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Общество с ограниченной ответственностью "КВАРТСТРОЙ"</w:t>
            </w:r>
          </w:p>
        </w:tc>
      </w:tr>
    </w:tbl>
    <w:p w:rsidR="00EA6D59" w:rsidRDefault="00EA6D59" w:rsidP="00EA6D5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Общие сведения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5480"/>
      </w:tblGrid>
      <w:tr w:rsidR="00EA6D59" w:rsidTr="00AB4080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Коды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ОКПО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73494375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7728777652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 предприятия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активное</w:t>
            </w:r>
          </w:p>
        </w:tc>
      </w:tr>
      <w:tr w:rsidR="00EA6D59" w:rsidTr="00AB4080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"КВАРТСТРОЙ"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Сокращенное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ООО "КВАРТСТРОЙ"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 английском языке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Адрес, заявленный в процессе государственной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117465, г Москва,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Генерала Тюленева, д 4 А,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стр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3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Тел.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495-788-75-75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Факс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A6D59" w:rsidTr="00AB4080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Руководитель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ГЕНЕРАЛЬНЫЙ ДИРЕКТОР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Федотов Алексей Викторович</w:t>
            </w:r>
          </w:p>
        </w:tc>
      </w:tr>
      <w:tr w:rsidR="00EA6D59" w:rsidTr="00AB4080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Идентификация объекта в соответствии с общероссийскими классификаторами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Местонахождение (ОКАТО)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45293586000 Город Москва, Юго-Западный административный округ, район Теплый Стан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Основной вид деятельности (ОКВЭД)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45.11 Разборка и снос зданий; производство земляных работ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Организационно-правовая форма (ОКОПФ)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65 Общества с ограниченной ответственностью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Форма собственности (ОКФС)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 Собственность иностранных юридических лиц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Размер уставного капитала,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50 000 000.00</w:t>
            </w:r>
          </w:p>
        </w:tc>
      </w:tr>
    </w:tbl>
    <w:p w:rsidR="00EA6D59" w:rsidRDefault="00EA6D59" w:rsidP="00EA6D5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Данные государственной регистрации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4109"/>
        <w:gridCol w:w="1681"/>
        <w:gridCol w:w="1681"/>
      </w:tblGrid>
      <w:tr w:rsidR="00EA6D59" w:rsidTr="00AB4080"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A6D59" w:rsidTr="00AB4080"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Регистрирующий орган </w:t>
            </w:r>
          </w:p>
        </w:tc>
        <w:tc>
          <w:tcPr>
            <w:tcW w:w="9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Регистрационный номер </w:t>
            </w:r>
          </w:p>
        </w:tc>
        <w:tc>
          <w:tcPr>
            <w:tcW w:w="9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Дата (число, месяц, год) </w:t>
            </w:r>
          </w:p>
        </w:tc>
      </w:tr>
      <w:tr w:rsidR="00EA6D59" w:rsidTr="00AB4080"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A6D59" w:rsidTr="00AB4080"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Регистрация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Межрайонная инспекция Федеральной налоговой службы 46 по г. Москве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1117746547764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13.07.2011г.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Внесение изменений (или ликвидации)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Межрайонная инспекция Федеральной налоговой службы 46 по г. Москве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6127746689625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19.03.2012г.</w:t>
            </w:r>
          </w:p>
        </w:tc>
      </w:tr>
    </w:tbl>
    <w:p w:rsidR="00EA6D59" w:rsidRDefault="00EA6D59" w:rsidP="00EA6D5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Данные государственной регистрации (до 1 июля 2002г)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4109"/>
        <w:gridCol w:w="1681"/>
        <w:gridCol w:w="1681"/>
      </w:tblGrid>
      <w:tr w:rsidR="00EA6D59" w:rsidTr="00AB4080"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A6D59" w:rsidTr="00AB4080"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Регистрирующий орган </w:t>
            </w:r>
          </w:p>
        </w:tc>
        <w:tc>
          <w:tcPr>
            <w:tcW w:w="9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Регистрационный номер </w:t>
            </w:r>
          </w:p>
        </w:tc>
        <w:tc>
          <w:tcPr>
            <w:tcW w:w="9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Дата (число, месяц, год) </w:t>
            </w:r>
          </w:p>
        </w:tc>
      </w:tr>
      <w:tr w:rsidR="00EA6D59" w:rsidTr="00AB4080"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A6D59" w:rsidTr="00AB4080">
        <w:tc>
          <w:tcPr>
            <w:tcW w:w="0" w:type="auto"/>
            <w:gridSpan w:val="4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gridSpan w:val="4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Регистрация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Внесение изменений (или ликвидации)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A6D59" w:rsidRDefault="00EA6D59" w:rsidP="00EA6D5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Сведения об учредителях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579"/>
        <w:gridCol w:w="2102"/>
        <w:gridCol w:w="2281"/>
        <w:gridCol w:w="1243"/>
        <w:gridCol w:w="591"/>
      </w:tblGrid>
      <w:tr w:rsidR="00EA6D59" w:rsidTr="00AB4080"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Количество учредителей: 2</w:t>
            </w:r>
          </w:p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A6D59" w:rsidTr="00AB4080">
        <w:tc>
          <w:tcPr>
            <w:tcW w:w="0" w:type="auto"/>
            <w:gridSpan w:val="6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EA6D59" w:rsidTr="00AB4080">
        <w:tc>
          <w:tcPr>
            <w:tcW w:w="0" w:type="auto"/>
            <w:gridSpan w:val="6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gridSpan w:val="6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2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textAlignment w:val="top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lastRenderedPageBreak/>
              <w:t xml:space="preserve">Код ОКПО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Код ОКФС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Сокращенное наименование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Данные государственной регистрации </w:t>
            </w: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br/>
              <w:t xml:space="preserve">(местонахождение) </w:t>
            </w:r>
          </w:p>
        </w:tc>
        <w:tc>
          <w:tcPr>
            <w:tcW w:w="1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Доля в уставном капитале </w:t>
            </w:r>
          </w:p>
        </w:tc>
      </w:tr>
      <w:tr w:rsidR="00EA6D59" w:rsidTr="00AB408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%</w:t>
            </w:r>
          </w:p>
        </w:tc>
      </w:tr>
      <w:tr w:rsidR="00EA6D59" w:rsidTr="00AB4080">
        <w:tc>
          <w:tcPr>
            <w:tcW w:w="0" w:type="auto"/>
            <w:gridSpan w:val="6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A6D59" w:rsidTr="00AB4080">
        <w:tc>
          <w:tcPr>
            <w:tcW w:w="0" w:type="auto"/>
            <w:gridSpan w:val="6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gridSpan w:val="6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 Собственность иностранных юридических лиц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ВЕРЛУСКОНО ВЕНТУРЕС ЛИМИТЕД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Республика Кипр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49500000.00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99.00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 Собственность иностранных юридических лиц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СЕПТЕКО ХОЛДИНГС ЛИМИТЕД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Республика Кипр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500000.00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1.00</w:t>
            </w:r>
          </w:p>
        </w:tc>
      </w:tr>
    </w:tbl>
    <w:p w:rsidR="00EA6D59" w:rsidRDefault="00EA6D59" w:rsidP="00EA6D5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Расшифровка видов экономической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8153"/>
        <w:gridCol w:w="63"/>
        <w:gridCol w:w="63"/>
        <w:gridCol w:w="63"/>
        <w:gridCol w:w="63"/>
      </w:tblGrid>
      <w:tr w:rsidR="00EA6D59" w:rsidTr="00AB4080">
        <w:tc>
          <w:tcPr>
            <w:tcW w:w="0" w:type="auto"/>
            <w:gridSpan w:val="6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A6D59" w:rsidTr="00AB4080">
        <w:tc>
          <w:tcPr>
            <w:tcW w:w="0" w:type="auto"/>
            <w:gridSpan w:val="6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gridSpan w:val="6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textAlignment w:val="top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Код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gridSpan w:val="2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gridSpan w:val="2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gridSpan w:val="2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Разборка и снос зданий; производство земляных работ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Разведочное бурение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общестроительных работ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Устройство покрытий зданий и сооружений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Строительство дорог, аэродромов и спортивных сооружений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Строительство водных сооружений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прочих строительных работ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электромонтажных работ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изоляционных работ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санитарно-технических работ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Монтаж прочего инженерного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штукатурных работ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столярных и плотничных работ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Устройство покрытий полов и облицовка стен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малярных и стекольных работ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прочих отделочных и завершающих работ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Аренда строительных машин и оборудования с оператором</w:t>
            </w: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A6D59" w:rsidRDefault="00EA6D59" w:rsidP="00EA6D5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 xml:space="preserve">Основные показатели бухгалтерской отчетности за 2011 год, руб.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1868"/>
        <w:gridCol w:w="1868"/>
      </w:tblGrid>
      <w:tr w:rsidR="00EA6D59" w:rsidTr="00AB4080">
        <w:tc>
          <w:tcPr>
            <w:tcW w:w="0" w:type="auto"/>
            <w:gridSpan w:val="3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A6D59" w:rsidTr="00AB4080">
        <w:tc>
          <w:tcPr>
            <w:tcW w:w="0" w:type="auto"/>
            <w:gridSpan w:val="3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gridSpan w:val="3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textAlignment w:val="top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>Показатели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За отчетный год 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За аналогичный период предыдущего года </w:t>
            </w:r>
          </w:p>
        </w:tc>
      </w:tr>
      <w:tr w:rsidR="00EA6D59" w:rsidTr="00AB4080">
        <w:tc>
          <w:tcPr>
            <w:tcW w:w="0" w:type="auto"/>
            <w:gridSpan w:val="3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EA6D59" w:rsidTr="00AB4080">
        <w:tc>
          <w:tcPr>
            <w:tcW w:w="0" w:type="auto"/>
            <w:gridSpan w:val="3"/>
            <w:tcBorders>
              <w:top w:val="single" w:sz="6" w:space="0" w:color="EAEDED"/>
              <w:left w:val="single" w:sz="6" w:space="0" w:color="EAEDED"/>
              <w:bottom w:val="single" w:sz="6" w:space="0" w:color="EAEDED"/>
              <w:right w:val="single" w:sz="6" w:space="0" w:color="EAEDE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gridSpan w:val="3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Выручка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Запасы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154000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154000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95000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40000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320000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Прибыль (убыток) от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-1637000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-8588000</w:t>
            </w:r>
          </w:p>
        </w:tc>
      </w:tr>
      <w:tr w:rsidR="00EA6D59" w:rsidTr="00AB408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-487000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EA6D59" w:rsidRDefault="00EA6D59" w:rsidP="00AB4080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7147000</w:t>
            </w:r>
          </w:p>
        </w:tc>
      </w:tr>
    </w:tbl>
    <w:p w:rsidR="00EA6D59" w:rsidRDefault="00EA6D59" w:rsidP="00EA6D59">
      <w:pPr>
        <w:spacing w:after="240"/>
        <w:rPr>
          <w:rFonts w:ascii="Tahoma" w:eastAsia="Times New Roman" w:hAnsi="Tahoma" w:cs="Tahoma"/>
          <w:sz w:val="18"/>
          <w:szCs w:val="18"/>
        </w:rPr>
      </w:pPr>
    </w:p>
    <w:p w:rsidR="00A814F5" w:rsidRDefault="00A814F5">
      <w:bookmarkStart w:id="0" w:name="_GoBack"/>
      <w:bookmarkEnd w:id="0"/>
    </w:p>
    <w:sectPr w:rsidR="00A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59"/>
    <w:rsid w:val="00A814F5"/>
    <w:rsid w:val="00E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2ACE4-4F6D-4733-8513-0AF7E618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Новосёлова</dc:creator>
  <cp:keywords/>
  <dc:description/>
  <cp:lastModifiedBy>Ирина Новосёлова</cp:lastModifiedBy>
  <cp:revision>1</cp:revision>
  <dcterms:created xsi:type="dcterms:W3CDTF">2014-09-12T05:59:00Z</dcterms:created>
  <dcterms:modified xsi:type="dcterms:W3CDTF">2014-09-12T06:00:00Z</dcterms:modified>
</cp:coreProperties>
</file>