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16"/>
          <w:szCs w:val="16"/>
        </w:rPr>
        <w:t>Регулировка</w:t>
      </w:r>
      <w:r>
        <w:rPr>
          <w:b/>
          <w:sz w:val="16"/>
          <w:szCs w:val="16"/>
        </w:rPr>
        <w:t xml:space="preserve"> фурнитуры.</w:t>
      </w:r>
    </w:p>
    <w:p>
      <w:pPr>
        <w:pStyle w:val="style0"/>
        <w:jc w:val="center"/>
      </w:pPr>
      <w:r>
        <w:rPr/>
      </w:r>
    </w:p>
    <w:p>
      <w:pPr>
        <w:pStyle w:val="style0"/>
        <w:ind w:firstLine="567" w:left="0" w:right="0"/>
      </w:pPr>
      <w:r>
        <w:rPr/>
      </w:r>
    </w:p>
    <w:p>
      <w:pPr>
        <w:pStyle w:val="style0"/>
        <w:ind w:firstLine="567" w:left="0" w:right="0"/>
      </w:pPr>
      <w:r>
        <w:rPr>
          <w:sz w:val="18"/>
          <w:szCs w:val="18"/>
        </w:rPr>
        <w:t xml:space="preserve">Поворотно-откидная фурнитура </w:t>
      </w:r>
      <w:r>
        <w:rPr>
          <w:sz w:val="18"/>
          <w:szCs w:val="18"/>
          <w:lang w:val="en-US"/>
        </w:rPr>
        <w:t>ROTO</w:t>
      </w:r>
      <w:r>
        <w:rPr>
          <w:sz w:val="18"/>
          <w:szCs w:val="18"/>
        </w:rPr>
        <w:t xml:space="preserve"> может регулироваться по трем осям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09" w:val="left"/>
          <w:tab w:leader="none" w:pos="6804" w:val="left"/>
        </w:tabs>
      </w:pPr>
      <w:r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1. Регулировка по прижиму: </w:t>
      </w:r>
      <w:r>
        <w:rPr>
          <w:rFonts w:ascii="Vrinda;Courier New" w:cs="Vrinda;Courier New" w:hAnsi="Vrinda;Courier New"/>
          <w:b/>
          <w:sz w:val="18"/>
          <w:szCs w:val="18"/>
        </w:rPr>
        <w:t>±</w:t>
      </w:r>
      <w:r>
        <w:rPr>
          <w:rFonts w:cs="Vrinda;Courier New"/>
          <w:b/>
          <w:sz w:val="18"/>
          <w:szCs w:val="18"/>
        </w:rPr>
        <w:t xml:space="preserve">1мм                                                         </w:t>
      </w:r>
      <w:r>
        <w:rPr>
          <w:b/>
          <w:sz w:val="18"/>
          <w:szCs w:val="18"/>
        </w:rPr>
        <w:t>2. Регулировка по высоте: -2мм, +2,5мм</w:t>
      </w:r>
    </w:p>
    <w:p>
      <w:pPr>
        <w:pStyle w:val="style0"/>
        <w:tabs>
          <w:tab w:leader="none" w:pos="1276" w:val="left"/>
          <w:tab w:leader="none" w:pos="7513" w:val="left"/>
        </w:tabs>
        <w:ind w:hanging="0" w:left="567" w:right="0"/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Регулировка по ширине: </w:t>
      </w:r>
      <w:r>
        <w:rPr>
          <w:rFonts w:ascii="Vrinda;Courier New" w:cs="Vrinda;Courier New" w:hAnsi="Vrinda;Courier New"/>
          <w:b/>
          <w:sz w:val="18"/>
          <w:szCs w:val="18"/>
        </w:rPr>
        <w:t>±</w:t>
      </w:r>
      <w:r>
        <w:rPr>
          <w:b/>
          <w:sz w:val="18"/>
          <w:szCs w:val="18"/>
        </w:rPr>
        <w:t>2мм</w:t>
      </w:r>
    </w:p>
    <w:p>
      <w:pPr>
        <w:pStyle w:val="style0"/>
        <w:tabs>
          <w:tab w:leader="none" w:pos="709" w:val="left"/>
          <w:tab w:leader="none" w:pos="1134" w:val="left"/>
          <w:tab w:leader="none" w:pos="7088" w:val="left"/>
        </w:tabs>
      </w:pPr>
      <w:r>
        <w:rPr>
          <w:sz w:val="18"/>
          <w:szCs w:val="18"/>
        </w:rPr>
        <w:t xml:space="preserve">    </w:t>
      </w:r>
      <w:r>
        <w:rPr/>
        <w:drawing>
          <wp:inline distB="0" distL="0" distR="0" distT="0">
            <wp:extent cx="5641340" cy="572579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572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         </w:t>
      </w:r>
    </w:p>
    <w:p>
      <w:pPr>
        <w:pStyle w:val="style0"/>
      </w:pPr>
      <w:r>
        <w:rPr/>
      </w:r>
    </w:p>
    <w:p>
      <w:pPr>
        <w:pStyle w:val="style0"/>
        <w:tabs>
          <w:tab w:leader="none" w:pos="709" w:val="left"/>
          <w:tab w:leader="none" w:pos="1418" w:val="left"/>
        </w:tabs>
      </w:pPr>
      <w:r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ab/>
        <w:t xml:space="preserve"> 3. Регулировка по ширине: +3мм, -2мм                                               </w:t>
        <w:tab/>
        <w:t>4. Регулировка по прижиму створки к раме</w:t>
      </w:r>
    </w:p>
    <w:p>
      <w:pPr>
        <w:pStyle w:val="style0"/>
        <w:tabs>
          <w:tab w:leader="none" w:pos="709" w:val="left"/>
          <w:tab w:leader="none" w:pos="6804" w:val="left"/>
        </w:tabs>
        <w:ind w:firstLine="567" w:left="0" w:right="0"/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ab/>
        <w:t xml:space="preserve">на запорных элементах створки: </w:t>
      </w:r>
      <w:r>
        <w:rPr>
          <w:rFonts w:ascii="Vrinda;Courier New" w:cs="Vrinda;Courier New" w:hAnsi="Vrinda;Courier New"/>
          <w:b/>
          <w:sz w:val="18"/>
          <w:szCs w:val="18"/>
        </w:rPr>
        <w:t>±</w:t>
      </w:r>
      <w:r>
        <w:rPr>
          <w:rFonts w:cs="Vrinda;Courier New"/>
          <w:b/>
          <w:sz w:val="18"/>
          <w:szCs w:val="18"/>
        </w:rPr>
        <w:t>1мм</w:t>
      </w:r>
    </w:p>
    <w:p>
      <w:pPr>
        <w:pStyle w:val="style0"/>
        <w:ind w:firstLine="567" w:left="0" w:right="0"/>
      </w:pPr>
      <w:r>
        <w:rPr/>
      </w:r>
    </w:p>
    <w:p>
      <w:pPr>
        <w:pStyle w:val="style0"/>
        <w:ind w:firstLine="567" w:left="0" w:right="0"/>
      </w:pPr>
      <w:r>
        <w:rPr/>
      </w:r>
    </w:p>
    <w:p>
      <w:pPr>
        <w:pStyle w:val="style0"/>
        <w:tabs>
          <w:tab w:leader="none" w:pos="709" w:val="left"/>
          <w:tab w:leader="none" w:pos="851" w:val="left"/>
          <w:tab w:leader="none" w:pos="9923" w:val="left"/>
        </w:tabs>
        <w:ind w:firstLine="567" w:left="0" w:right="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overflowPunct w:val="false"/>
    </w:pPr>
    <w:rPr>
      <w:rFonts w:ascii="Times New Roman" w:cs="Lohit Hindi" w:eastAsia="Droid Sans" w:hAnsi="Times New Roman"/>
      <w:color w:val="00000A"/>
      <w:sz w:val="24"/>
      <w:szCs w:val="24"/>
      <w:lang w:bidi="hi-IN" w:eastAsia="zh-CN" w:val="ru-RU"/>
    </w:rPr>
  </w:style>
  <w:style w:styleId="style15" w:type="character">
    <w:name w:val="WW8Num4z0"/>
    <w:next w:val="style15"/>
    <w:rPr>
      <w:rFonts w:ascii="Times New Roman" w:cs="Times New Roman" w:hAnsi="Times New Roman"/>
      <w:sz w:val="20"/>
      <w:szCs w:val="20"/>
    </w:rPr>
  </w:style>
  <w:style w:styleId="style16" w:type="character">
    <w:name w:val="WW8Num4z3"/>
    <w:next w:val="style16"/>
    <w:rPr>
      <w:sz w:val="16"/>
      <w:szCs w:val="16"/>
    </w:rPr>
  </w:style>
  <w:style w:styleId="style17" w:type="character">
    <w:name w:val="ListLabel 1"/>
    <w:next w:val="style17"/>
    <w:rPr>
      <w:sz w:val="20"/>
      <w:szCs w:val="20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2013-07-10T14:20:35.00Z</dcterms:created>
  <dcterms:modified xsi:type="dcterms:W3CDTF">2013-07-10T14:23:08.00Z</dcterms:modified>
  <cp:revision>1</cp:revision>
</cp:coreProperties>
</file>