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741"/>
        <w:gridCol w:w="1398"/>
        <w:gridCol w:w="1443"/>
      </w:tblGrid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rPr>
                <w:sz w:val="20"/>
                <w:szCs w:val="20"/>
              </w:rPr>
            </w:pPr>
            <w:bookmarkStart w:id="0" w:name="2013"/>
            <w:bookmarkEnd w:id="0"/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info-text1"/>
                <w:rFonts w:eastAsia="Times New Roman"/>
              </w:rPr>
              <w:t>Общество с ограниченной ответственностью "КВАРТСТРОЙ Центр"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4589"/>
            </w:tblGrid>
            <w:tr w:rsidR="00750AD2" w:rsidTr="00977F6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750AD2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r>
                    <w:rPr>
                      <w:rStyle w:val="activ-link1"/>
                      <w:rFonts w:eastAsia="Times New Roman" w:cs="Arial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3D0580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hyperlink w:anchor="2012" w:history="1">
                    <w:r w:rsidR="00750AD2">
                      <w:rPr>
                        <w:rStyle w:val="a3"/>
                        <w:rFonts w:eastAsia="Times New Roman" w:cs="Arial"/>
                      </w:rPr>
                      <w:t>2012</w:t>
                    </w:r>
                  </w:hyperlink>
                </w:p>
              </w:tc>
            </w:tr>
          </w:tbl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Отчетность за 2013 год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Бухгалтерский баланс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62586000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110042000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63010000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110539000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7463000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13308000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3048000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11741000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 (не эквиваленты денег)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2392000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317000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1683000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2249000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16290000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32910000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143449000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green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green"/>
              </w:rPr>
              <w:t>1310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green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green"/>
              </w:rPr>
              <w:t>10000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green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green"/>
              </w:rPr>
              <w:t>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Переоценка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D058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-1695000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D058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-1987000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bookmarkStart w:id="1" w:name="_GoBack" w:colFirst="2" w:colLast="3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D058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-1685000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D058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-1977000</w:t>
            </w:r>
          </w:p>
        </w:tc>
      </w:tr>
      <w:bookmarkEnd w:id="1"/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  <w:t>75228000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  <w:t>91297000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91297000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  <w:t>2719000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  <w:t>10374000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  <w:t>3038000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Pr="003D0580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</w:pPr>
            <w:r w:rsidRPr="003D0580">
              <w:rPr>
                <w:rFonts w:ascii="Arial" w:eastAsia="Times New Roman" w:hAnsi="Arial" w:cs="Arial"/>
                <w:color w:val="303030"/>
                <w:sz w:val="16"/>
                <w:szCs w:val="16"/>
                <w:highlight w:val="yellow"/>
              </w:rPr>
              <w:t>43754000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5758000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54128000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143449000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 о прибылях и убытках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73772000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75891000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2803000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-2119000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-365000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-292000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СПРАВОЧНО.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Переоценка, не включаемая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Прочее, не включаемое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-292000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bookmarkStart w:id="2" w:name="2012"/>
            <w:bookmarkEnd w:id="2"/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info-text1"/>
                <w:rFonts w:eastAsia="Times New Roman"/>
              </w:rPr>
              <w:t>Общество с ограниченной ответственностью "КВАРТСТРОЙ Центр"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4589"/>
            </w:tblGrid>
            <w:tr w:rsidR="00750AD2" w:rsidTr="00977F6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3D0580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hyperlink w:anchor="2013" w:history="1">
                    <w:r w:rsidR="00750AD2">
                      <w:rPr>
                        <w:rStyle w:val="a3"/>
                        <w:rFonts w:eastAsia="Times New Roman" w:cs="Arial"/>
                      </w:rPr>
                      <w:t>2013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750AD2" w:rsidRDefault="00750AD2" w:rsidP="00977F62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r>
                    <w:rPr>
                      <w:rStyle w:val="activ-link1"/>
                      <w:rFonts w:eastAsia="Times New Roman" w:cs="Arial"/>
                    </w:rPr>
                    <w:t>2012</w:t>
                  </w:r>
                </w:p>
              </w:tc>
            </w:tr>
          </w:tbl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Отчетность за 2012 год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Бухгалтерский баланс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62586000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7463000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3048000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 (не эквиваленты денег)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2392000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1683000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16290000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Переоценка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-1685000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75228000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2719000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3038000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5758000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79300000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 о прибылях и убытках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73772000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75891000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-2119000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424000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СПРАВОЧНО. </w:t>
            </w: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AD2" w:rsidRDefault="00750AD2" w:rsidP="00977F6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Переоценка, не включаемая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Прочее, не включаемое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-1695000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750AD2" w:rsidTr="00977F62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750AD2" w:rsidRDefault="00750AD2" w:rsidP="00977F62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</w:tbl>
    <w:p w:rsidR="00750AD2" w:rsidRDefault="00750AD2" w:rsidP="00750AD2">
      <w:pPr>
        <w:spacing w:after="0"/>
        <w:rPr>
          <w:rFonts w:eastAsia="Times New Roman"/>
        </w:rPr>
      </w:pPr>
    </w:p>
    <w:p w:rsidR="009459CB" w:rsidRDefault="009459CB"/>
    <w:sectPr w:rsidR="009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2"/>
    <w:rsid w:val="003D0580"/>
    <w:rsid w:val="00750AD2"/>
    <w:rsid w:val="009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56FD-2EFF-4347-A285-F5025E4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AD2"/>
    <w:rPr>
      <w:rFonts w:ascii="Verdana" w:hAnsi="Verdana" w:hint="default"/>
      <w:b/>
      <w:bCs/>
      <w:color w:val="155681"/>
      <w:sz w:val="20"/>
      <w:szCs w:val="20"/>
      <w:u w:val="single"/>
    </w:rPr>
  </w:style>
  <w:style w:type="character" w:customStyle="1" w:styleId="info-text1">
    <w:name w:val="info-text1"/>
    <w:basedOn w:val="a0"/>
    <w:rsid w:val="00750AD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ctiv-link1">
    <w:name w:val="activ-link1"/>
    <w:basedOn w:val="a0"/>
    <w:rsid w:val="00750AD2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2</cp:revision>
  <dcterms:created xsi:type="dcterms:W3CDTF">2014-09-09T09:35:00Z</dcterms:created>
  <dcterms:modified xsi:type="dcterms:W3CDTF">2014-09-09T09:49:00Z</dcterms:modified>
</cp:coreProperties>
</file>