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8D" w:rsidRPr="00CB798D" w:rsidRDefault="00CB798D" w:rsidP="00CB798D">
      <w:pPr>
        <w:jc w:val="center"/>
        <w:rPr>
          <w:sz w:val="32"/>
          <w:szCs w:val="32"/>
        </w:rPr>
      </w:pPr>
      <w:r w:rsidRPr="00CB798D">
        <w:rPr>
          <w:sz w:val="32"/>
          <w:szCs w:val="32"/>
        </w:rPr>
        <w:t>Развитие навыков мелкой моторики у детей с расстройствами аутистического спектра.</w:t>
      </w:r>
    </w:p>
    <w:p w:rsidR="00CB798D" w:rsidRDefault="00CB798D" w:rsidP="00CB798D">
      <w:pPr>
        <w:jc w:val="both"/>
      </w:pPr>
      <w:r>
        <w:t>В данной публикации мы ознакомим Вас с некоторыми видами деятельности и упражнениями для развития мелкой моторики, которые могут оказаться полезными для родителей и специалистов, работающих с аутичными детьми. Некоторые из описанных в статье упражнений могут также использоваться для занятий с детьми с иными особыми потребностями.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Упражнения на развитие моторных навыков с использованием манипулятивных предметов.</w:t>
      </w:r>
    </w:p>
    <w:p w:rsidR="00CB798D" w:rsidRDefault="00CB798D" w:rsidP="00CB798D">
      <w:pPr>
        <w:jc w:val="both"/>
      </w:pPr>
      <w:r>
        <w:t>Для младенцев и детей дошкольного возраста полезными считаются такие виды деятельности, которые поддерживают развитие навыков мелкой моторики рук и пальцев. Ребенок должен развить силу и ловкость рук и пальцев прежде, чем ему необходимо будет манипулировать карандашом или ручкой. Занятия, направленные на развитие силы и ловкости рук, помогают избежать формирования неправильного захвата карандаша/ручки, что становится все более распространенным явлением, поскольку дети чаще и чаще начинают обучаться письму прежде, чем их руки становятся к этому готовы.</w:t>
      </w:r>
    </w:p>
    <w:p w:rsidR="00CB798D" w:rsidRDefault="00CB798D" w:rsidP="00CB798D">
      <w:pPr>
        <w:jc w:val="both"/>
      </w:pPr>
      <w:r>
        <w:t>Представленные ниже виды деятельности предполагают использование манипулятивных предметов, которые поддержат развитие навыков мелкой моторики у ребенка и помогут сформировать силу и ловкость в руках, необходимые для того, чтобы держать карандаш и ручку правильно.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Виды деятельности для развития мелкой моторики.</w:t>
      </w:r>
    </w:p>
    <w:p w:rsidR="00CB798D" w:rsidRDefault="00CB798D" w:rsidP="00CB798D">
      <w:pPr>
        <w:jc w:val="both"/>
      </w:pPr>
      <w:r>
        <w:t>•    Формирование шариков из пластилина: ладони рук обращены друг к другу, пальцы слегка согнуты по направлению к ладоням.</w:t>
      </w:r>
    </w:p>
    <w:p w:rsidR="00CB798D" w:rsidRDefault="00CB798D" w:rsidP="00CB798D">
      <w:pPr>
        <w:jc w:val="both"/>
      </w:pPr>
      <w:r>
        <w:t>•    Формирование маленьких шариков из пластилина (размером с горох), используя исключительно кончики пальцев.</w:t>
      </w:r>
    </w:p>
    <w:p w:rsidR="00CB798D" w:rsidRDefault="00CB798D" w:rsidP="00CB798D">
      <w:pPr>
        <w:jc w:val="both"/>
      </w:pPr>
      <w:r>
        <w:t>•    Использоваие колышков или зубочисток для оформления фигурок из пластилина.</w:t>
      </w:r>
    </w:p>
    <w:p w:rsidR="00CB798D" w:rsidRDefault="00CB798D" w:rsidP="00CB798D">
      <w:pPr>
        <w:jc w:val="both"/>
      </w:pPr>
      <w:r>
        <w:t>•    Разрезание пластилина при помощи пластикового ножа или круглого ножа для пиццы, удерживая инструмент в диагональном ладонном захвате.</w:t>
      </w:r>
    </w:p>
    <w:p w:rsidR="00CB798D" w:rsidRDefault="00CB798D" w:rsidP="00CB798D">
      <w:pPr>
        <w:jc w:val="both"/>
      </w:pPr>
      <w:r>
        <w:t>•    Разрывание газеты на ленты с последующим скатыванием их в шарики. Может использоваться для набивки чучел или иного художественного творчества.</w:t>
      </w:r>
    </w:p>
    <w:p w:rsidR="00CB798D" w:rsidRDefault="00CB798D" w:rsidP="00CB798D">
      <w:pPr>
        <w:jc w:val="both"/>
      </w:pPr>
      <w:r>
        <w:t>•    Скомкивание одного листа газеты одной рукой. Это отличное упражнение для детей на формирование силы рук.</w:t>
      </w:r>
    </w:p>
    <w:p w:rsidR="00CB798D" w:rsidRDefault="00CB798D" w:rsidP="00CB798D">
      <w:pPr>
        <w:jc w:val="both"/>
      </w:pPr>
      <w:r>
        <w:t>•    Использование спрея для полива растений при распылении воды на снег (можно смешать пищевой краситель с водой, чтобы снег окрашивался) или для «растапливания монстров» (нарисуйте монстров на бумаге маркерами или красками, под воздействием спрея цвет размоется).</w:t>
      </w:r>
    </w:p>
    <w:p w:rsidR="00CB798D" w:rsidRDefault="00CB798D" w:rsidP="00CB798D">
      <w:pPr>
        <w:jc w:val="both"/>
      </w:pPr>
      <w:r>
        <w:t>•    Поднятие предметов с использованием крупного пинцета. Это упражнение может быть адаптировано под интересы конкретного ребенка, например, для поднятия жевательных конфет, маленьких кубиков, хлопьев и т.п., а также в играх на счет.</w:t>
      </w:r>
    </w:p>
    <w:p w:rsidR="00CB798D" w:rsidRDefault="00CB798D" w:rsidP="00CB798D">
      <w:pPr>
        <w:jc w:val="both"/>
      </w:pPr>
      <w:r>
        <w:lastRenderedPageBreak/>
        <w:t>•    Выброс кубика, путем смыкания ладоней рук, формируя пустое пространство между ними.</w:t>
      </w:r>
    </w:p>
    <w:p w:rsidR="00CB798D" w:rsidRDefault="00CB798D" w:rsidP="00CB798D">
      <w:pPr>
        <w:jc w:val="both"/>
      </w:pPr>
      <w:r>
        <w:t>•    Использование мелких отверток.</w:t>
      </w:r>
    </w:p>
    <w:p w:rsidR="00CB798D" w:rsidRDefault="00CB798D" w:rsidP="00CB798D">
      <w:pPr>
        <w:jc w:val="both"/>
      </w:pPr>
      <w:r>
        <w:t>•    Шнуровка и нанизывание различных предметов (кукурузные кольца, макароны и т.п.)</w:t>
      </w:r>
    </w:p>
    <w:p w:rsidR="00CB798D" w:rsidRDefault="00CB798D" w:rsidP="00CB798D">
      <w:pPr>
        <w:jc w:val="both"/>
      </w:pPr>
      <w:r>
        <w:t>•    Использование пипеток для забора цветной воды или смешивания цветов во время работы с краской на бумаге.</w:t>
      </w:r>
    </w:p>
    <w:p w:rsidR="00CB798D" w:rsidRDefault="00CB798D" w:rsidP="00CB798D">
      <w:pPr>
        <w:jc w:val="both"/>
      </w:pPr>
      <w:r>
        <w:t>•    Скатывание маленьких шариков из тонкой бумаги, затем наклеивание их на плотный картон для формирования картинок или фигурок.</w:t>
      </w:r>
    </w:p>
    <w:p w:rsidR="00CB798D" w:rsidRDefault="00CB798D" w:rsidP="00CB798D">
      <w:pPr>
        <w:jc w:val="both"/>
      </w:pPr>
      <w:r>
        <w:t>•    Переворачивание карточек, монет, шашек, пуговиц без переноса их к краю стола.</w:t>
      </w:r>
    </w:p>
    <w:p w:rsidR="00CB798D" w:rsidRDefault="00CB798D" w:rsidP="00CB798D">
      <w:pPr>
        <w:jc w:val="both"/>
      </w:pPr>
      <w:r>
        <w:t>•    Создание изображений с использованием наклеек или самоклеящейся бумаги.</w:t>
      </w:r>
    </w:p>
    <w:p w:rsidR="00CB798D" w:rsidRDefault="00CB798D" w:rsidP="00CB798D">
      <w:pPr>
        <w:jc w:val="both"/>
      </w:pPr>
      <w:r>
        <w:t>•    Игры с куклами-марионетками, используя большой, указательный и средний пальцы рук.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Занятия с использованием ножниц.</w:t>
      </w:r>
    </w:p>
    <w:p w:rsidR="00CB798D" w:rsidRDefault="00CB798D" w:rsidP="00CB798D">
      <w:pPr>
        <w:jc w:val="both"/>
      </w:pPr>
      <w:r>
        <w:t>Если ребенок правильно держит ножницы, и они хорошо подходят к размеру его руки, разрезание бумаги тренирует именно те мышцы, которые необходимы для манипулирования карандашом при помощи захвата тремя пальцами рук. Правильное положение ножниц предполагает нахождение большого и среднего пальца в ручках ножниц, а указательного пальца на внешней стороне ручки для стабилизации, с безымянным пальцем и мизинцем, согнутыми по направлению к ладони.</w:t>
      </w:r>
    </w:p>
    <w:p w:rsidR="00CB798D" w:rsidRDefault="00CB798D" w:rsidP="00CB798D">
      <w:pPr>
        <w:jc w:val="both"/>
      </w:pPr>
      <w:r>
        <w:t>•    Разрезание рекламных буклетов и другой полиграфии.</w:t>
      </w:r>
    </w:p>
    <w:p w:rsidR="00CB798D" w:rsidRDefault="00CB798D" w:rsidP="00CB798D">
      <w:pPr>
        <w:jc w:val="both"/>
      </w:pPr>
      <w:r>
        <w:t>•    Изготовление резного края плотной бумаги.</w:t>
      </w:r>
    </w:p>
    <w:p w:rsidR="00CB798D" w:rsidRDefault="00CB798D" w:rsidP="00CB798D">
      <w:pPr>
        <w:jc w:val="both"/>
      </w:pPr>
      <w:r>
        <w:t>•    Разрезание ножницами пластилина.</w:t>
      </w:r>
    </w:p>
    <w:p w:rsidR="00CB798D" w:rsidRDefault="00CB798D" w:rsidP="00CB798D">
      <w:pPr>
        <w:jc w:val="both"/>
      </w:pPr>
      <w:r>
        <w:t>•    Резка соломы или мелко нарезанной бумаги.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Сенсорные виды деятельности.</w:t>
      </w:r>
    </w:p>
    <w:p w:rsidR="00CB798D" w:rsidRDefault="00CB798D" w:rsidP="00CB798D">
      <w:pPr>
        <w:jc w:val="both"/>
      </w:pPr>
      <w:r>
        <w:t>Следующие упражнения необходимы для развития мышечной силы и выносливости, а также для формирования у ребенка контроля над действиями рук.</w:t>
      </w:r>
    </w:p>
    <w:p w:rsidR="00CB798D" w:rsidRDefault="00CB798D" w:rsidP="00CB798D">
      <w:pPr>
        <w:jc w:val="both"/>
      </w:pPr>
      <w:r>
        <w:t>•    Ходьба «крабом».</w:t>
      </w:r>
    </w:p>
    <w:p w:rsidR="00CB798D" w:rsidRDefault="00CB798D" w:rsidP="00CB798D">
      <w:pPr>
        <w:jc w:val="both"/>
      </w:pPr>
      <w:r>
        <w:t>•    Игры с хлопками в ладоши (ладушки, громко/тихо и т.п.).</w:t>
      </w:r>
    </w:p>
    <w:p w:rsidR="00CB798D" w:rsidRDefault="00CB798D" w:rsidP="00CB798D">
      <w:pPr>
        <w:jc w:val="both"/>
      </w:pPr>
      <w:r>
        <w:t>•    Ловля (хлопком) мыльных пузырей в ладони.</w:t>
      </w:r>
    </w:p>
    <w:p w:rsidR="00CB798D" w:rsidRDefault="00CB798D" w:rsidP="00CB798D">
      <w:pPr>
        <w:jc w:val="both"/>
      </w:pPr>
      <w:r>
        <w:t>•    Рисование в тактильной среде, например, в мокром песке, соли, рисе и пасте. Пасту можно изготовить путем добавления воды к кукурузному крахмалу до получения смеси, имеющей консистенцию зубной пасты. Вязкость подобных смесей обеспечивает «обратную связь» для мышечных рецепторов и суставов, тем самым способствуя формированию зрительно-моторного контроля.</w:t>
      </w:r>
    </w:p>
    <w:p w:rsidR="00CB798D" w:rsidRDefault="00CB798D" w:rsidP="00CB798D">
      <w:pPr>
        <w:jc w:val="both"/>
      </w:pPr>
      <w:r>
        <w:lastRenderedPageBreak/>
        <w:t>•    Выбор мелких предметов, таких как колышки, бусы, монеты, из коробок с солью, рисом и т.п. Это же упражнение можно попробовать выполнить с закрытыми глазами. Это помогает развить у ребенка сенсорный контроль над руками.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Переход средней линии.</w:t>
      </w:r>
    </w:p>
    <w:p w:rsidR="00CB798D" w:rsidRDefault="00CB798D" w:rsidP="00CB798D">
      <w:pPr>
        <w:jc w:val="both"/>
      </w:pPr>
      <w:r>
        <w:t>На данном этапе у ребенка все еще происходит формирование ведущей руки. Следующие виды деятельности способствуют развитию навыка перехода средней линии у детей:</w:t>
      </w:r>
    </w:p>
    <w:p w:rsidR="00CB798D" w:rsidRDefault="00CB798D" w:rsidP="00CB798D">
      <w:pPr>
        <w:jc w:val="both"/>
      </w:pPr>
      <w:r>
        <w:t>•    Поощряйте ребенка к тому, чтобы он брал материалы обеими руками. Этот навык необходим для включения второй руки в работу, что позволит избежать смены рук при переходе средней линии.</w:t>
      </w:r>
    </w:p>
    <w:p w:rsidR="00CB798D" w:rsidRDefault="00CB798D" w:rsidP="00CB798D">
      <w:pPr>
        <w:jc w:val="both"/>
      </w:pPr>
      <w:r>
        <w:t>•    Не удерживайте ребенка от использования левой руки в какой бы то ни было деятельности. Позвольте процессу формирования ведущей руки протекать естественным образом и предлагайте ребенку стимулы и занятия в районе средней линии, позволяя ему выбирать руку самостоятельно.</w:t>
      </w:r>
    </w:p>
    <w:p w:rsidR="00CB798D" w:rsidRDefault="00CB798D" w:rsidP="00CB798D">
      <w:pPr>
        <w:jc w:val="both"/>
      </w:pPr>
      <w:r>
        <w:t>•    Начинайте вводить понятия «правый» и «левый» посредством спонтанных комментариев, например, «ударь по мячу правой ногой». Играйте в игры, предполагающие имитацию позы тела и движений.</w:t>
      </w:r>
    </w:p>
    <w:p w:rsidR="00CB798D" w:rsidRDefault="00CB798D" w:rsidP="00CB798D">
      <w:pPr>
        <w:jc w:val="both"/>
      </w:pPr>
      <w:r>
        <w:t>•    При работе с красками и кисточками поощряйте ребенка к тому, чтобы он проводил непрерывные линии через весь лист бумаги, а также по диагонали.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Упражнения на разработку навыков письма.</w:t>
      </w:r>
    </w:p>
    <w:p w:rsidR="00CB798D" w:rsidRDefault="00CB798D" w:rsidP="00CB798D">
      <w:pPr>
        <w:jc w:val="both"/>
      </w:pPr>
      <w:r>
        <w:t>Существуют некоторые важнейшие предварительные навыки, необходимые для развития навыков письма, и их формирование начинается еще в младенческом возрасте. Следующие виды деятельности поддерживают и способствуют развитию мелкой моторики и визуально-моторному развитию.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Устойчивость и равновесие тела.</w:t>
      </w:r>
    </w:p>
    <w:p w:rsidR="00CB798D" w:rsidRDefault="00CB798D" w:rsidP="00CB798D">
      <w:pPr>
        <w:jc w:val="both"/>
      </w:pPr>
      <w:r>
        <w:t>Суставы ребенка должны быть развитыми и устойчивыми для того, чтобы руки могли свободно концентрироваться на выполнении конкретных задачах мелкой моторики.</w:t>
      </w:r>
    </w:p>
    <w:p w:rsidR="00CB798D" w:rsidRDefault="00CB798D" w:rsidP="00CB798D">
      <w:pPr>
        <w:jc w:val="both"/>
      </w:pPr>
      <w:r>
        <w:t>•    Ходьба «крабом»</w:t>
      </w:r>
    </w:p>
    <w:p w:rsidR="00CB798D" w:rsidRDefault="00CB798D" w:rsidP="00CB798D">
      <w:pPr>
        <w:jc w:val="both"/>
      </w:pPr>
      <w:r>
        <w:t>•    Отжимания от стены</w:t>
      </w:r>
    </w:p>
    <w:p w:rsidR="00CB798D" w:rsidRDefault="00CB798D" w:rsidP="00CB798D">
      <w:pPr>
        <w:jc w:val="both"/>
      </w:pPr>
      <w:r>
        <w:t>•    Шведские стенки</w:t>
      </w:r>
    </w:p>
    <w:p w:rsidR="00CB798D" w:rsidRDefault="00CB798D" w:rsidP="00CB798D">
      <w:pPr>
        <w:jc w:val="both"/>
      </w:pPr>
      <w:r>
        <w:t>•    Кольца и дорожки из перекладин на детских площадках</w:t>
      </w:r>
    </w:p>
    <w:p w:rsidR="00CB798D" w:rsidRDefault="00CB798D" w:rsidP="00CB798D">
      <w:pPr>
        <w:jc w:val="both"/>
      </w:pPr>
      <w:r>
        <w:t>•    Игры с пластилином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Навыки мелкой моторики.</w:t>
      </w:r>
    </w:p>
    <w:p w:rsidR="00CB798D" w:rsidRDefault="00CB798D" w:rsidP="00CB798D">
      <w:pPr>
        <w:jc w:val="both"/>
      </w:pPr>
      <w:r>
        <w:t>Как только у ребенка формируется некоторая устойчивость в теле, в его руках и пальцах начинает развиваться ловкость, а также формируются различные виды захватов. Дети гораздо быстрее развивают навыки мелкой моторики, если они как можно больше работают с вертикальной или почти вертикальной поверхностью. В частности, запястья должны иметь хорошую растяжку (при сгибе назад в направлении руки).</w:t>
      </w:r>
    </w:p>
    <w:p w:rsidR="00CB798D" w:rsidRDefault="00CB798D" w:rsidP="00CB798D">
      <w:pPr>
        <w:jc w:val="both"/>
      </w:pPr>
      <w:r>
        <w:lastRenderedPageBreak/>
        <w:t>•    Прикрепите на стену большой лист бумаги для рисования. Попросите ребенка взять в руки большой маркер и попробуйте выполнить с ним следующие упражнения для развития визуально-моторных навыков:</w:t>
      </w:r>
    </w:p>
    <w:p w:rsidR="00CB798D" w:rsidRDefault="00CB798D" w:rsidP="00CB798D">
      <w:pPr>
        <w:jc w:val="both"/>
      </w:pPr>
      <w:r>
        <w:t>- начертите образец фигуры одним движением, не отрывая руки;</w:t>
      </w:r>
    </w:p>
    <w:p w:rsidR="00CB798D" w:rsidRDefault="00CB798D" w:rsidP="00CB798D">
      <w:pPr>
        <w:jc w:val="both"/>
      </w:pPr>
      <w:r>
        <w:t>- попросите ребенка провести линию поверх вашей линии, слева направо, сверху вниз;</w:t>
      </w:r>
    </w:p>
    <w:p w:rsidR="00CB798D" w:rsidRDefault="00CB798D" w:rsidP="00CB798D">
      <w:pPr>
        <w:jc w:val="both"/>
      </w:pPr>
      <w:r>
        <w:t>- обведите каждую фигуру как минимум 10 раз;</w:t>
      </w:r>
    </w:p>
    <w:p w:rsidR="00CB798D" w:rsidRDefault="00CB798D" w:rsidP="00CB798D">
      <w:pPr>
        <w:jc w:val="both"/>
      </w:pPr>
      <w:r>
        <w:t>- затем попросите ребенка нарисовать такую же фигуру рядом с образцом несколько раз.</w:t>
      </w:r>
    </w:p>
    <w:p w:rsidR="00CB798D" w:rsidRDefault="00CB798D" w:rsidP="00CB798D">
      <w:pPr>
        <w:jc w:val="both"/>
      </w:pPr>
      <w:r>
        <w:t>•    Поиграйте в игру «Соединить по точкам». Убедитесь в том, что ребенок последовательно соединяет точки слева направо и сверху вниз.</w:t>
      </w:r>
    </w:p>
    <w:p w:rsidR="00CB798D" w:rsidRDefault="00CB798D" w:rsidP="00CB798D">
      <w:pPr>
        <w:jc w:val="both"/>
      </w:pPr>
      <w:r>
        <w:t>•    Обводите трафареты. Рукой, не являющейся доминантной, ребенок удерживает трафарет и стабилизирует его положение по отношению к бумаге, а доминантной рукой давит на карандаш, подталкивая его вплотную к краю трафарета.</w:t>
      </w:r>
    </w:p>
    <w:p w:rsidR="00CB798D" w:rsidRDefault="00CB798D" w:rsidP="00CB798D">
      <w:pPr>
        <w:jc w:val="both"/>
      </w:pPr>
      <w:r>
        <w:t>•    Прикрепите большой кусок войлока к стене. Ребенок может использовать войлочные фигуры для рисования. Магнитные доски можно использовать таким же образом.</w:t>
      </w:r>
    </w:p>
    <w:p w:rsidR="00CB798D" w:rsidRDefault="00CB798D" w:rsidP="00CB798D">
      <w:pPr>
        <w:jc w:val="both"/>
      </w:pPr>
      <w:r>
        <w:t>•    Позанимайтесь с ребенком у обычной доски, используя мел вместо маркера. Выполните действия, которые были предложены выше.</w:t>
      </w:r>
    </w:p>
    <w:p w:rsidR="00CB798D" w:rsidRDefault="00CB798D" w:rsidP="00CB798D">
      <w:pPr>
        <w:jc w:val="both"/>
      </w:pPr>
      <w:r>
        <w:t>•    Рисование на мольберте. Некоторые из упражнений, описанных выше, могут выполняться с использованием мольберта.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Зрительно-моторный контроль.</w:t>
      </w:r>
    </w:p>
    <w:p w:rsidR="00CB798D" w:rsidRDefault="00CB798D" w:rsidP="00CB798D">
      <w:pPr>
        <w:jc w:val="both"/>
      </w:pPr>
      <w:r>
        <w:t>Зрительно-моторный контроль означает способность глаз работать вместе, отслеживая местоположение предметов и удерживая их в поле зрения, когда это необходимо.</w:t>
      </w:r>
    </w:p>
    <w:p w:rsidR="00CB798D" w:rsidRDefault="00CB798D" w:rsidP="00CB798D">
      <w:pPr>
        <w:jc w:val="both"/>
      </w:pPr>
      <w:r>
        <w:t>•    Направьте луч фонарика на потолок. Уложите ребенка на спину или на живот и попросите его визуально следить за движением света слева направо, сверху вниз и по диагонали.</w:t>
      </w:r>
    </w:p>
    <w:p w:rsidR="00CB798D" w:rsidRDefault="00CB798D" w:rsidP="00CB798D">
      <w:pPr>
        <w:jc w:val="both"/>
      </w:pPr>
      <w:r>
        <w:t>•    Поиск скрытых изображений на рисунках.</w:t>
      </w:r>
    </w:p>
    <w:p w:rsidR="00CB798D" w:rsidRDefault="00CB798D" w:rsidP="00CB798D">
      <w:pPr>
        <w:jc w:val="both"/>
      </w:pPr>
      <w:r>
        <w:t>•    Лабиринты (часто встречаются в детских журналах и книгах).</w:t>
      </w:r>
    </w:p>
    <w:p w:rsidR="00CB798D" w:rsidRPr="00CB798D" w:rsidRDefault="00CB798D" w:rsidP="00CB798D">
      <w:pPr>
        <w:jc w:val="both"/>
        <w:rPr>
          <w:b/>
          <w:u w:val="single"/>
        </w:rPr>
      </w:pPr>
      <w:r w:rsidRPr="00CB798D">
        <w:rPr>
          <w:b/>
          <w:u w:val="single"/>
        </w:rPr>
        <w:t>Зрительно-моторная координация.</w:t>
      </w:r>
    </w:p>
    <w:p w:rsidR="00CB798D" w:rsidRDefault="00CB798D" w:rsidP="00CB798D">
      <w:pPr>
        <w:jc w:val="both"/>
      </w:pPr>
      <w:r>
        <w:t>Зрительно-моторная координация предполагает точность в действиях размещения, направления, а также в ощущении положения в пространстве.</w:t>
      </w:r>
    </w:p>
    <w:p w:rsidR="00CB798D" w:rsidRDefault="00CB798D" w:rsidP="00CB798D">
      <w:pPr>
        <w:jc w:val="both"/>
      </w:pPr>
      <w:r>
        <w:t>•    Забрасывание мячиков в кольцо на полу с постепенным увеличением расстояния.</w:t>
      </w:r>
    </w:p>
    <w:p w:rsidR="00CB798D" w:rsidRDefault="00CB798D" w:rsidP="00CB798D">
      <w:pPr>
        <w:jc w:val="both"/>
      </w:pPr>
      <w:r>
        <w:t>•    Игры в бросок и ловлю мяча. Начните с большого мяча и постепенно переходите к более маленьким.</w:t>
      </w:r>
    </w:p>
    <w:p w:rsidR="00CB798D" w:rsidRDefault="00CB798D" w:rsidP="00CB798D">
      <w:pPr>
        <w:jc w:val="both"/>
      </w:pPr>
      <w:r>
        <w:t>•    Поиграйте в боулинг, предложив ребенку сбить кегли (или бутылки из-под содовой) при помощи небольшого мяча.</w:t>
      </w:r>
    </w:p>
    <w:p w:rsidR="005E3817" w:rsidRDefault="00CB798D" w:rsidP="00CB798D">
      <w:pPr>
        <w:jc w:val="both"/>
      </w:pPr>
      <w:r>
        <w:t>•    Удары по надувному шарику среднего размера.</w:t>
      </w:r>
    </w:p>
    <w:sectPr w:rsidR="005E3817" w:rsidSect="00CB798D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4F" w:rsidRDefault="00654A4F" w:rsidP="00CB798D">
      <w:pPr>
        <w:spacing w:after="0" w:line="240" w:lineRule="auto"/>
      </w:pPr>
      <w:r>
        <w:separator/>
      </w:r>
    </w:p>
  </w:endnote>
  <w:endnote w:type="continuationSeparator" w:id="1">
    <w:p w:rsidR="00654A4F" w:rsidRDefault="00654A4F" w:rsidP="00C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829"/>
      <w:docPartObj>
        <w:docPartGallery w:val="Page Numbers (Bottom of Page)"/>
        <w:docPartUnique/>
      </w:docPartObj>
    </w:sdtPr>
    <w:sdtContent>
      <w:p w:rsidR="00CB798D" w:rsidRDefault="00CB798D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B798D" w:rsidRDefault="00CB79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4F" w:rsidRDefault="00654A4F" w:rsidP="00CB798D">
      <w:pPr>
        <w:spacing w:after="0" w:line="240" w:lineRule="auto"/>
      </w:pPr>
      <w:r>
        <w:separator/>
      </w:r>
    </w:p>
  </w:footnote>
  <w:footnote w:type="continuationSeparator" w:id="1">
    <w:p w:rsidR="00654A4F" w:rsidRDefault="00654A4F" w:rsidP="00CB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8D"/>
    <w:rsid w:val="005E3817"/>
    <w:rsid w:val="00654A4F"/>
    <w:rsid w:val="00C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98D"/>
  </w:style>
  <w:style w:type="paragraph" w:styleId="a5">
    <w:name w:val="footer"/>
    <w:basedOn w:val="a"/>
    <w:link w:val="a6"/>
    <w:uiPriority w:val="99"/>
    <w:unhideWhenUsed/>
    <w:rsid w:val="00CB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1355</Words>
  <Characters>7724</Characters>
  <Application>Microsoft Office Word</Application>
  <DocSecurity>0</DocSecurity>
  <Lines>64</Lines>
  <Paragraphs>18</Paragraphs>
  <ScaleCrop>false</ScaleCrop>
  <Company>dom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cp:lastPrinted>2015-02-04T17:59:00Z</cp:lastPrinted>
  <dcterms:created xsi:type="dcterms:W3CDTF">2015-02-04T17:51:00Z</dcterms:created>
  <dcterms:modified xsi:type="dcterms:W3CDTF">2015-02-04T18:00:00Z</dcterms:modified>
</cp:coreProperties>
</file>