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XSpec="center"/>
        <w:tblW w:w="1035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39"/>
        <w:gridCol w:w="5716"/>
      </w:tblGrid>
      <w:tr w:rsidR="00AB1E41" w14:paraId="50A5404B" w14:textId="77777777" w:rsidTr="00A33B7E">
        <w:trPr>
          <w:trHeight w:val="1407"/>
          <w:jc w:val="center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8DF0" w14:textId="77777777" w:rsidR="00AB1E41" w:rsidRDefault="00AB1E41" w:rsidP="00A33B7E">
            <w:pPr>
              <w:jc w:val="center"/>
            </w:pPr>
            <w:bookmarkStart w:id="0" w:name="__UnoMark__59_789211329"/>
            <w:bookmarkEnd w:id="0"/>
            <w:r>
              <w:rPr>
                <w:noProof/>
              </w:rPr>
              <w:drawing>
                <wp:inline distT="0" distB="0" distL="0" distR="0" wp14:anchorId="1A75BEEE" wp14:editId="322A7B77">
                  <wp:extent cx="2589924" cy="435600"/>
                  <wp:effectExtent l="0" t="0" r="127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2377"/>
                          <a:stretch/>
                        </pic:blipFill>
                        <pic:spPr bwMode="auto">
                          <a:xfrm>
                            <a:off x="0" y="0"/>
                            <a:ext cx="2609688" cy="43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0828AC" w14:textId="77777777" w:rsidR="00AB1E41" w:rsidRPr="00140565" w:rsidRDefault="00AB1E41" w:rsidP="00A33B7E">
            <w:pPr>
              <w:ind w:firstLine="708"/>
              <w:rPr>
                <w:color w:val="564C02"/>
                <w:sz w:val="20"/>
                <w:szCs w:val="20"/>
              </w:rPr>
            </w:pPr>
            <w:r>
              <w:rPr>
                <w:color w:val="564C02"/>
                <w:sz w:val="20"/>
                <w:szCs w:val="20"/>
              </w:rPr>
              <w:t xml:space="preserve">              </w:t>
            </w:r>
            <w:r w:rsidRPr="00140565">
              <w:rPr>
                <w:color w:val="564C02"/>
                <w:sz w:val="20"/>
                <w:szCs w:val="20"/>
              </w:rPr>
              <w:t xml:space="preserve">ЦЕНТР </w:t>
            </w:r>
            <w:proofErr w:type="gramStart"/>
            <w:r w:rsidRPr="00140565">
              <w:rPr>
                <w:color w:val="564C02"/>
                <w:sz w:val="20"/>
                <w:szCs w:val="20"/>
              </w:rPr>
              <w:t>СОВРЕМЕННЫХ</w:t>
            </w:r>
            <w:proofErr w:type="gramEnd"/>
          </w:p>
          <w:p w14:paraId="410D2B52" w14:textId="77777777" w:rsidR="00AB1E41" w:rsidRPr="00140565" w:rsidRDefault="00AB1E41" w:rsidP="00A33B7E">
            <w:pPr>
              <w:ind w:firstLine="708"/>
            </w:pPr>
            <w:r>
              <w:rPr>
                <w:color w:val="564C02"/>
                <w:sz w:val="20"/>
                <w:szCs w:val="20"/>
              </w:rPr>
              <w:t xml:space="preserve">        </w:t>
            </w:r>
            <w:r w:rsidRPr="00140565">
              <w:rPr>
                <w:color w:val="564C02"/>
                <w:sz w:val="20"/>
                <w:szCs w:val="20"/>
              </w:rPr>
              <w:t>МЕДИЦИНСКИХ ТЕХНОЛОГИЙ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C4A7" w14:textId="77777777" w:rsidR="00AB1E41" w:rsidRDefault="00AB1E41" w:rsidP="00A33B7E">
            <w:pPr>
              <w:jc w:val="center"/>
            </w:pPr>
            <w:bookmarkStart w:id="1" w:name="__UnoMark__60_789211329"/>
            <w:bookmarkEnd w:id="1"/>
            <w:r>
              <w:rPr>
                <w:b/>
                <w:sz w:val="16"/>
                <w:szCs w:val="16"/>
              </w:rPr>
              <w:t>ООО Центр современных медицинских технологий «Гарантия»</w:t>
            </w:r>
          </w:p>
          <w:p w14:paraId="0FDC08AC" w14:textId="77777777" w:rsidR="00AB1E41" w:rsidRDefault="00AB1E41" w:rsidP="00A33B7E">
            <w:pPr>
              <w:jc w:val="center"/>
            </w:pPr>
            <w:r>
              <w:rPr>
                <w:sz w:val="16"/>
                <w:szCs w:val="16"/>
              </w:rPr>
              <w:t>606440, Нижегородская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г. Бор, ул. Крупской, д 11</w:t>
            </w:r>
          </w:p>
          <w:p w14:paraId="07456556" w14:textId="77777777" w:rsidR="00AB1E41" w:rsidRDefault="00AB1E41" w:rsidP="00A33B7E">
            <w:pPr>
              <w:jc w:val="center"/>
            </w:pPr>
            <w:r>
              <w:rPr>
                <w:sz w:val="16"/>
                <w:szCs w:val="16"/>
                <w:u w:val="single"/>
              </w:rPr>
              <w:t>Единый многоканальный телефон</w:t>
            </w:r>
            <w:r>
              <w:rPr>
                <w:sz w:val="16"/>
                <w:szCs w:val="16"/>
              </w:rPr>
              <w:t xml:space="preserve"> 8/83159/7-40-66</w:t>
            </w:r>
          </w:p>
          <w:p w14:paraId="0C4D4639" w14:textId="77777777" w:rsidR="00AB1E41" w:rsidRPr="00A97423" w:rsidRDefault="00AB1E41" w:rsidP="00A33B7E">
            <w:pPr>
              <w:jc w:val="center"/>
            </w:pPr>
            <w:r>
              <w:rPr>
                <w:sz w:val="16"/>
                <w:szCs w:val="16"/>
                <w:lang w:val="en-US"/>
              </w:rPr>
              <w:t>E</w:t>
            </w:r>
            <w:r w:rsidRPr="00A9742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A97423">
              <w:rPr>
                <w:sz w:val="16"/>
                <w:szCs w:val="16"/>
              </w:rPr>
              <w:t xml:space="preserve">: </w:t>
            </w:r>
            <w:hyperlink r:id="rId9">
              <w:r>
                <w:rPr>
                  <w:rStyle w:val="-"/>
                  <w:color w:val="0000FF"/>
                  <w:sz w:val="16"/>
                  <w:szCs w:val="16"/>
                  <w:lang w:val="en-US"/>
                </w:rPr>
                <w:t>garantia</w:t>
              </w:r>
              <w:r w:rsidRPr="00A97423">
                <w:rPr>
                  <w:rStyle w:val="-"/>
                  <w:color w:val="0000FF"/>
                  <w:sz w:val="16"/>
                  <w:szCs w:val="16"/>
                </w:rPr>
                <w:t>52@</w:t>
              </w:r>
              <w:r>
                <w:rPr>
                  <w:rStyle w:val="-"/>
                  <w:color w:val="0000FF"/>
                  <w:sz w:val="16"/>
                  <w:szCs w:val="16"/>
                  <w:lang w:val="en-US"/>
                </w:rPr>
                <w:t>mail</w:t>
              </w:r>
              <w:r w:rsidRPr="00A97423">
                <w:rPr>
                  <w:rStyle w:val="-"/>
                  <w:color w:val="0000FF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color w:val="0000FF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B8BB21B" w14:textId="77777777" w:rsidR="00AB1E41" w:rsidRPr="00A97423" w:rsidRDefault="00C00627" w:rsidP="00A33B7E">
            <w:pPr>
              <w:jc w:val="center"/>
            </w:pPr>
            <w:hyperlink r:id="rId10">
              <w:r w:rsidR="00AB1E41">
                <w:rPr>
                  <w:rStyle w:val="-"/>
                  <w:color w:val="0000FF"/>
                  <w:sz w:val="16"/>
                  <w:szCs w:val="16"/>
                  <w:lang w:val="en-US"/>
                </w:rPr>
                <w:t>http</w:t>
              </w:r>
              <w:r w:rsidR="00AB1E41" w:rsidRPr="00A97423">
                <w:rPr>
                  <w:rStyle w:val="-"/>
                  <w:color w:val="0000FF"/>
                  <w:sz w:val="16"/>
                  <w:szCs w:val="16"/>
                </w:rPr>
                <w:t>://</w:t>
              </w:r>
              <w:r w:rsidR="00AB1E41">
                <w:rPr>
                  <w:rStyle w:val="-"/>
                  <w:color w:val="0000FF"/>
                  <w:sz w:val="16"/>
                  <w:szCs w:val="16"/>
                  <w:lang w:val="en-US"/>
                </w:rPr>
                <w:t>www</w:t>
              </w:r>
              <w:r w:rsidR="00AB1E41" w:rsidRPr="00A97423">
                <w:rPr>
                  <w:rStyle w:val="-"/>
                  <w:color w:val="0000FF"/>
                  <w:sz w:val="16"/>
                  <w:szCs w:val="16"/>
                </w:rPr>
                <w:t>.</w:t>
              </w:r>
              <w:proofErr w:type="spellStart"/>
              <w:r w:rsidR="00AB1E41">
                <w:rPr>
                  <w:rStyle w:val="-"/>
                  <w:color w:val="0000FF"/>
                  <w:sz w:val="16"/>
                  <w:szCs w:val="16"/>
                  <w:lang w:val="en-US"/>
                </w:rPr>
                <w:t>garantiya</w:t>
              </w:r>
              <w:proofErr w:type="spellEnd"/>
              <w:r w:rsidR="00AB1E41" w:rsidRPr="00A97423">
                <w:rPr>
                  <w:rStyle w:val="-"/>
                  <w:color w:val="0000FF"/>
                  <w:sz w:val="16"/>
                  <w:szCs w:val="16"/>
                </w:rPr>
                <w:t>-</w:t>
              </w:r>
              <w:proofErr w:type="spellStart"/>
              <w:r w:rsidR="00AB1E41">
                <w:rPr>
                  <w:rStyle w:val="-"/>
                  <w:color w:val="0000FF"/>
                  <w:sz w:val="16"/>
                  <w:szCs w:val="16"/>
                  <w:lang w:val="en-US"/>
                </w:rPr>
                <w:t>bor</w:t>
              </w:r>
              <w:proofErr w:type="spellEnd"/>
              <w:r w:rsidR="00AB1E41" w:rsidRPr="00A97423">
                <w:rPr>
                  <w:rStyle w:val="-"/>
                  <w:color w:val="0000FF"/>
                  <w:sz w:val="16"/>
                  <w:szCs w:val="16"/>
                </w:rPr>
                <w:t>.</w:t>
              </w:r>
              <w:proofErr w:type="spellStart"/>
              <w:r w:rsidR="00AB1E41">
                <w:rPr>
                  <w:rStyle w:val="-"/>
                  <w:color w:val="0000FF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93C6E88" w14:textId="77777777" w:rsidR="00AB1E41" w:rsidRPr="00A97423" w:rsidRDefault="00AB1E41" w:rsidP="00A33B7E">
            <w:pPr>
              <w:jc w:val="center"/>
            </w:pPr>
            <w:r>
              <w:rPr>
                <w:sz w:val="16"/>
                <w:szCs w:val="16"/>
              </w:rPr>
              <w:t>ОГРН</w:t>
            </w:r>
            <w:r w:rsidRPr="00A97423">
              <w:rPr>
                <w:sz w:val="16"/>
                <w:szCs w:val="16"/>
              </w:rPr>
              <w:t xml:space="preserve"> 1085246001070</w:t>
            </w:r>
          </w:p>
          <w:p w14:paraId="6E691E23" w14:textId="77777777" w:rsidR="00AB1E41" w:rsidRDefault="00AB1E41" w:rsidP="00A33B7E">
            <w:pPr>
              <w:jc w:val="center"/>
            </w:pPr>
            <w:r>
              <w:rPr>
                <w:sz w:val="12"/>
                <w:szCs w:val="12"/>
              </w:rPr>
              <w:t>Лицензия на осуществление медицинской деятельности</w:t>
            </w:r>
          </w:p>
          <w:p w14:paraId="51B61089" w14:textId="77777777" w:rsidR="00AB1E41" w:rsidRDefault="00AB1E41" w:rsidP="00A33B7E">
            <w:pPr>
              <w:jc w:val="center"/>
            </w:pPr>
            <w:r>
              <w:rPr>
                <w:b/>
                <w:bCs/>
                <w:iCs/>
                <w:sz w:val="16"/>
                <w:szCs w:val="16"/>
              </w:rPr>
              <w:t>№ ЛО-52-01-005052 от 18.09.2015 г.</w:t>
            </w:r>
          </w:p>
        </w:tc>
      </w:tr>
    </w:tbl>
    <w:p w14:paraId="6EA065FE" w14:textId="77777777" w:rsidR="00AB1E41" w:rsidRDefault="00AB1E41" w:rsidP="00AB1E41">
      <w:pPr>
        <w:pBdr>
          <w:bottom w:val="single" w:sz="12" w:space="1" w:color="00000A"/>
        </w:pBdr>
        <w:ind w:hanging="993"/>
        <w:jc w:val="center"/>
        <w:rPr>
          <w:rFonts w:ascii="Bookman Old Style" w:hAnsi="Bookman Old Style"/>
          <w:b/>
          <w:color w:val="000080"/>
          <w:sz w:val="16"/>
          <w:szCs w:val="16"/>
        </w:rPr>
      </w:pPr>
    </w:p>
    <w:p w14:paraId="1FF2268A" w14:textId="77777777" w:rsidR="00082E1F" w:rsidRDefault="00082E1F" w:rsidP="00AB1E41">
      <w:pPr>
        <w:pBdr>
          <w:bottom w:val="single" w:sz="12" w:space="1" w:color="00000A"/>
        </w:pBdr>
        <w:rPr>
          <w:rFonts w:ascii="Bookman Old Style" w:hAnsi="Bookman Old Style"/>
          <w:b/>
          <w:color w:val="000080"/>
          <w:sz w:val="16"/>
          <w:szCs w:val="16"/>
        </w:rPr>
      </w:pPr>
    </w:p>
    <w:p w14:paraId="27BD3DC6" w14:textId="77777777" w:rsidR="00082E1F" w:rsidRDefault="00B978B9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33350" distR="114300" simplePos="0" relativeHeight="2" behindDoc="1" locked="0" layoutInCell="1" allowOverlap="1" wp14:anchorId="1876B1DB" wp14:editId="1C91CC0B">
            <wp:simplePos x="0" y="0"/>
            <wp:positionH relativeFrom="column">
              <wp:posOffset>-43180</wp:posOffset>
            </wp:positionH>
            <wp:positionV relativeFrom="paragraph">
              <wp:posOffset>24130</wp:posOffset>
            </wp:positionV>
            <wp:extent cx="2233930" cy="1675130"/>
            <wp:effectExtent l="0" t="0" r="0" b="0"/>
            <wp:wrapTight wrapText="bothSides">
              <wp:wrapPolygon edited="0">
                <wp:start x="-206" y="0"/>
                <wp:lineTo x="-206" y="21343"/>
                <wp:lineTo x="21547" y="21343"/>
                <wp:lineTo x="21547" y="0"/>
                <wp:lineTo x="-206" y="0"/>
              </wp:wrapPolygon>
            </wp:wrapTight>
            <wp:docPr id="2" name="Рисунок 37" descr="MAGNETOM Symphony A Tim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7" descr="MAGNETOM Symphony A Tim Syste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Протокол исследования магнитно-резонансной томографии (МРТ)</w:t>
      </w:r>
    </w:p>
    <w:p w14:paraId="21F78CE7" w14:textId="77777777" w:rsidR="00082E1F" w:rsidRDefault="00B978B9">
      <w:pPr>
        <w:jc w:val="center"/>
        <w:outlineLvl w:val="0"/>
        <w:rPr>
          <w:sz w:val="22"/>
          <w:szCs w:val="22"/>
          <w:lang w:val="en-US"/>
        </w:rPr>
      </w:pPr>
      <w:r>
        <w:rPr>
          <w:sz w:val="22"/>
          <w:szCs w:val="22"/>
        </w:rPr>
        <w:t>МР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томограф</w:t>
      </w:r>
      <w:r>
        <w:rPr>
          <w:sz w:val="22"/>
          <w:szCs w:val="22"/>
          <w:lang w:val="en-US"/>
        </w:rPr>
        <w:t>: Siemens MAGNETOM Symphony a Tim System 1</w:t>
      </w:r>
      <w:proofErr w:type="gramStart"/>
      <w:r>
        <w:rPr>
          <w:sz w:val="22"/>
          <w:szCs w:val="22"/>
          <w:lang w:val="en-US"/>
        </w:rPr>
        <w:t>,5</w:t>
      </w:r>
      <w:proofErr w:type="gram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Тл</w:t>
      </w:r>
    </w:p>
    <w:p w14:paraId="30E547B2" w14:textId="77777777" w:rsidR="00B978B9" w:rsidRPr="00B978B9" w:rsidRDefault="00B978B9" w:rsidP="00B978B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Адрес: город Бор, Нижегородской области, </w:t>
      </w:r>
      <w:proofErr w:type="spellStart"/>
      <w:r>
        <w:rPr>
          <w:sz w:val="22"/>
          <w:szCs w:val="22"/>
        </w:rPr>
        <w:t>Стеклозаводское</w:t>
      </w:r>
      <w:proofErr w:type="spellEnd"/>
      <w:r>
        <w:rPr>
          <w:sz w:val="22"/>
          <w:szCs w:val="22"/>
        </w:rPr>
        <w:t xml:space="preserve"> шоссе, д.18, корпус 3, территория БСЗ </w:t>
      </w:r>
    </w:p>
    <w:tbl>
      <w:tblPr>
        <w:tblStyle w:val="af"/>
        <w:tblpPr w:leftFromText="180" w:rightFromText="180" w:vertAnchor="text" w:horzAnchor="margin" w:tblpXSpec="right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901"/>
      </w:tblGrid>
      <w:tr w:rsidR="009F464E" w14:paraId="310B15E4" w14:textId="77777777" w:rsidTr="00F55F0F">
        <w:trPr>
          <w:trHeight w:hRule="exact" w:val="284"/>
        </w:trPr>
        <w:tc>
          <w:tcPr>
            <w:tcW w:w="2376" w:type="dxa"/>
          </w:tcPr>
          <w:p w14:paraId="68A96D64" w14:textId="77777777" w:rsidR="009F464E" w:rsidRPr="009F464E" w:rsidRDefault="009F464E" w:rsidP="009F464E">
            <w:pPr>
              <w:rPr>
                <w:b/>
              </w:rPr>
            </w:pPr>
            <w:r w:rsidRPr="009F464E">
              <w:rPr>
                <w:b/>
              </w:rPr>
              <w:t>Ф.И.О.:</w:t>
            </w:r>
          </w:p>
        </w:tc>
        <w:tc>
          <w:tcPr>
            <w:tcW w:w="4901" w:type="dxa"/>
          </w:tcPr>
          <w:p w14:paraId="46D6947B" w14:textId="6B66598A" w:rsidR="009F464E" w:rsidRPr="009F464E" w:rsidRDefault="009F464E" w:rsidP="009F464E">
            <w:pPr>
              <w:rPr>
                <w:b/>
              </w:rPr>
            </w:pPr>
          </w:p>
        </w:tc>
      </w:tr>
      <w:tr w:rsidR="009F464E" w14:paraId="23E25391" w14:textId="77777777" w:rsidTr="00F55F0F">
        <w:trPr>
          <w:trHeight w:hRule="exact" w:val="284"/>
        </w:trPr>
        <w:tc>
          <w:tcPr>
            <w:tcW w:w="2376" w:type="dxa"/>
          </w:tcPr>
          <w:p w14:paraId="11539230" w14:textId="77777777" w:rsidR="009F464E" w:rsidRPr="009F464E" w:rsidRDefault="009F464E" w:rsidP="009F464E">
            <w:pPr>
              <w:rPr>
                <w:b/>
              </w:rPr>
            </w:pPr>
            <w:r w:rsidRPr="009F464E">
              <w:rPr>
                <w:b/>
              </w:rPr>
              <w:t>Пол:</w:t>
            </w:r>
          </w:p>
        </w:tc>
        <w:tc>
          <w:tcPr>
            <w:tcW w:w="4901" w:type="dxa"/>
          </w:tcPr>
          <w:p w14:paraId="4E1C046B" w14:textId="5085F6BF" w:rsidR="009F464E" w:rsidRDefault="009F464E" w:rsidP="009F464E"/>
        </w:tc>
      </w:tr>
      <w:tr w:rsidR="009F464E" w14:paraId="52D3F4A3" w14:textId="77777777" w:rsidTr="00F55F0F">
        <w:trPr>
          <w:trHeight w:hRule="exact" w:val="284"/>
        </w:trPr>
        <w:tc>
          <w:tcPr>
            <w:tcW w:w="2376" w:type="dxa"/>
          </w:tcPr>
          <w:p w14:paraId="3CAC9B39" w14:textId="77777777" w:rsidR="009F464E" w:rsidRPr="009F464E" w:rsidRDefault="009F464E" w:rsidP="009F464E">
            <w:pPr>
              <w:rPr>
                <w:b/>
              </w:rPr>
            </w:pPr>
            <w:r w:rsidRPr="009F464E">
              <w:rPr>
                <w:b/>
              </w:rPr>
              <w:t>Дата рождения:</w:t>
            </w:r>
          </w:p>
        </w:tc>
        <w:tc>
          <w:tcPr>
            <w:tcW w:w="4901" w:type="dxa"/>
          </w:tcPr>
          <w:p w14:paraId="44CBA05D" w14:textId="3E57E1B7" w:rsidR="009F464E" w:rsidRDefault="009F464E" w:rsidP="009F464E"/>
        </w:tc>
      </w:tr>
      <w:tr w:rsidR="009F464E" w14:paraId="7687D987" w14:textId="77777777" w:rsidTr="00F55F0F">
        <w:trPr>
          <w:trHeight w:hRule="exact" w:val="284"/>
        </w:trPr>
        <w:tc>
          <w:tcPr>
            <w:tcW w:w="2376" w:type="dxa"/>
          </w:tcPr>
          <w:p w14:paraId="285CFDCA" w14:textId="77777777" w:rsidR="009F464E" w:rsidRPr="009F464E" w:rsidRDefault="009F464E" w:rsidP="009F464E">
            <w:pPr>
              <w:rPr>
                <w:b/>
              </w:rPr>
            </w:pPr>
            <w:r w:rsidRPr="009F464E">
              <w:rPr>
                <w:b/>
              </w:rPr>
              <w:t>Исследование:</w:t>
            </w:r>
          </w:p>
        </w:tc>
        <w:tc>
          <w:tcPr>
            <w:tcW w:w="4901" w:type="dxa"/>
          </w:tcPr>
          <w:p w14:paraId="1280E96E" w14:textId="5611ADC1" w:rsidR="009F464E" w:rsidRDefault="00713D8B" w:rsidP="009F464E">
            <w:r>
              <w:t>пояснично-крестцовый отдел позвоночника</w:t>
            </w:r>
          </w:p>
        </w:tc>
      </w:tr>
      <w:tr w:rsidR="009F464E" w14:paraId="7D66EF50" w14:textId="77777777" w:rsidTr="00F55F0F">
        <w:trPr>
          <w:trHeight w:hRule="exact" w:val="284"/>
        </w:trPr>
        <w:tc>
          <w:tcPr>
            <w:tcW w:w="2376" w:type="dxa"/>
          </w:tcPr>
          <w:p w14:paraId="54B11590" w14:textId="77777777" w:rsidR="009F464E" w:rsidRPr="009F464E" w:rsidRDefault="009F464E" w:rsidP="009F464E">
            <w:pPr>
              <w:rPr>
                <w:b/>
              </w:rPr>
            </w:pPr>
            <w:r w:rsidRPr="009F464E">
              <w:rPr>
                <w:b/>
              </w:rPr>
              <w:t>Дата исследования:</w:t>
            </w:r>
          </w:p>
        </w:tc>
        <w:tc>
          <w:tcPr>
            <w:tcW w:w="4901" w:type="dxa"/>
          </w:tcPr>
          <w:p w14:paraId="28952987" w14:textId="1AF254B8" w:rsidR="009F464E" w:rsidRDefault="00C165E7" w:rsidP="00C165E7">
            <w:r>
              <w:t>03</w:t>
            </w:r>
            <w:r w:rsidR="009F6F9A">
              <w:t>.</w:t>
            </w:r>
            <w:r w:rsidR="005F0A38">
              <w:t>0</w:t>
            </w:r>
            <w:r>
              <w:t>6</w:t>
            </w:r>
            <w:r w:rsidR="009F464E">
              <w:t>.201</w:t>
            </w:r>
            <w:r w:rsidR="005F0A38">
              <w:t>7</w:t>
            </w:r>
          </w:p>
        </w:tc>
      </w:tr>
    </w:tbl>
    <w:p w14:paraId="32BBC38B" w14:textId="5F07B747" w:rsidR="00B978B9" w:rsidRDefault="00B978B9" w:rsidP="00B978B9"/>
    <w:p w14:paraId="294096F5" w14:textId="1BCC61AC" w:rsidR="00285944" w:rsidRPr="00E35724" w:rsidRDefault="00285944" w:rsidP="00686B3D">
      <w:pPr>
        <w:ind w:firstLine="397"/>
        <w:rPr>
          <w:b/>
          <w:sz w:val="22"/>
          <w:szCs w:val="22"/>
        </w:rPr>
      </w:pPr>
      <w:r w:rsidRPr="00E35724">
        <w:rPr>
          <w:b/>
          <w:sz w:val="22"/>
          <w:szCs w:val="22"/>
        </w:rPr>
        <w:t xml:space="preserve">Состояние после микрохирургического удаления грыжи диска </w:t>
      </w:r>
      <w:r w:rsidRPr="00E35724">
        <w:rPr>
          <w:b/>
          <w:sz w:val="22"/>
          <w:szCs w:val="22"/>
          <w:lang w:val="en-US"/>
        </w:rPr>
        <w:t>L</w:t>
      </w:r>
      <w:r w:rsidRPr="00E35724">
        <w:rPr>
          <w:b/>
          <w:sz w:val="22"/>
          <w:szCs w:val="22"/>
        </w:rPr>
        <w:t>4-</w:t>
      </w:r>
      <w:r w:rsidRPr="00E35724">
        <w:rPr>
          <w:b/>
          <w:sz w:val="22"/>
          <w:szCs w:val="22"/>
          <w:lang w:val="en-US"/>
        </w:rPr>
        <w:t>L</w:t>
      </w:r>
      <w:r w:rsidRPr="00E35724">
        <w:rPr>
          <w:b/>
          <w:sz w:val="22"/>
          <w:szCs w:val="22"/>
        </w:rPr>
        <w:t>5 справа от 27.06.16</w:t>
      </w:r>
    </w:p>
    <w:p w14:paraId="7111B276" w14:textId="77777777" w:rsidR="00925E13" w:rsidRPr="00E35724" w:rsidRDefault="00925E13" w:rsidP="00686B3D">
      <w:pPr>
        <w:ind w:firstLine="397"/>
        <w:rPr>
          <w:b/>
          <w:sz w:val="22"/>
          <w:szCs w:val="22"/>
        </w:rPr>
      </w:pPr>
    </w:p>
    <w:p w14:paraId="2E015362" w14:textId="350FEE08" w:rsidR="00524658" w:rsidRPr="00E35724" w:rsidRDefault="00524658" w:rsidP="00686B3D">
      <w:pPr>
        <w:ind w:firstLine="397"/>
        <w:rPr>
          <w:sz w:val="22"/>
          <w:szCs w:val="22"/>
        </w:rPr>
      </w:pPr>
      <w:r w:rsidRPr="00E35724">
        <w:rPr>
          <w:b/>
          <w:sz w:val="22"/>
          <w:szCs w:val="22"/>
        </w:rPr>
        <w:t>Позвоночный столб</w:t>
      </w:r>
      <w:r w:rsidR="001F2787" w:rsidRPr="00E35724">
        <w:rPr>
          <w:b/>
          <w:sz w:val="22"/>
          <w:szCs w:val="22"/>
        </w:rPr>
        <w:t>.</w:t>
      </w:r>
      <w:r w:rsidRPr="00E35724">
        <w:rPr>
          <w:b/>
          <w:sz w:val="22"/>
          <w:szCs w:val="22"/>
        </w:rPr>
        <w:t xml:space="preserve"> </w:t>
      </w:r>
      <w:r w:rsidR="00A97423" w:rsidRPr="00E35724">
        <w:rPr>
          <w:sz w:val="22"/>
          <w:szCs w:val="22"/>
        </w:rPr>
        <w:t>Физиологический пояснич</w:t>
      </w:r>
      <w:r w:rsidR="00925E13" w:rsidRPr="00E35724">
        <w:rPr>
          <w:sz w:val="22"/>
          <w:szCs w:val="22"/>
        </w:rPr>
        <w:t xml:space="preserve">ный лордоз </w:t>
      </w:r>
      <w:r w:rsidR="00A97423" w:rsidRPr="00E35724">
        <w:rPr>
          <w:sz w:val="22"/>
          <w:szCs w:val="22"/>
        </w:rPr>
        <w:t>выпрямлен. Значимых деформаций позвоночного столба во фронта</w:t>
      </w:r>
      <w:r w:rsidR="005D5389" w:rsidRPr="00E35724">
        <w:rPr>
          <w:sz w:val="22"/>
          <w:szCs w:val="22"/>
        </w:rPr>
        <w:t>льной плоскости не определяется.</w:t>
      </w:r>
      <w:r w:rsidR="00925E13" w:rsidRPr="00E35724">
        <w:rPr>
          <w:sz w:val="22"/>
          <w:szCs w:val="22"/>
        </w:rPr>
        <w:t xml:space="preserve"> </w:t>
      </w:r>
      <w:proofErr w:type="spellStart"/>
      <w:r w:rsidR="00925E13" w:rsidRPr="00E35724">
        <w:rPr>
          <w:sz w:val="22"/>
          <w:szCs w:val="22"/>
        </w:rPr>
        <w:t>Р</w:t>
      </w:r>
      <w:r w:rsidRPr="00E35724">
        <w:rPr>
          <w:sz w:val="22"/>
          <w:szCs w:val="22"/>
        </w:rPr>
        <w:t>етролистез</w:t>
      </w:r>
      <w:proofErr w:type="spellEnd"/>
      <w:r w:rsidRPr="00E35724">
        <w:rPr>
          <w:sz w:val="22"/>
          <w:szCs w:val="22"/>
        </w:rPr>
        <w:t xml:space="preserve"> L4 </w:t>
      </w:r>
      <w:r w:rsidR="00925E13" w:rsidRPr="00E35724">
        <w:rPr>
          <w:sz w:val="22"/>
          <w:szCs w:val="22"/>
        </w:rPr>
        <w:t>- 4</w:t>
      </w:r>
      <w:r w:rsidRPr="00E35724">
        <w:rPr>
          <w:sz w:val="22"/>
          <w:szCs w:val="22"/>
        </w:rPr>
        <w:t>мм</w:t>
      </w:r>
      <w:r w:rsidR="00850E12" w:rsidRPr="00E35724">
        <w:rPr>
          <w:sz w:val="22"/>
          <w:szCs w:val="22"/>
        </w:rPr>
        <w:t xml:space="preserve">, </w:t>
      </w:r>
      <w:r w:rsidR="00850E12" w:rsidRPr="00E35724">
        <w:rPr>
          <w:sz w:val="22"/>
          <w:szCs w:val="22"/>
          <w:lang w:val="en-US"/>
        </w:rPr>
        <w:t>L</w:t>
      </w:r>
      <w:r w:rsidR="00850E12" w:rsidRPr="00E35724">
        <w:rPr>
          <w:sz w:val="22"/>
          <w:szCs w:val="22"/>
        </w:rPr>
        <w:t>5 – 1,8мм</w:t>
      </w:r>
      <w:r w:rsidRPr="00E35724">
        <w:rPr>
          <w:sz w:val="22"/>
          <w:szCs w:val="22"/>
        </w:rPr>
        <w:t>.</w:t>
      </w:r>
    </w:p>
    <w:p w14:paraId="512C57AA" w14:textId="77777777" w:rsidR="00925E13" w:rsidRPr="00E35724" w:rsidRDefault="00524658" w:rsidP="00686B3D">
      <w:pPr>
        <w:ind w:firstLine="397"/>
        <w:rPr>
          <w:sz w:val="22"/>
          <w:szCs w:val="22"/>
        </w:rPr>
      </w:pPr>
      <w:r w:rsidRPr="00E35724">
        <w:rPr>
          <w:b/>
          <w:sz w:val="22"/>
          <w:szCs w:val="22"/>
        </w:rPr>
        <w:t>Тела позвонков</w:t>
      </w:r>
      <w:r w:rsidR="001F2787" w:rsidRPr="00E35724">
        <w:rPr>
          <w:b/>
          <w:sz w:val="22"/>
          <w:szCs w:val="22"/>
        </w:rPr>
        <w:t>.</w:t>
      </w:r>
      <w:r w:rsidRPr="00E35724">
        <w:rPr>
          <w:sz w:val="22"/>
          <w:szCs w:val="22"/>
        </w:rPr>
        <w:t xml:space="preserve"> Высота и конфигурация тел позвонков не </w:t>
      </w:r>
      <w:proofErr w:type="gramStart"/>
      <w:r w:rsidRPr="00E35724">
        <w:rPr>
          <w:sz w:val="22"/>
          <w:szCs w:val="22"/>
        </w:rPr>
        <w:t>изменены</w:t>
      </w:r>
      <w:proofErr w:type="gramEnd"/>
      <w:r w:rsidRPr="00E35724">
        <w:rPr>
          <w:sz w:val="22"/>
          <w:szCs w:val="22"/>
        </w:rPr>
        <w:t xml:space="preserve">. </w:t>
      </w:r>
      <w:proofErr w:type="spellStart"/>
      <w:r w:rsidRPr="00E35724">
        <w:rPr>
          <w:sz w:val="22"/>
          <w:szCs w:val="22"/>
        </w:rPr>
        <w:t>Субхондральный</w:t>
      </w:r>
      <w:proofErr w:type="spellEnd"/>
      <w:r w:rsidRPr="00E35724">
        <w:rPr>
          <w:sz w:val="22"/>
          <w:szCs w:val="22"/>
        </w:rPr>
        <w:t xml:space="preserve"> склероз замыкательных пластин, </w:t>
      </w:r>
      <w:r w:rsidR="00925E13" w:rsidRPr="00E35724">
        <w:rPr>
          <w:sz w:val="22"/>
          <w:szCs w:val="22"/>
        </w:rPr>
        <w:t xml:space="preserve">заострения апофизов и </w:t>
      </w:r>
      <w:r w:rsidRPr="00E35724">
        <w:rPr>
          <w:sz w:val="22"/>
          <w:szCs w:val="22"/>
        </w:rPr>
        <w:t>небольшие  осте</w:t>
      </w:r>
      <w:r w:rsidR="00925E13" w:rsidRPr="00E35724">
        <w:rPr>
          <w:sz w:val="22"/>
          <w:szCs w:val="22"/>
        </w:rPr>
        <w:t xml:space="preserve">офиты по контурам тел позвонков. </w:t>
      </w:r>
    </w:p>
    <w:p w14:paraId="73A388F9" w14:textId="57C58FD9" w:rsidR="00524658" w:rsidRPr="00E35724" w:rsidRDefault="00925E13" w:rsidP="00686B3D">
      <w:pPr>
        <w:ind w:firstLine="397"/>
        <w:rPr>
          <w:sz w:val="22"/>
          <w:szCs w:val="22"/>
        </w:rPr>
      </w:pPr>
      <w:r w:rsidRPr="00E35724">
        <w:rPr>
          <w:sz w:val="22"/>
          <w:szCs w:val="22"/>
        </w:rPr>
        <w:t xml:space="preserve">В правых отделах тела </w:t>
      </w:r>
      <w:r w:rsidRPr="00E35724">
        <w:rPr>
          <w:sz w:val="22"/>
          <w:szCs w:val="22"/>
          <w:lang w:val="en-US"/>
        </w:rPr>
        <w:t>L</w:t>
      </w:r>
      <w:r w:rsidRPr="00E35724">
        <w:rPr>
          <w:sz w:val="22"/>
          <w:szCs w:val="22"/>
        </w:rPr>
        <w:t>3 позвонка зона незначительного повышения МР сигнала на Т</w:t>
      </w:r>
      <w:proofErr w:type="gramStart"/>
      <w:r w:rsidRPr="00E35724">
        <w:rPr>
          <w:sz w:val="22"/>
          <w:szCs w:val="22"/>
        </w:rPr>
        <w:t>1</w:t>
      </w:r>
      <w:proofErr w:type="gramEnd"/>
      <w:r w:rsidRPr="00E35724">
        <w:rPr>
          <w:sz w:val="22"/>
          <w:szCs w:val="22"/>
        </w:rPr>
        <w:t xml:space="preserve"> и Т2, ячеистой структуры, занимающая до ¼ площади позвонка, без нарушения целостности замыкательных пластин и распространения на дорсальные структуры – </w:t>
      </w:r>
      <w:proofErr w:type="spellStart"/>
      <w:r w:rsidRPr="00E35724">
        <w:rPr>
          <w:sz w:val="22"/>
          <w:szCs w:val="22"/>
        </w:rPr>
        <w:t>гемангиома</w:t>
      </w:r>
      <w:proofErr w:type="spellEnd"/>
      <w:r w:rsidRPr="00E35724">
        <w:rPr>
          <w:sz w:val="22"/>
          <w:szCs w:val="22"/>
        </w:rPr>
        <w:t xml:space="preserve">. В остальных отделах </w:t>
      </w:r>
      <w:r w:rsidR="00524658" w:rsidRPr="00E35724">
        <w:rPr>
          <w:sz w:val="22"/>
          <w:szCs w:val="22"/>
        </w:rPr>
        <w:t xml:space="preserve">МР-сигнал от костного мозга тел позвонков </w:t>
      </w:r>
      <w:r w:rsidRPr="00E35724">
        <w:rPr>
          <w:sz w:val="22"/>
          <w:szCs w:val="22"/>
        </w:rPr>
        <w:t xml:space="preserve">с участками </w:t>
      </w:r>
      <w:r w:rsidR="00524658" w:rsidRPr="00E35724">
        <w:rPr>
          <w:sz w:val="22"/>
          <w:szCs w:val="22"/>
        </w:rPr>
        <w:t>очаговой липоидной дегенерации.</w:t>
      </w:r>
    </w:p>
    <w:p w14:paraId="693D2321" w14:textId="0A17A57B" w:rsidR="00524658" w:rsidRPr="00E35724" w:rsidRDefault="001F2787" w:rsidP="00686B3D">
      <w:pPr>
        <w:ind w:firstLine="397"/>
        <w:rPr>
          <w:sz w:val="22"/>
          <w:szCs w:val="22"/>
        </w:rPr>
      </w:pPr>
      <w:r w:rsidRPr="00E35724">
        <w:rPr>
          <w:b/>
          <w:sz w:val="22"/>
          <w:szCs w:val="22"/>
        </w:rPr>
        <w:t>Межпозвонковые диски.</w:t>
      </w:r>
      <w:r w:rsidR="00524658" w:rsidRPr="00E35724">
        <w:rPr>
          <w:b/>
          <w:sz w:val="22"/>
          <w:szCs w:val="22"/>
        </w:rPr>
        <w:t xml:space="preserve"> </w:t>
      </w:r>
      <w:r w:rsidR="00850E12" w:rsidRPr="00E35724">
        <w:rPr>
          <w:sz w:val="22"/>
          <w:szCs w:val="22"/>
        </w:rPr>
        <w:t>Уменьшение высоты межпозвонкового</w:t>
      </w:r>
      <w:r w:rsidR="00A97423" w:rsidRPr="00E35724">
        <w:rPr>
          <w:sz w:val="22"/>
          <w:szCs w:val="22"/>
        </w:rPr>
        <w:t xml:space="preserve"> диск</w:t>
      </w:r>
      <w:r w:rsidR="00850E12" w:rsidRPr="00E35724">
        <w:rPr>
          <w:sz w:val="22"/>
          <w:szCs w:val="22"/>
        </w:rPr>
        <w:t>а</w:t>
      </w:r>
      <w:r w:rsidR="00A97423" w:rsidRPr="00E35724">
        <w:rPr>
          <w:sz w:val="22"/>
          <w:szCs w:val="22"/>
        </w:rPr>
        <w:t xml:space="preserve"> L4-L5</w:t>
      </w:r>
      <w:r w:rsidR="00850E12" w:rsidRPr="00E35724">
        <w:rPr>
          <w:sz w:val="22"/>
          <w:szCs w:val="22"/>
        </w:rPr>
        <w:t xml:space="preserve"> в пределах ½, остальных дисков – в пределах 1/4</w:t>
      </w:r>
      <w:r w:rsidR="00A97423" w:rsidRPr="00E35724">
        <w:rPr>
          <w:sz w:val="22"/>
          <w:szCs w:val="22"/>
        </w:rPr>
        <w:t>.</w:t>
      </w:r>
      <w:r w:rsidR="00850E12" w:rsidRPr="00E35724">
        <w:rPr>
          <w:sz w:val="22"/>
          <w:szCs w:val="22"/>
        </w:rPr>
        <w:t xml:space="preserve"> </w:t>
      </w:r>
      <w:r w:rsidR="00524658" w:rsidRPr="00E35724">
        <w:rPr>
          <w:sz w:val="22"/>
          <w:szCs w:val="22"/>
        </w:rPr>
        <w:t>Интенсивность МР-сигнала на Т2W от всех межпозвонковых дисков неравномерно снижена</w:t>
      </w:r>
      <w:r w:rsidR="00850E12" w:rsidRPr="00E35724">
        <w:rPr>
          <w:sz w:val="22"/>
          <w:szCs w:val="22"/>
        </w:rPr>
        <w:t>.</w:t>
      </w:r>
    </w:p>
    <w:p w14:paraId="5875046C" w14:textId="1D377ECE" w:rsidR="001F2787" w:rsidRPr="00E35724" w:rsidRDefault="00850E12" w:rsidP="00686B3D">
      <w:pPr>
        <w:ind w:firstLine="397"/>
        <w:rPr>
          <w:sz w:val="22"/>
          <w:szCs w:val="22"/>
        </w:rPr>
      </w:pPr>
      <w:r w:rsidRPr="00E35724">
        <w:rPr>
          <w:sz w:val="22"/>
          <w:szCs w:val="22"/>
        </w:rPr>
        <w:t xml:space="preserve">На уровнях L1-L2, L2-L3, L3-L4 </w:t>
      </w:r>
      <w:r w:rsidR="001F2787" w:rsidRPr="00E35724">
        <w:rPr>
          <w:sz w:val="22"/>
          <w:szCs w:val="22"/>
        </w:rPr>
        <w:t xml:space="preserve">МР-признаков </w:t>
      </w:r>
      <w:proofErr w:type="spellStart"/>
      <w:r w:rsidR="001F2787" w:rsidRPr="00E35724">
        <w:rPr>
          <w:sz w:val="22"/>
          <w:szCs w:val="22"/>
        </w:rPr>
        <w:t>протрузий</w:t>
      </w:r>
      <w:proofErr w:type="spellEnd"/>
      <w:r w:rsidR="001F2787" w:rsidRPr="00E35724">
        <w:rPr>
          <w:sz w:val="22"/>
          <w:szCs w:val="22"/>
        </w:rPr>
        <w:t xml:space="preserve">, </w:t>
      </w:r>
      <w:proofErr w:type="spellStart"/>
      <w:r w:rsidR="001F2787" w:rsidRPr="00E35724">
        <w:rPr>
          <w:sz w:val="22"/>
          <w:szCs w:val="22"/>
        </w:rPr>
        <w:t>экструзий</w:t>
      </w:r>
      <w:proofErr w:type="spellEnd"/>
      <w:r w:rsidR="001F2787" w:rsidRPr="00E35724">
        <w:rPr>
          <w:sz w:val="22"/>
          <w:szCs w:val="22"/>
        </w:rPr>
        <w:t xml:space="preserve"> дисков не определяется. </w:t>
      </w:r>
    </w:p>
    <w:p w14:paraId="627927DA" w14:textId="6B55DE79" w:rsidR="001F2787" w:rsidRPr="00E35724" w:rsidRDefault="001F2787" w:rsidP="00686B3D">
      <w:pPr>
        <w:ind w:firstLine="397"/>
        <w:rPr>
          <w:sz w:val="22"/>
          <w:szCs w:val="22"/>
        </w:rPr>
      </w:pPr>
      <w:r w:rsidRPr="00E35724">
        <w:rPr>
          <w:sz w:val="22"/>
          <w:szCs w:val="22"/>
        </w:rPr>
        <w:t xml:space="preserve">На уровне </w:t>
      </w:r>
      <w:r w:rsidRPr="00E35724">
        <w:rPr>
          <w:b/>
          <w:i/>
          <w:sz w:val="22"/>
          <w:szCs w:val="22"/>
        </w:rPr>
        <w:t>L4-L5</w:t>
      </w:r>
      <w:r w:rsidRPr="00E35724">
        <w:rPr>
          <w:sz w:val="22"/>
          <w:szCs w:val="22"/>
        </w:rPr>
        <w:t xml:space="preserve"> </w:t>
      </w:r>
      <w:r w:rsidR="00850E12" w:rsidRPr="00E35724">
        <w:rPr>
          <w:sz w:val="22"/>
          <w:szCs w:val="22"/>
        </w:rPr>
        <w:t>–</w:t>
      </w:r>
      <w:r w:rsidRPr="00E35724">
        <w:rPr>
          <w:sz w:val="22"/>
          <w:szCs w:val="22"/>
        </w:rPr>
        <w:t xml:space="preserve"> </w:t>
      </w:r>
      <w:r w:rsidR="00850E12" w:rsidRPr="00E35724">
        <w:rPr>
          <w:sz w:val="22"/>
          <w:szCs w:val="22"/>
        </w:rPr>
        <w:t>правосторонняя медианно-</w:t>
      </w:r>
      <w:proofErr w:type="spellStart"/>
      <w:r w:rsidR="00850E12" w:rsidRPr="00E35724">
        <w:rPr>
          <w:sz w:val="22"/>
          <w:szCs w:val="22"/>
        </w:rPr>
        <w:t>парамедианная</w:t>
      </w:r>
      <w:proofErr w:type="spellEnd"/>
      <w:r w:rsidR="00850E12" w:rsidRPr="00E35724">
        <w:rPr>
          <w:sz w:val="22"/>
          <w:szCs w:val="22"/>
        </w:rPr>
        <w:t xml:space="preserve"> экструзия диска глубиной до 9мм, высотой до 9,5мм, с незначительной каудальной миграцией, с деформацией переднего контура </w:t>
      </w:r>
      <w:proofErr w:type="spellStart"/>
      <w:r w:rsidR="00850E12" w:rsidRPr="00E35724">
        <w:rPr>
          <w:sz w:val="22"/>
          <w:szCs w:val="22"/>
        </w:rPr>
        <w:t>дурального</w:t>
      </w:r>
      <w:proofErr w:type="spellEnd"/>
      <w:r w:rsidR="00850E12" w:rsidRPr="00E35724">
        <w:rPr>
          <w:sz w:val="22"/>
          <w:szCs w:val="22"/>
        </w:rPr>
        <w:t xml:space="preserve"> мешка, с  выраженным сужением правого латерального канала с компрессией в нем правого </w:t>
      </w:r>
      <w:r w:rsidR="00850E12" w:rsidRPr="00E35724">
        <w:rPr>
          <w:sz w:val="22"/>
          <w:szCs w:val="22"/>
          <w:lang w:val="en-US"/>
        </w:rPr>
        <w:t>L</w:t>
      </w:r>
      <w:r w:rsidR="00850E12" w:rsidRPr="00E35724">
        <w:rPr>
          <w:sz w:val="22"/>
          <w:szCs w:val="22"/>
        </w:rPr>
        <w:t>5 корешка</w:t>
      </w:r>
      <w:r w:rsidR="00E35724">
        <w:rPr>
          <w:sz w:val="22"/>
          <w:szCs w:val="22"/>
        </w:rPr>
        <w:t>.</w:t>
      </w:r>
      <w:r w:rsidR="00850E12" w:rsidRPr="00E35724">
        <w:rPr>
          <w:sz w:val="22"/>
          <w:szCs w:val="22"/>
        </w:rPr>
        <w:t xml:space="preserve"> </w:t>
      </w:r>
    </w:p>
    <w:p w14:paraId="190F11A2" w14:textId="4FA80F87" w:rsidR="001F2787" w:rsidRPr="00E35724" w:rsidRDefault="001F2787" w:rsidP="00686B3D">
      <w:pPr>
        <w:ind w:firstLine="397"/>
        <w:rPr>
          <w:sz w:val="22"/>
          <w:szCs w:val="22"/>
        </w:rPr>
      </w:pPr>
      <w:r w:rsidRPr="00E35724">
        <w:rPr>
          <w:sz w:val="22"/>
          <w:szCs w:val="22"/>
        </w:rPr>
        <w:t xml:space="preserve">На уровне </w:t>
      </w:r>
      <w:r w:rsidRPr="00E35724">
        <w:rPr>
          <w:b/>
          <w:i/>
          <w:sz w:val="22"/>
          <w:szCs w:val="22"/>
        </w:rPr>
        <w:t>L5-S1</w:t>
      </w:r>
      <w:r w:rsidRPr="00E35724">
        <w:rPr>
          <w:sz w:val="22"/>
          <w:szCs w:val="22"/>
        </w:rPr>
        <w:t xml:space="preserve"> </w:t>
      </w:r>
      <w:r w:rsidR="00850E12" w:rsidRPr="00E35724">
        <w:rPr>
          <w:sz w:val="22"/>
          <w:szCs w:val="22"/>
        </w:rPr>
        <w:t>–</w:t>
      </w:r>
      <w:r w:rsidRPr="00E35724">
        <w:rPr>
          <w:sz w:val="22"/>
          <w:szCs w:val="22"/>
        </w:rPr>
        <w:t xml:space="preserve"> </w:t>
      </w:r>
      <w:r w:rsidR="00850E12" w:rsidRPr="00E35724">
        <w:rPr>
          <w:sz w:val="22"/>
          <w:szCs w:val="22"/>
        </w:rPr>
        <w:t xml:space="preserve">диффузное равномерное выбухание диска глубиной до 1,8мм </w:t>
      </w:r>
      <w:r w:rsidRPr="00E35724">
        <w:rPr>
          <w:sz w:val="22"/>
          <w:szCs w:val="22"/>
        </w:rPr>
        <w:t xml:space="preserve">без признаков </w:t>
      </w:r>
      <w:proofErr w:type="spellStart"/>
      <w:r w:rsidRPr="00E35724">
        <w:rPr>
          <w:sz w:val="22"/>
          <w:szCs w:val="22"/>
        </w:rPr>
        <w:t>дискорадикулярного</w:t>
      </w:r>
      <w:proofErr w:type="spellEnd"/>
      <w:r w:rsidRPr="00E35724">
        <w:rPr>
          <w:sz w:val="22"/>
          <w:szCs w:val="22"/>
        </w:rPr>
        <w:t xml:space="preserve"> конфликта. </w:t>
      </w:r>
    </w:p>
    <w:p w14:paraId="1E2BF0A8" w14:textId="3B6AA6CA" w:rsidR="00524658" w:rsidRPr="00E35724" w:rsidRDefault="00524658" w:rsidP="00850E12">
      <w:pPr>
        <w:ind w:firstLine="397"/>
        <w:rPr>
          <w:sz w:val="22"/>
          <w:szCs w:val="22"/>
        </w:rPr>
      </w:pPr>
      <w:r w:rsidRPr="00E35724">
        <w:rPr>
          <w:b/>
          <w:sz w:val="22"/>
          <w:szCs w:val="22"/>
        </w:rPr>
        <w:t>М</w:t>
      </w:r>
      <w:r w:rsidR="001F2787" w:rsidRPr="00E35724">
        <w:rPr>
          <w:b/>
          <w:sz w:val="22"/>
          <w:szCs w:val="22"/>
        </w:rPr>
        <w:t>ежпозвонковые суставы.</w:t>
      </w:r>
      <w:r w:rsidRPr="00E35724">
        <w:rPr>
          <w:sz w:val="22"/>
          <w:szCs w:val="22"/>
        </w:rPr>
        <w:t xml:space="preserve"> </w:t>
      </w:r>
      <w:r w:rsidR="00850E12" w:rsidRPr="00E35724">
        <w:rPr>
          <w:sz w:val="22"/>
          <w:szCs w:val="22"/>
        </w:rPr>
        <w:t xml:space="preserve">С незначительно </w:t>
      </w:r>
      <w:r w:rsidR="001F2787" w:rsidRPr="00E35724">
        <w:rPr>
          <w:sz w:val="22"/>
          <w:szCs w:val="22"/>
        </w:rPr>
        <w:t xml:space="preserve"> выраженными дистрофическими изменениями в виде сужения суставных щелей, </w:t>
      </w:r>
      <w:proofErr w:type="spellStart"/>
      <w:r w:rsidR="001F2787" w:rsidRPr="00E35724">
        <w:rPr>
          <w:sz w:val="22"/>
          <w:szCs w:val="22"/>
        </w:rPr>
        <w:t>субхондрального</w:t>
      </w:r>
      <w:proofErr w:type="spellEnd"/>
      <w:r w:rsidR="001F2787" w:rsidRPr="00E35724">
        <w:rPr>
          <w:sz w:val="22"/>
          <w:szCs w:val="22"/>
        </w:rPr>
        <w:t xml:space="preserve"> склер</w:t>
      </w:r>
      <w:r w:rsidR="00850E12" w:rsidRPr="00E35724">
        <w:rPr>
          <w:sz w:val="22"/>
          <w:szCs w:val="22"/>
        </w:rPr>
        <w:t>оза.</w:t>
      </w:r>
    </w:p>
    <w:p w14:paraId="16BC16B8" w14:textId="20B976ED" w:rsidR="00524658" w:rsidRPr="00E35724" w:rsidRDefault="001F2787" w:rsidP="00686B3D">
      <w:pPr>
        <w:ind w:firstLine="397"/>
        <w:rPr>
          <w:sz w:val="22"/>
          <w:szCs w:val="22"/>
        </w:rPr>
      </w:pPr>
      <w:r w:rsidRPr="00E35724">
        <w:rPr>
          <w:b/>
          <w:sz w:val="22"/>
          <w:szCs w:val="22"/>
        </w:rPr>
        <w:t xml:space="preserve">Межпозвонковые отверстия - </w:t>
      </w:r>
      <w:r w:rsidR="00524658" w:rsidRPr="00E35724">
        <w:rPr>
          <w:sz w:val="22"/>
          <w:szCs w:val="22"/>
        </w:rPr>
        <w:t>не имеют значимых сужений.</w:t>
      </w:r>
    </w:p>
    <w:p w14:paraId="717EC97E" w14:textId="74E5A8A2" w:rsidR="00524658" w:rsidRPr="00E35724" w:rsidRDefault="00524658" w:rsidP="00686B3D">
      <w:pPr>
        <w:ind w:firstLine="397"/>
        <w:rPr>
          <w:sz w:val="22"/>
          <w:szCs w:val="22"/>
        </w:rPr>
      </w:pPr>
      <w:r w:rsidRPr="00E35724">
        <w:rPr>
          <w:b/>
          <w:sz w:val="22"/>
          <w:szCs w:val="22"/>
        </w:rPr>
        <w:t>Позвоночный канал</w:t>
      </w:r>
      <w:r w:rsidR="00686B3D" w:rsidRPr="00E35724">
        <w:rPr>
          <w:b/>
          <w:sz w:val="22"/>
          <w:szCs w:val="22"/>
        </w:rPr>
        <w:t xml:space="preserve"> </w:t>
      </w:r>
      <w:r w:rsidR="00850E12" w:rsidRPr="00E35724">
        <w:rPr>
          <w:b/>
          <w:sz w:val="22"/>
          <w:szCs w:val="22"/>
        </w:rPr>
        <w:t>–</w:t>
      </w:r>
      <w:r w:rsidRPr="00E35724">
        <w:rPr>
          <w:sz w:val="22"/>
          <w:szCs w:val="22"/>
        </w:rPr>
        <w:t xml:space="preserve"> </w:t>
      </w:r>
      <w:r w:rsidR="00850E12" w:rsidRPr="00E35724">
        <w:rPr>
          <w:sz w:val="22"/>
          <w:szCs w:val="22"/>
        </w:rPr>
        <w:t xml:space="preserve">сужен до 9мм на уровне экструзии диска </w:t>
      </w:r>
      <w:r w:rsidR="00850E12" w:rsidRPr="00E35724">
        <w:rPr>
          <w:sz w:val="22"/>
          <w:szCs w:val="22"/>
          <w:lang w:val="en-US"/>
        </w:rPr>
        <w:t>L</w:t>
      </w:r>
      <w:r w:rsidR="00850E12" w:rsidRPr="00E35724">
        <w:rPr>
          <w:sz w:val="22"/>
          <w:szCs w:val="22"/>
        </w:rPr>
        <w:t>4-</w:t>
      </w:r>
      <w:r w:rsidR="00850E12" w:rsidRPr="00E35724">
        <w:rPr>
          <w:sz w:val="22"/>
          <w:szCs w:val="22"/>
          <w:lang w:val="en-US"/>
        </w:rPr>
        <w:t>L</w:t>
      </w:r>
      <w:r w:rsidR="00850E12" w:rsidRPr="00E35724">
        <w:rPr>
          <w:sz w:val="22"/>
          <w:szCs w:val="22"/>
        </w:rPr>
        <w:t>5.</w:t>
      </w:r>
      <w:r w:rsidRPr="00E35724">
        <w:rPr>
          <w:sz w:val="22"/>
          <w:szCs w:val="22"/>
        </w:rPr>
        <w:t xml:space="preserve"> </w:t>
      </w:r>
    </w:p>
    <w:p w14:paraId="2F48A26C" w14:textId="51326942" w:rsidR="00255EBB" w:rsidRPr="00E35724" w:rsidRDefault="00686B3D" w:rsidP="00255EBB">
      <w:pPr>
        <w:ind w:firstLine="397"/>
        <w:rPr>
          <w:sz w:val="22"/>
          <w:szCs w:val="22"/>
        </w:rPr>
      </w:pPr>
      <w:r w:rsidRPr="00E35724">
        <w:rPr>
          <w:b/>
          <w:sz w:val="22"/>
          <w:szCs w:val="22"/>
        </w:rPr>
        <w:t>Спинной мозг и оболочечные структуры.</w:t>
      </w:r>
      <w:r w:rsidRPr="00E35724">
        <w:rPr>
          <w:sz w:val="22"/>
          <w:szCs w:val="22"/>
        </w:rPr>
        <w:t xml:space="preserve"> </w:t>
      </w:r>
      <w:r w:rsidR="00255EBB" w:rsidRPr="00E35724">
        <w:rPr>
          <w:sz w:val="22"/>
          <w:szCs w:val="22"/>
        </w:rPr>
        <w:t xml:space="preserve">Конус спинного мозга и </w:t>
      </w:r>
      <w:proofErr w:type="spellStart"/>
      <w:r w:rsidR="00255EBB" w:rsidRPr="00E35724">
        <w:rPr>
          <w:sz w:val="22"/>
          <w:szCs w:val="22"/>
        </w:rPr>
        <w:t>эпиконус</w:t>
      </w:r>
      <w:proofErr w:type="spellEnd"/>
      <w:r w:rsidR="00255EBB" w:rsidRPr="00E35724">
        <w:rPr>
          <w:sz w:val="22"/>
          <w:szCs w:val="22"/>
        </w:rPr>
        <w:t xml:space="preserve"> </w:t>
      </w:r>
      <w:proofErr w:type="spellStart"/>
      <w:r w:rsidR="00255EBB" w:rsidRPr="00E35724">
        <w:rPr>
          <w:sz w:val="22"/>
          <w:szCs w:val="22"/>
        </w:rPr>
        <w:t>дурального</w:t>
      </w:r>
      <w:proofErr w:type="spellEnd"/>
      <w:r w:rsidR="00255EBB" w:rsidRPr="00E35724">
        <w:rPr>
          <w:sz w:val="22"/>
          <w:szCs w:val="22"/>
        </w:rPr>
        <w:t xml:space="preserve"> мешка </w:t>
      </w:r>
      <w:proofErr w:type="gramStart"/>
      <w:r w:rsidR="00255EBB" w:rsidRPr="00E35724">
        <w:rPr>
          <w:sz w:val="22"/>
          <w:szCs w:val="22"/>
        </w:rPr>
        <w:t>расположены</w:t>
      </w:r>
      <w:proofErr w:type="gramEnd"/>
      <w:r w:rsidR="00255EBB" w:rsidRPr="00E35724">
        <w:rPr>
          <w:sz w:val="22"/>
          <w:szCs w:val="22"/>
        </w:rPr>
        <w:t xml:space="preserve"> типично. Участков измененного сигнала и патологических образований в структуре спинного мозга не определяется. Нити конского хвоста отчетливо дифференцируются, без дополнительных образований в структуре. Контуры </w:t>
      </w:r>
      <w:proofErr w:type="spellStart"/>
      <w:r w:rsidR="00255EBB" w:rsidRPr="00E35724">
        <w:rPr>
          <w:sz w:val="22"/>
          <w:szCs w:val="22"/>
        </w:rPr>
        <w:t>дурального</w:t>
      </w:r>
      <w:proofErr w:type="spellEnd"/>
      <w:r w:rsidR="00255EBB" w:rsidRPr="00E35724">
        <w:rPr>
          <w:sz w:val="22"/>
          <w:szCs w:val="22"/>
        </w:rPr>
        <w:t xml:space="preserve"> мешка </w:t>
      </w:r>
      <w:r w:rsidR="00850E12" w:rsidRPr="00E35724">
        <w:rPr>
          <w:sz w:val="22"/>
          <w:szCs w:val="22"/>
        </w:rPr>
        <w:t xml:space="preserve">четко дифференцированы, </w:t>
      </w:r>
      <w:r w:rsidR="00255EBB" w:rsidRPr="00E35724">
        <w:rPr>
          <w:sz w:val="22"/>
          <w:szCs w:val="22"/>
        </w:rPr>
        <w:t xml:space="preserve"> деформированы по передней поверхности на уро</w:t>
      </w:r>
      <w:r w:rsidR="00850E12" w:rsidRPr="00E35724">
        <w:rPr>
          <w:sz w:val="22"/>
          <w:szCs w:val="22"/>
        </w:rPr>
        <w:t xml:space="preserve">вне экструзии диска </w:t>
      </w:r>
      <w:r w:rsidR="00850E12" w:rsidRPr="00E35724">
        <w:rPr>
          <w:sz w:val="22"/>
          <w:szCs w:val="22"/>
          <w:lang w:val="en-US"/>
        </w:rPr>
        <w:t>L</w:t>
      </w:r>
      <w:r w:rsidR="00850E12" w:rsidRPr="00E35724">
        <w:rPr>
          <w:sz w:val="22"/>
          <w:szCs w:val="22"/>
        </w:rPr>
        <w:t>4-</w:t>
      </w:r>
      <w:r w:rsidR="00850E12" w:rsidRPr="00E35724">
        <w:rPr>
          <w:sz w:val="22"/>
          <w:szCs w:val="22"/>
          <w:lang w:val="en-US"/>
        </w:rPr>
        <w:t>L</w:t>
      </w:r>
      <w:r w:rsidR="00850E12" w:rsidRPr="00E35724">
        <w:rPr>
          <w:sz w:val="22"/>
          <w:szCs w:val="22"/>
        </w:rPr>
        <w:t>5</w:t>
      </w:r>
      <w:r w:rsidR="00255EBB" w:rsidRPr="00E35724">
        <w:rPr>
          <w:sz w:val="22"/>
          <w:szCs w:val="22"/>
        </w:rPr>
        <w:t xml:space="preserve">.  </w:t>
      </w:r>
    </w:p>
    <w:p w14:paraId="7E1A5DC6" w14:textId="7AB306C3" w:rsidR="00686B3D" w:rsidRPr="00E35724" w:rsidRDefault="00686B3D" w:rsidP="00E35724">
      <w:pPr>
        <w:ind w:firstLine="397"/>
        <w:rPr>
          <w:sz w:val="22"/>
          <w:szCs w:val="22"/>
        </w:rPr>
      </w:pPr>
      <w:r w:rsidRPr="00E35724">
        <w:rPr>
          <w:b/>
          <w:sz w:val="22"/>
          <w:szCs w:val="22"/>
        </w:rPr>
        <w:t>Связочный аппарат.</w:t>
      </w:r>
      <w:r w:rsidRPr="00E35724">
        <w:rPr>
          <w:sz w:val="22"/>
          <w:szCs w:val="22"/>
        </w:rPr>
        <w:t xml:space="preserve"> ППС, ЗПС, желтые связки – не изменены.</w:t>
      </w:r>
      <w:r w:rsidR="00E35724" w:rsidRPr="00E35724">
        <w:rPr>
          <w:sz w:val="22"/>
          <w:szCs w:val="22"/>
        </w:rPr>
        <w:t xml:space="preserve"> ЗПС </w:t>
      </w:r>
      <w:proofErr w:type="gramStart"/>
      <w:r w:rsidR="00E35724" w:rsidRPr="00E35724">
        <w:rPr>
          <w:sz w:val="22"/>
          <w:szCs w:val="22"/>
        </w:rPr>
        <w:t>оттеснена</w:t>
      </w:r>
      <w:proofErr w:type="gramEnd"/>
      <w:r w:rsidR="00E35724" w:rsidRPr="00E35724">
        <w:rPr>
          <w:sz w:val="22"/>
          <w:szCs w:val="22"/>
        </w:rPr>
        <w:t xml:space="preserve"> кзади на уровне экструзии диска </w:t>
      </w:r>
      <w:r w:rsidR="00E35724" w:rsidRPr="00E35724">
        <w:rPr>
          <w:sz w:val="22"/>
          <w:szCs w:val="22"/>
          <w:lang w:val="en-US"/>
        </w:rPr>
        <w:t>L</w:t>
      </w:r>
      <w:r w:rsidR="00E35724" w:rsidRPr="00E35724">
        <w:rPr>
          <w:sz w:val="22"/>
          <w:szCs w:val="22"/>
        </w:rPr>
        <w:t>4-</w:t>
      </w:r>
      <w:r w:rsidR="00E35724" w:rsidRPr="00E35724">
        <w:rPr>
          <w:sz w:val="22"/>
          <w:szCs w:val="22"/>
          <w:lang w:val="en-US"/>
        </w:rPr>
        <w:t>L</w:t>
      </w:r>
      <w:r w:rsidR="00E35724" w:rsidRPr="00E35724">
        <w:rPr>
          <w:sz w:val="22"/>
          <w:szCs w:val="22"/>
        </w:rPr>
        <w:t xml:space="preserve">5. </w:t>
      </w:r>
    </w:p>
    <w:p w14:paraId="548C7415" w14:textId="7C5DA4B7" w:rsidR="00686B3D" w:rsidRPr="00E35724" w:rsidRDefault="00686B3D" w:rsidP="00686B3D">
      <w:pPr>
        <w:ind w:firstLine="397"/>
        <w:rPr>
          <w:sz w:val="22"/>
          <w:szCs w:val="22"/>
        </w:rPr>
      </w:pPr>
      <w:proofErr w:type="spellStart"/>
      <w:r w:rsidRPr="00E35724">
        <w:rPr>
          <w:b/>
          <w:sz w:val="22"/>
          <w:szCs w:val="22"/>
        </w:rPr>
        <w:t>Паравертебральные</w:t>
      </w:r>
      <w:proofErr w:type="spellEnd"/>
      <w:r w:rsidRPr="00E35724">
        <w:rPr>
          <w:b/>
          <w:sz w:val="22"/>
          <w:szCs w:val="22"/>
        </w:rPr>
        <w:t xml:space="preserve"> мягкие ткани -</w:t>
      </w:r>
      <w:r w:rsidRPr="00E35724">
        <w:rPr>
          <w:sz w:val="22"/>
          <w:szCs w:val="22"/>
        </w:rPr>
        <w:t xml:space="preserve"> не изменены.</w:t>
      </w:r>
    </w:p>
    <w:p w14:paraId="2F850554" w14:textId="15068F4E" w:rsidR="00E35724" w:rsidRPr="00E35724" w:rsidRDefault="00E35724" w:rsidP="00686B3D">
      <w:pPr>
        <w:ind w:firstLine="397"/>
        <w:rPr>
          <w:sz w:val="22"/>
          <w:szCs w:val="22"/>
        </w:rPr>
      </w:pPr>
      <w:r w:rsidRPr="00E35724">
        <w:rPr>
          <w:b/>
          <w:sz w:val="22"/>
          <w:szCs w:val="22"/>
        </w:rPr>
        <w:t>При сравнении с МРТ до операции от 27.05.16</w:t>
      </w:r>
      <w:r w:rsidRPr="00E35724">
        <w:rPr>
          <w:sz w:val="22"/>
          <w:szCs w:val="22"/>
        </w:rPr>
        <w:t xml:space="preserve"> – размеры рецидивной экструзии несколько меньше, чем при предыдущем исследовании. В остальном – без динамики. </w:t>
      </w:r>
    </w:p>
    <w:p w14:paraId="36DC4525" w14:textId="77777777" w:rsidR="00E35724" w:rsidRPr="00E35724" w:rsidRDefault="00E35724" w:rsidP="00686B3D">
      <w:pPr>
        <w:rPr>
          <w:b/>
          <w:sz w:val="22"/>
          <w:szCs w:val="22"/>
        </w:rPr>
      </w:pPr>
    </w:p>
    <w:p w14:paraId="6B2145EE" w14:textId="4117531D" w:rsidR="00686B3D" w:rsidRPr="00E35724" w:rsidRDefault="008C2D90" w:rsidP="00686B3D">
      <w:pPr>
        <w:rPr>
          <w:sz w:val="22"/>
          <w:szCs w:val="22"/>
        </w:rPr>
      </w:pPr>
      <w:r w:rsidRPr="00E35724">
        <w:rPr>
          <w:b/>
          <w:sz w:val="22"/>
          <w:szCs w:val="22"/>
        </w:rPr>
        <w:t>Заключение:</w:t>
      </w:r>
      <w:r w:rsidRPr="00E35724">
        <w:rPr>
          <w:sz w:val="22"/>
          <w:szCs w:val="22"/>
        </w:rPr>
        <w:t xml:space="preserve"> </w:t>
      </w:r>
      <w:r w:rsidR="00686B3D" w:rsidRPr="00E35724">
        <w:rPr>
          <w:sz w:val="22"/>
          <w:szCs w:val="22"/>
        </w:rPr>
        <w:t xml:space="preserve">Нарушение статики пояснично-крестцового отдела позвоночника.  </w:t>
      </w:r>
    </w:p>
    <w:p w14:paraId="5AE4342A" w14:textId="2E4B865B" w:rsidR="00686B3D" w:rsidRPr="00E35724" w:rsidRDefault="00686B3D" w:rsidP="00686B3D">
      <w:pPr>
        <w:rPr>
          <w:sz w:val="22"/>
          <w:szCs w:val="22"/>
        </w:rPr>
      </w:pPr>
      <w:r w:rsidRPr="00E35724">
        <w:rPr>
          <w:sz w:val="22"/>
          <w:szCs w:val="22"/>
        </w:rPr>
        <w:t xml:space="preserve">Умеренный </w:t>
      </w:r>
      <w:proofErr w:type="spellStart"/>
      <w:r w:rsidRPr="00E35724">
        <w:rPr>
          <w:sz w:val="22"/>
          <w:szCs w:val="22"/>
        </w:rPr>
        <w:t>полисегментарный</w:t>
      </w:r>
      <w:proofErr w:type="spellEnd"/>
      <w:r w:rsidRPr="00E35724">
        <w:rPr>
          <w:sz w:val="22"/>
          <w:szCs w:val="22"/>
        </w:rPr>
        <w:t xml:space="preserve"> остеохондроз пояснично-крестцового отдела позвоночника. </w:t>
      </w:r>
    </w:p>
    <w:p w14:paraId="08F234FB" w14:textId="43A9AC50" w:rsidR="00850E12" w:rsidRPr="00E35724" w:rsidRDefault="00850E12" w:rsidP="00850E12">
      <w:pPr>
        <w:rPr>
          <w:b/>
          <w:sz w:val="22"/>
          <w:szCs w:val="22"/>
        </w:rPr>
      </w:pPr>
      <w:r w:rsidRPr="00E35724">
        <w:rPr>
          <w:b/>
          <w:sz w:val="22"/>
          <w:szCs w:val="22"/>
        </w:rPr>
        <w:t xml:space="preserve">Состояние после микрохирургического удаления грыжи диска </w:t>
      </w:r>
      <w:r w:rsidRPr="00E35724">
        <w:rPr>
          <w:b/>
          <w:sz w:val="22"/>
          <w:szCs w:val="22"/>
          <w:lang w:val="en-US"/>
        </w:rPr>
        <w:t>L</w:t>
      </w:r>
      <w:r w:rsidRPr="00E35724">
        <w:rPr>
          <w:b/>
          <w:sz w:val="22"/>
          <w:szCs w:val="22"/>
        </w:rPr>
        <w:t>4-</w:t>
      </w:r>
      <w:r w:rsidRPr="00E35724">
        <w:rPr>
          <w:b/>
          <w:sz w:val="22"/>
          <w:szCs w:val="22"/>
          <w:lang w:val="en-US"/>
        </w:rPr>
        <w:t>L</w:t>
      </w:r>
      <w:r w:rsidRPr="00E35724">
        <w:rPr>
          <w:b/>
          <w:sz w:val="22"/>
          <w:szCs w:val="22"/>
        </w:rPr>
        <w:t xml:space="preserve">5 справа от 27.06.16. Рецидив грыжи диска </w:t>
      </w:r>
      <w:r w:rsidR="00E35724" w:rsidRPr="00E35724">
        <w:rPr>
          <w:b/>
          <w:sz w:val="22"/>
          <w:szCs w:val="22"/>
          <w:lang w:val="en-US"/>
        </w:rPr>
        <w:t>L</w:t>
      </w:r>
      <w:r w:rsidR="00E35724" w:rsidRPr="00E35724">
        <w:rPr>
          <w:b/>
          <w:sz w:val="22"/>
          <w:szCs w:val="22"/>
        </w:rPr>
        <w:t>4-</w:t>
      </w:r>
      <w:r w:rsidR="00E35724" w:rsidRPr="00E35724">
        <w:rPr>
          <w:b/>
          <w:sz w:val="22"/>
          <w:szCs w:val="22"/>
          <w:lang w:val="en-US"/>
        </w:rPr>
        <w:t>L</w:t>
      </w:r>
      <w:r w:rsidR="00E35724" w:rsidRPr="00E35724">
        <w:rPr>
          <w:b/>
          <w:sz w:val="22"/>
          <w:szCs w:val="22"/>
        </w:rPr>
        <w:t xml:space="preserve">5 </w:t>
      </w:r>
      <w:r w:rsidRPr="00E35724">
        <w:rPr>
          <w:b/>
          <w:sz w:val="22"/>
          <w:szCs w:val="22"/>
        </w:rPr>
        <w:t>с формированием правосторонней медианн</w:t>
      </w:r>
      <w:r w:rsidR="00E35724" w:rsidRPr="00E35724">
        <w:rPr>
          <w:b/>
          <w:sz w:val="22"/>
          <w:szCs w:val="22"/>
        </w:rPr>
        <w:t>о-</w:t>
      </w:r>
      <w:proofErr w:type="spellStart"/>
      <w:r w:rsidR="00E35724" w:rsidRPr="00E35724">
        <w:rPr>
          <w:b/>
          <w:sz w:val="22"/>
          <w:szCs w:val="22"/>
        </w:rPr>
        <w:t>парамедианной</w:t>
      </w:r>
      <w:proofErr w:type="spellEnd"/>
      <w:r w:rsidR="00E35724" w:rsidRPr="00E35724">
        <w:rPr>
          <w:b/>
          <w:sz w:val="22"/>
          <w:szCs w:val="22"/>
        </w:rPr>
        <w:t xml:space="preserve"> экструзии</w:t>
      </w:r>
      <w:r w:rsidR="00E35724">
        <w:rPr>
          <w:b/>
          <w:sz w:val="22"/>
          <w:szCs w:val="22"/>
        </w:rPr>
        <w:t xml:space="preserve"> с незначительной каудальной миграцией, </w:t>
      </w:r>
      <w:r w:rsidR="00E35724" w:rsidRPr="00E35724">
        <w:rPr>
          <w:b/>
          <w:sz w:val="22"/>
          <w:szCs w:val="22"/>
        </w:rPr>
        <w:t xml:space="preserve"> </w:t>
      </w:r>
      <w:r w:rsidRPr="00E35724">
        <w:rPr>
          <w:b/>
          <w:sz w:val="22"/>
          <w:szCs w:val="22"/>
        </w:rPr>
        <w:t xml:space="preserve">с компрессией правого </w:t>
      </w:r>
      <w:r w:rsidRPr="00E35724">
        <w:rPr>
          <w:b/>
          <w:sz w:val="22"/>
          <w:szCs w:val="22"/>
          <w:lang w:val="en-US"/>
        </w:rPr>
        <w:t>L</w:t>
      </w:r>
      <w:r w:rsidRPr="00E35724">
        <w:rPr>
          <w:b/>
          <w:sz w:val="22"/>
          <w:szCs w:val="22"/>
        </w:rPr>
        <w:t>5 корешка в латеральном канале.</w:t>
      </w:r>
    </w:p>
    <w:p w14:paraId="6580F97B" w14:textId="7A59834B" w:rsidR="008C2D90" w:rsidRPr="00E35724" w:rsidRDefault="00686B3D" w:rsidP="00686B3D">
      <w:pPr>
        <w:rPr>
          <w:sz w:val="22"/>
          <w:szCs w:val="22"/>
        </w:rPr>
      </w:pPr>
      <w:r w:rsidRPr="00E35724">
        <w:rPr>
          <w:sz w:val="22"/>
          <w:szCs w:val="22"/>
        </w:rPr>
        <w:t xml:space="preserve">Начальные признаки </w:t>
      </w:r>
      <w:proofErr w:type="spellStart"/>
      <w:r w:rsidRPr="00E35724">
        <w:rPr>
          <w:sz w:val="22"/>
          <w:szCs w:val="22"/>
        </w:rPr>
        <w:t>спондилоартроза</w:t>
      </w:r>
      <w:proofErr w:type="gramStart"/>
      <w:r w:rsidRPr="00E35724">
        <w:rPr>
          <w:sz w:val="22"/>
          <w:szCs w:val="22"/>
        </w:rPr>
        <w:t>.Г</w:t>
      </w:r>
      <w:proofErr w:type="gramEnd"/>
      <w:r w:rsidRPr="00E35724">
        <w:rPr>
          <w:sz w:val="22"/>
          <w:szCs w:val="22"/>
        </w:rPr>
        <w:t>емангиом</w:t>
      </w:r>
      <w:r w:rsidR="00E35724" w:rsidRPr="00E35724">
        <w:rPr>
          <w:sz w:val="22"/>
          <w:szCs w:val="22"/>
        </w:rPr>
        <w:t>а</w:t>
      </w:r>
      <w:proofErr w:type="spellEnd"/>
      <w:r w:rsidRPr="00E35724">
        <w:rPr>
          <w:sz w:val="22"/>
          <w:szCs w:val="22"/>
        </w:rPr>
        <w:t xml:space="preserve"> </w:t>
      </w:r>
      <w:r w:rsidR="008C2D90" w:rsidRPr="00E35724">
        <w:rPr>
          <w:sz w:val="22"/>
          <w:szCs w:val="22"/>
        </w:rPr>
        <w:t>тел</w:t>
      </w:r>
      <w:r w:rsidR="00E35724" w:rsidRPr="00E35724">
        <w:rPr>
          <w:sz w:val="22"/>
          <w:szCs w:val="22"/>
        </w:rPr>
        <w:t>а</w:t>
      </w:r>
      <w:r w:rsidR="008C2D90" w:rsidRPr="00E35724">
        <w:rPr>
          <w:sz w:val="22"/>
          <w:szCs w:val="22"/>
        </w:rPr>
        <w:t xml:space="preserve"> L</w:t>
      </w:r>
      <w:r w:rsidR="00E35724" w:rsidRPr="00E35724">
        <w:rPr>
          <w:sz w:val="22"/>
          <w:szCs w:val="22"/>
        </w:rPr>
        <w:t>3  позвонка</w:t>
      </w:r>
      <w:r w:rsidR="008C2D90" w:rsidRPr="00E35724">
        <w:rPr>
          <w:sz w:val="22"/>
          <w:szCs w:val="22"/>
        </w:rPr>
        <w:t xml:space="preserve">. </w:t>
      </w:r>
    </w:p>
    <w:p w14:paraId="1039164C" w14:textId="701B6462" w:rsidR="009C6568" w:rsidRPr="00E35724" w:rsidRDefault="00AA5A04" w:rsidP="00E35724">
      <w:pPr>
        <w:jc w:val="both"/>
        <w:rPr>
          <w:rFonts w:eastAsia="Calibri"/>
          <w:sz w:val="22"/>
          <w:szCs w:val="22"/>
          <w:lang w:eastAsia="en-US"/>
        </w:rPr>
      </w:pPr>
      <w:r w:rsidRPr="00E35724">
        <w:rPr>
          <w:rFonts w:eastAsia="Calibri"/>
          <w:sz w:val="22"/>
          <w:szCs w:val="22"/>
          <w:lang w:eastAsia="en-US"/>
        </w:rPr>
        <w:t>Рекомендована</w:t>
      </w:r>
      <w:r w:rsidR="00E35724" w:rsidRPr="00E35724">
        <w:rPr>
          <w:rFonts w:eastAsia="Calibri"/>
          <w:sz w:val="22"/>
          <w:szCs w:val="22"/>
          <w:lang w:eastAsia="en-US"/>
        </w:rPr>
        <w:t xml:space="preserve"> консультация нейрохирурга</w:t>
      </w:r>
      <w:r w:rsidRPr="00E35724">
        <w:rPr>
          <w:rFonts w:eastAsia="Calibri"/>
          <w:sz w:val="22"/>
          <w:szCs w:val="22"/>
          <w:lang w:eastAsia="en-US"/>
        </w:rPr>
        <w:t>.</w:t>
      </w:r>
    </w:p>
    <w:p w14:paraId="7E364EFD" w14:textId="4C7B0BA3" w:rsidR="00082E1F" w:rsidRPr="00E35724" w:rsidRDefault="00B978B9" w:rsidP="00686B3D">
      <w:pPr>
        <w:ind w:firstLine="454"/>
        <w:jc w:val="right"/>
        <w:rPr>
          <w:sz w:val="22"/>
          <w:szCs w:val="22"/>
        </w:rPr>
      </w:pPr>
      <w:r w:rsidRPr="00E35724">
        <w:rPr>
          <w:sz w:val="22"/>
          <w:szCs w:val="22"/>
        </w:rPr>
        <w:tab/>
      </w:r>
      <w:r w:rsidRPr="00E35724">
        <w:rPr>
          <w:sz w:val="22"/>
          <w:szCs w:val="22"/>
        </w:rPr>
        <w:tab/>
      </w:r>
      <w:r w:rsidRPr="00E35724">
        <w:rPr>
          <w:sz w:val="22"/>
          <w:szCs w:val="22"/>
        </w:rPr>
        <w:tab/>
      </w:r>
      <w:r w:rsidRPr="00E35724">
        <w:rPr>
          <w:sz w:val="22"/>
          <w:szCs w:val="22"/>
        </w:rPr>
        <w:tab/>
      </w:r>
      <w:r w:rsidRPr="00E35724">
        <w:rPr>
          <w:sz w:val="22"/>
          <w:szCs w:val="22"/>
        </w:rPr>
        <w:tab/>
      </w:r>
      <w:r w:rsidR="00342244" w:rsidRPr="00E35724">
        <w:rPr>
          <w:sz w:val="22"/>
          <w:szCs w:val="22"/>
        </w:rPr>
        <w:t xml:space="preserve">               </w:t>
      </w:r>
      <w:r w:rsidRPr="00E35724">
        <w:rPr>
          <w:sz w:val="22"/>
          <w:szCs w:val="22"/>
        </w:rPr>
        <w:tab/>
      </w:r>
      <w:r w:rsidR="00962678" w:rsidRPr="00E35724">
        <w:rPr>
          <w:sz w:val="22"/>
          <w:szCs w:val="22"/>
        </w:rPr>
        <w:t xml:space="preserve">         </w:t>
      </w:r>
      <w:bookmarkStart w:id="2" w:name="_GoBack"/>
      <w:bookmarkEnd w:id="2"/>
    </w:p>
    <w:sectPr w:rsidR="00082E1F" w:rsidRPr="00E35724" w:rsidSect="00616E3E">
      <w:pgSz w:w="11906" w:h="16838"/>
      <w:pgMar w:top="284" w:right="397" w:bottom="170" w:left="73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5556" w14:textId="77777777" w:rsidR="00C00627" w:rsidRDefault="00C00627" w:rsidP="009F464E">
      <w:r>
        <w:separator/>
      </w:r>
    </w:p>
  </w:endnote>
  <w:endnote w:type="continuationSeparator" w:id="0">
    <w:p w14:paraId="63C851EB" w14:textId="77777777" w:rsidR="00C00627" w:rsidRDefault="00C00627" w:rsidP="009F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68F87" w14:textId="77777777" w:rsidR="00C00627" w:rsidRDefault="00C00627" w:rsidP="009F464E">
      <w:r>
        <w:separator/>
      </w:r>
    </w:p>
  </w:footnote>
  <w:footnote w:type="continuationSeparator" w:id="0">
    <w:p w14:paraId="6A49CF01" w14:textId="77777777" w:rsidR="00C00627" w:rsidRDefault="00C00627" w:rsidP="009F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1F"/>
    <w:rsid w:val="00082E1F"/>
    <w:rsid w:val="00106231"/>
    <w:rsid w:val="0013186B"/>
    <w:rsid w:val="001C6624"/>
    <w:rsid w:val="001F2787"/>
    <w:rsid w:val="001F6E0E"/>
    <w:rsid w:val="00201637"/>
    <w:rsid w:val="00253AE8"/>
    <w:rsid w:val="00255EBB"/>
    <w:rsid w:val="00285944"/>
    <w:rsid w:val="00290D79"/>
    <w:rsid w:val="00342244"/>
    <w:rsid w:val="003A469C"/>
    <w:rsid w:val="003E4D04"/>
    <w:rsid w:val="00456D6E"/>
    <w:rsid w:val="00515542"/>
    <w:rsid w:val="00524658"/>
    <w:rsid w:val="005D5389"/>
    <w:rsid w:val="005F0A38"/>
    <w:rsid w:val="00616E3E"/>
    <w:rsid w:val="0068238C"/>
    <w:rsid w:val="00686B3D"/>
    <w:rsid w:val="006A555C"/>
    <w:rsid w:val="006F2B27"/>
    <w:rsid w:val="00713D8B"/>
    <w:rsid w:val="0078652A"/>
    <w:rsid w:val="007A401A"/>
    <w:rsid w:val="00823696"/>
    <w:rsid w:val="00850463"/>
    <w:rsid w:val="00850E12"/>
    <w:rsid w:val="00852D60"/>
    <w:rsid w:val="008B76D8"/>
    <w:rsid w:val="008C2D90"/>
    <w:rsid w:val="008E55EA"/>
    <w:rsid w:val="00925E13"/>
    <w:rsid w:val="00962678"/>
    <w:rsid w:val="0097294F"/>
    <w:rsid w:val="00975F15"/>
    <w:rsid w:val="009C6568"/>
    <w:rsid w:val="009F464E"/>
    <w:rsid w:val="009F6F9A"/>
    <w:rsid w:val="00A97423"/>
    <w:rsid w:val="00AA5A04"/>
    <w:rsid w:val="00AB1E41"/>
    <w:rsid w:val="00AB2F6E"/>
    <w:rsid w:val="00B92DBC"/>
    <w:rsid w:val="00B978B9"/>
    <w:rsid w:val="00BA194B"/>
    <w:rsid w:val="00C00627"/>
    <w:rsid w:val="00C136D3"/>
    <w:rsid w:val="00C165E7"/>
    <w:rsid w:val="00C7590E"/>
    <w:rsid w:val="00CF6CE1"/>
    <w:rsid w:val="00D05648"/>
    <w:rsid w:val="00D42478"/>
    <w:rsid w:val="00D91CCC"/>
    <w:rsid w:val="00E07FAD"/>
    <w:rsid w:val="00E35724"/>
    <w:rsid w:val="00E529D1"/>
    <w:rsid w:val="00E9183D"/>
    <w:rsid w:val="00EA1BB6"/>
    <w:rsid w:val="00EC4B59"/>
    <w:rsid w:val="00F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0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5DD2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Strong"/>
    <w:basedOn w:val="a0"/>
    <w:qFormat/>
    <w:rsid w:val="00405DD2"/>
    <w:rPr>
      <w:b/>
      <w:bCs/>
    </w:rPr>
  </w:style>
  <w:style w:type="character" w:styleId="a5">
    <w:name w:val="Emphasis"/>
    <w:basedOn w:val="a0"/>
    <w:qFormat/>
    <w:rsid w:val="00405DD2"/>
    <w:rPr>
      <w:i/>
      <w:iCs/>
    </w:rPr>
  </w:style>
  <w:style w:type="character" w:customStyle="1" w:styleId="-">
    <w:name w:val="Интернет-ссылка"/>
    <w:rsid w:val="00BB7560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BB7560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rsid w:val="00BB7560"/>
    <w:pPr>
      <w:spacing w:after="140" w:line="288" w:lineRule="auto"/>
    </w:pPr>
  </w:style>
  <w:style w:type="paragraph" w:styleId="a7">
    <w:name w:val="List"/>
    <w:basedOn w:val="a6"/>
    <w:rsid w:val="00BB7560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BB7560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BB7560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05DD2"/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rsid w:val="00405DD2"/>
    <w:pPr>
      <w:spacing w:beforeAutospacing="1" w:afterAutospacing="1"/>
    </w:pPr>
    <w:rPr>
      <w:rFonts w:ascii="Georgia" w:hAnsi="Georgia"/>
    </w:rPr>
  </w:style>
  <w:style w:type="paragraph" w:styleId="ad">
    <w:name w:val="List Paragraph"/>
    <w:basedOn w:val="a"/>
    <w:uiPriority w:val="34"/>
    <w:qFormat/>
    <w:rsid w:val="00A060F7"/>
    <w:pPr>
      <w:ind w:left="720"/>
      <w:contextualSpacing/>
    </w:pPr>
  </w:style>
  <w:style w:type="paragraph" w:customStyle="1" w:styleId="ae">
    <w:name w:val="Содержимое врезки"/>
    <w:basedOn w:val="a"/>
    <w:qFormat/>
    <w:rsid w:val="00BB7560"/>
  </w:style>
  <w:style w:type="table" w:styleId="af">
    <w:name w:val="Table Grid"/>
    <w:basedOn w:val="a1"/>
    <w:uiPriority w:val="59"/>
    <w:rsid w:val="00A92F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F4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4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F46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4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5DD2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Strong"/>
    <w:basedOn w:val="a0"/>
    <w:qFormat/>
    <w:rsid w:val="00405DD2"/>
    <w:rPr>
      <w:b/>
      <w:bCs/>
    </w:rPr>
  </w:style>
  <w:style w:type="character" w:styleId="a5">
    <w:name w:val="Emphasis"/>
    <w:basedOn w:val="a0"/>
    <w:qFormat/>
    <w:rsid w:val="00405DD2"/>
    <w:rPr>
      <w:i/>
      <w:iCs/>
    </w:rPr>
  </w:style>
  <w:style w:type="character" w:customStyle="1" w:styleId="-">
    <w:name w:val="Интернет-ссылка"/>
    <w:rsid w:val="00BB7560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BB7560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rsid w:val="00BB7560"/>
    <w:pPr>
      <w:spacing w:after="140" w:line="288" w:lineRule="auto"/>
    </w:pPr>
  </w:style>
  <w:style w:type="paragraph" w:styleId="a7">
    <w:name w:val="List"/>
    <w:basedOn w:val="a6"/>
    <w:rsid w:val="00BB7560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BB7560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BB7560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05DD2"/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rsid w:val="00405DD2"/>
    <w:pPr>
      <w:spacing w:beforeAutospacing="1" w:afterAutospacing="1"/>
    </w:pPr>
    <w:rPr>
      <w:rFonts w:ascii="Georgia" w:hAnsi="Georgia"/>
    </w:rPr>
  </w:style>
  <w:style w:type="paragraph" w:styleId="ad">
    <w:name w:val="List Paragraph"/>
    <w:basedOn w:val="a"/>
    <w:uiPriority w:val="34"/>
    <w:qFormat/>
    <w:rsid w:val="00A060F7"/>
    <w:pPr>
      <w:ind w:left="720"/>
      <w:contextualSpacing/>
    </w:pPr>
  </w:style>
  <w:style w:type="paragraph" w:customStyle="1" w:styleId="ae">
    <w:name w:val="Содержимое врезки"/>
    <w:basedOn w:val="a"/>
    <w:qFormat/>
    <w:rsid w:val="00BB7560"/>
  </w:style>
  <w:style w:type="table" w:styleId="af">
    <w:name w:val="Table Grid"/>
    <w:basedOn w:val="a1"/>
    <w:uiPriority w:val="59"/>
    <w:rsid w:val="00A92F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F4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4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F46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4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arantiya-bo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antia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970D-FF45-4242-85EB-0918BD5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Вафин Валерий Маратович</cp:lastModifiedBy>
  <cp:revision>4</cp:revision>
  <cp:lastPrinted>2016-05-18T07:40:00Z</cp:lastPrinted>
  <dcterms:created xsi:type="dcterms:W3CDTF">2017-06-03T12:31:00Z</dcterms:created>
  <dcterms:modified xsi:type="dcterms:W3CDTF">2017-06-05T12:39:00Z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