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D3" w:rsidRDefault="00D8599C">
      <w:r>
        <w:rPr>
          <w:noProof/>
          <w:lang w:eastAsia="ru-RU"/>
        </w:rPr>
        <w:drawing>
          <wp:inline distT="0" distB="0" distL="0" distR="0" wp14:anchorId="7AC6E8F6" wp14:editId="16152A00">
            <wp:extent cx="2009775" cy="1905000"/>
            <wp:effectExtent l="0" t="0" r="9525" b="0"/>
            <wp:docPr id="1" name="Рисунок 1" descr="Серые кроссовки «Bona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ые кроссовки «Bona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9C"/>
    <w:rsid w:val="0076698F"/>
    <w:rsid w:val="00CD1DA1"/>
    <w:rsid w:val="00D8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1189-32F7-4DC3-8328-4A09AD0F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Аржанова Элла Руслановна</dc:creator>
  <cp:keywords/>
  <dc:description/>
  <cp:lastModifiedBy>Аржанова Элла Руслановна</cp:lastModifiedBy>
  <cp:revision>1</cp:revision>
  <dcterms:created xsi:type="dcterms:W3CDTF">2018-09-17T08:04:00Z</dcterms:created>
  <dcterms:modified xsi:type="dcterms:W3CDTF">2018-09-17T08:04:00Z</dcterms:modified>
</cp:coreProperties>
</file>