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5D" w:rsidRDefault="000F0595" w:rsidP="00C007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 xml:space="preserve">САНТАНА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>плетистая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 xml:space="preserve"> роза.</w:t>
      </w:r>
    </w:p>
    <w:p w:rsidR="00C0075D" w:rsidRDefault="00C0075D" w:rsidP="00C007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</w:pPr>
    </w:p>
    <w:p w:rsidR="00C0075D" w:rsidRDefault="00C0075D" w:rsidP="00C007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4825" cy="2286000"/>
            <wp:effectExtent l="19050" t="0" r="3175" b="0"/>
            <wp:docPr id="4" name="Рисунок 4" descr="Sa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ta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5D" w:rsidRDefault="00C0075D" w:rsidP="00C007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</w:pPr>
    </w:p>
    <w:p w:rsidR="00C0075D" w:rsidRDefault="00C0075D" w:rsidP="00C007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</w:pPr>
    </w:p>
    <w:p w:rsidR="00C0075D" w:rsidRPr="00C0075D" w:rsidRDefault="00C0075D" w:rsidP="00C0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5D"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 xml:space="preserve">Блестящие листья и морозостойкость выдают то, что </w:t>
      </w:r>
      <w:proofErr w:type="spellStart"/>
      <w:r w:rsidRPr="00C0075D"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>Santana</w:t>
      </w:r>
      <w:proofErr w:type="spellEnd"/>
      <w:r w:rsidRPr="00C0075D"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 xml:space="preserve"> - гибрид </w:t>
      </w:r>
      <w:proofErr w:type="spellStart"/>
      <w:r w:rsidRPr="00C0075D"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>kordesii</w:t>
      </w:r>
      <w:proofErr w:type="spellEnd"/>
      <w:r w:rsidRPr="00C0075D"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 xml:space="preserve">. Аромат практически отсутствует. Тем не менее, это великолепный и обильный сорт. Цветки полумахровые, хороши на всех стадиях роспуска. Они насыщенного, сияющего, кроваво-красного цвета, устойчивы к дождям, долго не увядают. Появляются в небольших кистях (как правило, 3-7 цветков), </w:t>
      </w:r>
      <w:proofErr w:type="gramStart"/>
      <w:r w:rsidRPr="00C0075D"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>при чем</w:t>
      </w:r>
      <w:proofErr w:type="gramEnd"/>
      <w:r w:rsidRPr="00C0075D"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 xml:space="preserve"> не только в верхней части куста, а по всем побегам снизу доверху. Листва у </w:t>
      </w:r>
      <w:proofErr w:type="spellStart"/>
      <w:r w:rsidRPr="00C0075D"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>Santana</w:t>
      </w:r>
      <w:proofErr w:type="spellEnd"/>
      <w:r w:rsidRPr="00C0075D"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 xml:space="preserve"> очень здоровая, жесткая, куст прямостоячий. Цветет обильно, хорошо ремонтирует, куст покрыт цветами до первых морозов. Можно выращивать в качестве крупного </w:t>
      </w:r>
      <w:proofErr w:type="spellStart"/>
      <w:r w:rsidRPr="00C0075D"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>шраба</w:t>
      </w:r>
      <w:proofErr w:type="spellEnd"/>
      <w:r w:rsidRPr="00C0075D">
        <w:rPr>
          <w:rFonts w:ascii="Arial" w:eastAsia="Times New Roman" w:hAnsi="Arial" w:cs="Arial"/>
          <w:color w:val="000000"/>
          <w:sz w:val="18"/>
          <w:szCs w:val="18"/>
          <w:shd w:val="clear" w:color="auto" w:fill="EEE9E9"/>
          <w:lang w:eastAsia="ru-RU"/>
        </w:rPr>
        <w:t>, но прекрасно смотрится и при посадке на опоре. (ARE).</w:t>
      </w:r>
    </w:p>
    <w:p w:rsidR="00C0075D" w:rsidRDefault="00C0075D" w:rsidP="00C0075D">
      <w:pPr>
        <w:shd w:val="clear" w:color="auto" w:fill="EEE9E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07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Цветки </w:t>
      </w:r>
      <w:proofErr w:type="spellStart"/>
      <w:r w:rsidRPr="00C007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Santana</w:t>
      </w:r>
      <w:proofErr w:type="spellEnd"/>
      <w:r w:rsidRPr="00C007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темного чистого красного цвета, махровые, средние или крупные (10 см), практически без запаха, в небольших кистях. Куст сильнорослый, очень устойчив к заболеваниям, с темной, блестящей листвой. Сорт морозостойкий, цветки не боятся дождя. (CRW)</w:t>
      </w:r>
    </w:p>
    <w:p w:rsidR="00C0075D" w:rsidRPr="00C0075D" w:rsidRDefault="000F0595" w:rsidP="00C0075D">
      <w:pPr>
        <w:shd w:val="clear" w:color="auto" w:fill="EEE9E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АМАДЕУС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плетистая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роза.</w:t>
      </w:r>
    </w:p>
    <w:p w:rsidR="007E367B" w:rsidRDefault="00C0075D" w:rsidP="00C0075D">
      <w:r>
        <w:rPr>
          <w:noProof/>
          <w:lang w:eastAsia="ru-RU"/>
        </w:rPr>
        <w:drawing>
          <wp:inline distT="0" distB="0" distL="0" distR="0">
            <wp:extent cx="2967355" cy="3813175"/>
            <wp:effectExtent l="19050" t="0" r="4445" b="0"/>
            <wp:docPr id="7" name="Рисунок 7" descr="Amad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de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5D" w:rsidRDefault="00C0075D" w:rsidP="00C0075D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EE9E9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EE9E9"/>
        </w:rPr>
        <w:t xml:space="preserve">Очень устойчивая к заболеваниям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EE9E9"/>
        </w:rPr>
        <w:t>плетистая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EE9E9"/>
        </w:rPr>
        <w:t xml:space="preserve"> роза, привлекает внимание благодаря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EE9E9"/>
        </w:rPr>
        <w:t>свои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EE9E9"/>
        </w:rPr>
        <w:t xml:space="preserve"> крупным,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EE9E9"/>
        </w:rPr>
        <w:t>сияюще-красным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EE9E9"/>
        </w:rPr>
        <w:t xml:space="preserve"> махровым цветкам. Цвет практически не голубеет, цветки появляются в кистях по 5-7 шт. Куст ветвистый, прямостоячий,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EE9E9"/>
        </w:rPr>
        <w:t>густооблиственный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EE9E9"/>
        </w:rPr>
        <w:t>, до 2 м высотой.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EE9E9"/>
        </w:rPr>
        <w:t> </w:t>
      </w:r>
    </w:p>
    <w:p w:rsidR="000F0595" w:rsidRDefault="000F0595" w:rsidP="00C0075D">
      <w:r>
        <w:lastRenderedPageBreak/>
        <w:t xml:space="preserve">ЭСКАДА </w:t>
      </w:r>
      <w:proofErr w:type="spellStart"/>
      <w:r>
        <w:t>чайно</w:t>
      </w:r>
      <w:proofErr w:type="spellEnd"/>
      <w:r>
        <w:t xml:space="preserve"> гибридная роза</w:t>
      </w:r>
    </w:p>
    <w:p w:rsidR="000F0595" w:rsidRDefault="000F0595" w:rsidP="00C0075D"/>
    <w:p w:rsidR="00C0075D" w:rsidRDefault="00C0075D" w:rsidP="00C0075D">
      <w:r>
        <w:rPr>
          <w:noProof/>
          <w:lang w:eastAsia="ru-RU"/>
        </w:rPr>
        <w:drawing>
          <wp:inline distT="0" distB="0" distL="0" distR="0">
            <wp:extent cx="2165350" cy="2199640"/>
            <wp:effectExtent l="19050" t="0" r="6350" b="0"/>
            <wp:docPr id="10" name="Рисунок 10" descr="http://roses.nevabuket.ru/img/esc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oses.nevabuket.ru/img/esca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5D" w:rsidRDefault="00C0075D" w:rsidP="00C0075D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Роза роскошного красного цвета. Бутоны крупные (13-15 см), густомахровые. Обладает приятным ароматом. Куст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среднерослый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, высота 80-100 см. Устойчивость к заболеваниям и морозам высокая.</w:t>
      </w:r>
    </w:p>
    <w:p w:rsidR="000F0595" w:rsidRPr="00C0075D" w:rsidRDefault="000F0595" w:rsidP="00C0075D"/>
    <w:sectPr w:rsidR="000F0595" w:rsidRPr="00C0075D" w:rsidSect="007E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075D"/>
    <w:rsid w:val="000F0595"/>
    <w:rsid w:val="007E367B"/>
    <w:rsid w:val="00C0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7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2017-02-03T18:15:00Z</dcterms:created>
  <dcterms:modified xsi:type="dcterms:W3CDTF">2017-02-03T18:38:00Z</dcterms:modified>
</cp:coreProperties>
</file>