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AC" w:rsidRDefault="00AC18C8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400675" cy="269557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644" w:rsidRDefault="007B1644"/>
    <w:p w:rsidR="007B1644" w:rsidRDefault="007B1644"/>
    <w:p w:rsidR="007B1644" w:rsidRDefault="007B1644"/>
    <w:p w:rsidR="007B1644" w:rsidRDefault="007B1644"/>
    <w:p w:rsidR="007B1644" w:rsidRDefault="007B1644"/>
    <w:p w:rsidR="007B1644" w:rsidRDefault="007B1644"/>
    <w:p w:rsidR="007B1644" w:rsidRDefault="007B1644"/>
    <w:p w:rsidR="007B1644" w:rsidRPr="007B1644" w:rsidRDefault="007B1644">
      <w:pPr>
        <w:rPr>
          <w:sz w:val="18"/>
          <w:szCs w:val="18"/>
        </w:rPr>
      </w:pPr>
    </w:p>
    <w:p w:rsidR="007B1644" w:rsidRPr="007B1644" w:rsidRDefault="007B1644" w:rsidP="007B1644">
      <w:pPr>
        <w:suppressAutoHyphens w:val="0"/>
        <w:spacing w:after="75" w:line="555" w:lineRule="atLeast"/>
        <w:ind w:right="90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18"/>
          <w:szCs w:val="18"/>
          <w:lang w:eastAsia="ru-RU"/>
        </w:rPr>
      </w:pPr>
      <w:r w:rsidRPr="007B1644">
        <w:rPr>
          <w:rFonts w:ascii="Times New Roman" w:eastAsia="Times New Roman" w:hAnsi="Times New Roman" w:cs="Times New Roman"/>
          <w:b/>
          <w:bCs/>
          <w:color w:val="FF6600"/>
          <w:kern w:val="36"/>
          <w:sz w:val="18"/>
          <w:szCs w:val="18"/>
          <w:lang w:eastAsia="ru-RU"/>
        </w:rPr>
        <w:br/>
        <w:t>Гранд Текстиль. Осень 2017 - выставка-продажа</w:t>
      </w:r>
    </w:p>
    <w:p w:rsidR="007B1644" w:rsidRPr="007B1644" w:rsidRDefault="007B1644" w:rsidP="007B1644">
      <w:pPr>
        <w:shd w:val="clear" w:color="auto" w:fill="FCFCFB"/>
        <w:suppressAutoHyphens w:val="0"/>
        <w:spacing w:after="150" w:line="240" w:lineRule="auto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7B164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2 по 5 ноября</w:t>
      </w:r>
    </w:p>
    <w:p w:rsidR="007B1644" w:rsidRDefault="007B1644" w:rsidP="007B1644">
      <w:pPr>
        <w:shd w:val="clear" w:color="auto" w:fill="FCFCFB"/>
        <w:suppressAutoHyphens w:val="0"/>
        <w:spacing w:after="150" w:line="240" w:lineRule="auto"/>
        <w:textAlignment w:val="center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7B1644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Россия, Москва, </w:t>
      </w:r>
      <w:hyperlink r:id="rId7" w:history="1">
        <w:r w:rsidRPr="007B1644">
          <w:rPr>
            <w:rFonts w:ascii="Arial" w:eastAsia="Times New Roman" w:hAnsi="Arial" w:cs="Arial"/>
            <w:color w:val="464646"/>
            <w:sz w:val="18"/>
            <w:szCs w:val="18"/>
            <w:u w:val="single"/>
            <w:lang w:eastAsia="ru-RU"/>
          </w:rPr>
          <w:t>ТВК «Тишинка»</w:t>
        </w:r>
      </w:hyperlink>
    </w:p>
    <w:p w:rsidR="007B1644" w:rsidRDefault="007B1644" w:rsidP="007B1644">
      <w:pPr>
        <w:shd w:val="clear" w:color="auto" w:fill="FCFCFB"/>
        <w:suppressAutoHyphens w:val="0"/>
        <w:spacing w:after="150" w:line="240" w:lineRule="auto"/>
        <w:textAlignment w:val="center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</w:p>
    <w:p w:rsidR="007B1644" w:rsidRPr="007B1644" w:rsidRDefault="007B1644" w:rsidP="007B1644">
      <w:p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Разделы: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Дизайнерская одежда и аксессуары. Наряды "от кутюр", в стиле ретро и </w:t>
      </w:r>
      <w:proofErr w:type="spellStart"/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винтаж</w:t>
      </w:r>
      <w:proofErr w:type="spellEnd"/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.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Текстиль для дома, гобелены, ковры, панно.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Текстильные куклы, игрушки и подарки.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Работы народных мастеров, ручное кружево, этнические костюмы, лоскутные одеяла.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Материалы для рукоделия и творчества: швейное оборудование, фурнитура, нити, ткани, тесьма, </w:t>
      </w:r>
      <w:proofErr w:type="spellStart"/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ленты</w:t>
      </w:r>
      <w:proofErr w:type="gramStart"/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,п</w:t>
      </w:r>
      <w:proofErr w:type="gramEnd"/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ряжа</w:t>
      </w:r>
      <w:proofErr w:type="spellEnd"/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, лоскут, наборы для вышивания, пуговицы.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Специализированные книги и журналы.</w:t>
      </w:r>
    </w:p>
    <w:p w:rsidR="007B1644" w:rsidRPr="007B1644" w:rsidRDefault="007B1644" w:rsidP="007B1644">
      <w:pPr>
        <w:numPr>
          <w:ilvl w:val="0"/>
          <w:numId w:val="1"/>
        </w:numPr>
        <w:shd w:val="clear" w:color="auto" w:fill="262324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7B164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Мастер-классы, конкурсы, дефиле.</w:t>
      </w:r>
    </w:p>
    <w:p w:rsidR="007B1644" w:rsidRPr="007B1644" w:rsidRDefault="007B1644" w:rsidP="007B1644">
      <w:pPr>
        <w:shd w:val="clear" w:color="auto" w:fill="FCFCFB"/>
        <w:suppressAutoHyphens w:val="0"/>
        <w:spacing w:after="150" w:line="240" w:lineRule="auto"/>
        <w:textAlignment w:val="center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</w:p>
    <w:p w:rsidR="007B1644" w:rsidRPr="007B1644" w:rsidRDefault="007B1644" w:rsidP="007B1644">
      <w:pPr>
        <w:suppressAutoHyphens w:val="0"/>
        <w:spacing w:after="0" w:line="638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7B1644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lastRenderedPageBreak/>
        <w:t>Ювелирный вернисаж в Сокольниках"</w:t>
      </w:r>
    </w:p>
    <w:p w:rsidR="007B1644" w:rsidRDefault="007B1644" w:rsidP="007B1644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 w:val="27"/>
          <w:szCs w:val="27"/>
          <w:lang w:eastAsia="ru-RU"/>
        </w:rPr>
      </w:pPr>
      <w:r w:rsidRPr="007B1644">
        <w:rPr>
          <w:rFonts w:ascii="Arial" w:eastAsia="Times New Roman" w:hAnsi="Arial" w:cs="Arial"/>
          <w:color w:val="auto"/>
          <w:sz w:val="27"/>
          <w:szCs w:val="27"/>
          <w:lang w:eastAsia="ru-RU"/>
        </w:rPr>
        <w:t>03 ноября 2017 — 06 ноября 2017</w:t>
      </w:r>
    </w:p>
    <w:p w:rsidR="007B1644" w:rsidRDefault="007B1644" w:rsidP="007B1644">
      <w:pPr>
        <w:pStyle w:val="2"/>
        <w:spacing w:before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О мероприятии</w:t>
      </w:r>
    </w:p>
    <w:p w:rsidR="007B1644" w:rsidRDefault="007B1644" w:rsidP="007B1644">
      <w:pPr>
        <w:pStyle w:val="pre-wrap-me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Ювелирный Вернисаж приглашает посетителей в парк 'Сокольники' павильон 2. “Ювелирный Вернисаж” – специализированная ювелирная выставка-продажа, которая стала одним из знаковых событий для ювелирного рынка столицы и уже завоевала популярность у взыскательной московской публики. Выставка собирает на своих площадках лучших представителей ювелирного мира, ценителей авторского стиля, колорита и неповторимости. “Ювелирный Вернисаж” – выставка, которая работает. Основные направления экспозиции выставки: – ювелирные украшения из золота и серебра России и других стран; – авторские ювелирные, художественные, камнерезные изделия; – столовое серебро; – художественное оружие; – коллекционные минералы и изделия из них; – антиквариат. Коллекционные экспонаты; – бижутерия; – элитные подарки.</w:t>
      </w:r>
    </w:p>
    <w:p w:rsidR="007B1644" w:rsidRPr="007B1644" w:rsidRDefault="007B1644" w:rsidP="007B1644">
      <w:pPr>
        <w:numPr>
          <w:ilvl w:val="0"/>
          <w:numId w:val="2"/>
        </w:numPr>
        <w:suppressAutoHyphens w:val="0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B16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Площадка:</w:t>
      </w:r>
      <w:hyperlink r:id="rId8" w:history="1">
        <w:r w:rsidRPr="007B1644">
          <w:rPr>
            <w:rFonts w:ascii="Arial" w:eastAsia="Times New Roman" w:hAnsi="Arial" w:cs="Arial"/>
            <w:color w:val="FA452B"/>
            <w:sz w:val="23"/>
            <w:szCs w:val="23"/>
            <w:lang w:eastAsia="ru-RU"/>
          </w:rPr>
          <w:t>Сокольники</w:t>
        </w:r>
        <w:proofErr w:type="spellEnd"/>
      </w:hyperlink>
    </w:p>
    <w:p w:rsidR="007B1644" w:rsidRPr="007B1644" w:rsidRDefault="007B1644" w:rsidP="007B1644">
      <w:pPr>
        <w:numPr>
          <w:ilvl w:val="0"/>
          <w:numId w:val="2"/>
        </w:numPr>
        <w:suppressAutoHyphens w:val="0"/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B16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Адрес:</w:t>
      </w:r>
      <w:hyperlink r:id="rId9" w:history="1">
        <w:r w:rsidRPr="007B1644">
          <w:rPr>
            <w:rFonts w:ascii="Arial" w:eastAsia="Times New Roman" w:hAnsi="Arial" w:cs="Arial"/>
            <w:color w:val="FA452B"/>
            <w:sz w:val="23"/>
            <w:szCs w:val="23"/>
            <w:lang w:eastAsia="ru-RU"/>
          </w:rPr>
          <w:t>Москва</w:t>
        </w:r>
        <w:proofErr w:type="spellEnd"/>
        <w:r w:rsidRPr="007B1644">
          <w:rPr>
            <w:rFonts w:ascii="Arial" w:eastAsia="Times New Roman" w:hAnsi="Arial" w:cs="Arial"/>
            <w:color w:val="FA452B"/>
            <w:sz w:val="23"/>
            <w:szCs w:val="23"/>
            <w:lang w:eastAsia="ru-RU"/>
          </w:rPr>
          <w:t> </w:t>
        </w:r>
      </w:hyperlink>
      <w:r w:rsidRPr="007B16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5-й Лучевой просек, 7с1</w:t>
      </w:r>
    </w:p>
    <w:p w:rsidR="00AC18C8" w:rsidRDefault="00AC18C8" w:rsidP="00AC18C8">
      <w:pPr>
        <w:pStyle w:val="a9"/>
        <w:shd w:val="clear" w:color="auto" w:fill="FFFFFF"/>
        <w:suppressAutoHyphens w:val="0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2A8B57"/>
          <w:kern w:val="36"/>
          <w:sz w:val="34"/>
          <w:szCs w:val="34"/>
          <w:lang w:eastAsia="ru-RU"/>
        </w:rPr>
      </w:pPr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2A8B57"/>
          <w:kern w:val="36"/>
          <w:sz w:val="34"/>
          <w:szCs w:val="34"/>
          <w:lang w:eastAsia="ru-RU"/>
        </w:rPr>
      </w:pPr>
      <w:r w:rsidRPr="007B1644">
        <w:rPr>
          <w:rFonts w:ascii="Arial Narrow" w:eastAsia="Times New Roman" w:hAnsi="Arial Narrow" w:cs="Times New Roman"/>
          <w:b/>
          <w:bCs/>
          <w:color w:val="2A8B57"/>
          <w:kern w:val="36"/>
          <w:sz w:val="34"/>
          <w:szCs w:val="34"/>
          <w:lang w:eastAsia="ru-RU"/>
        </w:rPr>
        <w:t>Мой кондитер 2017</w:t>
      </w:r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7B1644">
        <w:rPr>
          <w:rFonts w:ascii="Arial" w:eastAsia="Times New Roman" w:hAnsi="Arial" w:cs="Arial"/>
          <w:i/>
          <w:iCs/>
          <w:color w:val="323131"/>
          <w:sz w:val="20"/>
          <w:szCs w:val="20"/>
          <w:lang w:eastAsia="ru-RU"/>
        </w:rPr>
        <w:t>3-я выставка-ярмарка</w:t>
      </w:r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</w:pPr>
      <w:r w:rsidRPr="007B1644"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  <w:t xml:space="preserve">Даты проведения: 04.11.2017 - 05.11.2017 </w:t>
      </w:r>
      <w:proofErr w:type="spellStart"/>
      <w:r w:rsidRPr="007B1644"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  <w:t>г.г</w:t>
      </w:r>
      <w:proofErr w:type="spellEnd"/>
      <w:r w:rsidRPr="007B1644"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  <w:t>. *</w:t>
      </w:r>
      <w:hyperlink r:id="rId10" w:tooltip="Добавить в календарь" w:history="1">
        <w:r w:rsidRPr="007B1644">
          <w:rPr>
            <w:rFonts w:ascii="MS Gothic" w:eastAsia="MS Gothic" w:hAnsi="MS Gothic" w:cs="MS Gothic"/>
            <w:b/>
            <w:bCs/>
            <w:color w:val="000000"/>
            <w:sz w:val="30"/>
            <w:szCs w:val="30"/>
            <w:lang w:eastAsia="ru-RU"/>
          </w:rPr>
          <w:t>✎</w:t>
        </w:r>
        <w:r w:rsidRPr="007B1644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 Добавить в календарь</w:t>
        </w:r>
      </w:hyperlink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7B1644"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  <w:t>Место проведения:</w:t>
      </w: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 </w:t>
      </w:r>
      <w:proofErr w:type="spellStart"/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fldChar w:fldCharType="begin"/>
      </w: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instrText xml:space="preserve"> HYPERLINK "http://www.totalexpo.ru/centre/1208.aspx" </w:instrText>
      </w: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fldChar w:fldCharType="separate"/>
      </w:r>
      <w:r w:rsidRPr="007B164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Event</w:t>
      </w:r>
      <w:proofErr w:type="spellEnd"/>
      <w:r w:rsidRPr="007B164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7B164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Hall</w:t>
      </w:r>
      <w:proofErr w:type="spellEnd"/>
      <w:r w:rsidRPr="007B164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7B164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Даниловский</w:t>
      </w:r>
      <w:proofErr w:type="spellEnd"/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fldChar w:fldCharType="end"/>
      </w: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 (Москва, Россия)</w:t>
      </w:r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7B1644"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  <w:t>Тематика:</w:t>
      </w: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 </w:t>
      </w:r>
      <w:hyperlink r:id="rId11" w:history="1">
        <w:r w:rsidRPr="007B1644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Пищевая промышленность, напитки</w:t>
        </w:r>
      </w:hyperlink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7B1644">
        <w:rPr>
          <w:rFonts w:ascii="Arial" w:eastAsia="Times New Roman" w:hAnsi="Arial" w:cs="Arial"/>
          <w:b/>
          <w:bCs/>
          <w:color w:val="323131"/>
          <w:sz w:val="20"/>
          <w:szCs w:val="20"/>
          <w:lang w:eastAsia="ru-RU"/>
        </w:rPr>
        <w:t>Организаторы:</w:t>
      </w: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 </w:t>
      </w:r>
      <w:hyperlink r:id="rId12" w:history="1">
        <w:r w:rsidRPr="007B1644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Ареал, ООО</w:t>
        </w:r>
      </w:hyperlink>
    </w:p>
    <w:p w:rsidR="007B1644" w:rsidRPr="007B1644" w:rsidRDefault="007B1644" w:rsidP="007B1644">
      <w:pPr>
        <w:pStyle w:val="a9"/>
        <w:numPr>
          <w:ilvl w:val="0"/>
          <w:numId w:val="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br/>
      </w:r>
    </w:p>
    <w:p w:rsidR="007B1644" w:rsidRPr="007B1644" w:rsidRDefault="007B1644" w:rsidP="007B1644">
      <w:pPr>
        <w:pStyle w:val="a9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7B1644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«Мой кондитер» - это выставка-ярмарка различных кондитерских изделий, которые поразят каждого своим вкусом и формой, а также шоколада и прочих сладостей. Выставка-ярмарка «Мой кондитер» - это отличное место для дегустаторов всевозможных видов сладостей, которых не так просто удивить. Также это прекрасный повод показать себя с профессиональной стороны и встретить других профессионалов в этой области.</w:t>
      </w:r>
    </w:p>
    <w:p w:rsidR="007B1644" w:rsidRDefault="007B1644" w:rsidP="007B1644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 w:val="27"/>
          <w:szCs w:val="27"/>
          <w:lang w:eastAsia="ru-RU"/>
        </w:rPr>
      </w:pPr>
    </w:p>
    <w:p w:rsidR="007B1644" w:rsidRDefault="007B1644" w:rsidP="007B1644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 w:val="27"/>
          <w:szCs w:val="27"/>
          <w:lang w:eastAsia="ru-RU"/>
        </w:rPr>
      </w:pPr>
    </w:p>
    <w:p w:rsidR="007B1644" w:rsidRPr="007B1644" w:rsidRDefault="007B1644" w:rsidP="007B164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>
            <wp:extent cx="2962275" cy="1647825"/>
            <wp:effectExtent l="0" t="0" r="9525" b="9525"/>
            <wp:docPr id="2" name="Рисунок 2" descr="Golden Turtl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en Turtle 2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44" w:rsidRPr="007B1644" w:rsidRDefault="007B1644" w:rsidP="007B1644">
      <w:pPr>
        <w:shd w:val="clear" w:color="auto" w:fill="000000"/>
        <w:suppressAutoHyphens w:val="0"/>
        <w:spacing w:before="100" w:beforeAutospacing="1" w:after="100" w:afterAutospacing="1" w:line="240" w:lineRule="auto"/>
        <w:outlineLvl w:val="0"/>
        <w:rPr>
          <w:rFonts w:ascii="FuturaPT-Book" w:eastAsia="Times New Roman" w:hAnsi="FuturaPT-Book" w:cs="Times New Roman"/>
          <w:caps/>
          <w:color w:val="B8A05B"/>
          <w:kern w:val="36"/>
          <w:sz w:val="48"/>
          <w:szCs w:val="48"/>
          <w:lang w:eastAsia="ru-RU"/>
        </w:rPr>
      </w:pPr>
      <w:r w:rsidRPr="007B1644">
        <w:rPr>
          <w:rFonts w:ascii="FuturaPT-Book" w:eastAsia="Times New Roman" w:hAnsi="FuturaPT-Book" w:cs="Times New Roman"/>
          <w:caps/>
          <w:color w:val="B8A05B"/>
          <w:kern w:val="36"/>
          <w:sz w:val="48"/>
          <w:szCs w:val="48"/>
          <w:lang w:eastAsia="ru-RU"/>
        </w:rPr>
        <w:t>«</w:t>
      </w:r>
      <w:r w:rsidRPr="007B1644">
        <w:rPr>
          <w:rFonts w:ascii="FuturaPT-Bold" w:eastAsia="Times New Roman" w:hAnsi="FuturaPT-Bold" w:cs="Times New Roman"/>
          <w:caps/>
          <w:color w:val="B8A05B"/>
          <w:kern w:val="36"/>
          <w:sz w:val="48"/>
          <w:szCs w:val="48"/>
          <w:lang w:eastAsia="ru-RU"/>
        </w:rPr>
        <w:t>ЗОЛОТАЯ ЧЕРЕПАХА</w:t>
      </w:r>
      <w:r w:rsidRPr="007B1644">
        <w:rPr>
          <w:rFonts w:ascii="FuturaPT-Book" w:eastAsia="Times New Roman" w:hAnsi="FuturaPT-Book" w:cs="Times New Roman"/>
          <w:caps/>
          <w:color w:val="B8A05B"/>
          <w:kern w:val="36"/>
          <w:sz w:val="48"/>
          <w:szCs w:val="48"/>
          <w:lang w:eastAsia="ru-RU"/>
        </w:rPr>
        <w:t>» — ПЕРВЫЙ В МИРЕ ИНТЕРАКТИВНЫЙ ФЕСТИВАЛЬ ДИКОЙ ПРИРОДЫ</w:t>
      </w:r>
    </w:p>
    <w:p w:rsidR="007B1644" w:rsidRPr="007B1644" w:rsidRDefault="007B1644" w:rsidP="007B1644">
      <w:pPr>
        <w:suppressAutoHyphens w:val="0"/>
        <w:spacing w:after="0" w:line="240" w:lineRule="auto"/>
        <w:rPr>
          <w:rFonts w:ascii="FuturaPT-Bold" w:eastAsia="Times New Roman" w:hAnsi="FuturaPT-Bold" w:cs="Times New Roman"/>
          <w:caps/>
          <w:color w:val="FFFFFF"/>
          <w:sz w:val="27"/>
          <w:szCs w:val="27"/>
          <w:lang w:eastAsia="ru-RU"/>
        </w:rPr>
      </w:pPr>
      <w:r w:rsidRPr="007B1644">
        <w:rPr>
          <w:rFonts w:ascii="FuturaPT-Bold" w:eastAsia="Times New Roman" w:hAnsi="FuturaPT-Bold" w:cs="Times New Roman"/>
          <w:caps/>
          <w:color w:val="FFFFFF"/>
          <w:sz w:val="27"/>
          <w:szCs w:val="27"/>
          <w:lang w:eastAsia="ru-RU"/>
        </w:rPr>
        <w:t>МОСКВА</w:t>
      </w:r>
    </w:p>
    <w:p w:rsidR="007B1644" w:rsidRPr="007B1644" w:rsidRDefault="007B1644" w:rsidP="007B1644">
      <w:pPr>
        <w:suppressAutoHyphens w:val="0"/>
        <w:spacing w:line="240" w:lineRule="auto"/>
        <w:rPr>
          <w:rFonts w:ascii="FuturaPT-Book" w:eastAsia="Times New Roman" w:hAnsi="FuturaPT-Book" w:cs="Times New Roman"/>
          <w:caps/>
          <w:color w:val="FFFFFF"/>
          <w:sz w:val="27"/>
          <w:szCs w:val="27"/>
          <w:lang w:eastAsia="ru-RU"/>
        </w:rPr>
      </w:pPr>
      <w:r w:rsidRPr="007B1644">
        <w:rPr>
          <w:rFonts w:ascii="FuturaPT-Book" w:eastAsia="Times New Roman" w:hAnsi="FuturaPT-Book" w:cs="Times New Roman"/>
          <w:caps/>
          <w:color w:val="FFFFFF"/>
          <w:sz w:val="27"/>
          <w:szCs w:val="27"/>
          <w:lang w:eastAsia="ru-RU"/>
        </w:rPr>
        <w:t>14 ОКТЯБРЯ — 5 НОЯБРЯ</w:t>
      </w:r>
    </w:p>
    <w:p w:rsidR="007B1644" w:rsidRPr="007B1644" w:rsidRDefault="007B1644" w:rsidP="007B1644">
      <w:pPr>
        <w:suppressAutoHyphens w:val="0"/>
        <w:spacing w:after="0" w:line="240" w:lineRule="auto"/>
        <w:rPr>
          <w:rFonts w:ascii="FuturaPT-Book" w:eastAsia="Times New Roman" w:hAnsi="FuturaPT-Book" w:cs="Times New Roman"/>
          <w:color w:val="FFFFFF"/>
          <w:sz w:val="24"/>
          <w:szCs w:val="24"/>
          <w:lang w:eastAsia="ru-RU"/>
        </w:rPr>
      </w:pPr>
      <w:r>
        <w:rPr>
          <w:rFonts w:ascii="FuturaPT-Book" w:eastAsia="Times New Roman" w:hAnsi="FuturaPT-Book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0" t="0" r="0" b="0"/>
            <wp:docPr id="5" name="Рисунок 5" descr="http://www.wnfest.ru/assets/img/index/about/icon_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nfest.ru/assets/img/index/about/icon_locati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7B1644">
          <w:rPr>
            <w:rFonts w:ascii="FuturaPT-Book" w:eastAsia="Times New Roman" w:hAnsi="FuturaPT-Book" w:cs="Times New Roman"/>
            <w:color w:val="0000FF"/>
            <w:sz w:val="24"/>
            <w:szCs w:val="24"/>
            <w:lang w:eastAsia="ru-RU"/>
          </w:rPr>
          <w:t xml:space="preserve">Экспоцентр (павильон №7.1) на </w:t>
        </w:r>
        <w:proofErr w:type="gramStart"/>
        <w:r w:rsidRPr="007B1644">
          <w:rPr>
            <w:rFonts w:ascii="FuturaPT-Book" w:eastAsia="Times New Roman" w:hAnsi="FuturaPT-Book" w:cs="Times New Roman"/>
            <w:color w:val="0000FF"/>
            <w:sz w:val="24"/>
            <w:szCs w:val="24"/>
            <w:lang w:eastAsia="ru-RU"/>
          </w:rPr>
          <w:t>Красной</w:t>
        </w:r>
        <w:proofErr w:type="gramEnd"/>
        <w:r w:rsidRPr="007B1644">
          <w:rPr>
            <w:rFonts w:ascii="FuturaPT-Book" w:eastAsia="Times New Roman" w:hAnsi="FuturaPT-Book" w:cs="Times New Roman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7B1644">
          <w:rPr>
            <w:rFonts w:ascii="FuturaPT-Book" w:eastAsia="Times New Roman" w:hAnsi="FuturaPT-Book" w:cs="Times New Roman"/>
            <w:color w:val="0000FF"/>
            <w:sz w:val="24"/>
            <w:szCs w:val="24"/>
            <w:lang w:eastAsia="ru-RU"/>
          </w:rPr>
          <w:t>пресне</w:t>
        </w:r>
        <w:proofErr w:type="spellEnd"/>
      </w:hyperlink>
    </w:p>
    <w:p w:rsidR="007B1644" w:rsidRPr="007B1644" w:rsidRDefault="007B1644" w:rsidP="007B1644">
      <w:pPr>
        <w:suppressAutoHyphens w:val="0"/>
        <w:spacing w:after="0" w:line="240" w:lineRule="auto"/>
        <w:rPr>
          <w:rFonts w:ascii="FuturaPT-Book" w:eastAsia="Times New Roman" w:hAnsi="FuturaPT-Book" w:cs="Times New Roman"/>
          <w:color w:val="FFFFFF"/>
          <w:sz w:val="24"/>
          <w:szCs w:val="24"/>
          <w:lang w:eastAsia="ru-RU"/>
        </w:rPr>
      </w:pPr>
      <w:r>
        <w:rPr>
          <w:rFonts w:ascii="FuturaPT-Book" w:eastAsia="Times New Roman" w:hAnsi="FuturaPT-Book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171450" cy="133350"/>
            <wp:effectExtent l="0" t="0" r="0" b="0"/>
            <wp:docPr id="4" name="Рисунок 4" descr="http://www.wnfest.ru/assets/img/index/about/icon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nfest.ru/assets/img/index/about/icon_ma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Pr="007B1644">
          <w:rPr>
            <w:rFonts w:ascii="FuturaPT-Bold" w:eastAsia="Times New Roman" w:hAnsi="FuturaPT-Bold" w:cs="Times New Roman"/>
            <w:color w:val="0000FF"/>
            <w:sz w:val="24"/>
            <w:szCs w:val="24"/>
            <w:lang w:eastAsia="ru-RU"/>
          </w:rPr>
          <w:t>Карта фестиваля</w:t>
        </w:r>
      </w:hyperlink>
    </w:p>
    <w:p w:rsidR="007B1644" w:rsidRPr="007B1644" w:rsidRDefault="007B1644" w:rsidP="007B1644">
      <w:pPr>
        <w:suppressAutoHyphens w:val="0"/>
        <w:spacing w:after="0" w:line="240" w:lineRule="auto"/>
        <w:rPr>
          <w:rFonts w:ascii="FuturaPT-Book" w:eastAsia="Times New Roman" w:hAnsi="FuturaPT-Book" w:cs="Times New Roman"/>
          <w:color w:val="FFFFFF"/>
          <w:sz w:val="24"/>
          <w:szCs w:val="24"/>
          <w:lang w:eastAsia="ru-RU"/>
        </w:rPr>
      </w:pPr>
      <w:r>
        <w:rPr>
          <w:rFonts w:ascii="FuturaPT-Book" w:eastAsia="Times New Roman" w:hAnsi="FuturaPT-Book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0" t="0" r="0" b="0"/>
            <wp:docPr id="3" name="Рисунок 3" descr="http://www.wnfest.ru/assets/img/index/about/icon_ag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nfest.ru/assets/img/index/about/icon_agend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7B1644">
          <w:rPr>
            <w:rFonts w:ascii="FuturaPT-Bold" w:eastAsia="Times New Roman" w:hAnsi="FuturaPT-Bold" w:cs="Times New Roman"/>
            <w:color w:val="0000FF"/>
            <w:sz w:val="24"/>
            <w:szCs w:val="24"/>
            <w:lang w:eastAsia="ru-RU"/>
          </w:rPr>
          <w:t>Программа</w:t>
        </w:r>
      </w:hyperlink>
    </w:p>
    <w:p w:rsidR="00AC18C8" w:rsidRPr="00AC18C8" w:rsidRDefault="00AC18C8" w:rsidP="00AC18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18C8">
        <w:rPr>
          <w:rFonts w:ascii="FuturaPT-Bold" w:eastAsia="Times New Roman" w:hAnsi="FuturaPT-Bold" w:cs="Times New Roman"/>
          <w:color w:val="000000"/>
          <w:sz w:val="24"/>
          <w:szCs w:val="24"/>
          <w:shd w:val="clear" w:color="auto" w:fill="F9F9F9"/>
          <w:lang w:eastAsia="ru-RU"/>
        </w:rPr>
        <w:t xml:space="preserve">Экспоцентр (павильон №7.1) на </w:t>
      </w:r>
      <w:proofErr w:type="gramStart"/>
      <w:r w:rsidRPr="00AC18C8">
        <w:rPr>
          <w:rFonts w:ascii="FuturaPT-Bold" w:eastAsia="Times New Roman" w:hAnsi="FuturaPT-Bold" w:cs="Times New Roman"/>
          <w:color w:val="000000"/>
          <w:sz w:val="24"/>
          <w:szCs w:val="24"/>
          <w:shd w:val="clear" w:color="auto" w:fill="F9F9F9"/>
          <w:lang w:eastAsia="ru-RU"/>
        </w:rPr>
        <w:t>Красной</w:t>
      </w:r>
      <w:proofErr w:type="gramEnd"/>
      <w:r w:rsidRPr="00AC18C8">
        <w:rPr>
          <w:rFonts w:ascii="FuturaPT-Bold" w:eastAsia="Times New Roman" w:hAnsi="FuturaPT-Bold" w:cs="Times New Roman"/>
          <w:color w:val="000000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AC18C8">
        <w:rPr>
          <w:rFonts w:ascii="FuturaPT-Bold" w:eastAsia="Times New Roman" w:hAnsi="FuturaPT-Bold" w:cs="Times New Roman"/>
          <w:color w:val="000000"/>
          <w:sz w:val="24"/>
          <w:szCs w:val="24"/>
          <w:shd w:val="clear" w:color="auto" w:fill="F9F9F9"/>
          <w:lang w:eastAsia="ru-RU"/>
        </w:rPr>
        <w:t>пресне</w:t>
      </w:r>
      <w:proofErr w:type="spellEnd"/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  <w:br/>
      </w:r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shd w:val="clear" w:color="auto" w:fill="F9F9F9"/>
          <w:lang w:eastAsia="ru-RU"/>
        </w:rPr>
        <w:t>123100, Москва, Краснопресненская наб., 14.</w:t>
      </w:r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  <w:br/>
      </w:r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shd w:val="clear" w:color="auto" w:fill="F9F9F9"/>
          <w:lang w:eastAsia="ru-RU"/>
        </w:rPr>
        <w:t>Вход со стороны Краснопресненской набережной (5 метров от Храма Серафима Саровского). </w:t>
      </w:r>
      <w:hyperlink r:id="rId20" w:history="1">
        <w:r w:rsidRPr="00AC18C8">
          <w:rPr>
            <w:rFonts w:ascii="FuturaPT-Book" w:eastAsia="Times New Roman" w:hAnsi="FuturaPT-Book" w:cs="Times New Roman"/>
            <w:color w:val="000000"/>
            <w:sz w:val="24"/>
            <w:szCs w:val="24"/>
            <w:u w:val="single"/>
            <w:shd w:val="clear" w:color="auto" w:fill="F9F9F9"/>
            <w:lang w:eastAsia="ru-RU"/>
          </w:rPr>
          <w:t>Expocentr.ru</w:t>
        </w:r>
      </w:hyperlink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  <w:br/>
      </w:r>
    </w:p>
    <w:p w:rsidR="00AC18C8" w:rsidRPr="00AC18C8" w:rsidRDefault="00AC18C8" w:rsidP="00AC18C8">
      <w:pPr>
        <w:shd w:val="clear" w:color="auto" w:fill="F9F9F9"/>
        <w:suppressAutoHyphens w:val="0"/>
        <w:spacing w:after="0" w:line="240" w:lineRule="auto"/>
        <w:rPr>
          <w:rFonts w:ascii="FuturaPT-Bold" w:eastAsia="Times New Roman" w:hAnsi="FuturaPT-Bold" w:cs="Times New Roman"/>
          <w:color w:val="000000"/>
          <w:sz w:val="24"/>
          <w:szCs w:val="24"/>
          <w:lang w:eastAsia="ru-RU"/>
        </w:rPr>
      </w:pPr>
      <w:r w:rsidRPr="00AC18C8">
        <w:rPr>
          <w:rFonts w:ascii="FuturaPT-Bold" w:eastAsia="Times New Roman" w:hAnsi="FuturaPT-Bold" w:cs="Times New Roman"/>
          <w:color w:val="000000"/>
          <w:sz w:val="24"/>
          <w:szCs w:val="24"/>
          <w:lang w:eastAsia="ru-RU"/>
        </w:rPr>
        <w:t>Проезд городским транспортом:</w:t>
      </w:r>
    </w:p>
    <w:p w:rsidR="00AC18C8" w:rsidRPr="00AC18C8" w:rsidRDefault="00AC18C8" w:rsidP="00AC18C8">
      <w:pPr>
        <w:shd w:val="clear" w:color="auto" w:fill="F9F9F9"/>
        <w:suppressAutoHyphens w:val="0"/>
        <w:spacing w:after="0" w:line="240" w:lineRule="auto"/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</w:pPr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  <w:t>ст. «Выставочная»</w:t>
      </w:r>
    </w:p>
    <w:p w:rsidR="00AC18C8" w:rsidRPr="00AC18C8" w:rsidRDefault="00AC18C8" w:rsidP="00AC18C8">
      <w:pPr>
        <w:shd w:val="clear" w:color="auto" w:fill="F9F9F9"/>
        <w:suppressAutoHyphens w:val="0"/>
        <w:spacing w:after="0" w:line="240" w:lineRule="auto"/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</w:pPr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  <w:t>ст. «Деловой центр» (50 м. от Западного входа ЦВК «Экспоцентр»)</w:t>
      </w:r>
    </w:p>
    <w:p w:rsidR="00AC18C8" w:rsidRPr="00AC18C8" w:rsidRDefault="00AC18C8" w:rsidP="00AC18C8">
      <w:pPr>
        <w:shd w:val="clear" w:color="auto" w:fill="F9F9F9"/>
        <w:suppressAutoHyphens w:val="0"/>
        <w:spacing w:after="0" w:line="240" w:lineRule="auto"/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</w:pPr>
      <w:r w:rsidRPr="00AC18C8">
        <w:rPr>
          <w:rFonts w:ascii="FuturaPT-Book" w:eastAsia="Times New Roman" w:hAnsi="FuturaPT-Book" w:cs="Times New Roman"/>
          <w:color w:val="000000"/>
          <w:sz w:val="24"/>
          <w:szCs w:val="24"/>
          <w:lang w:eastAsia="ru-RU"/>
        </w:rPr>
        <w:t>ст. «Улица 1905 года», автобус №243</w:t>
      </w:r>
    </w:p>
    <w:p w:rsidR="007B1644" w:rsidRPr="007B1644" w:rsidRDefault="007B1644" w:rsidP="007B1644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 w:val="27"/>
          <w:szCs w:val="27"/>
          <w:lang w:eastAsia="ru-RU"/>
        </w:rPr>
      </w:pPr>
    </w:p>
    <w:p w:rsidR="007B1644" w:rsidRDefault="007B1644"/>
    <w:p w:rsidR="00890AC3" w:rsidRDefault="00890AC3" w:rsidP="00890AC3">
      <w:pPr>
        <w:pStyle w:val="1"/>
        <w:shd w:val="clear" w:color="auto" w:fill="FFFFFF"/>
        <w:spacing w:before="165" w:beforeAutospacing="0" w:after="165" w:afterAutospacing="0"/>
        <w:rPr>
          <w:rFonts w:ascii="Arial" w:hAnsi="Arial" w:cs="Arial"/>
          <w:b w:val="0"/>
          <w:bCs w:val="0"/>
          <w:color w:val="6FB00C"/>
          <w:sz w:val="30"/>
          <w:szCs w:val="30"/>
        </w:rPr>
      </w:pPr>
      <w:r>
        <w:rPr>
          <w:rFonts w:ascii="Arial" w:hAnsi="Arial" w:cs="Arial"/>
          <w:b w:val="0"/>
          <w:bCs w:val="0"/>
          <w:color w:val="6FB00C"/>
          <w:sz w:val="30"/>
          <w:szCs w:val="30"/>
        </w:rPr>
        <w:br/>
        <w:t>Музей «Фабрика ёлочных игрушек»</w:t>
      </w:r>
    </w:p>
    <w:p w:rsidR="00890AC3" w:rsidRDefault="00890AC3" w:rsidP="00890AC3">
      <w:pPr>
        <w:shd w:val="clear" w:color="auto" w:fill="FFFFFF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Организатор: </w:t>
      </w:r>
    </w:p>
    <w:p w:rsidR="00890AC3" w:rsidRDefault="00890AC3" w:rsidP="00890AC3">
      <w:pPr>
        <w:shd w:val="clear" w:color="auto" w:fill="FFFFFF"/>
        <w:ind w:left="720"/>
        <w:rPr>
          <w:rFonts w:ascii="Arial" w:hAnsi="Arial" w:cs="Arial"/>
          <w:color w:val="6B6B6B"/>
          <w:sz w:val="20"/>
          <w:szCs w:val="20"/>
        </w:rPr>
      </w:pPr>
      <w:r>
        <w:rPr>
          <w:rFonts w:ascii="Arial" w:hAnsi="Arial" w:cs="Arial"/>
          <w:color w:val="6B6B6B"/>
          <w:sz w:val="20"/>
          <w:szCs w:val="20"/>
        </w:rPr>
        <w:t>Музей «Фабрика ёлочных игрушек»</w:t>
      </w:r>
    </w:p>
    <w:p w:rsidR="00890AC3" w:rsidRDefault="00890AC3" w:rsidP="00890AC3">
      <w:pPr>
        <w:shd w:val="clear" w:color="auto" w:fill="FFFFFF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Место проведения: </w:t>
      </w:r>
    </w:p>
    <w:p w:rsidR="00890AC3" w:rsidRDefault="00890AC3" w:rsidP="00890AC3">
      <w:pPr>
        <w:shd w:val="clear" w:color="auto" w:fill="FFFFFF"/>
        <w:ind w:left="720"/>
        <w:rPr>
          <w:rFonts w:ascii="Arial" w:hAnsi="Arial" w:cs="Arial"/>
          <w:color w:val="6B6B6B"/>
          <w:sz w:val="20"/>
          <w:szCs w:val="20"/>
        </w:rPr>
      </w:pPr>
      <w:r>
        <w:rPr>
          <w:rFonts w:ascii="Arial" w:hAnsi="Arial" w:cs="Arial"/>
          <w:color w:val="6B6B6B"/>
          <w:sz w:val="20"/>
          <w:szCs w:val="20"/>
        </w:rPr>
        <w:t>Россия, Москва, КВЦ «Сокольники», павильон </w:t>
      </w:r>
      <w:hyperlink r:id="rId21" w:history="1">
        <w:r>
          <w:rPr>
            <w:rStyle w:val="a5"/>
            <w:rFonts w:ascii="Arial" w:hAnsi="Arial" w:cs="Arial"/>
            <w:color w:val="0088CC"/>
            <w:sz w:val="20"/>
            <w:szCs w:val="20"/>
          </w:rPr>
          <w:t>11.1</w:t>
        </w:r>
      </w:hyperlink>
    </w:p>
    <w:p w:rsidR="00890AC3" w:rsidRDefault="00890AC3" w:rsidP="00890AC3">
      <w:pPr>
        <w:shd w:val="clear" w:color="auto" w:fill="FFFFFF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Дата проведения: </w:t>
      </w:r>
    </w:p>
    <w:p w:rsidR="00890AC3" w:rsidRDefault="00890AC3" w:rsidP="00890AC3">
      <w:pPr>
        <w:shd w:val="clear" w:color="auto" w:fill="FFFFFF"/>
        <w:ind w:left="720"/>
        <w:rPr>
          <w:rFonts w:ascii="Arial" w:hAnsi="Arial" w:cs="Arial"/>
          <w:color w:val="6B6B6B"/>
          <w:sz w:val="20"/>
          <w:szCs w:val="20"/>
        </w:rPr>
      </w:pPr>
      <w:r>
        <w:rPr>
          <w:rFonts w:ascii="Arial" w:hAnsi="Arial" w:cs="Arial"/>
          <w:color w:val="6B6B6B"/>
          <w:sz w:val="20"/>
          <w:szCs w:val="20"/>
        </w:rPr>
        <w:t>1 ноября 2017 г. - 14 января 2018 г.</w:t>
      </w:r>
    </w:p>
    <w:p w:rsidR="00890AC3" w:rsidRDefault="00890AC3" w:rsidP="00890AC3">
      <w:pPr>
        <w:shd w:val="clear" w:color="auto" w:fill="FFFFFF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Официальный сайт: </w:t>
      </w:r>
    </w:p>
    <w:p w:rsidR="00890AC3" w:rsidRDefault="00890AC3" w:rsidP="00890AC3">
      <w:pPr>
        <w:shd w:val="clear" w:color="auto" w:fill="FFFFFF"/>
        <w:ind w:left="720"/>
        <w:rPr>
          <w:rFonts w:ascii="Arial" w:hAnsi="Arial" w:cs="Arial"/>
          <w:color w:val="6B6B6B"/>
          <w:sz w:val="20"/>
          <w:szCs w:val="20"/>
        </w:rPr>
      </w:pPr>
      <w:hyperlink r:id="rId22" w:tgtFrame="_blank" w:history="1">
        <w:r>
          <w:rPr>
            <w:rStyle w:val="a5"/>
            <w:rFonts w:ascii="Arial" w:hAnsi="Arial" w:cs="Arial"/>
            <w:color w:val="0088CC"/>
            <w:sz w:val="20"/>
            <w:szCs w:val="20"/>
          </w:rPr>
          <w:t>www.31-12.рф</w:t>
        </w:r>
      </w:hyperlink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Style w:val="a7"/>
          <w:rFonts w:ascii="inherit" w:hAnsi="inherit" w:cs="Arial"/>
          <w:b w:val="0"/>
          <w:bCs w:val="0"/>
          <w:color w:val="000000"/>
          <w:sz w:val="23"/>
          <w:szCs w:val="23"/>
        </w:rPr>
        <w:t>Время работы:</w:t>
      </w:r>
      <w:r>
        <w:rPr>
          <w:rFonts w:ascii="inherit" w:hAnsi="inherit" w:cs="Arial"/>
          <w:color w:val="6B6B6B"/>
          <w:sz w:val="20"/>
          <w:szCs w:val="20"/>
        </w:rPr>
        <w:t> 11:00 - 20:00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Style w:val="a7"/>
          <w:rFonts w:ascii="inherit" w:hAnsi="inherit" w:cs="Arial"/>
          <w:b w:val="0"/>
          <w:bCs w:val="0"/>
          <w:color w:val="000000"/>
          <w:sz w:val="23"/>
          <w:szCs w:val="23"/>
        </w:rPr>
        <w:t>О проекте: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Цель мероприятия: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 xml:space="preserve">Рассказать взрослым и детям об одной из самых интересных и поистине сказочных технологий — производстве стеклянной елочной игрушки. </w:t>
      </w:r>
      <w:proofErr w:type="gramStart"/>
      <w:r>
        <w:rPr>
          <w:rFonts w:ascii="inherit" w:hAnsi="inherit" w:cs="Arial"/>
          <w:color w:val="6B6B6B"/>
          <w:sz w:val="20"/>
          <w:szCs w:val="20"/>
        </w:rPr>
        <w:t>И не только рассказать, но и показать, и даже дать попробовать :-) стать волшебным создателем самого популярного новогоднего сувенира — елочного шарика.</w:t>
      </w:r>
      <w:proofErr w:type="gramEnd"/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 xml:space="preserve">А также </w:t>
      </w:r>
      <w:proofErr w:type="gramStart"/>
      <w:r>
        <w:rPr>
          <w:rFonts w:ascii="inherit" w:hAnsi="inherit" w:cs="Arial"/>
          <w:color w:val="6B6B6B"/>
          <w:sz w:val="20"/>
          <w:szCs w:val="20"/>
        </w:rPr>
        <w:t>узнать</w:t>
      </w:r>
      <w:proofErr w:type="gramEnd"/>
      <w:r>
        <w:rPr>
          <w:rFonts w:ascii="inherit" w:hAnsi="inherit" w:cs="Arial"/>
          <w:color w:val="6B6B6B"/>
          <w:sz w:val="20"/>
          <w:szCs w:val="20"/>
        </w:rPr>
        <w:t xml:space="preserve"> как празднуют Новый год в разных странах, загадать самое заветное желание на Мосту исполнения желаний, экспозиция игрушек с XX века до наших дней.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Внимание! В музее идет настоящий волшебный снег.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 xml:space="preserve">Открыта </w:t>
      </w:r>
      <w:proofErr w:type="spellStart"/>
      <w:r>
        <w:rPr>
          <w:rFonts w:ascii="inherit" w:hAnsi="inherit" w:cs="Arial"/>
          <w:color w:val="6B6B6B"/>
          <w:sz w:val="20"/>
          <w:szCs w:val="20"/>
        </w:rPr>
        <w:t>on-line</w:t>
      </w:r>
      <w:proofErr w:type="spellEnd"/>
      <w:r>
        <w:rPr>
          <w:rFonts w:ascii="inherit" w:hAnsi="inherit" w:cs="Arial"/>
          <w:color w:val="6B6B6B"/>
          <w:sz w:val="20"/>
          <w:szCs w:val="20"/>
        </w:rPr>
        <w:t xml:space="preserve"> запись на групповые экскурсии </w:t>
      </w:r>
      <w:hyperlink r:id="rId23" w:tgtFrame="_blank" w:history="1">
        <w:r>
          <w:rPr>
            <w:rStyle w:val="a5"/>
            <w:rFonts w:ascii="inherit" w:hAnsi="inherit" w:cs="Arial"/>
            <w:color w:val="0088CC"/>
            <w:sz w:val="20"/>
            <w:szCs w:val="20"/>
          </w:rPr>
          <w:t>www.31-12.рф</w:t>
        </w:r>
      </w:hyperlink>
      <w:r>
        <w:rPr>
          <w:rFonts w:ascii="inherit" w:hAnsi="inherit" w:cs="Arial"/>
          <w:color w:val="6B6B6B"/>
          <w:sz w:val="20"/>
          <w:szCs w:val="20"/>
        </w:rPr>
        <w:t>.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jc w:val="both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Обязательно посетите мастер-класс по росписи стеклянных ёлочных шариков! Создайте свой шедевр!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При музее работает первый специализированный магазин ёлочных игрушек отечественных производителей — цены как в сказке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Целевая аудитория: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— дети от 4 лет </w:t>
      </w:r>
      <w:r>
        <w:rPr>
          <w:rFonts w:ascii="inherit" w:hAnsi="inherit" w:cs="Arial"/>
          <w:color w:val="6B6B6B"/>
          <w:sz w:val="20"/>
          <w:szCs w:val="20"/>
        </w:rPr>
        <w:br/>
        <w:t>— родители</w:t>
      </w:r>
      <w:r>
        <w:rPr>
          <w:rFonts w:ascii="inherit" w:hAnsi="inherit" w:cs="Arial"/>
          <w:color w:val="6B6B6B"/>
          <w:sz w:val="20"/>
          <w:szCs w:val="20"/>
        </w:rPr>
        <w:br/>
        <w:t>— детские сады, школы</w:t>
      </w:r>
      <w:r>
        <w:rPr>
          <w:rFonts w:ascii="inherit" w:hAnsi="inherit" w:cs="Arial"/>
          <w:color w:val="6B6B6B"/>
          <w:sz w:val="20"/>
          <w:szCs w:val="20"/>
        </w:rPr>
        <w:br/>
        <w:t>— все, кто любит Новый год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inherit" w:hAnsi="inherit" w:cs="Arial"/>
          <w:color w:val="6B6B6B"/>
          <w:sz w:val="20"/>
          <w:szCs w:val="20"/>
        </w:rPr>
      </w:pPr>
      <w:r>
        <w:rPr>
          <w:rFonts w:ascii="inherit" w:hAnsi="inherit" w:cs="Arial"/>
          <w:color w:val="6B6B6B"/>
          <w:sz w:val="20"/>
          <w:szCs w:val="20"/>
        </w:rPr>
        <w:t>Продолжительность экскурсии – 30-40 минут</w:t>
      </w:r>
      <w:r>
        <w:rPr>
          <w:rFonts w:ascii="inherit" w:hAnsi="inherit" w:cs="Arial"/>
          <w:color w:val="6B6B6B"/>
          <w:sz w:val="20"/>
          <w:szCs w:val="20"/>
        </w:rPr>
        <w:br/>
        <w:t>Продолжительность мастер-класса – 20-30 минут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inherit" w:hAnsi="inherit" w:cs="Arial"/>
          <w:color w:val="6B6B6B"/>
          <w:sz w:val="20"/>
          <w:szCs w:val="20"/>
        </w:rPr>
      </w:pPr>
      <w:r>
        <w:rPr>
          <w:rStyle w:val="a7"/>
          <w:rFonts w:ascii="inherit" w:hAnsi="inherit" w:cs="Arial"/>
          <w:b w:val="0"/>
          <w:bCs w:val="0"/>
          <w:color w:val="000000"/>
          <w:sz w:val="23"/>
          <w:szCs w:val="23"/>
        </w:rPr>
        <w:t>Контакты организаторов:</w:t>
      </w:r>
      <w:r>
        <w:rPr>
          <w:rStyle w:val="a7"/>
          <w:rFonts w:ascii="inherit" w:hAnsi="inherit" w:cs="Arial"/>
          <w:b w:val="0"/>
          <w:bCs w:val="0"/>
          <w:color w:val="000000"/>
          <w:sz w:val="23"/>
          <w:szCs w:val="23"/>
        </w:rPr>
        <w:t xml:space="preserve"> </w:t>
      </w:r>
      <w:r>
        <w:rPr>
          <w:rFonts w:ascii="inherit" w:hAnsi="inherit" w:cs="Arial"/>
          <w:color w:val="6B6B6B"/>
          <w:sz w:val="20"/>
          <w:szCs w:val="20"/>
        </w:rPr>
        <w:t>Татьяна, Игорь, Мария</w:t>
      </w:r>
      <w:proofErr w:type="gramStart"/>
      <w:r>
        <w:rPr>
          <w:rFonts w:ascii="inherit" w:hAnsi="inherit" w:cs="Arial"/>
          <w:color w:val="6B6B6B"/>
          <w:sz w:val="20"/>
          <w:szCs w:val="20"/>
        </w:rPr>
        <w:br/>
        <w:t>Т</w:t>
      </w:r>
      <w:proofErr w:type="gramEnd"/>
      <w:r>
        <w:rPr>
          <w:rFonts w:ascii="inherit" w:hAnsi="inherit" w:cs="Arial"/>
          <w:color w:val="6B6B6B"/>
          <w:sz w:val="20"/>
          <w:szCs w:val="20"/>
        </w:rPr>
        <w:t>ел.: 8 (499) 70-71-72-9</w:t>
      </w:r>
      <w:r>
        <w:rPr>
          <w:rFonts w:ascii="inherit" w:hAnsi="inherit" w:cs="Arial"/>
          <w:color w:val="6B6B6B"/>
          <w:sz w:val="20"/>
          <w:szCs w:val="20"/>
        </w:rPr>
        <w:br/>
        <w:t>E-</w:t>
      </w:r>
      <w:proofErr w:type="spellStart"/>
      <w:r>
        <w:rPr>
          <w:rFonts w:ascii="inherit" w:hAnsi="inherit" w:cs="Arial"/>
          <w:color w:val="6B6B6B"/>
          <w:sz w:val="20"/>
          <w:szCs w:val="20"/>
        </w:rPr>
        <w:t>mail</w:t>
      </w:r>
      <w:proofErr w:type="spellEnd"/>
      <w:r>
        <w:rPr>
          <w:rFonts w:ascii="inherit" w:hAnsi="inherit" w:cs="Arial"/>
          <w:color w:val="6B6B6B"/>
          <w:sz w:val="20"/>
          <w:szCs w:val="20"/>
        </w:rPr>
        <w:t>: </w:t>
      </w:r>
      <w:hyperlink r:id="rId24" w:history="1">
        <w:r w:rsidRPr="007D2F29">
          <w:rPr>
            <w:rStyle w:val="a5"/>
            <w:rFonts w:ascii="inherit" w:hAnsi="inherit" w:cs="Arial"/>
            <w:sz w:val="20"/>
            <w:szCs w:val="20"/>
          </w:rPr>
          <w:t>31-12.rf@mail.ru\</w:t>
        </w:r>
      </w:hyperlink>
    </w:p>
    <w:p w:rsidR="00890AC3" w:rsidRPr="00890AC3" w:rsidRDefault="00890AC3" w:rsidP="00890A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90AC3">
        <w:rPr>
          <w:rFonts w:ascii="Arial" w:eastAsia="Times New Roman" w:hAnsi="Arial" w:cs="Arial"/>
          <w:color w:val="E40118"/>
          <w:sz w:val="53"/>
          <w:szCs w:val="53"/>
          <w:bdr w:val="none" w:sz="0" w:space="0" w:color="auto" w:frame="1"/>
          <w:shd w:val="clear" w:color="auto" w:fill="FFFFFF"/>
          <w:lang w:eastAsia="ru-RU"/>
        </w:rPr>
        <w:lastRenderedPageBreak/>
        <w:t>Экскурсия</w:t>
      </w:r>
      <w:r w:rsidRPr="00890A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25 октября - 17 ноября</w:t>
      </w:r>
    </w:p>
    <w:p w:rsidR="00890AC3" w:rsidRPr="00890AC3" w:rsidRDefault="00890AC3" w:rsidP="00890AC3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0AC3">
        <w:rPr>
          <w:rFonts w:ascii="Candara" w:eastAsia="Times New Roman" w:hAnsi="Candara" w:cs="Arial"/>
          <w:b/>
          <w:bCs/>
          <w:color w:val="7F7E41"/>
          <w:sz w:val="26"/>
          <w:szCs w:val="26"/>
          <w:bdr w:val="none" w:sz="0" w:space="0" w:color="auto" w:frame="1"/>
          <w:lang w:eastAsia="ru-RU"/>
        </w:rPr>
        <w:t>Будние дни</w:t>
      </w:r>
      <w:r w:rsidRPr="00890A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- 250 руб./чел</w:t>
      </w:r>
    </w:p>
    <w:p w:rsidR="00890AC3" w:rsidRPr="00890AC3" w:rsidRDefault="00890AC3" w:rsidP="00890AC3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0AC3">
        <w:rPr>
          <w:rFonts w:ascii="Candara" w:eastAsia="Times New Roman" w:hAnsi="Candara" w:cs="Arial"/>
          <w:b/>
          <w:bCs/>
          <w:color w:val="7F7E41"/>
          <w:sz w:val="26"/>
          <w:szCs w:val="26"/>
          <w:bdr w:val="none" w:sz="0" w:space="0" w:color="auto" w:frame="1"/>
          <w:lang w:eastAsia="ru-RU"/>
        </w:rPr>
        <w:t>Выходные</w:t>
      </w:r>
      <w:r w:rsidRPr="00890A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- 300 руб./чел</w:t>
      </w:r>
    </w:p>
    <w:p w:rsidR="00890AC3" w:rsidRPr="00890AC3" w:rsidRDefault="00890AC3" w:rsidP="00890A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90A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90A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18 ноября - 14 января</w:t>
      </w:r>
    </w:p>
    <w:p w:rsidR="00890AC3" w:rsidRPr="00890AC3" w:rsidRDefault="00890AC3" w:rsidP="00890AC3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90AC3">
        <w:rPr>
          <w:rFonts w:ascii="Candara" w:eastAsia="Times New Roman" w:hAnsi="Candara" w:cs="Arial"/>
          <w:b/>
          <w:bCs/>
          <w:color w:val="7F7E41"/>
          <w:sz w:val="26"/>
          <w:szCs w:val="26"/>
          <w:bdr w:val="none" w:sz="0" w:space="0" w:color="auto" w:frame="1"/>
          <w:lang w:eastAsia="ru-RU"/>
        </w:rPr>
        <w:t>Будные</w:t>
      </w:r>
      <w:proofErr w:type="spellEnd"/>
      <w:r w:rsidRPr="00890AC3">
        <w:rPr>
          <w:rFonts w:ascii="Candara" w:eastAsia="Times New Roman" w:hAnsi="Candara" w:cs="Arial"/>
          <w:b/>
          <w:bCs/>
          <w:color w:val="7F7E41"/>
          <w:sz w:val="26"/>
          <w:szCs w:val="26"/>
          <w:bdr w:val="none" w:sz="0" w:space="0" w:color="auto" w:frame="1"/>
          <w:lang w:eastAsia="ru-RU"/>
        </w:rPr>
        <w:t xml:space="preserve"> дни</w:t>
      </w:r>
      <w:r w:rsidRPr="00890A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- 400 руб./чел</w:t>
      </w:r>
    </w:p>
    <w:p w:rsidR="00890AC3" w:rsidRPr="00890AC3" w:rsidRDefault="00890AC3" w:rsidP="00890AC3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0AC3">
        <w:rPr>
          <w:rFonts w:ascii="Candara" w:eastAsia="Times New Roman" w:hAnsi="Candara" w:cs="Arial"/>
          <w:b/>
          <w:bCs/>
          <w:color w:val="7F7E41"/>
          <w:sz w:val="26"/>
          <w:szCs w:val="26"/>
          <w:bdr w:val="none" w:sz="0" w:space="0" w:color="auto" w:frame="1"/>
          <w:lang w:eastAsia="ru-RU"/>
        </w:rPr>
        <w:t>Выходные</w:t>
      </w:r>
      <w:r w:rsidRPr="00890A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- 500 руб./чел</w:t>
      </w:r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890AC3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*Детские и взрослые билеты</w:t>
      </w:r>
      <w:r w:rsidRPr="00890AC3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стоят одинаково</w:t>
      </w:r>
    </w:p>
    <w:p w:rsidR="00890AC3" w:rsidRDefault="00890AC3" w:rsidP="00890AC3">
      <w:r>
        <w:rPr>
          <w:rFonts w:ascii="Arial" w:hAnsi="Arial" w:cs="Arial"/>
          <w:b/>
          <w:bCs/>
          <w:color w:val="E40118"/>
          <w:sz w:val="30"/>
          <w:szCs w:val="30"/>
          <w:bdr w:val="none" w:sz="0" w:space="0" w:color="auto" w:frame="1"/>
        </w:rPr>
        <w:t>Профессиональные мастер-классы</w:t>
      </w:r>
      <w:r>
        <w:rPr>
          <w:rFonts w:ascii="Arial" w:hAnsi="Arial" w:cs="Arial"/>
          <w:b/>
          <w:bCs/>
          <w:color w:val="E40118"/>
          <w:sz w:val="30"/>
          <w:szCs w:val="30"/>
          <w:bdr w:val="none" w:sz="0" w:space="0" w:color="auto" w:frame="1"/>
        </w:rPr>
        <w:br/>
        <w:t>Индивидуально с профессиональным художником. Без предварительной записи. </w:t>
      </w:r>
      <w:r>
        <w:rPr>
          <w:rFonts w:ascii="Arial" w:hAnsi="Arial" w:cs="Arial"/>
          <w:b/>
          <w:bCs/>
          <w:color w:val="E40118"/>
          <w:sz w:val="30"/>
          <w:szCs w:val="30"/>
          <w:bdr w:val="none" w:sz="0" w:space="0" w:color="auto" w:frame="1"/>
        </w:rPr>
        <w:br/>
        <w:t>Длительность мастер-класса 40-50 мин.</w:t>
      </w:r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hyperlink r:id="rId25" w:history="1"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Роспись шаров с символом года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Акриловыми красками по нанесенному контуру, используя блёстки - </w:t>
      </w:r>
      <w:r>
        <w:rPr>
          <w:rFonts w:ascii="Arial" w:hAnsi="Arial" w:cs="Arial"/>
          <w:b/>
          <w:bCs/>
          <w:color w:val="8C8B42"/>
          <w:sz w:val="23"/>
          <w:szCs w:val="23"/>
          <w:bdr w:val="none" w:sz="0" w:space="0" w:color="auto" w:frame="1"/>
        </w:rPr>
        <w:t>500 руб./шар</w:t>
      </w:r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hyperlink r:id="rId26" w:history="1"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Роспись формовых игрушек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Акриловыми красками с использованием блёсток - </w:t>
      </w:r>
      <w:r>
        <w:rPr>
          <w:rFonts w:ascii="Arial" w:hAnsi="Arial" w:cs="Arial"/>
          <w:b/>
          <w:bCs/>
          <w:color w:val="8C8B42"/>
          <w:sz w:val="23"/>
          <w:szCs w:val="23"/>
          <w:bdr w:val="none" w:sz="0" w:space="0" w:color="auto" w:frame="1"/>
        </w:rPr>
        <w:t>700 руб./игрушка</w:t>
      </w:r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hyperlink r:id="rId27" w:history="1"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Декорирование стеклянных ёлочных шаров объёмной пастой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ри помощи мастихина и до 10 видов присыпки - </w:t>
      </w:r>
      <w:r>
        <w:rPr>
          <w:rFonts w:ascii="Arial" w:hAnsi="Arial" w:cs="Arial"/>
          <w:b/>
          <w:bCs/>
          <w:color w:val="8C8B42"/>
          <w:sz w:val="23"/>
          <w:szCs w:val="23"/>
          <w:bdr w:val="none" w:sz="0" w:space="0" w:color="auto" w:frame="1"/>
        </w:rPr>
        <w:t>1000 руб./шар</w:t>
      </w:r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hyperlink r:id="rId28" w:history="1"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"Роспись ёлочных игрушек "Символ года" и машинок из дизайнерского селенита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Акриловыми красками, используя блёстки - </w:t>
      </w:r>
      <w:r>
        <w:rPr>
          <w:rFonts w:ascii="Arial" w:hAnsi="Arial" w:cs="Arial"/>
          <w:b/>
          <w:bCs/>
          <w:color w:val="8C8B42"/>
          <w:sz w:val="23"/>
          <w:szCs w:val="23"/>
          <w:bdr w:val="none" w:sz="0" w:space="0" w:color="auto" w:frame="1"/>
        </w:rPr>
        <w:t>500 руб./игрушка</w:t>
      </w:r>
    </w:p>
    <w:p w:rsidR="00890AC3" w:rsidRDefault="00890AC3" w:rsidP="00890AC3">
      <w:pPr>
        <w:spacing w:before="225" w:after="225"/>
        <w:rPr>
          <w:rFonts w:ascii="Times New Roman" w:hAnsi="Times New Roman" w:cs="Times New Roman"/>
          <w:color w:val="auto"/>
          <w:sz w:val="24"/>
          <w:szCs w:val="24"/>
        </w:rPr>
      </w:pPr>
      <w:r>
        <w:pict>
          <v:rect id="_x0000_i1025" style="width:465pt;height:0" o:hrpct="0" o:hralign="center" o:hrstd="t" o:hrnoshade="t" o:hr="t" fillcolor="black" stroked="f"/>
        </w:pict>
      </w:r>
    </w:p>
    <w:p w:rsidR="00890AC3" w:rsidRDefault="00890AC3" w:rsidP="00890AC3">
      <w:pPr>
        <w:pStyle w:val="a6"/>
        <w:spacing w:before="0" w:beforeAutospacing="0" w:after="135" w:afterAutospacing="0" w:line="330" w:lineRule="atLeast"/>
        <w:ind w:left="600"/>
        <w:rPr>
          <w:rFonts w:ascii="Arial" w:hAnsi="Arial" w:cs="Arial"/>
          <w:b/>
          <w:bCs/>
          <w:color w:val="CC252E"/>
          <w:sz w:val="27"/>
          <w:szCs w:val="27"/>
        </w:rPr>
      </w:pPr>
      <w:r>
        <w:rPr>
          <w:rFonts w:ascii="Arial" w:hAnsi="Arial" w:cs="Arial"/>
          <w:b/>
          <w:bCs/>
          <w:color w:val="CC252E"/>
          <w:sz w:val="27"/>
          <w:szCs w:val="27"/>
        </w:rPr>
        <w:t>Мастер-классы “с собой”:</w:t>
      </w:r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hyperlink r:id="rId29" w:history="1"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“Волшебный Иней”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Набор для мастер-класса на дому, в который входят: 2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стеклянных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ёлочных шарика, волшебные блёстки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глиттер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кисточка, клей ПВА, ложка, одноразовые перчатки, подарочная упаковка - 600 руб./набор</w:t>
      </w:r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hyperlink r:id="rId30" w:history="1">
        <w:proofErr w:type="gramStart"/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“Яркая зима”</w:t>
        </w:r>
      </w:hyperlink>
      <w:r>
        <w:rPr>
          <w:rFonts w:ascii="Arial" w:hAnsi="Arial" w:cs="Arial"/>
          <w:color w:val="000000"/>
          <w:sz w:val="20"/>
          <w:szCs w:val="20"/>
        </w:rPr>
        <w:t> Набор для мастер-класса на дому, в который входят: 2 стеклянных ёлочных шарика, акриловые краски (6 шт.), волшебные блёстки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глиттер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кисточка, клей ПВА, ложка, одноразовые перчатки, подарочная упаковка - 700 руб./набор</w:t>
      </w:r>
      <w:proofErr w:type="gramEnd"/>
    </w:p>
    <w:p w:rsidR="00890AC3" w:rsidRDefault="00890AC3" w:rsidP="00890AC3">
      <w:pPr>
        <w:pStyle w:val="a6"/>
        <w:spacing w:before="0" w:beforeAutospacing="0" w:after="0" w:afterAutospacing="0" w:line="330" w:lineRule="atLeast"/>
        <w:ind w:left="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наборы для мастер-классов на дому можно купить в магазине при нашем Музее “Фабрика ёлочных игрушек” или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нашем интернет-магазине </w:t>
      </w:r>
      <w:hyperlink r:id="rId31" w:history="1">
        <w:r>
          <w:rPr>
            <w:rStyle w:val="a5"/>
            <w:rFonts w:ascii="Arial" w:hAnsi="Arial" w:cs="Arial"/>
            <w:color w:val="0046D3"/>
            <w:sz w:val="20"/>
            <w:szCs w:val="20"/>
            <w:bdr w:val="none" w:sz="0" w:space="0" w:color="auto" w:frame="1"/>
          </w:rPr>
          <w:t>www.31-12.com</w:t>
        </w:r>
      </w:hyperlink>
    </w:p>
    <w:p w:rsidR="00890AC3" w:rsidRDefault="00890AC3" w:rsidP="00890AC3">
      <w:pPr>
        <w:pStyle w:val="a6"/>
        <w:shd w:val="clear" w:color="auto" w:fill="FFFFFF"/>
        <w:spacing w:before="0" w:beforeAutospacing="0" w:after="255" w:afterAutospacing="0"/>
        <w:rPr>
          <w:rFonts w:ascii="inherit" w:hAnsi="inherit" w:cs="Arial"/>
          <w:color w:val="6B6B6B"/>
          <w:sz w:val="20"/>
          <w:szCs w:val="20"/>
        </w:rPr>
      </w:pPr>
    </w:p>
    <w:p w:rsidR="00BC62E2" w:rsidRDefault="00BC62E2" w:rsidP="00BC62E2">
      <w:pPr>
        <w:pStyle w:val="2"/>
        <w:shd w:val="clear" w:color="auto" w:fill="FFFFFF"/>
        <w:spacing w:before="0" w:after="96"/>
        <w:textAlignment w:val="baseline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Созвездие мастеров</w:t>
      </w:r>
    </w:p>
    <w:p w:rsidR="00BC62E2" w:rsidRDefault="00BC62E2" w:rsidP="00BC62E2">
      <w:pPr>
        <w:pStyle w:val="2"/>
        <w:shd w:val="clear" w:color="auto" w:fill="FFFFFF"/>
        <w:spacing w:before="0" w:after="96"/>
        <w:textAlignment w:val="baseline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О выставке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рамках выставки будут представлены товары в 6 категориях, которые охватят буквально весь мир народного производства:</w:t>
      </w:r>
    </w:p>
    <w:p w:rsidR="00BC62E2" w:rsidRDefault="00BC62E2" w:rsidP="00BC62E2">
      <w:pPr>
        <w:pStyle w:val="3"/>
        <w:shd w:val="clear" w:color="auto" w:fill="FFFFFF"/>
        <w:spacing w:before="0" w:after="96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Дизайнерский текстиль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Будут представлены оренбургские пуховые платки, меховые накидки, рушники, изделия ручной вязки, футболки со всевозможными логотипами, изделия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из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льна, одежда, головные уборы, пальто, перчатки и обувь народных мастеров и отечественных дизайнеров</w:t>
      </w:r>
    </w:p>
    <w:p w:rsidR="00BC62E2" w:rsidRDefault="00BC62E2" w:rsidP="00BC62E2">
      <w:pPr>
        <w:pStyle w:val="3"/>
        <w:shd w:val="clear" w:color="auto" w:fill="FFFFFF"/>
        <w:spacing w:before="0" w:after="96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Материалы для творчества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порадует любителей и мастеров рукоделия специализированными книгами и журналами, качественными красками, нитями, альбомами, открытками ручной работы, материалами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декупажа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аппликации, валяния, вышивки, вязания, росписи и многим другим.</w:t>
      </w:r>
    </w:p>
    <w:p w:rsidR="00BC62E2" w:rsidRDefault="00BC62E2" w:rsidP="00BC62E2">
      <w:pPr>
        <w:pStyle w:val="3"/>
        <w:shd w:val="clear" w:color="auto" w:fill="FFFFFF"/>
        <w:spacing w:before="0" w:after="96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Изделия мастеров ручной работы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обязательно придутся по вкусу всем любителям необычных и эксклюзивных вещей, ведь так приятно держать в руках предмет, в который мастер вложил кусочек своей души, у которого уже есть своя история.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Здесь будут представлены куклы, гжель, хохлома, фарфор, хрусталь, гончарство, изделия из камня, ювелирные украшения, новогодние игрушки, предметы декора интерьера, цветочное оформление, сувениры, гирлянды, неоновые украшения, восхитительные изделия из кожи.</w:t>
      </w:r>
      <w:proofErr w:type="gramEnd"/>
    </w:p>
    <w:p w:rsidR="00BC62E2" w:rsidRDefault="00BC62E2" w:rsidP="00BC62E2">
      <w:pPr>
        <w:pStyle w:val="3"/>
        <w:shd w:val="clear" w:color="auto" w:fill="FFFFFF"/>
        <w:spacing w:before="0" w:after="96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Ювелирные изделия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Всем ценителям прекрасного, дорогого и натурального искусства, которым, вдобавок, можно похвастаться перед подружками или продемонстрировать свой статус, понравится раздел «изделия мастеров-ювелиров», который будет широко представлен на предстоящей выставке. Ювелиры-кудесники продемонстрируют свои лучшие работы: эксклюзивные материалы, нестандартная огранка камней, жемчуг, янтарь и многое другое можно будет увидеть, примерить и приобрести на выставке-ярмарке «Созвездие мастеров». 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A9AC6"/>
          <w:sz w:val="29"/>
          <w:szCs w:val="29"/>
          <w:bdr w:val="none" w:sz="0" w:space="0" w:color="auto" w:frame="1"/>
        </w:rPr>
        <w:t>Русский стиль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Представит на суд посетителей выставки деревянные и плетеные изделия я и мебель, потрясающие игрушки ручной работы, изображающие советских мультипликационных героев, матрешки, хлебницы, ложки и корзины.</w:t>
      </w:r>
    </w:p>
    <w:p w:rsidR="00BC62E2" w:rsidRDefault="00BC62E2" w:rsidP="00BC62E2">
      <w:pPr>
        <w:pStyle w:val="3"/>
        <w:shd w:val="clear" w:color="auto" w:fill="FFFFFF"/>
        <w:spacing w:before="0" w:after="96"/>
        <w:textAlignment w:val="baseline"/>
        <w:rPr>
          <w:rFonts w:ascii="Arial" w:hAnsi="Arial" w:cs="Arial"/>
          <w:color w:val="auto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Кованные</w:t>
      </w:r>
      <w:proofErr w:type="gramEnd"/>
      <w:r>
        <w:rPr>
          <w:rFonts w:ascii="Arial" w:hAnsi="Arial" w:cs="Arial"/>
          <w:sz w:val="36"/>
          <w:szCs w:val="36"/>
        </w:rPr>
        <w:t xml:space="preserve"> изделия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>Мастера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которой предоставят возможность всем участникам выставки приобрести барбекю, мангалы, инструменты для творчества, ножи, исторические костюмы, мечи, скамейки, фонари и фонтаны. </w:t>
      </w:r>
    </w:p>
    <w:p w:rsidR="00BC62E2" w:rsidRDefault="00BC62E2" w:rsidP="00BC62E2">
      <w:pPr>
        <w:pStyle w:val="3"/>
        <w:shd w:val="clear" w:color="auto" w:fill="FFFFFF"/>
        <w:spacing w:before="0" w:after="96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Кухня народов мира</w:t>
      </w:r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>В которой все сладкоежки смогут купить натуральные варенья, выпечку, морсы, кондитерские изделия, приготовленные лучшими кулинарами постсоветского пространства.</w:t>
      </w:r>
      <w:proofErr w:type="gramEnd"/>
    </w:p>
    <w:p w:rsidR="00BC62E2" w:rsidRDefault="00BC62E2" w:rsidP="00BC62E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Всех участников и посетителей выставки ждут потрясающие подарки в виде мастер-классов во всех представленных категориях, которые превратят Ваш день в настоящий праздник. Мастера со всего мира будут учить именно Вас своему мастерству!</w:t>
      </w:r>
    </w:p>
    <w:p w:rsidR="00BC62E2" w:rsidRDefault="00BC62E2" w:rsidP="00BC62E2">
      <w:pPr>
        <w:pStyle w:val="1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b w:val="0"/>
          <w:bCs w:val="0"/>
          <w:sz w:val="42"/>
          <w:szCs w:val="42"/>
        </w:rPr>
      </w:pPr>
    </w:p>
    <w:p w:rsidR="00BC62E2" w:rsidRDefault="00BC62E2" w:rsidP="00BC62E2">
      <w:pPr>
        <w:pStyle w:val="1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b w:val="0"/>
          <w:bCs w:val="0"/>
          <w:sz w:val="42"/>
          <w:szCs w:val="42"/>
        </w:rPr>
      </w:pPr>
      <w:r>
        <w:rPr>
          <w:rFonts w:ascii="Arial" w:hAnsi="Arial" w:cs="Arial"/>
          <w:b w:val="0"/>
          <w:bCs w:val="0"/>
          <w:sz w:val="42"/>
          <w:szCs w:val="42"/>
        </w:rPr>
        <w:t>Спортивный комплекс "Олимпийский"</w:t>
      </w:r>
    </w:p>
    <w:p w:rsidR="00BC62E2" w:rsidRDefault="00BC62E2" w:rsidP="00BC62E2">
      <w:pPr>
        <w:pStyle w:val="2"/>
        <w:spacing w:before="0" w:after="96"/>
        <w:textAlignment w:val="baseline"/>
        <w:rPr>
          <w:rFonts w:ascii="Arial" w:hAnsi="Arial" w:cs="Arial"/>
          <w:color w:val="333333"/>
          <w:sz w:val="33"/>
          <w:szCs w:val="33"/>
        </w:rPr>
      </w:pPr>
      <w:r>
        <w:rPr>
          <w:rStyle w:val="a7"/>
          <w:rFonts w:ascii="Arial" w:hAnsi="Arial" w:cs="Arial"/>
          <w:b/>
          <w:bCs/>
          <w:color w:val="333333"/>
          <w:sz w:val="33"/>
          <w:szCs w:val="33"/>
        </w:rPr>
        <w:t>СК "Олимпийский", Олимпийский проспект, 16с1, вход Север</w:t>
      </w:r>
    </w:p>
    <w:p w:rsidR="00BC62E2" w:rsidRDefault="00BC62E2" w:rsidP="00BC62E2">
      <w:pPr>
        <w:pStyle w:val="a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  <w:t> </w:t>
      </w:r>
    </w:p>
    <w:p w:rsidR="00890AC3" w:rsidRDefault="00890AC3"/>
    <w:p w:rsidR="007A3DFC" w:rsidRDefault="007A3DFC" w:rsidP="007A3DF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5"/>
          <w:szCs w:val="45"/>
        </w:rPr>
      </w:pPr>
      <w:r>
        <w:rPr>
          <w:rFonts w:ascii="Arial" w:hAnsi="Arial" w:cs="Arial"/>
          <w:color w:val="000000"/>
          <w:sz w:val="45"/>
          <w:szCs w:val="45"/>
        </w:rPr>
        <w:t>Спектакль «Ночь искусств в МОСТ»</w:t>
      </w:r>
    </w:p>
    <w:p w:rsidR="007A3DFC" w:rsidRDefault="007A3DFC" w:rsidP="007A3DFC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00"/>
        <w:rPr>
          <w:rFonts w:ascii="Helvetica" w:hAnsi="Helvetica" w:cs="Arial"/>
          <w:color w:val="333333"/>
          <w:sz w:val="21"/>
          <w:szCs w:val="21"/>
        </w:rPr>
      </w:pPr>
      <w:hyperlink r:id="rId32" w:tooltip="Театр МОСТ" w:history="1">
        <w:r>
          <w:rPr>
            <w:rStyle w:val="a5"/>
            <w:rFonts w:ascii="Helvetica" w:hAnsi="Helvetica" w:cs="Arial"/>
            <w:color w:val="555555"/>
            <w:sz w:val="17"/>
            <w:szCs w:val="17"/>
          </w:rPr>
          <w:t>Театр МОСТ</w:t>
        </w:r>
      </w:hyperlink>
    </w:p>
    <w:p w:rsidR="007A3DFC" w:rsidRDefault="007A3DFC" w:rsidP="007A3DFC">
      <w:pPr>
        <w:numPr>
          <w:ilvl w:val="0"/>
          <w:numId w:val="3"/>
        </w:numPr>
        <w:shd w:val="clear" w:color="auto" w:fill="FFFFFF"/>
        <w:suppressAutoHyphens w:val="0"/>
        <w:spacing w:after="0" w:line="300" w:lineRule="atLeast"/>
        <w:ind w:left="300"/>
        <w:rPr>
          <w:rFonts w:ascii="Helvetica" w:hAnsi="Helvetica" w:cs="Arial"/>
          <w:color w:val="333333"/>
          <w:sz w:val="21"/>
          <w:szCs w:val="21"/>
        </w:rPr>
      </w:pPr>
      <w:hyperlink r:id="rId33" w:tooltip="Спектакли" w:history="1">
        <w:r>
          <w:rPr>
            <w:rStyle w:val="a5"/>
            <w:rFonts w:ascii="Helvetica" w:hAnsi="Helvetica" w:cs="Arial"/>
            <w:color w:val="555555"/>
            <w:sz w:val="17"/>
            <w:szCs w:val="17"/>
          </w:rPr>
          <w:t>Спектакли</w:t>
        </w:r>
      </w:hyperlink>
    </w:p>
    <w:p w:rsidR="007A3DFC" w:rsidRDefault="007A3DFC" w:rsidP="007A3DFC">
      <w:pPr>
        <w:shd w:val="clear" w:color="auto" w:fill="FFFFFF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333750" cy="4714875"/>
            <wp:effectExtent l="0" t="0" r="0" b="9525"/>
            <wp:docPr id="6" name="Рисунок 6" descr="https://www.teatrmost.ru/upload/iblock/8ef/8ef5abdffaae3d57d3d597935b8ec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atrmost.ru/upload/iblock/8ef/8ef5abdffaae3d57d3d597935b8ec64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history="1">
        <w:r>
          <w:rPr>
            <w:rStyle w:val="a5"/>
            <w:rFonts w:ascii="Arial" w:hAnsi="Arial" w:cs="Arial"/>
            <w:b/>
            <w:bCs/>
            <w:caps/>
            <w:color w:val="FFFFFF"/>
            <w:sz w:val="21"/>
            <w:szCs w:val="21"/>
            <w:shd w:val="clear" w:color="auto" w:fill="00A9E1"/>
          </w:rPr>
          <w:t>РЕГИСТРАЦИЯ</w:t>
        </w:r>
      </w:hyperlink>
    </w:p>
    <w:p w:rsidR="007A3DFC" w:rsidRDefault="007A3DFC" w:rsidP="007A3DFC">
      <w:pPr>
        <w:pStyle w:val="a6"/>
        <w:shd w:val="clear" w:color="auto" w:fill="FFFFFF"/>
        <w:spacing w:before="0" w:beforeAutospacing="0" w:after="225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Продолжительность спектакля: 2 ч. 30 мин. без антракта</w:t>
      </w:r>
    </w:p>
    <w:p w:rsidR="007A3DFC" w:rsidRDefault="007A3DFC" w:rsidP="007A3DFC">
      <w:pPr>
        <w:pStyle w:val="a6"/>
        <w:shd w:val="clear" w:color="auto" w:fill="FFFFFF"/>
        <w:spacing w:before="0" w:beforeAutospacing="0" w:after="225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Возрастная категория: 12+</w:t>
      </w:r>
    </w:p>
    <w:p w:rsidR="007A3DFC" w:rsidRDefault="007A3DFC" w:rsidP="007A3DFC">
      <w:pPr>
        <w:pStyle w:val="a6"/>
        <w:shd w:val="clear" w:color="auto" w:fill="FFFFFF"/>
        <w:spacing w:before="0" w:beforeAutospacing="0" w:after="225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4 ноября (а также в ночь с 4 на 5 ноября) 2017 года в стране пройдет Всероссийская акция «Ночь искусств» под девизом «Искусство объединяет». В этом году она посвящена трем темам: Дню народного единства, Году экологии и  100-летию революции 1917 года. Мероприятия состоятся на площадках музеев, театров, выставочных залов, библиотек, а также на открытых пространствах. Театр МОСТ уже пять лет с удовольствием поддерживает мероприятие, собирая в своих стенах зрителей, чтобы представить художественную программу!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b/>
          <w:bCs/>
          <w:color w:val="333333"/>
          <w:sz w:val="21"/>
          <w:szCs w:val="21"/>
        </w:rPr>
        <w:t>Программа  «Ночи искусств» в театре МОСТ пройдет в трех частях: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b/>
          <w:bCs/>
          <w:color w:val="333333"/>
          <w:sz w:val="21"/>
          <w:szCs w:val="21"/>
        </w:rPr>
        <w:lastRenderedPageBreak/>
        <w:t>19.00</w:t>
      </w:r>
      <w:r>
        <w:rPr>
          <w:rFonts w:ascii="Helvetica" w:hAnsi="Helvetica" w:cs="Arial"/>
          <w:color w:val="333333"/>
          <w:sz w:val="21"/>
          <w:szCs w:val="21"/>
        </w:rPr>
        <w:t> - </w:t>
      </w:r>
      <w:r>
        <w:rPr>
          <w:rFonts w:ascii="Helvetica" w:hAnsi="Helvetica" w:cs="Arial"/>
          <w:b/>
          <w:bCs/>
          <w:color w:val="333333"/>
          <w:sz w:val="21"/>
          <w:szCs w:val="21"/>
        </w:rPr>
        <w:t>спектакль «День рождения Смирновой»</w:t>
      </w:r>
      <w:r>
        <w:rPr>
          <w:rFonts w:ascii="Helvetica" w:hAnsi="Helvetica" w:cs="Arial"/>
          <w:color w:val="333333"/>
          <w:sz w:val="21"/>
          <w:szCs w:val="21"/>
        </w:rPr>
        <w:t xml:space="preserve">. Дипломная работа 4 курса ВШСИ под руководством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К.А.Райкина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, мастерская С.В.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Шенталинского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. Режиссёр-педагог -  Заслуженная артистка России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А.В.Хованская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, актриса МХТ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им.А.П.Чехова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>.</w:t>
      </w:r>
    </w:p>
    <w:p w:rsidR="007A3DFC" w:rsidRDefault="007A3DFC" w:rsidP="007A3DFC">
      <w:pPr>
        <w:pStyle w:val="a6"/>
        <w:shd w:val="clear" w:color="auto" w:fill="FFFFFF"/>
        <w:spacing w:before="0" w:beforeAutospacing="0" w:after="225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Алена Хованская: «В этой пьесе Людмилы Петрушевской  тема одиночества и желание обрести любовь. Во все времена это волновало людей разных поколений, в разных странах, говорящих на разных языках. Что такое любовь-на этот вопрос попробуем ответить и мы в нашем спектакле».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b/>
          <w:bCs/>
          <w:color w:val="333333"/>
          <w:sz w:val="21"/>
          <w:szCs w:val="21"/>
        </w:rPr>
        <w:t>20.00 - 20.30 - музыкальный антракт.</w:t>
      </w:r>
      <w:r>
        <w:rPr>
          <w:rFonts w:ascii="Helvetica" w:hAnsi="Helvetica" w:cs="Arial"/>
          <w:color w:val="333333"/>
          <w:sz w:val="21"/>
          <w:szCs w:val="21"/>
        </w:rPr>
        <w:t xml:space="preserve"> Музыкальный антракт в исполнении  молодых талантливых музыкантов, композиторов проекта «Геометрия звука» и его автора, стипендиата Благотворительного Фонда имени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Е.И.Рерих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  Даниила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Посаженникова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>.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b/>
          <w:bCs/>
          <w:color w:val="333333"/>
          <w:sz w:val="21"/>
          <w:szCs w:val="21"/>
        </w:rPr>
        <w:t>20.30-21.30 - Открытая репетиция нового "</w:t>
      </w:r>
      <w:proofErr w:type="gramStart"/>
      <w:r>
        <w:rPr>
          <w:rFonts w:ascii="Helvetica" w:hAnsi="Helvetica" w:cs="Arial"/>
          <w:b/>
          <w:bCs/>
          <w:color w:val="333333"/>
          <w:sz w:val="21"/>
          <w:szCs w:val="21"/>
        </w:rPr>
        <w:t>МОСТ-ПРОЕКТА</w:t>
      </w:r>
      <w:proofErr w:type="gramEnd"/>
      <w:r>
        <w:rPr>
          <w:rFonts w:ascii="Helvetica" w:hAnsi="Helvetica" w:cs="Arial"/>
          <w:b/>
          <w:bCs/>
          <w:color w:val="333333"/>
          <w:sz w:val="21"/>
          <w:szCs w:val="21"/>
        </w:rPr>
        <w:t>: Русский авангард". </w:t>
      </w:r>
      <w:r>
        <w:rPr>
          <w:rFonts w:ascii="Helvetica" w:hAnsi="Helvetica" w:cs="Arial"/>
          <w:color w:val="333333"/>
          <w:sz w:val="21"/>
          <w:szCs w:val="21"/>
        </w:rPr>
        <w:t xml:space="preserve">Уникальная возможность увидеть,  как рождается спектакль -  в режиме реального времени. Участники репетиции - актеры театра и режиссер Георгий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Долмазян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>.</w:t>
      </w:r>
    </w:p>
    <w:p w:rsidR="007A3DFC" w:rsidRDefault="007A3DFC" w:rsidP="007A3DFC">
      <w:pPr>
        <w:pStyle w:val="a6"/>
        <w:shd w:val="clear" w:color="auto" w:fill="FFFFFF"/>
        <w:spacing w:before="0" w:beforeAutospacing="0" w:after="225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 xml:space="preserve">«МОСТ-ПРОЕКТ: Русский авангард»: на стыке двух веков начались перемены в истории страны, которые определили  социально-политическую жизнь всего 20 века. Только такое  беспокойное время могло родить огромное количество ярких, противоречивых Художников: поэтов, писателей, композиторов, певцов, артистов. «Русский Авангард. Эпоха в лицах» - это сплав поэзии Владимира Маяковского, Анны Ахматовой, Александра Блока, Марины Цветаевой, Зинаиды Гиппиус, </w:t>
      </w:r>
      <w:proofErr w:type="spellStart"/>
      <w:r>
        <w:rPr>
          <w:rFonts w:ascii="Helvetica" w:hAnsi="Helvetica" w:cs="Arial"/>
          <w:color w:val="333333"/>
          <w:sz w:val="21"/>
          <w:szCs w:val="21"/>
        </w:rPr>
        <w:t>Велимира</w:t>
      </w:r>
      <w:proofErr w:type="spellEnd"/>
      <w:r>
        <w:rPr>
          <w:rFonts w:ascii="Helvetica" w:hAnsi="Helvetica" w:cs="Arial"/>
          <w:color w:val="333333"/>
          <w:sz w:val="21"/>
          <w:szCs w:val="21"/>
        </w:rPr>
        <w:t xml:space="preserve"> Хлебникова, Александра Вертинского и других выдающихся Художников эпохи. 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b/>
          <w:bCs/>
          <w:color w:val="333333"/>
          <w:sz w:val="21"/>
          <w:szCs w:val="21"/>
        </w:rPr>
        <w:t>Вход  бесплатный, по спискам регистрации. 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Зарегистрироваться</w:t>
      </w:r>
      <w:r>
        <w:rPr>
          <w:rFonts w:ascii="Helvetica" w:hAnsi="Helvetica" w:cs="Arial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Arial"/>
          <w:color w:val="333333"/>
          <w:sz w:val="21"/>
          <w:szCs w:val="21"/>
        </w:rPr>
        <w:t>на "Ночь искусств в МОСТ" вы можете  либо  здесь, на  нашем сайте, либо  по телефонам:  +7(495) 699 -88-46 или 699-81-37  ежедневно с 12.00 до 20.00.</w:t>
      </w:r>
    </w:p>
    <w:p w:rsidR="007A3DFC" w:rsidRDefault="007A3DFC" w:rsidP="007A3DFC">
      <w:pPr>
        <w:pStyle w:val="a6"/>
        <w:shd w:val="clear" w:color="auto" w:fill="FFFFFF"/>
        <w:spacing w:before="0" w:beforeAutospacing="0" w:after="225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Вы можете зарегистрироваться как на всю программу, так и на одну из ее частей.  </w:t>
      </w:r>
    </w:p>
    <w:p w:rsidR="007A3DFC" w:rsidRDefault="007A3DFC" w:rsidP="007A3DFC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b/>
          <w:bCs/>
          <w:color w:val="333333"/>
          <w:sz w:val="21"/>
          <w:szCs w:val="21"/>
        </w:rPr>
        <w:t>Количество гостей ограничено</w:t>
      </w:r>
      <w:r>
        <w:rPr>
          <w:rFonts w:ascii="Helvetica" w:hAnsi="Helvetica" w:cs="Arial"/>
          <w:color w:val="333333"/>
          <w:sz w:val="21"/>
          <w:szCs w:val="21"/>
        </w:rPr>
        <w:t>. </w:t>
      </w:r>
    </w:p>
    <w:p w:rsidR="007A3DFC" w:rsidRDefault="007A3DFC"/>
    <w:p w:rsidR="007A3DFC" w:rsidRDefault="007A3DFC"/>
    <w:p w:rsidR="007A3DFC" w:rsidRDefault="007A3DFC" w:rsidP="007A3DFC">
      <w:pPr>
        <w:pStyle w:val="1"/>
        <w:shd w:val="clear" w:color="auto" w:fill="F4F4F4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68"/>
          <w:szCs w:val="68"/>
        </w:rPr>
      </w:pPr>
      <w:r>
        <w:rPr>
          <w:rFonts w:ascii="Arial" w:hAnsi="Arial" w:cs="Arial"/>
          <w:b w:val="0"/>
          <w:bCs w:val="0"/>
          <w:color w:val="000000"/>
          <w:sz w:val="68"/>
          <w:szCs w:val="68"/>
        </w:rPr>
        <w:t>Экскурсия по театру «Ленком»</w:t>
      </w:r>
    </w:p>
    <w:p w:rsidR="007A3DFC" w:rsidRDefault="007A3DFC" w:rsidP="007A3DFC">
      <w:pPr>
        <w:pStyle w:val="event-widgettext"/>
        <w:shd w:val="clear" w:color="auto" w:fill="FFFFFF"/>
        <w:spacing w:before="0" w:beforeAutospacing="0" w:after="75" w:afterAutospacing="0" w:line="27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04 ноября</w:t>
      </w:r>
    </w:p>
    <w:p w:rsidR="007A3DFC" w:rsidRDefault="007A3DFC" w:rsidP="007A3DFC">
      <w:pPr>
        <w:pStyle w:val="event-widgettext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999999"/>
          <w:sz w:val="21"/>
          <w:szCs w:val="21"/>
        </w:rPr>
      </w:pPr>
      <w:r>
        <w:rPr>
          <w:rFonts w:ascii="Arial" w:hAnsi="Arial" w:cs="Arial"/>
          <w:color w:val="999999"/>
          <w:sz w:val="21"/>
          <w:szCs w:val="21"/>
        </w:rPr>
        <w:lastRenderedPageBreak/>
        <w:t>22:00 - 23:00</w:t>
      </w:r>
    </w:p>
    <w:p w:rsidR="007A3DFC" w:rsidRDefault="007A3DFC" w:rsidP="007A3DFC">
      <w:pPr>
        <w:pStyle w:val="1"/>
        <w:spacing w:before="75" w:beforeAutospacing="0" w:after="150" w:afterAutospacing="0"/>
        <w:rPr>
          <w:rFonts w:ascii="Roboto Condensed" w:hAnsi="Roboto Condensed"/>
          <w:b w:val="0"/>
          <w:bCs w:val="0"/>
          <w:color w:val="555555"/>
          <w:sz w:val="45"/>
          <w:szCs w:val="45"/>
        </w:rPr>
      </w:pPr>
      <w:r>
        <w:rPr>
          <w:rFonts w:ascii="Roboto Condensed" w:hAnsi="Roboto Condensed"/>
          <w:b w:val="0"/>
          <w:bCs w:val="0"/>
          <w:color w:val="555555"/>
          <w:sz w:val="45"/>
          <w:szCs w:val="45"/>
        </w:rPr>
        <w:t>Фотовыставка "Главные кадры. ТАСС открывает фотоархивы"</w:t>
      </w:r>
    </w:p>
    <w:p w:rsidR="007A3DFC" w:rsidRDefault="007A3DFC" w:rsidP="007A3DFC">
      <w:pPr>
        <w:spacing w:before="300" w:after="300"/>
        <w:rPr>
          <w:rFonts w:ascii="Times New Roman" w:hAnsi="Times New Roman"/>
          <w:color w:val="auto"/>
          <w:sz w:val="24"/>
          <w:szCs w:val="24"/>
        </w:rPr>
      </w:pPr>
      <w:r>
        <w:pict>
          <v:rect id="_x0000_i1026" style="width:0;height:0" o:hralign="center" o:hrstd="t" o:hrnoshade="t" o:hr="t" fillcolor="#676a6c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354"/>
        <w:gridCol w:w="270"/>
        <w:gridCol w:w="270"/>
        <w:gridCol w:w="1070"/>
      </w:tblGrid>
      <w:tr w:rsidR="007A3DFC" w:rsidTr="007A3DFC">
        <w:trPr>
          <w:gridAfter w:val="2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A3DFC" w:rsidRDefault="007A3DFC">
            <w:pPr>
              <w:spacing w:line="450" w:lineRule="atLeast"/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</w:pPr>
            <w:r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  <w:t> 152</w:t>
            </w:r>
          </w:p>
        </w:tc>
      </w:tr>
      <w:tr w:rsidR="007A3DFC" w:rsidTr="007A3DF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A3DFC" w:rsidRDefault="007A3DFC">
            <w:pPr>
              <w:spacing w:line="450" w:lineRule="atLeast"/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</w:pPr>
            <w:r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A3DFC" w:rsidRDefault="007A3DFC">
            <w:pPr>
              <w:spacing w:line="450" w:lineRule="atLeast"/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</w:pPr>
            <w:r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7A3DFC" w:rsidRDefault="007A3DFC">
            <w:pPr>
              <w:spacing w:line="450" w:lineRule="atLeast"/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</w:pPr>
            <w:r>
              <w:rPr>
                <w:rFonts w:ascii="Roboto Condensed" w:hAnsi="Roboto Condensed"/>
                <w:color w:val="555555"/>
                <w:spacing w:val="-45"/>
                <w:sz w:val="60"/>
                <w:szCs w:val="60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DFC" w:rsidRDefault="007A3DFC" w:rsidP="007A3DFC">
            <w:pPr>
              <w:spacing w:line="200" w:lineRule="atLeast"/>
              <w:rPr>
                <w:b/>
                <w:bCs/>
                <w:caps/>
                <w:color w:val="555555"/>
              </w:rPr>
            </w:pPr>
            <w:r>
              <w:rPr>
                <w:b/>
                <w:bCs/>
                <w:caps/>
                <w:color w:val="555555"/>
              </w:rPr>
              <w:t>НОЯБРЯ</w:t>
            </w:r>
          </w:p>
          <w:p w:rsidR="007A3DFC" w:rsidRDefault="007A3DFC" w:rsidP="007A3DFC">
            <w:pPr>
              <w:rPr>
                <w:color w:val="888888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12:00 - 22:00</w:t>
            </w:r>
          </w:p>
        </w:tc>
      </w:tr>
    </w:tbl>
    <w:p w:rsidR="007A3DFC" w:rsidRDefault="007A3DFC" w:rsidP="007A3DFC">
      <w:pPr>
        <w:spacing w:before="300" w:after="300"/>
        <w:rPr>
          <w:rFonts w:ascii="Times New Roman" w:hAnsi="Times New Roman" w:cs="Times New Roman"/>
          <w:color w:val="auto"/>
          <w:sz w:val="24"/>
          <w:szCs w:val="24"/>
        </w:rPr>
      </w:pPr>
      <w:r>
        <w:pict>
          <v:rect id="_x0000_i1027" style="width:0;height:0" o:hralign="center" o:hrstd="t" o:hrnoshade="t" o:hr="t" fillcolor="#676a6c" stroked="f"/>
        </w:pict>
      </w:r>
    </w:p>
    <w:p w:rsidR="007A3DFC" w:rsidRDefault="007A3DFC" w:rsidP="007A3DFC">
      <w:pPr>
        <w:shd w:val="clear" w:color="auto" w:fill="FFFFFF"/>
        <w:rPr>
          <w:rFonts w:ascii="Arial" w:hAnsi="Arial" w:cs="Arial"/>
          <w:color w:val="676A6C"/>
          <w:sz w:val="17"/>
          <w:szCs w:val="17"/>
        </w:rPr>
      </w:pPr>
      <w:hyperlink r:id="rId36" w:tgtFrame="_blank" w:history="1">
        <w:r>
          <w:rPr>
            <w:rStyle w:val="a5"/>
            <w:rFonts w:ascii="Roboto Condensed" w:hAnsi="Roboto Condensed" w:cs="Tahoma"/>
            <w:caps/>
            <w:color w:val="FFFFFF"/>
            <w:sz w:val="21"/>
            <w:szCs w:val="21"/>
            <w:shd w:val="clear" w:color="auto" w:fill="3B5998"/>
          </w:rPr>
          <w:t>  СТРАНИЦА МЕРОПРИЯТИЯ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004"/>
      </w:tblGrid>
      <w:tr w:rsidR="007A3DFC" w:rsidTr="007A3DF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DFC" w:rsidRDefault="007A3DFC" w:rsidP="007A3D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DFC" w:rsidRDefault="007A3DFC" w:rsidP="007A3DFC">
            <w:pPr>
              <w:spacing w:line="264" w:lineRule="atLeast"/>
            </w:pPr>
            <w:r>
              <w:t>Манеж</w:t>
            </w:r>
          </w:p>
          <w:p w:rsidR="007A3DFC" w:rsidRDefault="007A3DFC" w:rsidP="007A3DFC">
            <w:pPr>
              <w:rPr>
                <w:color w:val="888888"/>
                <w:sz w:val="16"/>
                <w:szCs w:val="16"/>
              </w:rPr>
            </w:pPr>
            <w:r>
              <w:rPr>
                <w:color w:val="888888"/>
                <w:sz w:val="16"/>
                <w:szCs w:val="16"/>
              </w:rPr>
              <w:t>Манежная площадь, дом 1, Москва, 125009</w:t>
            </w:r>
          </w:p>
        </w:tc>
      </w:tr>
    </w:tbl>
    <w:p w:rsidR="007A3DFC" w:rsidRDefault="007A3DFC" w:rsidP="007A3DFC">
      <w:pPr>
        <w:rPr>
          <w:rFonts w:ascii="Tahoma" w:hAnsi="Tahoma" w:cs="Tahoma"/>
          <w:color w:val="676A6C"/>
          <w:sz w:val="20"/>
          <w:szCs w:val="20"/>
        </w:rPr>
      </w:pPr>
      <w:r>
        <w:rPr>
          <w:rFonts w:ascii="Tahoma" w:hAnsi="Tahoma" w:cs="Tahoma"/>
          <w:color w:val="676A6C"/>
          <w:sz w:val="20"/>
          <w:szCs w:val="20"/>
        </w:rPr>
        <w:t xml:space="preserve">Экспозиция стала результатом масштабного, не имеющего аналогов в российских СМИ проекта, в ходе которого в течение 2015–2016 годов ТАСС оцифровал, </w:t>
      </w:r>
      <w:proofErr w:type="spellStart"/>
      <w:r>
        <w:rPr>
          <w:rFonts w:ascii="Tahoma" w:hAnsi="Tahoma" w:cs="Tahoma"/>
          <w:color w:val="676A6C"/>
          <w:sz w:val="20"/>
          <w:szCs w:val="20"/>
        </w:rPr>
        <w:t>атрибутировал</w:t>
      </w:r>
      <w:proofErr w:type="spellEnd"/>
      <w:r>
        <w:rPr>
          <w:rFonts w:ascii="Tahoma" w:hAnsi="Tahoma" w:cs="Tahoma"/>
          <w:color w:val="676A6C"/>
          <w:sz w:val="20"/>
          <w:szCs w:val="20"/>
        </w:rPr>
        <w:t xml:space="preserve"> и систематизировал свой исторический фонд фотографий, насчитывающий более 850 тысяч изображений с начала ХХ века.</w:t>
      </w:r>
      <w:r>
        <w:rPr>
          <w:rFonts w:ascii="Tahoma" w:hAnsi="Tahoma" w:cs="Tahoma"/>
          <w:color w:val="676A6C"/>
          <w:sz w:val="20"/>
          <w:szCs w:val="20"/>
        </w:rPr>
        <w:br/>
      </w:r>
      <w:r>
        <w:rPr>
          <w:rFonts w:ascii="Tahoma" w:hAnsi="Tahoma" w:cs="Tahoma"/>
          <w:color w:val="676A6C"/>
          <w:sz w:val="20"/>
          <w:szCs w:val="20"/>
        </w:rPr>
        <w:br/>
        <w:t xml:space="preserve">На выставке будет рассказана и показана история России такой, какой ее увидели фоторепортеры ТАСС в разные десятилетия прошлого века. Для экспозиции было отобрано </w:t>
      </w:r>
      <w:proofErr w:type="gramStart"/>
      <w:r>
        <w:rPr>
          <w:rFonts w:ascii="Tahoma" w:hAnsi="Tahoma" w:cs="Tahoma"/>
          <w:color w:val="676A6C"/>
          <w:sz w:val="20"/>
          <w:szCs w:val="20"/>
        </w:rPr>
        <w:t>около</w:t>
      </w:r>
      <w:proofErr w:type="gramEnd"/>
      <w:r>
        <w:rPr>
          <w:rFonts w:ascii="Tahoma" w:hAnsi="Tahoma" w:cs="Tahoma"/>
          <w:color w:val="676A6C"/>
          <w:sz w:val="20"/>
          <w:szCs w:val="20"/>
        </w:rPr>
        <w:t xml:space="preserve"> тысячи самых ярких фотографий, отражающих знаковые события двадцатого столетия.</w:t>
      </w:r>
      <w:r>
        <w:rPr>
          <w:rFonts w:ascii="Tahoma" w:hAnsi="Tahoma" w:cs="Tahoma"/>
          <w:color w:val="676A6C"/>
          <w:sz w:val="20"/>
          <w:szCs w:val="20"/>
        </w:rPr>
        <w:br/>
      </w:r>
      <w:r>
        <w:rPr>
          <w:rFonts w:ascii="Tahoma" w:hAnsi="Tahoma" w:cs="Tahoma"/>
          <w:color w:val="676A6C"/>
          <w:sz w:val="20"/>
          <w:szCs w:val="20"/>
        </w:rPr>
        <w:br/>
        <w:t xml:space="preserve">В дни работы выставки «Главные кадры. ТАСС открывает фотоархивы» гостей ждет публичная программа, рассчитанная на самый широкий круг зрителей: от массовой аудитории до профессионального сообщества журналистов, фотожурналистов и фотографов. К участию в публичной программе приглашены архитекторы, искусствоведы, научные сотрудники, кураторы, географы, кинорежиссеры, журналисты и фотографы ведущих изданий, которые вместе с </w:t>
      </w:r>
      <w:proofErr w:type="spellStart"/>
      <w:r>
        <w:rPr>
          <w:rFonts w:ascii="Tahoma" w:hAnsi="Tahoma" w:cs="Tahoma"/>
          <w:color w:val="676A6C"/>
          <w:sz w:val="20"/>
          <w:szCs w:val="20"/>
        </w:rPr>
        <w:t>тассовцами</w:t>
      </w:r>
      <w:proofErr w:type="spellEnd"/>
      <w:r>
        <w:rPr>
          <w:rFonts w:ascii="Tahoma" w:hAnsi="Tahoma" w:cs="Tahoma"/>
          <w:color w:val="676A6C"/>
          <w:sz w:val="20"/>
          <w:szCs w:val="20"/>
        </w:rPr>
        <w:t xml:space="preserve"> обсудят актуальные вопросы нашего времени через призму архива ТАСС.</w:t>
      </w:r>
      <w:r>
        <w:rPr>
          <w:rFonts w:ascii="Tahoma" w:hAnsi="Tahoma" w:cs="Tahoma"/>
          <w:color w:val="676A6C"/>
          <w:sz w:val="20"/>
          <w:szCs w:val="20"/>
        </w:rPr>
        <w:br/>
      </w:r>
      <w:r>
        <w:rPr>
          <w:rFonts w:ascii="Tahoma" w:hAnsi="Tahoma" w:cs="Tahoma"/>
          <w:color w:val="676A6C"/>
          <w:sz w:val="20"/>
          <w:szCs w:val="20"/>
        </w:rPr>
        <w:br/>
        <w:t>Вы можете оставлять здесь свои комментарии и впечатления. Мы ждем вас на выставке!</w:t>
      </w:r>
    </w:p>
    <w:p w:rsidR="007A3DFC" w:rsidRDefault="007A3DFC">
      <w:pPr>
        <w:rPr>
          <w:rFonts w:ascii="Arial" w:hAnsi="Arial" w:cs="Arial"/>
          <w:color w:val="250000"/>
          <w:sz w:val="21"/>
          <w:szCs w:val="21"/>
        </w:rPr>
      </w:pPr>
      <w:r w:rsidRPr="007A3DFC">
        <w:rPr>
          <w:rFonts w:ascii="Arial" w:hAnsi="Arial" w:cs="Arial"/>
          <w:color w:val="250000"/>
          <w:sz w:val="21"/>
          <w:szCs w:val="21"/>
        </w:rPr>
        <w:lastRenderedPageBreak/>
        <w:t>Фестиваль «День народного единства» 2017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 xml:space="preserve"> С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 4 по 6 ноября на четырех площадках в центре города — на площади Революции, Манежной и Тверской площадях, а также на улице Новый Арбат — пройдет фестиваль «День народного единства». Фестиваль «День народного единства» 2017 Москвичей и гостей столицы ждут товары и угощения со всей страны, а также яркие выступления творческих коллективов, ремесленные и кулинарные мастер-классы, и спортивные игры и забавы, характерные для самых разных российских регионов. Каждая из площадок имеет свою тему: на площади Революции можно познакомиться с культурой и традициями центральной России, на Тверской площади — узнать о традициях народов Сибири и Дальнего Востока, площадку на Новом Арбате посвятят 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>российскому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 Юго-Западу, а на Манежной площади — всем российским регионам сразу. За три праздничных дня на фестивале пройдет более 100 концертов и выступлений, 100 спортивных игр и забав и более 400 мастер-классов: 100 кулинарных и 300 ремесленных. Фестиваль «День народного единства» 2017 Площадь Революции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 xml:space="preserve"> В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 праздничные выходные на площади Революции можно будет познакомиться с богатой культурой регионов центра России. Артисты в народных костюмах предложат гостям народные игры и забавы. Например, здесь можно будет поиграть в котел — эта версия хоккея на траве была известна на Руси более тысячи лет назад. Игрокам в килу (разновидность командной игры с мячом) предстоит сочетать элементы футбола и силовых единоборств. Здесь же можно будет поиграть в городки и бирюльки. Посетители поближе познакомятся с известными во всем мире народными промыслами: хохломской росписью, вологодским кружевом, дымковской игрушкой. Они не только увидят образцы изделий, но и смогут сами их изготовить в ремесленных мастерских. В кулинарной школе повара покажут, как приготовить блюда среднерусской кухни: московскую кулебяку, судака по-волжски, брянские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драники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 и многое другое. На открытой сцене выступят фольклорные коллективы и современные популярные исполнители. В торговых шале площадки можно будет найти мясные деликатесы, мед, тульские пряники и предметы народного искусства: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павловопосадские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 платки, ярославские изразцы,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елецкое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 кружево, войлочные игрушки и другие. Фестиваль «День народного единства» 2017 Манежная площадь Праздничную площадку на Манежной площади посвятили всем российским регионам сразу. Уличные артисты встретят гостей в национальных костюмах и научат их традиционным забавам Краснодарского края, Республики Крым и Карелии, Ивановской, Астраханской, Амурской, Сахалинской и других областей. Одни игры потребуют ловкости и находчивости (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>карельская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оленпа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>, архангельский бой мешками, амурский ледяной-водяной), другие будут напоминать спортивные состязания. Участники ивановского богатырского турнира будут метать копье в цель на бегу, а 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>вологодской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 древки — перепрыгивать через растущую пирамиду из дров. В 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>астраханском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 перетягивании командам нужно будет применить немалую силу и сноровку, чтобы одолеть соперников по ту сторону каната. Тем, кто может похвастаться остроумием и красноречием, придется по душе рязанская забава «Тише едешь», где нужно рассмешить других игроков. А детям предложат игру «Мороз» родом из Магаданской области — веселый хоровод с элементами салок. После таких игр и забав можно будет перекусить — рестораторы предложат гостям блюда и напитки со всей страны. Фестиваль «День народного единства» 2017 Тверская площадь Праздничную </w:t>
      </w:r>
      <w:r w:rsidRPr="007A3DFC">
        <w:rPr>
          <w:rFonts w:ascii="Arial" w:hAnsi="Arial" w:cs="Arial"/>
          <w:color w:val="250000"/>
          <w:sz w:val="21"/>
          <w:szCs w:val="21"/>
        </w:rPr>
        <w:lastRenderedPageBreak/>
        <w:t xml:space="preserve">площадку на Тверской площади посвятят народам Сибири и Дальнего Востока. Гостей встретят артисты в национальных костюмах, а на выставке в павильоне «Гостиная» можно будет подробно изучить традиционную одежду Русского Севера —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эвенкийскую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 парку,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тунгусскии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>̆ кафтан, чукотскую кухлянку и многое другое. Там же пройдут мастер-классы, на которых научат ремеслам этого региона. Выступят фольклорные музыкальные коллективы — зрителей ждут алтайское горловое пение и 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этнотанцы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. </w:t>
      </w:r>
      <w:proofErr w:type="gramStart"/>
      <w:r w:rsidRPr="007A3DFC">
        <w:rPr>
          <w:rFonts w:ascii="Arial" w:hAnsi="Arial" w:cs="Arial"/>
          <w:color w:val="250000"/>
          <w:sz w:val="21"/>
          <w:szCs w:val="21"/>
        </w:rPr>
        <w:t>Детям</w:t>
      </w:r>
      <w:proofErr w:type="gramEnd"/>
      <w:r w:rsidRPr="007A3DFC">
        <w:rPr>
          <w:rFonts w:ascii="Arial" w:hAnsi="Arial" w:cs="Arial"/>
          <w:color w:val="250000"/>
          <w:sz w:val="21"/>
          <w:szCs w:val="21"/>
        </w:rPr>
        <w:t xml:space="preserve"> несомненно понравится интерактивный спектакль «Открытие Сибири». В «Кухне» можно будет научиться готовить национальные блюда Сибири и Дальнего Востока —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эскимосскии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̆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акутак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,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якутскии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̆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керчэх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 и другие, а также поболеть за участников 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батла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 xml:space="preserve"> поваров. В торговых шале появятся необычные подарки, сувениры и угощения: народные музыкальные инструменты (якутские и хакасские варганы, алтайские и белорусские окарины, русские гусли), теплые унты и валенки, изделия из бересты, кедровые орехи, мед, рыбные и мясные деликатесы. Фестиваль «День народного единства» 2017 Новый Арбат Праздничная площадка на Новом Арбате посвящена регионам, расположенным в юго-западной части России, — Ставропольскому и Краснодарскому краям, Северной Осетии, Карачаево-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Черкесскои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>̆, Кабардино-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Балкарскои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>̆ и </w:t>
      </w:r>
      <w:proofErr w:type="spellStart"/>
      <w:r w:rsidRPr="007A3DFC">
        <w:rPr>
          <w:rFonts w:ascii="Arial" w:hAnsi="Arial" w:cs="Arial"/>
          <w:color w:val="250000"/>
          <w:sz w:val="21"/>
          <w:szCs w:val="21"/>
        </w:rPr>
        <w:t>Чеченскои</w:t>
      </w:r>
      <w:proofErr w:type="spellEnd"/>
      <w:r w:rsidRPr="007A3DFC">
        <w:rPr>
          <w:rFonts w:ascii="Arial" w:hAnsi="Arial" w:cs="Arial"/>
          <w:color w:val="250000"/>
          <w:sz w:val="21"/>
          <w:szCs w:val="21"/>
        </w:rPr>
        <w:t>̆ республикам. Здесь откроется фотовыставка, которая познакомит с природой, архитектурой, культурой и традициями этих мест. Гости побывают в реконструированном казачьем хуторе и кавказской деревне, увидят выступления фехтовальщиков и казачьи танцы. В кузнице можно будет понаблюдать за работой мастеров и самому приобщиться к старинному ремеслу. Любители народного творчества посетят мастер-классы по вышивке традиционных узоров, дети освоят азы гончарного искусства. Кроме того, посетителей площадки на Новом Арбате ждет знакомство с увлекательными народными забавами и играми. В торговых павильонах будут представлены аксессуары, сувениры и предметы декора. Фермеры привезут продукты, которыми славятся южные регионы, — сыры, чайные сборы, халву и другие сладости.  </w:t>
      </w:r>
      <w:hyperlink r:id="rId37" w:history="1">
        <w:r w:rsidRPr="007A3DFC">
          <w:rPr>
            <w:rFonts w:ascii="Arial" w:hAnsi="Arial" w:cs="Arial"/>
            <w:color w:val="0000FF"/>
            <w:sz w:val="21"/>
            <w:szCs w:val="21"/>
          </w:rPr>
          <w:t>Источник —</w:t>
        </w:r>
        <w:proofErr w:type="gramStart"/>
        <w:r w:rsidRPr="007A3DFC">
          <w:rPr>
            <w:rFonts w:ascii="Arial" w:hAnsi="Arial" w:cs="Arial"/>
            <w:color w:val="0000FF"/>
            <w:sz w:val="21"/>
            <w:szCs w:val="21"/>
          </w:rPr>
          <w:t xml:space="preserve"> ,</w:t>
        </w:r>
        <w:proofErr w:type="gramEnd"/>
        <w:r w:rsidRPr="007A3DFC">
          <w:rPr>
            <w:rFonts w:ascii="Arial" w:hAnsi="Arial" w:cs="Arial"/>
            <w:color w:val="0000FF"/>
            <w:sz w:val="21"/>
            <w:szCs w:val="21"/>
          </w:rPr>
          <w:t xml:space="preserve"> лучшие события Москвы.</w:t>
        </w:r>
      </w:hyperlink>
    </w:p>
    <w:p w:rsidR="00906332" w:rsidRDefault="00906332"/>
    <w:p w:rsidR="00906332" w:rsidRDefault="00906332">
      <w:pPr>
        <w:rPr>
          <w:rStyle w:val="copyright-span"/>
          <w:rFonts w:ascii="Arial" w:hAnsi="Arial" w:cs="Arial"/>
          <w:color w:val="250000"/>
          <w:sz w:val="21"/>
          <w:szCs w:val="21"/>
        </w:rPr>
      </w:pPr>
      <w:r>
        <w:rPr>
          <w:rFonts w:ascii="Arial" w:hAnsi="Arial" w:cs="Arial"/>
          <w:color w:val="250000"/>
          <w:sz w:val="21"/>
          <w:szCs w:val="21"/>
        </w:rPr>
        <w:t xml:space="preserve">Музей-усадьба «Архангельское» Музей-усадьба «Архангельское» — дворцово-парковый ансамбль, расположенный на берегу старицы Москвы-реки в Красногорском районе Московской области, в 2 километрах к юго-западу от Красногорска. Музей-усадьба «Архангельское» Дворцово-парковый ансамбль эпохи классицизма и богатейшие художественные коллекции снискали усадьбе «Архангельское» славу «подмосковного Версаля». С конца XVII века усадьба принадлежала князьям Голицыным, а с октября 1810 года до революции 1917 года — коллекционеру и меценату князю Н. Б. Юсупову (1751 — 1831) и его потомкам. Строительство и украшение усадьбы связано с именами архитекторов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Герна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Тромбара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Петонди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Гонзага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>, Бове, Клейна. В коллекции живописи представлены произведения крупнейших западноевропейских художников XVII — XIX веков — А. Ван Дейка, Д. Б. Тьеполо, Ф. Буше, Ю. 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Робера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и других. В собрании декоративно-прикладного искусства — художественная бронза, часы, мебель, изделия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юсуповского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фарфорового завода в Архангельском (1820-е — 1830-е гг.) и основных европейских мануфактур XVIII — </w:t>
      </w:r>
      <w:r>
        <w:rPr>
          <w:rFonts w:ascii="Arial" w:hAnsi="Arial" w:cs="Arial"/>
          <w:color w:val="250000"/>
          <w:sz w:val="21"/>
          <w:szCs w:val="21"/>
        </w:rPr>
        <w:lastRenderedPageBreak/>
        <w:t>XIX веков. К 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юсуповскому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собранию восходит коллекция скульптуры (VII век до н.э. — начало ХХ века). Гордостью музея является фонд редких книг — самая обширная из всех усадебных библиотек (более 16 000 томов русских и западноевропейских изданий XVI — Х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I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Х веков). Музей-усадьба «Архангельское» Центральная часть ансамбля: дворец и регулярный парк на террасах с архитектурным декором и мраморной скульптурой (1780–1810-е гг.); малый дворец «Каприз», павильоны «Храм-памятник Екатерине II» и «Чайный домик» (XVIII–XIX вв.); памятные колонны в честь Александра I, Николая I, Александра III; ансамбль Пушкинской аллеи. Восточная часть ансамбля и музейные экспозиции: 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Храм Архангела Михаила XVII в. (действующая церковь); «Святые ворота» XIX в., «Кладовая над оврагом» XIX в.; «Конторский флигель» XIX в. (музейная экспозиция); «Колоннада» («Храм-усыпальница») начала XX в. (музейная экспозиция, выставки современных художников, концерты).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 Западная часть ансамбля:  Театр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Гонзага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(1817–1818 гг., по проекту итальянского архитектора и живописца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Пьетро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ди</w:t>
      </w:r>
      <w:proofErr w:type="spellEnd"/>
      <w:r>
        <w:rPr>
          <w:rFonts w:ascii="Arial" w:hAnsi="Arial" w:cs="Arial"/>
          <w:color w:val="25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Готтардо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Гонзага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). Музей-усадьба «Архангельское» Режим работы: 21 апреля — 31 октября: Парк: понедельник-пятница — с 10:00 до 20:00; суббота, воскресенье и праздничные дни — с 10:00 до 21:00. Экспозиции и выставки («Конторский флигель», «Колоннада», «Дворец», «Кладовая над оврагом»): среда-пятница — с 10:00 до 17:00; суббота, воскресенье и праздничные дни — с 10:00 до 18:00. Выходные дни (за исключением парка): понедельник-вторник; последняя среда месяца — санитарный день. Музей-усадьба «Архангельское» 1 ноября — 20 апреля: Парк: понедельник-пятница — с 10:00 до 18:00; суббота, воскресенье — с 10:00 до 19:00. Экспозиции и выставки («Конторский флигель», «Колоннада», «Дворец», «Кладовая над оврагом»): среда-пятница — с 10:00 до 16:00; суббота, воскресенье — с 10:00 до 17:00. Выходные дни (за исключением парка): понедельник-вторник; последняя среда месяца — санитарный день. 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Стоимость билетов: парк — 150 рублей — взрослый, 50 рублей — льготный; дворец — 300 рублей — взрослый, 200 рублей — льготный; парк и дворец — 400 рублей — взрослый, 250 рублей — льготный; колоннада — 100 рублей — взрослый, 50 рублей — льготный; конторский флигель — 150 рублей — взрослый, 80 рублей — льготный; кладовая над оврагом — 150 рублей — взрослый, 80 рублей — льготный; единый билет — 550 рублей — взрослый, 350 рублей — льготный.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 Узнать подробности можно официальном сайте: http://arhangelskoe.su  </w:t>
      </w:r>
      <w:hyperlink r:id="rId38" w:history="1">
        <w:r>
          <w:rPr>
            <w:rStyle w:val="a5"/>
            <w:rFonts w:ascii="Arial" w:hAnsi="Arial" w:cs="Arial"/>
            <w:sz w:val="21"/>
            <w:szCs w:val="21"/>
          </w:rPr>
          <w:t>Источник —</w:t>
        </w:r>
        <w:proofErr w:type="gramStart"/>
        <w:r>
          <w:rPr>
            <w:rStyle w:val="a5"/>
            <w:rFonts w:ascii="Arial" w:hAnsi="Arial" w:cs="Arial"/>
            <w:sz w:val="21"/>
            <w:szCs w:val="21"/>
          </w:rPr>
          <w:t xml:space="preserve"> ,</w:t>
        </w:r>
        <w:proofErr w:type="gramEnd"/>
        <w:r>
          <w:rPr>
            <w:rStyle w:val="a5"/>
            <w:rFonts w:ascii="Arial" w:hAnsi="Arial" w:cs="Arial"/>
            <w:sz w:val="21"/>
            <w:szCs w:val="21"/>
          </w:rPr>
          <w:t xml:space="preserve"> лучшие события Москвы.</w:t>
        </w:r>
      </w:hyperlink>
    </w:p>
    <w:p w:rsidR="00906332" w:rsidRDefault="00906332">
      <w:pPr>
        <w:rPr>
          <w:rStyle w:val="copyright-span"/>
          <w:rFonts w:ascii="Arial" w:hAnsi="Arial" w:cs="Arial"/>
          <w:color w:val="250000"/>
          <w:sz w:val="21"/>
          <w:szCs w:val="21"/>
        </w:rPr>
      </w:pPr>
    </w:p>
    <w:p w:rsidR="00906332" w:rsidRDefault="00906332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  от ст. метро "Рижская", "</w:t>
      </w:r>
      <w:proofErr w:type="spellStart"/>
      <w:r>
        <w:rPr>
          <w:color w:val="333333"/>
          <w:sz w:val="21"/>
          <w:szCs w:val="21"/>
          <w:shd w:val="clear" w:color="auto" w:fill="FFFFFF"/>
        </w:rPr>
        <w:t>Дмитровская</w:t>
      </w:r>
      <w:proofErr w:type="spellEnd"/>
      <w:r>
        <w:rPr>
          <w:color w:val="333333"/>
          <w:sz w:val="21"/>
          <w:szCs w:val="21"/>
          <w:shd w:val="clear" w:color="auto" w:fill="FFFFFF"/>
        </w:rPr>
        <w:t>", "</w:t>
      </w:r>
      <w:proofErr w:type="spellStart"/>
      <w:r>
        <w:rPr>
          <w:color w:val="333333"/>
          <w:sz w:val="21"/>
          <w:szCs w:val="21"/>
          <w:shd w:val="clear" w:color="auto" w:fill="FFFFFF"/>
        </w:rPr>
        <w:t>Войковская</w:t>
      </w:r>
      <w:proofErr w:type="spellEnd"/>
      <w:r>
        <w:rPr>
          <w:color w:val="333333"/>
          <w:sz w:val="21"/>
          <w:szCs w:val="21"/>
          <w:shd w:val="clear" w:color="auto" w:fill="FFFFFF"/>
        </w:rPr>
        <w:t>", "Тушинская" эл./</w:t>
      </w:r>
      <w:proofErr w:type="gramStart"/>
      <w:r>
        <w:rPr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до ст. </w:t>
      </w:r>
      <w:proofErr w:type="spellStart"/>
      <w:r>
        <w:rPr>
          <w:color w:val="333333"/>
          <w:sz w:val="21"/>
          <w:szCs w:val="21"/>
          <w:shd w:val="clear" w:color="auto" w:fill="FFFFFF"/>
        </w:rPr>
        <w:t>Павшино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, далее - м/т " 31 до ост. "Санаторий", м/т № 49 </w:t>
      </w:r>
      <w:proofErr w:type="gramStart"/>
      <w:r>
        <w:rPr>
          <w:color w:val="333333"/>
          <w:sz w:val="21"/>
          <w:szCs w:val="21"/>
          <w:shd w:val="clear" w:color="auto" w:fill="FFFFFF"/>
        </w:rPr>
        <w:t>до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ост. "Архангельское".</w:t>
      </w:r>
    </w:p>
    <w:p w:rsidR="00906332" w:rsidRDefault="00906332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Или </w:t>
      </w:r>
      <w:r>
        <w:rPr>
          <w:color w:val="333333"/>
          <w:sz w:val="21"/>
          <w:szCs w:val="21"/>
          <w:shd w:val="clear" w:color="auto" w:fill="FFFFFF"/>
        </w:rPr>
        <w:t> от ст. метро "</w:t>
      </w:r>
      <w:proofErr w:type="gramStart"/>
      <w:r>
        <w:rPr>
          <w:color w:val="333333"/>
          <w:sz w:val="21"/>
          <w:szCs w:val="21"/>
          <w:shd w:val="clear" w:color="auto" w:fill="FFFFFF"/>
        </w:rPr>
        <w:t>Тушинская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" м/т № 151 до ост. "Санаторий"​, либо​ м/т 541, 549, авт. №​ 540,541,549 </w:t>
      </w:r>
      <w:proofErr w:type="gramStart"/>
      <w:r>
        <w:rPr>
          <w:color w:val="333333"/>
          <w:sz w:val="21"/>
          <w:szCs w:val="21"/>
          <w:shd w:val="clear" w:color="auto" w:fill="FFFFFF"/>
        </w:rPr>
        <w:t>до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ост. "Архангельское";</w:t>
      </w:r>
    </w:p>
    <w:p w:rsidR="00906332" w:rsidRDefault="00906332">
      <w:pPr>
        <w:rPr>
          <w:color w:val="333333"/>
          <w:sz w:val="21"/>
          <w:szCs w:val="21"/>
          <w:shd w:val="clear" w:color="auto" w:fill="FFFFFF"/>
        </w:rPr>
      </w:pPr>
    </w:p>
    <w:p w:rsidR="00906332" w:rsidRDefault="00906332">
      <w:pPr>
        <w:rPr>
          <w:rStyle w:val="copyright-span"/>
          <w:rFonts w:ascii="Arial" w:hAnsi="Arial" w:cs="Arial"/>
          <w:color w:val="250000"/>
          <w:sz w:val="21"/>
          <w:szCs w:val="21"/>
        </w:rPr>
      </w:pPr>
      <w:r>
        <w:rPr>
          <w:rFonts w:ascii="Arial" w:hAnsi="Arial" w:cs="Arial"/>
          <w:color w:val="250000"/>
          <w:sz w:val="21"/>
          <w:szCs w:val="21"/>
        </w:rPr>
        <w:lastRenderedPageBreak/>
        <w:t>Акция «Ночь искусств» в галереях Москвы 2017 4 ноября в галереях Москвы под девизом «Искусство объединяет» пройдет акция «Ночь искусств». Гостей ждут текущие выставки, творческие встречи, публичные дискуссии, открытые мастер-классы, лекции, концерты и спектакли. Акция «Ночь искусств» в галереях Москвы 2017 Выставки Галерея «Беляево» — выставочный проект «Паустовский и кино» к 125-летию со Дня рождения писателя. Галерея «На 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Каширке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» — выставка «Бурлеск —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Бурлюк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» и «Краснота спасет мир?.. 100 лет, которые потрясли...». Галерея «На Шаболовке» — выставка «Эксперимент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Ладовского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>». «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Электромузей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в 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Ростокино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>» — выставка «Документальная скульптура». Галерея «Нагорная» выставка — «Цифровое зазеркалье 3». Галерея «Выхино» — выставка «Настоящий мир. Сохранить в облако». Галерея «ГРАУНД Песчаная» — выставка «Первая монография». Галерея «ГРАУНД Ходынка» — выставка «Театр или нет?». Галерея «Печатники» — выставка «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Во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 саду ли в огороде...». Галерея XXI века —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финисаж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выставки «Я здесь?». Галерея «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Богородское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» — выставка «Искусство в городе». Детская галерея «ИЗОПАРК» — выставка «8-ой элемент». Арт-центр «Солнцево» выставка — «Я люблю тебя, Россия!». Акция «Ночь искусств» в галереях Москвы 2017 Творческие встречи, публичные дискуссии Круглый стол «Город — театр» в галерее «ГРАУНД Ходынка». Творческая встреча с художницей Ириной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Щурихиной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в Арт-центре «Солнцево».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Public-talk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с группой «Союз 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выздоравливающих</w:t>
      </w:r>
      <w:proofErr w:type="gramEnd"/>
      <w:r>
        <w:rPr>
          <w:rFonts w:ascii="Arial" w:hAnsi="Arial" w:cs="Arial"/>
          <w:color w:val="250000"/>
          <w:sz w:val="21"/>
          <w:szCs w:val="21"/>
        </w:rPr>
        <w:t>» в галерее «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Пересветов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переулок».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Public-talk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«О личном» в галерее «Варшавка». Мастер-классы и лекции Лекция «Модель солнечной системы своими руками» в галерее «Загорье». Мастер-класс по печати «Создай свой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зин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» в галерее ГРАУНД 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Песчаная</w:t>
      </w:r>
      <w:proofErr w:type="gramEnd"/>
      <w:r>
        <w:rPr>
          <w:rFonts w:ascii="Arial" w:hAnsi="Arial" w:cs="Arial"/>
          <w:color w:val="250000"/>
          <w:sz w:val="21"/>
          <w:szCs w:val="21"/>
        </w:rPr>
        <w:t>. Интерактивная акция «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New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Academic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Art</w:t>
      </w:r>
      <w:proofErr w:type="spellEnd"/>
      <w:r>
        <w:rPr>
          <w:rFonts w:ascii="Arial" w:hAnsi="Arial" w:cs="Arial"/>
          <w:color w:val="250000"/>
          <w:sz w:val="21"/>
          <w:szCs w:val="21"/>
        </w:rPr>
        <w:t>» в галерее «Нагорная». Мастер-класс по 3D печати и 3D сканированию в «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Электромузей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в 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Ростокино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>». Мастер-класс «Мезенскую роспись читаем как книгу!» в Арт-центре «Солнцево». Мастер-класс и открытая беседа-лекция «Комиксы — творчество и стиль жизни» в галерее «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Богородское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». Мастер-класс «Открытые мастерские» в галерее «Измайлово». Концерты и спектакли Концерт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эстрадно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>-джазовой музыки в галерее «На Шаболовке». Спектакль «Веер в залог любви» по пьесе-маске Мисима Юкио в стиле театра</w:t>
      </w:r>
      <w:proofErr w:type="gramStart"/>
      <w:r>
        <w:rPr>
          <w:rFonts w:ascii="Arial" w:hAnsi="Arial" w:cs="Arial"/>
          <w:color w:val="250000"/>
          <w:sz w:val="21"/>
          <w:szCs w:val="21"/>
        </w:rPr>
        <w:t> Н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о в галерее «Беляево». Спектакль «Самоубийство влюбленных на острове небесных сетей» по пьесе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Тикамацу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Мондзаэмона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в стиле театра Кабуки в галерее «Беляево». Узнать подробности можно на сайте организаторов: http://vzmoscow.ru/events/archive/2017/11/noch_iskusstv_2017_v_galereyah_moskvi_/index.php  </w:t>
      </w:r>
      <w:hyperlink r:id="rId39" w:history="1">
        <w:r>
          <w:rPr>
            <w:rStyle w:val="a5"/>
            <w:rFonts w:ascii="Arial" w:hAnsi="Arial" w:cs="Arial"/>
            <w:sz w:val="21"/>
            <w:szCs w:val="21"/>
          </w:rPr>
          <w:t>Источник —</w:t>
        </w:r>
        <w:proofErr w:type="gramStart"/>
        <w:r>
          <w:rPr>
            <w:rStyle w:val="a5"/>
            <w:rFonts w:ascii="Arial" w:hAnsi="Arial" w:cs="Arial"/>
            <w:sz w:val="21"/>
            <w:szCs w:val="21"/>
          </w:rPr>
          <w:t xml:space="preserve"> ,</w:t>
        </w:r>
        <w:proofErr w:type="gramEnd"/>
        <w:r>
          <w:rPr>
            <w:rStyle w:val="a5"/>
            <w:rFonts w:ascii="Arial" w:hAnsi="Arial" w:cs="Arial"/>
            <w:sz w:val="21"/>
            <w:szCs w:val="21"/>
          </w:rPr>
          <w:t xml:space="preserve"> лучшие события Москвы.</w:t>
        </w:r>
      </w:hyperlink>
    </w:p>
    <w:p w:rsidR="00906332" w:rsidRDefault="00906332">
      <w:pPr>
        <w:rPr>
          <w:rStyle w:val="copyright-span"/>
          <w:rFonts w:ascii="Arial" w:hAnsi="Arial" w:cs="Arial"/>
          <w:color w:val="250000"/>
          <w:sz w:val="21"/>
          <w:szCs w:val="21"/>
        </w:rPr>
      </w:pPr>
    </w:p>
    <w:p w:rsidR="00906332" w:rsidRDefault="00906332">
      <w:pPr>
        <w:rPr>
          <w:rStyle w:val="copyright-span"/>
          <w:rFonts w:ascii="Arial" w:hAnsi="Arial" w:cs="Arial"/>
          <w:color w:val="250000"/>
          <w:sz w:val="21"/>
          <w:szCs w:val="21"/>
        </w:rPr>
      </w:pPr>
      <w:r>
        <w:rPr>
          <w:rFonts w:ascii="Arial" w:hAnsi="Arial" w:cs="Arial"/>
          <w:color w:val="250000"/>
          <w:sz w:val="21"/>
          <w:szCs w:val="21"/>
        </w:rPr>
        <w:t>Фестиваль сыра на ВДНХ 2017</w:t>
      </w:r>
      <w:proofErr w:type="gramStart"/>
      <w:r>
        <w:rPr>
          <w:rFonts w:ascii="Arial" w:hAnsi="Arial" w:cs="Arial"/>
          <w:color w:val="25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 4 по 6 ноября в Парке ремесел на ВДНХ пройдет пятый фестиваль сыра. Фестиваль сыра на ВДНХ 2017 Мероприятие уже стало традиционным, проходит в пятый раз и привлекает все больше участников праздника сыра на Главной выставке страны. Гости фестиваля в течение трех дней смогут попробовать и приобрести множество сортов сыра от сыроделов из 11 регионов страны, а также поучаствовать в интересных мастер-классах и узнать, какие из сыров будут признаны лучшими в России. На фестиваль приедут сыроделы из Москвы, Костромы и Казани, Владимирской, Липецкой, Калужской, Смоленской, Ярославской и Тульской областей, Горного Алтая и Адыгеи. </w:t>
      </w:r>
      <w:r>
        <w:rPr>
          <w:rFonts w:ascii="Arial" w:hAnsi="Arial" w:cs="Arial"/>
          <w:color w:val="250000"/>
          <w:sz w:val="21"/>
          <w:szCs w:val="21"/>
        </w:rPr>
        <w:lastRenderedPageBreak/>
        <w:t xml:space="preserve">Настоящий праздник для всех ценителей сыра организован при поддержке Школы сыроделия Олеси Шевчук. Гости смогут попробовать такие классические сыры, как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камамбер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гауда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горгонзола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, необычные сорта с чесноком, паприкой и тмином, редкие кабардинские и адыгейские белые и копченые сыры, рокфор с голубой плесенью. Фестиваль сыра на ВДНХ 2017 4 ноября с 9:00 до 15:00 в Школе сыроделия Олеси Шевчук международный специалист по качеству сыра Пол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Томаспроведет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мастер-класс, разработанный специально для продавцов, закупщиков и сыроделов, которые хотели бы уверенно рассказывать своим покупателям о запахе, вкусе и качестве сыров. </w:t>
      </w:r>
      <w:proofErr w:type="gramStart"/>
      <w:r>
        <w:rPr>
          <w:rFonts w:ascii="Arial" w:hAnsi="Arial" w:cs="Arial"/>
          <w:color w:val="250000"/>
          <w:sz w:val="21"/>
          <w:szCs w:val="21"/>
        </w:rPr>
        <w:t xml:space="preserve">Кроме того, впервые на фестивале пройдет конкурс «Лучший сыр России», в рамках которого международное жюри и независимые российские эксперты выберут лучшие сыры от отечественных сыроварен. 5 ноября в 12:00, один из лучших преподавателей сыроделия Олеся Шевчук проведет мастер-класс по мягкому итальянскому сыру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примо</w:t>
      </w:r>
      <w:proofErr w:type="spellEnd"/>
      <w:r>
        <w:rPr>
          <w:rFonts w:ascii="Arial" w:hAnsi="Arial" w:cs="Arial"/>
          <w:color w:val="250000"/>
          <w:sz w:val="21"/>
          <w:szCs w:val="21"/>
        </w:rPr>
        <w:t xml:space="preserve"> сале с оливками, который идеально подходит для тех, кто только думает начать варить сыры. 6 ноября</w:t>
      </w:r>
      <w:proofErr w:type="gramEnd"/>
      <w:r>
        <w:rPr>
          <w:rFonts w:ascii="Arial" w:hAnsi="Arial" w:cs="Arial"/>
          <w:color w:val="250000"/>
          <w:sz w:val="21"/>
          <w:szCs w:val="21"/>
        </w:rPr>
        <w:t xml:space="preserve"> в 13:00, для всех ценителей французских сыров пройдет мастер-класс по приготовлению </w:t>
      </w:r>
      <w:proofErr w:type="spellStart"/>
      <w:r>
        <w:rPr>
          <w:rFonts w:ascii="Arial" w:hAnsi="Arial" w:cs="Arial"/>
          <w:color w:val="250000"/>
          <w:sz w:val="21"/>
          <w:szCs w:val="21"/>
        </w:rPr>
        <w:t>камамбера</w:t>
      </w:r>
      <w:proofErr w:type="spellEnd"/>
      <w:r>
        <w:rPr>
          <w:rFonts w:ascii="Arial" w:hAnsi="Arial" w:cs="Arial"/>
          <w:color w:val="250000"/>
          <w:sz w:val="21"/>
          <w:szCs w:val="21"/>
        </w:rPr>
        <w:t>. Участники мероприятия узнают о лучших рецептах добавок и запекания этого сыра с благородной плесенью и смогут приобрести все, чтобы продолжить эксперименты со вкусами у себя дома.  </w:t>
      </w:r>
      <w:hyperlink r:id="rId40" w:history="1">
        <w:r>
          <w:rPr>
            <w:rStyle w:val="a5"/>
            <w:rFonts w:ascii="Arial" w:hAnsi="Arial" w:cs="Arial"/>
            <w:sz w:val="21"/>
            <w:szCs w:val="21"/>
          </w:rPr>
          <w:t>Источник —</w:t>
        </w:r>
        <w:proofErr w:type="gramStart"/>
        <w:r>
          <w:rPr>
            <w:rStyle w:val="a5"/>
            <w:rFonts w:ascii="Arial" w:hAnsi="Arial" w:cs="Arial"/>
            <w:sz w:val="21"/>
            <w:szCs w:val="21"/>
          </w:rPr>
          <w:t xml:space="preserve"> ,</w:t>
        </w:r>
        <w:proofErr w:type="gramEnd"/>
        <w:r>
          <w:rPr>
            <w:rStyle w:val="a5"/>
            <w:rFonts w:ascii="Arial" w:hAnsi="Arial" w:cs="Arial"/>
            <w:sz w:val="21"/>
            <w:szCs w:val="21"/>
          </w:rPr>
          <w:t xml:space="preserve"> лучшие события Москвы.</w:t>
        </w:r>
      </w:hyperlink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4, 5 и 6 ноября 2017 года в Парке ремесел на ВДНХ пройдет Фестиваль сыра, организованный при поддержке Школы сыроделия Олеси Шевчук. Гости фестиваля смогут попробовать и купить множество сортов фермерского сыра от сыроделов со всей России. На фестиваль приедут мастера из Москвы, Костромы, Казани, Адыгеи и Горного Алтая, а также Владимирской, Липецкой, Калужской, Смоленской, Ярославской и Тульской областей.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color w:val="333333"/>
          <w:sz w:val="27"/>
          <w:szCs w:val="27"/>
        </w:rPr>
        <w:t xml:space="preserve">Гости смогут попробовать классические сыры, такие, как </w:t>
      </w:r>
      <w:proofErr w:type="spellStart"/>
      <w:r>
        <w:rPr>
          <w:rFonts w:ascii="PT-JSDB" w:hAnsi="PT-JSDB"/>
          <w:color w:val="333333"/>
          <w:sz w:val="27"/>
          <w:szCs w:val="27"/>
        </w:rPr>
        <w:t>камамбер</w:t>
      </w:r>
      <w:proofErr w:type="spellEnd"/>
      <w:r>
        <w:rPr>
          <w:rFonts w:ascii="PT-JSDB" w:hAnsi="PT-JSDB"/>
          <w:color w:val="333333"/>
          <w:sz w:val="27"/>
          <w:szCs w:val="27"/>
        </w:rPr>
        <w:t xml:space="preserve">, </w:t>
      </w:r>
      <w:proofErr w:type="spellStart"/>
      <w:r>
        <w:rPr>
          <w:rFonts w:ascii="PT-JSDB" w:hAnsi="PT-JSDB"/>
          <w:color w:val="333333"/>
          <w:sz w:val="27"/>
          <w:szCs w:val="27"/>
        </w:rPr>
        <w:t>гауда</w:t>
      </w:r>
      <w:proofErr w:type="spellEnd"/>
      <w:r>
        <w:rPr>
          <w:rFonts w:ascii="PT-JSDB" w:hAnsi="PT-JSDB"/>
          <w:color w:val="333333"/>
          <w:sz w:val="27"/>
          <w:szCs w:val="27"/>
        </w:rPr>
        <w:t xml:space="preserve">, </w:t>
      </w:r>
      <w:proofErr w:type="spellStart"/>
      <w:r>
        <w:rPr>
          <w:rFonts w:ascii="PT-JSDB" w:hAnsi="PT-JSDB"/>
          <w:color w:val="333333"/>
          <w:sz w:val="27"/>
          <w:szCs w:val="27"/>
        </w:rPr>
        <w:t>горгонзола</w:t>
      </w:r>
      <w:proofErr w:type="spellEnd"/>
      <w:r>
        <w:rPr>
          <w:rFonts w:ascii="PT-JSDB" w:hAnsi="PT-JSDB"/>
          <w:color w:val="333333"/>
          <w:sz w:val="27"/>
          <w:szCs w:val="27"/>
        </w:rPr>
        <w:t>, а также необычные — с чесноком, паприкой и тмином, редкие кабардинские и адыгейские белые и копченые сыры, рокфор с голубой плесенью, пьяные козьи и коровьи сыры с вином.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Программа фестиваля</w:t>
      </w:r>
      <w:r>
        <w:rPr>
          <w:rFonts w:ascii="PT-JSDB" w:hAnsi="PT-JSDB"/>
          <w:color w:val="333333"/>
          <w:sz w:val="27"/>
          <w:szCs w:val="27"/>
        </w:rPr>
        <w:t>: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4 ноября, 09:00–15:00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color w:val="333333"/>
          <w:sz w:val="27"/>
          <w:szCs w:val="27"/>
        </w:rPr>
        <w:t xml:space="preserve">Во время фестиваля в Школе сыроделия Олеси Шевчук пройдет мастер-класс по качеству сыра от международного специалиста Пола Томаса. Он преподает на нескольких курсах профессионального сыроделия в Великобритании, а также тесно сотрудничает с британской Ассоциацией специалистов по сыроварению. Мастер-класс разработан специально для продавцов и закупщиков сыра, а также для сыроделов, которые хотели бы уверенно говорить о запахе, вкусе и в целом </w:t>
      </w:r>
      <w:r>
        <w:rPr>
          <w:rFonts w:ascii="PT-JSDB" w:hAnsi="PT-JSDB"/>
          <w:color w:val="333333"/>
          <w:sz w:val="27"/>
          <w:szCs w:val="27"/>
        </w:rPr>
        <w:lastRenderedPageBreak/>
        <w:t>о качестве своих сыров и благодаря этому эффективнее продавать их. Курс платный! Запись </w:t>
      </w:r>
      <w:hyperlink r:id="rId41" w:history="1">
        <w:r>
          <w:rPr>
            <w:rStyle w:val="a5"/>
            <w:rFonts w:ascii="PT-JSDB" w:hAnsi="PT-JSDB"/>
            <w:color w:val="186EDA"/>
            <w:sz w:val="27"/>
            <w:szCs w:val="27"/>
          </w:rPr>
          <w:t>по ссылке</w:t>
        </w:r>
      </w:hyperlink>
      <w:r>
        <w:rPr>
          <w:rFonts w:ascii="PT-JSDB" w:hAnsi="PT-JSDB"/>
          <w:color w:val="333333"/>
          <w:sz w:val="27"/>
          <w:szCs w:val="27"/>
        </w:rPr>
        <w:t>.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4 ноября, 16:00–19:00</w:t>
      </w:r>
      <w:r>
        <w:rPr>
          <w:rFonts w:ascii="PT-JSDB" w:hAnsi="PT-JSDB"/>
          <w:color w:val="333333"/>
          <w:sz w:val="27"/>
          <w:szCs w:val="27"/>
        </w:rPr>
        <w:t> 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color w:val="333333"/>
          <w:sz w:val="27"/>
          <w:szCs w:val="27"/>
        </w:rPr>
        <w:t>Конкурс «Лучший сыр России»! В течение дня международное жюри и российские независимые эксперты будут оценивать анонимный сыр от российских сыроделов в десяти номинациях. В 19:00 состоится торжественное награждение победителей, после чего лучшие сыры представят на дегустацию.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5 ноября, 12:00</w:t>
      </w:r>
      <w:r>
        <w:rPr>
          <w:rFonts w:ascii="PT-JSDB" w:hAnsi="PT-JSDB"/>
          <w:color w:val="333333"/>
          <w:sz w:val="27"/>
          <w:szCs w:val="27"/>
        </w:rPr>
        <w:t> 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color w:val="333333"/>
          <w:sz w:val="27"/>
          <w:szCs w:val="27"/>
        </w:rPr>
        <w:t xml:space="preserve">Олеся Шевчук, один из лучших российских преподавателей сыроделия, проведет открытый мастер-класс по мягкому итальянскому сыру </w:t>
      </w:r>
      <w:proofErr w:type="spellStart"/>
      <w:r>
        <w:rPr>
          <w:rFonts w:ascii="PT-JSDB" w:hAnsi="PT-JSDB"/>
          <w:color w:val="333333"/>
          <w:sz w:val="27"/>
          <w:szCs w:val="27"/>
        </w:rPr>
        <w:t>примо</w:t>
      </w:r>
      <w:proofErr w:type="spellEnd"/>
      <w:r>
        <w:rPr>
          <w:rFonts w:ascii="PT-JSDB" w:hAnsi="PT-JSDB"/>
          <w:color w:val="333333"/>
          <w:sz w:val="27"/>
          <w:szCs w:val="27"/>
        </w:rPr>
        <w:t xml:space="preserve"> сале с оливками. Сыр идеально подходит для новичков и тех, кто только думает начать варить сыр. Он недолго готовится, быстро созревает и еще быстрее съедается — это очень вдохновляет! Вход свободный!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6 ноября, 13:00</w:t>
      </w:r>
      <w:r>
        <w:rPr>
          <w:rFonts w:ascii="PT-JSDB" w:hAnsi="PT-JSDB"/>
          <w:color w:val="333333"/>
          <w:sz w:val="27"/>
          <w:szCs w:val="27"/>
        </w:rPr>
        <w:t> 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color w:val="333333"/>
          <w:sz w:val="27"/>
          <w:szCs w:val="27"/>
        </w:rPr>
        <w:t xml:space="preserve">Мастер-класс по запеканию </w:t>
      </w:r>
      <w:proofErr w:type="spellStart"/>
      <w:r>
        <w:rPr>
          <w:rFonts w:ascii="PT-JSDB" w:hAnsi="PT-JSDB"/>
          <w:color w:val="333333"/>
          <w:sz w:val="27"/>
          <w:szCs w:val="27"/>
        </w:rPr>
        <w:t>камамбера</w:t>
      </w:r>
      <w:proofErr w:type="spellEnd"/>
      <w:r>
        <w:rPr>
          <w:rFonts w:ascii="PT-JSDB" w:hAnsi="PT-JSDB"/>
          <w:color w:val="333333"/>
          <w:sz w:val="27"/>
          <w:szCs w:val="27"/>
        </w:rPr>
        <w:t xml:space="preserve">. Даже ценители этого французского сыра с благородной плесенью могут не догадываться, что сыр раскрывается по-новому в духовке. Мы поделимся с вами лучшими рецептами добавок, покажем процесс приготовления, а после продегустируем вместе. Вы сможете приобрести </w:t>
      </w:r>
      <w:proofErr w:type="spellStart"/>
      <w:r>
        <w:rPr>
          <w:rFonts w:ascii="PT-JSDB" w:hAnsi="PT-JSDB"/>
          <w:color w:val="333333"/>
          <w:sz w:val="27"/>
          <w:szCs w:val="27"/>
        </w:rPr>
        <w:t>камамбер</w:t>
      </w:r>
      <w:proofErr w:type="spellEnd"/>
      <w:r>
        <w:rPr>
          <w:rFonts w:ascii="PT-JSDB" w:hAnsi="PT-JSDB"/>
          <w:color w:val="333333"/>
          <w:sz w:val="27"/>
          <w:szCs w:val="27"/>
        </w:rPr>
        <w:t xml:space="preserve"> на фестивале и продолжить экспериментировать со вкусами дома! Вход свободный!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МЕСТО</w:t>
      </w:r>
      <w:r>
        <w:rPr>
          <w:rFonts w:ascii="PT-JSDB" w:hAnsi="PT-JSDB"/>
          <w:color w:val="333333"/>
          <w:sz w:val="27"/>
          <w:szCs w:val="27"/>
        </w:rPr>
        <w:t>: площадка у «Дома ремесел» (павильон №47 ВДНХ).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ВРЕМЯ</w:t>
      </w:r>
      <w:r>
        <w:rPr>
          <w:rFonts w:ascii="PT-JSDB" w:hAnsi="PT-JSDB"/>
          <w:color w:val="333333"/>
          <w:sz w:val="27"/>
          <w:szCs w:val="27"/>
        </w:rPr>
        <w:t>: 4, 5 и 6 ноября с 10:00 до 19:00.</w:t>
      </w:r>
    </w:p>
    <w:p w:rsidR="00530039" w:rsidRDefault="00530039" w:rsidP="00530039">
      <w:pPr>
        <w:pStyle w:val="a6"/>
        <w:shd w:val="clear" w:color="auto" w:fill="FFFFFF"/>
        <w:spacing w:before="0" w:beforeAutospacing="0" w:after="150" w:afterAutospacing="0"/>
        <w:rPr>
          <w:rFonts w:ascii="PT-JSDB" w:hAnsi="PT-JSDB"/>
          <w:color w:val="333333"/>
          <w:sz w:val="27"/>
          <w:szCs w:val="27"/>
        </w:rPr>
      </w:pPr>
      <w:r>
        <w:rPr>
          <w:rFonts w:ascii="PT-JSDB" w:hAnsi="PT-JSDB"/>
          <w:b/>
          <w:bCs/>
          <w:color w:val="333333"/>
          <w:sz w:val="27"/>
          <w:szCs w:val="27"/>
        </w:rPr>
        <w:t>СТОИМОСТЬ</w:t>
      </w:r>
      <w:r>
        <w:rPr>
          <w:rFonts w:ascii="PT-JSDB" w:hAnsi="PT-JSDB"/>
          <w:color w:val="333333"/>
          <w:sz w:val="27"/>
          <w:szCs w:val="27"/>
        </w:rPr>
        <w:t>: вход свободный.</w:t>
      </w:r>
    </w:p>
    <w:p w:rsidR="00530039" w:rsidRDefault="00530039">
      <w:bookmarkStart w:id="0" w:name="_GoBack"/>
      <w:bookmarkEnd w:id="0"/>
    </w:p>
    <w:sectPr w:rsidR="00530039">
      <w:pgSz w:w="11906" w:h="16838"/>
      <w:pgMar w:top="1134" w:right="850" w:bottom="411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PT-Book">
    <w:altName w:val="Times New Roman"/>
    <w:panose1 w:val="00000000000000000000"/>
    <w:charset w:val="00"/>
    <w:family w:val="roman"/>
    <w:notTrueType/>
    <w:pitch w:val="default"/>
  </w:font>
  <w:font w:name="FuturaPT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PT-JSD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5E12"/>
    <w:multiLevelType w:val="multilevel"/>
    <w:tmpl w:val="5FB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117DA"/>
    <w:multiLevelType w:val="multilevel"/>
    <w:tmpl w:val="996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F2479"/>
    <w:multiLevelType w:val="multilevel"/>
    <w:tmpl w:val="C01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AC"/>
    <w:rsid w:val="00530039"/>
    <w:rsid w:val="006D74AC"/>
    <w:rsid w:val="007A3DFC"/>
    <w:rsid w:val="007B1644"/>
    <w:rsid w:val="00890AC3"/>
    <w:rsid w:val="00906332"/>
    <w:rsid w:val="00AC18C8"/>
    <w:rsid w:val="00B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B164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character" w:customStyle="1" w:styleId="10">
    <w:name w:val="Заголовок 1 Знак"/>
    <w:basedOn w:val="a0"/>
    <w:link w:val="1"/>
    <w:uiPriority w:val="9"/>
    <w:rsid w:val="007B1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B164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B16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16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1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e-wrap-me">
    <w:name w:val="pre-wrap-me"/>
    <w:basedOn w:val="a"/>
    <w:rsid w:val="007B16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b-event-generalplaceinfolabel">
    <w:name w:val="b-event-general__place__info__label"/>
    <w:basedOn w:val="a0"/>
    <w:rsid w:val="007B1644"/>
  </w:style>
  <w:style w:type="character" w:customStyle="1" w:styleId="b-event-generalplaceinfovalue">
    <w:name w:val="b-event-general__place__info__value"/>
    <w:basedOn w:val="a0"/>
    <w:rsid w:val="007B1644"/>
  </w:style>
  <w:style w:type="character" w:styleId="a8">
    <w:name w:val="Emphasis"/>
    <w:basedOn w:val="a0"/>
    <w:uiPriority w:val="20"/>
    <w:qFormat/>
    <w:rsid w:val="007B1644"/>
    <w:rPr>
      <w:i/>
      <w:iCs/>
    </w:rPr>
  </w:style>
  <w:style w:type="paragraph" w:styleId="a9">
    <w:name w:val="List Paragraph"/>
    <w:basedOn w:val="a"/>
    <w:uiPriority w:val="34"/>
    <w:qFormat/>
    <w:rsid w:val="007B16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B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644"/>
    <w:rPr>
      <w:rFonts w:ascii="Tahoma" w:hAnsi="Tahoma" w:cs="Tahoma"/>
      <w:color w:val="00000A"/>
      <w:sz w:val="16"/>
      <w:szCs w:val="16"/>
    </w:rPr>
  </w:style>
  <w:style w:type="character" w:customStyle="1" w:styleId="text">
    <w:name w:val="text"/>
    <w:basedOn w:val="a0"/>
    <w:rsid w:val="007B1644"/>
  </w:style>
  <w:style w:type="character" w:customStyle="1" w:styleId="30">
    <w:name w:val="Заголовок 3 Знак"/>
    <w:basedOn w:val="a0"/>
    <w:link w:val="3"/>
    <w:uiPriority w:val="9"/>
    <w:semiHidden/>
    <w:rsid w:val="00BC62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event-widgettext">
    <w:name w:val="event-widget__text"/>
    <w:basedOn w:val="a"/>
    <w:rsid w:val="007A3D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pyright-span">
    <w:name w:val="copyright-span"/>
    <w:basedOn w:val="a0"/>
    <w:rsid w:val="00906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7B164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character" w:customStyle="1" w:styleId="10">
    <w:name w:val="Заголовок 1 Знак"/>
    <w:basedOn w:val="a0"/>
    <w:link w:val="1"/>
    <w:uiPriority w:val="9"/>
    <w:rsid w:val="007B1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B164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B16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16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1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e-wrap-me">
    <w:name w:val="pre-wrap-me"/>
    <w:basedOn w:val="a"/>
    <w:rsid w:val="007B16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b-event-generalplaceinfolabel">
    <w:name w:val="b-event-general__place__info__label"/>
    <w:basedOn w:val="a0"/>
    <w:rsid w:val="007B1644"/>
  </w:style>
  <w:style w:type="character" w:customStyle="1" w:styleId="b-event-generalplaceinfovalue">
    <w:name w:val="b-event-general__place__info__value"/>
    <w:basedOn w:val="a0"/>
    <w:rsid w:val="007B1644"/>
  </w:style>
  <w:style w:type="character" w:styleId="a8">
    <w:name w:val="Emphasis"/>
    <w:basedOn w:val="a0"/>
    <w:uiPriority w:val="20"/>
    <w:qFormat/>
    <w:rsid w:val="007B1644"/>
    <w:rPr>
      <w:i/>
      <w:iCs/>
    </w:rPr>
  </w:style>
  <w:style w:type="paragraph" w:styleId="a9">
    <w:name w:val="List Paragraph"/>
    <w:basedOn w:val="a"/>
    <w:uiPriority w:val="34"/>
    <w:qFormat/>
    <w:rsid w:val="007B16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B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644"/>
    <w:rPr>
      <w:rFonts w:ascii="Tahoma" w:hAnsi="Tahoma" w:cs="Tahoma"/>
      <w:color w:val="00000A"/>
      <w:sz w:val="16"/>
      <w:szCs w:val="16"/>
    </w:rPr>
  </w:style>
  <w:style w:type="character" w:customStyle="1" w:styleId="text">
    <w:name w:val="text"/>
    <w:basedOn w:val="a0"/>
    <w:rsid w:val="007B1644"/>
  </w:style>
  <w:style w:type="character" w:customStyle="1" w:styleId="30">
    <w:name w:val="Заголовок 3 Знак"/>
    <w:basedOn w:val="a0"/>
    <w:link w:val="3"/>
    <w:uiPriority w:val="9"/>
    <w:semiHidden/>
    <w:rsid w:val="00BC62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event-widgettext">
    <w:name w:val="event-widget__text"/>
    <w:basedOn w:val="a"/>
    <w:rsid w:val="007A3D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pyright-span">
    <w:name w:val="copyright-span"/>
    <w:basedOn w:val="a0"/>
    <w:rsid w:val="0090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6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82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953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8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0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8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2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6" w:color="00A9E1"/>
            <w:right w:val="none" w:sz="0" w:space="0" w:color="auto"/>
          </w:divBdr>
          <w:divsChild>
            <w:div w:id="1883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00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04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72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24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9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7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67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1067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8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4736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3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8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trade.ru/site/sokolniki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yperlink" Target="http://31-12.xn--p1ai/" TargetMode="External"/><Relationship Id="rId39" Type="http://schemas.openxmlformats.org/officeDocument/2006/relationships/hyperlink" Target="https://kudamoscow.ru/event/aktsija-noch-iskusstv-v-galerejax-moskvy-201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okolniki.com/ru/exhibitions/halls/7/hall11-1" TargetMode="External"/><Relationship Id="rId34" Type="http://schemas.openxmlformats.org/officeDocument/2006/relationships/image" Target="media/image6.jpeg"/><Relationship Id="rId42" Type="http://schemas.openxmlformats.org/officeDocument/2006/relationships/fontTable" Target="fontTable.xml"/><Relationship Id="rId7" Type="http://schemas.openxmlformats.org/officeDocument/2006/relationships/hyperlink" Target="https://expomap.ru/places/tishinka/" TargetMode="External"/><Relationship Id="rId12" Type="http://schemas.openxmlformats.org/officeDocument/2006/relationships/hyperlink" Target="http://www.totalexpo.ru/org/2602.aspx" TargetMode="External"/><Relationship Id="rId17" Type="http://schemas.openxmlformats.org/officeDocument/2006/relationships/hyperlink" Target="http://www.wnfest.ru/assets/docs/festival-map_moscow.png" TargetMode="External"/><Relationship Id="rId25" Type="http://schemas.openxmlformats.org/officeDocument/2006/relationships/hyperlink" Target="http://31-12.xn--p1ai/" TargetMode="External"/><Relationship Id="rId33" Type="http://schemas.openxmlformats.org/officeDocument/2006/relationships/hyperlink" Target="https://www.teatrmost.ru/performances/" TargetMode="External"/><Relationship Id="rId38" Type="http://schemas.openxmlformats.org/officeDocument/2006/relationships/hyperlink" Target="https://kudamoscow.ru/place/muzej-usadba-arxangelskoe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expocentr.ru/" TargetMode="External"/><Relationship Id="rId29" Type="http://schemas.openxmlformats.org/officeDocument/2006/relationships/hyperlink" Target="http://31-12.xn--p1ai/" TargetMode="External"/><Relationship Id="rId41" Type="http://schemas.openxmlformats.org/officeDocument/2006/relationships/hyperlink" Target="http://cheeseschool.ru/courses/zakupka_i_prodazha_sirov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otalexpo.ru/theme/24.aspx" TargetMode="External"/><Relationship Id="rId24" Type="http://schemas.openxmlformats.org/officeDocument/2006/relationships/hyperlink" Target="mailto:31-12.rf@mail.ru\" TargetMode="External"/><Relationship Id="rId32" Type="http://schemas.openxmlformats.org/officeDocument/2006/relationships/hyperlink" Target="https://www.teatrmost.ru/" TargetMode="External"/><Relationship Id="rId37" Type="http://schemas.openxmlformats.org/officeDocument/2006/relationships/hyperlink" Target="https://kudamoscow.ru/event/festival-den-narodnogo-edinstva-2017/" TargetMode="External"/><Relationship Id="rId40" Type="http://schemas.openxmlformats.org/officeDocument/2006/relationships/hyperlink" Target="https://kudamoscow.ru/event/festival-syra-na-vdnx-2017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nfest.ru/ru/contacts" TargetMode="External"/><Relationship Id="rId23" Type="http://schemas.openxmlformats.org/officeDocument/2006/relationships/hyperlink" Target="http://www.31-12.xn--p1ai/bron" TargetMode="External"/><Relationship Id="rId28" Type="http://schemas.openxmlformats.org/officeDocument/2006/relationships/hyperlink" Target="http://31-12.xn--p1ai/" TargetMode="External"/><Relationship Id="rId36" Type="http://schemas.openxmlformats.org/officeDocument/2006/relationships/hyperlink" Target="https://www.facebook.com/events/788281491344425/" TargetMode="External"/><Relationship Id="rId10" Type="http://schemas.openxmlformats.org/officeDocument/2006/relationships/hyperlink" Target="http://www.totalexpo.ru/expo/ics/7673.aspx" TargetMode="External"/><Relationship Id="rId19" Type="http://schemas.openxmlformats.org/officeDocument/2006/relationships/hyperlink" Target="http://www.wnfest.ru/ru/agenda" TargetMode="External"/><Relationship Id="rId31" Type="http://schemas.openxmlformats.org/officeDocument/2006/relationships/hyperlink" Target="http://31-12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otrade.ru/exhibition/city/moscow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31-12.xn--p1ai/" TargetMode="External"/><Relationship Id="rId27" Type="http://schemas.openxmlformats.org/officeDocument/2006/relationships/hyperlink" Target="http://31-12.xn--p1ai/" TargetMode="External"/><Relationship Id="rId30" Type="http://schemas.openxmlformats.org/officeDocument/2006/relationships/hyperlink" Target="http://31-12.xn--p1ai/" TargetMode="External"/><Relationship Id="rId35" Type="http://schemas.openxmlformats.org/officeDocument/2006/relationships/hyperlink" Target="https://www.teatrmost.ru/tickets/ticket_order_form.ph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Shurka</cp:lastModifiedBy>
  <cp:revision>9</cp:revision>
  <dcterms:created xsi:type="dcterms:W3CDTF">2016-06-02T15:25:00Z</dcterms:created>
  <dcterms:modified xsi:type="dcterms:W3CDTF">2017-10-29T17:47:00Z</dcterms:modified>
  <dc:language>ru-RU</dc:language>
</cp:coreProperties>
</file>