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7B8" w:rsidRDefault="000E77B8" w:rsidP="001D5CBD">
      <w:pPr>
        <w:shd w:val="clear" w:color="auto" w:fill="FFFFFF"/>
        <w:spacing w:after="120"/>
        <w:ind w:left="32" w:firstLine="637"/>
        <w:jc w:val="center"/>
        <w:rPr>
          <w:rFonts w:eastAsia="Times New Roman"/>
          <w:sz w:val="18"/>
          <w:szCs w:val="18"/>
        </w:rPr>
      </w:pPr>
      <w:hyperlink r:id="rId5" w:history="1">
        <w:r w:rsidRPr="00420D83">
          <w:rPr>
            <w:rStyle w:val="a3"/>
            <w:rFonts w:eastAsia="Times New Roman"/>
            <w:sz w:val="18"/>
            <w:szCs w:val="18"/>
          </w:rPr>
          <w:t>http://www.elibr.narod.ru/Books-pdf.htm</w:t>
        </w:r>
      </w:hyperlink>
    </w:p>
    <w:p w:rsidR="000E77B8" w:rsidRPr="000E77B8" w:rsidRDefault="000E77B8" w:rsidP="001D5CBD">
      <w:pPr>
        <w:shd w:val="clear" w:color="auto" w:fill="FFFFFF"/>
        <w:spacing w:after="120"/>
        <w:ind w:left="32" w:firstLine="637"/>
        <w:jc w:val="center"/>
        <w:rPr>
          <w:rFonts w:eastAsia="Times New Roman"/>
          <w:sz w:val="18"/>
          <w:szCs w:val="18"/>
          <w:lang w:val="en-US"/>
        </w:rPr>
      </w:pPr>
      <w:r>
        <w:rPr>
          <w:rFonts w:eastAsia="Times New Roman"/>
          <w:sz w:val="18"/>
          <w:szCs w:val="18"/>
          <w:lang w:val="en-US"/>
        </w:rPr>
        <w:t>Bks-mgu.ru</w:t>
      </w:r>
    </w:p>
    <w:p w:rsidR="001D5CBD" w:rsidRPr="001D5CBD" w:rsidRDefault="009A26C8" w:rsidP="001D5CBD">
      <w:pPr>
        <w:shd w:val="clear" w:color="auto" w:fill="FFFFFF"/>
        <w:spacing w:after="120"/>
        <w:ind w:left="32" w:firstLine="637"/>
        <w:jc w:val="center"/>
        <w:rPr>
          <w:rFonts w:eastAsia="Times New Roman"/>
          <w:sz w:val="18"/>
          <w:szCs w:val="18"/>
        </w:rPr>
      </w:pPr>
      <w:r w:rsidRPr="001D5CBD">
        <w:rPr>
          <w:rFonts w:eastAsia="Times New Roman"/>
          <w:sz w:val="18"/>
          <w:szCs w:val="18"/>
        </w:rPr>
        <w:t>УЧЕБНИКИ И УЧЕБНЫЕ ПОСОБИЯ ДЛЯ СТУДЕНТОВ</w:t>
      </w:r>
    </w:p>
    <w:p w:rsidR="009A26C8" w:rsidRPr="001D5CBD" w:rsidRDefault="009A26C8" w:rsidP="001D5CBD">
      <w:pPr>
        <w:shd w:val="clear" w:color="auto" w:fill="FFFFFF"/>
        <w:spacing w:after="120"/>
        <w:ind w:left="32" w:firstLine="637"/>
        <w:jc w:val="center"/>
        <w:rPr>
          <w:rFonts w:eastAsia="Times New Roman"/>
          <w:sz w:val="18"/>
          <w:szCs w:val="18"/>
        </w:rPr>
      </w:pPr>
      <w:r w:rsidRPr="001D5CBD">
        <w:rPr>
          <w:rFonts w:eastAsia="Times New Roman"/>
          <w:sz w:val="18"/>
          <w:szCs w:val="18"/>
        </w:rPr>
        <w:t>ВЫСШИХ УЧЕБНЫХ ЗАВЕДЕНИЙ</w:t>
      </w:r>
    </w:p>
    <w:p w:rsidR="001D5CBD" w:rsidRPr="001D5CBD" w:rsidRDefault="001D5CBD" w:rsidP="001D5CBD">
      <w:pPr>
        <w:shd w:val="clear" w:color="auto" w:fill="FFFFFF"/>
        <w:spacing w:after="120"/>
        <w:ind w:left="32" w:firstLine="637"/>
        <w:jc w:val="center"/>
      </w:pPr>
    </w:p>
    <w:p w:rsidR="009A26C8" w:rsidRPr="001D5CBD" w:rsidRDefault="009A26C8" w:rsidP="001D5CBD">
      <w:pPr>
        <w:shd w:val="clear" w:color="auto" w:fill="FFFFFF"/>
        <w:spacing w:after="120"/>
        <w:ind w:left="587"/>
        <w:jc w:val="center"/>
      </w:pPr>
      <w:r w:rsidRPr="001D5CBD">
        <w:rPr>
          <w:rFonts w:eastAsia="Times New Roman"/>
        </w:rPr>
        <w:t>И.И. АНДРЕЕВА, Л.С. РОДМАН</w:t>
      </w:r>
    </w:p>
    <w:p w:rsidR="009A26C8" w:rsidRPr="001D5CBD" w:rsidRDefault="009A26C8" w:rsidP="001D5CBD">
      <w:pPr>
        <w:shd w:val="clear" w:color="auto" w:fill="FFFFFF"/>
        <w:spacing w:after="120"/>
        <w:ind w:left="940"/>
        <w:jc w:val="center"/>
      </w:pPr>
      <w:r w:rsidRPr="001D5CBD">
        <w:rPr>
          <w:rFonts w:eastAsia="Times New Roman"/>
          <w:b/>
          <w:bCs/>
          <w:position w:val="-7"/>
          <w:sz w:val="42"/>
          <w:szCs w:val="42"/>
        </w:rPr>
        <w:t>БОТАНИКА</w:t>
      </w:r>
    </w:p>
    <w:p w:rsidR="009A26C8" w:rsidRPr="001D5CBD" w:rsidRDefault="009A26C8" w:rsidP="001D5CBD">
      <w:pPr>
        <w:shd w:val="clear" w:color="auto" w:fill="FFFFFF"/>
        <w:spacing w:after="120"/>
        <w:ind w:left="335" w:firstLine="1048"/>
        <w:jc w:val="right"/>
        <w:rPr>
          <w:smallCaps/>
        </w:rPr>
      </w:pPr>
      <w:r w:rsidRPr="001D5CBD">
        <w:rPr>
          <w:b/>
          <w:bCs/>
          <w:smallCaps/>
          <w:w w:val="85"/>
          <w:sz w:val="24"/>
          <w:szCs w:val="24"/>
        </w:rPr>
        <w:t>2-</w:t>
      </w:r>
      <w:r w:rsidRPr="001D5CBD">
        <w:rPr>
          <w:rFonts w:eastAsia="Times New Roman"/>
          <w:b/>
          <w:bCs/>
          <w:smallCaps/>
          <w:w w:val="85"/>
          <w:sz w:val="24"/>
          <w:szCs w:val="24"/>
        </w:rPr>
        <w:t>е издание,</w:t>
      </w:r>
      <w:r w:rsidR="001D5CBD" w:rsidRPr="000E77B8">
        <w:rPr>
          <w:rFonts w:eastAsia="Times New Roman"/>
          <w:b/>
          <w:bCs/>
          <w:smallCaps/>
          <w:w w:val="85"/>
          <w:sz w:val="24"/>
          <w:szCs w:val="24"/>
        </w:rPr>
        <w:t xml:space="preserve"> </w:t>
      </w:r>
      <w:r w:rsidRPr="001D5CBD">
        <w:rPr>
          <w:rFonts w:eastAsia="Times New Roman"/>
          <w:b/>
          <w:bCs/>
          <w:smallCaps/>
          <w:w w:val="85"/>
          <w:sz w:val="24"/>
          <w:szCs w:val="24"/>
        </w:rPr>
        <w:t>пер</w:t>
      </w:r>
      <w:r w:rsidR="001D5CBD" w:rsidRPr="000E77B8">
        <w:rPr>
          <w:rFonts w:eastAsia="Times New Roman"/>
          <w:b/>
          <w:bCs/>
          <w:smallCaps/>
          <w:w w:val="85"/>
          <w:sz w:val="24"/>
          <w:szCs w:val="24"/>
        </w:rPr>
        <w:t>е</w:t>
      </w:r>
      <w:r w:rsidRPr="001D5CBD">
        <w:rPr>
          <w:rFonts w:eastAsia="Times New Roman"/>
          <w:b/>
          <w:bCs/>
          <w:smallCaps/>
          <w:w w:val="85"/>
          <w:sz w:val="24"/>
          <w:szCs w:val="24"/>
        </w:rPr>
        <w:t>работанное и дополненное</w:t>
      </w:r>
    </w:p>
    <w:p w:rsidR="001D5CBD" w:rsidRPr="001D5CBD" w:rsidRDefault="009A26C8" w:rsidP="001D5CBD">
      <w:pPr>
        <w:shd w:val="clear" w:color="auto" w:fill="FFFFFF"/>
        <w:spacing w:after="120"/>
        <w:ind w:left="1022"/>
        <w:jc w:val="center"/>
        <w:rPr>
          <w:rFonts w:eastAsia="Times New Roman"/>
          <w:sz w:val="18"/>
          <w:szCs w:val="18"/>
        </w:rPr>
      </w:pPr>
      <w:r w:rsidRPr="001D5CBD">
        <w:rPr>
          <w:rFonts w:eastAsia="Times New Roman"/>
          <w:sz w:val="18"/>
          <w:szCs w:val="18"/>
        </w:rPr>
        <w:t>МОСКВА «КолосС» 2002</w:t>
      </w:r>
    </w:p>
    <w:p w:rsidR="001D5CBD" w:rsidRPr="000E77B8" w:rsidRDefault="009A26C8" w:rsidP="001D5CBD">
      <w:pPr>
        <w:shd w:val="clear" w:color="auto" w:fill="FFFFFF"/>
        <w:rPr>
          <w:rFonts w:eastAsia="Times New Roman"/>
          <w:sz w:val="22"/>
          <w:szCs w:val="22"/>
        </w:rPr>
      </w:pPr>
      <w:r w:rsidRPr="001D5CBD">
        <w:rPr>
          <w:rFonts w:eastAsia="Times New Roman"/>
          <w:sz w:val="22"/>
          <w:szCs w:val="22"/>
        </w:rPr>
        <w:t>УДК 58(075.8)</w:t>
      </w:r>
    </w:p>
    <w:p w:rsidR="001D5CBD" w:rsidRPr="000E77B8" w:rsidRDefault="001D5CBD" w:rsidP="001D5CBD">
      <w:pPr>
        <w:shd w:val="clear" w:color="auto" w:fill="FFFFFF"/>
        <w:rPr>
          <w:rFonts w:eastAsia="Times New Roman"/>
          <w:sz w:val="22"/>
          <w:szCs w:val="22"/>
        </w:rPr>
      </w:pPr>
      <w:r w:rsidRPr="001D5CBD">
        <w:rPr>
          <w:rFonts w:eastAsia="Times New Roman"/>
          <w:sz w:val="22"/>
          <w:szCs w:val="22"/>
        </w:rPr>
        <w:t>ББК28.5я73</w:t>
      </w:r>
    </w:p>
    <w:p w:rsidR="009A26C8" w:rsidRPr="001D5CBD" w:rsidRDefault="009A26C8" w:rsidP="001D5CBD">
      <w:pPr>
        <w:shd w:val="clear" w:color="auto" w:fill="FFFFFF"/>
      </w:pPr>
      <w:r w:rsidRPr="001D5CBD">
        <w:rPr>
          <w:rFonts w:eastAsia="Times New Roman"/>
          <w:sz w:val="22"/>
          <w:szCs w:val="22"/>
        </w:rPr>
        <w:t>А65</w:t>
      </w:r>
    </w:p>
    <w:p w:rsidR="001D5CBD" w:rsidRPr="000E77B8" w:rsidRDefault="001D5CBD" w:rsidP="009A26C8">
      <w:pPr>
        <w:shd w:val="clear" w:color="auto" w:fill="FFFFFF"/>
        <w:spacing w:after="120"/>
        <w:ind w:left="7" w:right="101"/>
        <w:jc w:val="both"/>
        <w:rPr>
          <w:rFonts w:eastAsia="Times New Roman"/>
          <w:sz w:val="22"/>
          <w:szCs w:val="22"/>
        </w:rPr>
      </w:pPr>
    </w:p>
    <w:p w:rsidR="009A26C8" w:rsidRPr="001D5CBD" w:rsidRDefault="009A26C8" w:rsidP="009A26C8">
      <w:pPr>
        <w:shd w:val="clear" w:color="auto" w:fill="FFFFFF"/>
        <w:spacing w:after="120"/>
        <w:ind w:left="7" w:right="101"/>
        <w:jc w:val="both"/>
      </w:pPr>
      <w:r w:rsidRPr="009A26C8">
        <w:rPr>
          <w:rFonts w:eastAsia="Times New Roman"/>
          <w:spacing w:val="34"/>
          <w:sz w:val="22"/>
          <w:szCs w:val="22"/>
        </w:rPr>
        <w:t>Рецензенты:</w:t>
      </w:r>
      <w:r w:rsidRPr="009A26C8">
        <w:rPr>
          <w:rFonts w:eastAsia="Times New Roman"/>
          <w:sz w:val="22"/>
          <w:szCs w:val="22"/>
        </w:rPr>
        <w:t xml:space="preserve"> </w:t>
      </w:r>
      <w:r w:rsidRPr="001D5CBD">
        <w:rPr>
          <w:rFonts w:eastAsia="Times New Roman"/>
          <w:sz w:val="22"/>
          <w:szCs w:val="22"/>
        </w:rPr>
        <w:t xml:space="preserve">доктор биологических наук, профессор </w:t>
      </w:r>
      <w:r w:rsidRPr="001D5CBD">
        <w:rPr>
          <w:rFonts w:eastAsia="Times New Roman"/>
          <w:i/>
          <w:iCs/>
          <w:sz w:val="22"/>
          <w:szCs w:val="22"/>
        </w:rPr>
        <w:t xml:space="preserve">А. В. Никулин </w:t>
      </w:r>
      <w:r w:rsidRPr="001D5CBD">
        <w:rPr>
          <w:rFonts w:eastAsia="Times New Roman"/>
          <w:sz w:val="22"/>
          <w:szCs w:val="22"/>
        </w:rPr>
        <w:t xml:space="preserve">(кафедра ботаники Воронежского государственного аграрного университета); доктор биологических наук, заслуженный работник сельского хозяйства России, профессор </w:t>
      </w:r>
      <w:r w:rsidRPr="001D5CBD">
        <w:rPr>
          <w:rFonts w:eastAsia="Times New Roman"/>
          <w:i/>
          <w:iCs/>
          <w:sz w:val="22"/>
          <w:szCs w:val="22"/>
        </w:rPr>
        <w:t xml:space="preserve">И. С. Белюченко </w:t>
      </w:r>
      <w:r w:rsidRPr="001D5CBD">
        <w:rPr>
          <w:rFonts w:eastAsia="Times New Roman"/>
          <w:sz w:val="22"/>
          <w:szCs w:val="22"/>
        </w:rPr>
        <w:t>(кафедра ботаники и экологии Кубанского государственного аграрного университета)</w:t>
      </w:r>
    </w:p>
    <w:p w:rsidR="009A26C8" w:rsidRPr="001D5CBD" w:rsidRDefault="009A26C8" w:rsidP="009A26C8">
      <w:pPr>
        <w:shd w:val="clear" w:color="auto" w:fill="FFFFFF"/>
        <w:spacing w:after="120"/>
        <w:ind w:left="22"/>
      </w:pPr>
      <w:r w:rsidRPr="001D5CBD">
        <w:rPr>
          <w:rFonts w:eastAsia="Times New Roman"/>
          <w:spacing w:val="34"/>
          <w:sz w:val="22"/>
          <w:szCs w:val="22"/>
        </w:rPr>
        <w:t>Редакторы</w:t>
      </w:r>
      <w:r w:rsidRPr="009A26C8">
        <w:rPr>
          <w:rFonts w:eastAsia="Times New Roman"/>
          <w:spacing w:val="-7"/>
          <w:sz w:val="22"/>
          <w:szCs w:val="22"/>
        </w:rPr>
        <w:t xml:space="preserve">: </w:t>
      </w:r>
      <w:r w:rsidRPr="001D5CBD">
        <w:rPr>
          <w:rFonts w:eastAsia="Times New Roman"/>
          <w:i/>
          <w:iCs/>
          <w:sz w:val="22"/>
          <w:szCs w:val="22"/>
        </w:rPr>
        <w:t>Г. Б. Чепорова, М. И. Никифорова</w:t>
      </w:r>
    </w:p>
    <w:p w:rsidR="001D5CBD" w:rsidRDefault="001D5CBD" w:rsidP="009A26C8">
      <w:pPr>
        <w:shd w:val="clear" w:color="auto" w:fill="FFFFFF"/>
        <w:spacing w:after="120"/>
        <w:ind w:left="410"/>
        <w:rPr>
          <w:rFonts w:eastAsia="Times New Roman"/>
          <w:sz w:val="22"/>
          <w:szCs w:val="22"/>
        </w:rPr>
      </w:pPr>
    </w:p>
    <w:p w:rsidR="009A26C8" w:rsidRPr="001D5CBD" w:rsidRDefault="009A26C8" w:rsidP="001D5CBD">
      <w:pPr>
        <w:shd w:val="clear" w:color="auto" w:fill="FFFFFF"/>
        <w:ind w:left="410"/>
        <w:rPr>
          <w:b/>
        </w:rPr>
      </w:pPr>
      <w:r w:rsidRPr="001D5CBD">
        <w:rPr>
          <w:rFonts w:eastAsia="Times New Roman"/>
          <w:b/>
          <w:sz w:val="22"/>
          <w:szCs w:val="22"/>
        </w:rPr>
        <w:t>Андреева И. И.,РодманЛ. С.</w:t>
      </w:r>
    </w:p>
    <w:p w:rsidR="009A26C8" w:rsidRPr="001D5CBD" w:rsidRDefault="009A26C8" w:rsidP="001D5CBD">
      <w:pPr>
        <w:shd w:val="clear" w:color="auto" w:fill="FFFFFF"/>
        <w:ind w:left="536" w:right="61" w:hanging="536"/>
        <w:jc w:val="both"/>
      </w:pPr>
      <w:r w:rsidRPr="001D5CBD">
        <w:rPr>
          <w:rFonts w:eastAsia="Times New Roman"/>
          <w:sz w:val="22"/>
          <w:szCs w:val="22"/>
        </w:rPr>
        <w:t>А65</w:t>
      </w:r>
      <w:r w:rsidR="001D5CBD">
        <w:rPr>
          <w:rFonts w:eastAsia="Times New Roman"/>
          <w:sz w:val="22"/>
          <w:szCs w:val="22"/>
        </w:rPr>
        <w:tab/>
      </w:r>
      <w:r w:rsidRPr="001D5CBD">
        <w:rPr>
          <w:rFonts w:eastAsia="Times New Roman"/>
          <w:sz w:val="22"/>
          <w:szCs w:val="22"/>
        </w:rPr>
        <w:t>Ботаника.— 2-е изд.,</w:t>
      </w:r>
      <w:r w:rsidR="001D5CBD">
        <w:rPr>
          <w:rFonts w:eastAsia="Times New Roman"/>
          <w:sz w:val="22"/>
          <w:szCs w:val="22"/>
        </w:rPr>
        <w:t xml:space="preserve"> </w:t>
      </w:r>
      <w:r w:rsidRPr="001D5CBD">
        <w:rPr>
          <w:rFonts w:eastAsia="Times New Roman"/>
          <w:sz w:val="22"/>
          <w:szCs w:val="22"/>
        </w:rPr>
        <w:t>перераб. и доп.—</w:t>
      </w:r>
      <w:r w:rsidR="001D5CBD">
        <w:rPr>
          <w:rFonts w:eastAsia="Times New Roman"/>
          <w:sz w:val="22"/>
          <w:szCs w:val="22"/>
        </w:rPr>
        <w:t xml:space="preserve"> </w:t>
      </w:r>
      <w:r w:rsidRPr="001D5CBD">
        <w:rPr>
          <w:rFonts w:eastAsia="Times New Roman"/>
          <w:sz w:val="22"/>
          <w:szCs w:val="22"/>
        </w:rPr>
        <w:t>М.:</w:t>
      </w:r>
      <w:r w:rsidR="001D5CBD">
        <w:rPr>
          <w:rFonts w:eastAsia="Times New Roman"/>
          <w:sz w:val="22"/>
          <w:szCs w:val="22"/>
        </w:rPr>
        <w:t xml:space="preserve"> </w:t>
      </w:r>
      <w:r w:rsidRPr="001D5CBD">
        <w:rPr>
          <w:rFonts w:eastAsia="Times New Roman"/>
          <w:sz w:val="22"/>
          <w:szCs w:val="22"/>
        </w:rPr>
        <w:t>КолосС, 2002. — 488 с: ил. (Учебники и учеб. пособия для студентов высш. учеб. заведений).</w:t>
      </w:r>
    </w:p>
    <w:p w:rsidR="009A26C8" w:rsidRPr="001D5CBD" w:rsidRDefault="001D5CBD" w:rsidP="009A26C8">
      <w:pPr>
        <w:shd w:val="clear" w:color="auto" w:fill="FFFFFF"/>
        <w:spacing w:after="120"/>
        <w:ind w:left="558"/>
      </w:pPr>
      <w:r>
        <w:rPr>
          <w:sz w:val="22"/>
          <w:szCs w:val="22"/>
          <w:lang w:val="en-US"/>
        </w:rPr>
        <w:t>ISBN</w:t>
      </w:r>
      <w:r w:rsidR="009A26C8" w:rsidRPr="001D5CBD">
        <w:rPr>
          <w:rFonts w:eastAsia="Times New Roman"/>
          <w:sz w:val="22"/>
          <w:szCs w:val="22"/>
        </w:rPr>
        <w:t xml:space="preserve"> 5</w:t>
      </w:r>
      <w:r>
        <w:rPr>
          <w:rFonts w:eastAsia="Times New Roman"/>
          <w:sz w:val="22"/>
          <w:szCs w:val="22"/>
        </w:rPr>
        <w:t>—</w:t>
      </w:r>
      <w:r w:rsidR="009A26C8" w:rsidRPr="001D5CBD">
        <w:rPr>
          <w:rFonts w:eastAsia="Times New Roman"/>
          <w:sz w:val="22"/>
          <w:szCs w:val="22"/>
        </w:rPr>
        <w:t>9532</w:t>
      </w:r>
      <w:r>
        <w:rPr>
          <w:rFonts w:eastAsia="Times New Roman"/>
          <w:sz w:val="22"/>
          <w:szCs w:val="22"/>
        </w:rPr>
        <w:t>—</w:t>
      </w:r>
      <w:r w:rsidR="009A26C8" w:rsidRPr="001D5CBD">
        <w:rPr>
          <w:rFonts w:eastAsia="Times New Roman"/>
          <w:sz w:val="22"/>
          <w:szCs w:val="22"/>
        </w:rPr>
        <w:t>0015</w:t>
      </w:r>
      <w:r>
        <w:rPr>
          <w:rFonts w:eastAsia="Times New Roman"/>
          <w:sz w:val="22"/>
          <w:szCs w:val="22"/>
        </w:rPr>
        <w:t>—</w:t>
      </w:r>
      <w:r w:rsidR="009A26C8" w:rsidRPr="001D5CBD">
        <w:rPr>
          <w:rFonts w:eastAsia="Times New Roman"/>
          <w:sz w:val="22"/>
          <w:szCs w:val="22"/>
        </w:rPr>
        <w:t>3.</w:t>
      </w:r>
    </w:p>
    <w:p w:rsidR="009A26C8" w:rsidRPr="001D5CBD" w:rsidRDefault="009A26C8" w:rsidP="001D5CBD">
      <w:pPr>
        <w:shd w:val="clear" w:color="auto" w:fill="FFFFFF"/>
        <w:ind w:left="508" w:right="47" w:firstLine="277"/>
        <w:jc w:val="both"/>
      </w:pPr>
      <w:r w:rsidRPr="001D5CBD">
        <w:rPr>
          <w:rFonts w:eastAsia="Times New Roman"/>
          <w:sz w:val="18"/>
          <w:szCs w:val="18"/>
        </w:rPr>
        <w:t>Изложены сведения о цитологии, анатомии и морфологии растений. Основное внимание уделено растениям, испо</w:t>
      </w:r>
      <w:r w:rsidR="001D5CBD">
        <w:rPr>
          <w:rFonts w:eastAsia="Times New Roman"/>
          <w:sz w:val="18"/>
          <w:szCs w:val="18"/>
        </w:rPr>
        <w:t>льзуемым в сельскохозяйствен</w:t>
      </w:r>
      <w:r w:rsidRPr="001D5CBD">
        <w:rPr>
          <w:rFonts w:eastAsia="Times New Roman"/>
          <w:sz w:val="18"/>
          <w:szCs w:val="18"/>
        </w:rPr>
        <w:t>ном производстве. Учебник написан в соответствии с программой по курсу ботаники.</w:t>
      </w:r>
    </w:p>
    <w:p w:rsidR="009A26C8" w:rsidRDefault="009A26C8" w:rsidP="001D5CBD">
      <w:pPr>
        <w:shd w:val="clear" w:color="auto" w:fill="FFFFFF"/>
        <w:ind w:left="515" w:right="50" w:firstLine="256"/>
        <w:jc w:val="both"/>
        <w:rPr>
          <w:rFonts w:eastAsia="Times New Roman"/>
          <w:sz w:val="18"/>
          <w:szCs w:val="18"/>
        </w:rPr>
      </w:pPr>
      <w:r w:rsidRPr="001D5CBD">
        <w:rPr>
          <w:rFonts w:eastAsia="Times New Roman"/>
          <w:sz w:val="18"/>
          <w:szCs w:val="18"/>
        </w:rPr>
        <w:t>Для студентов высших сельскохозяйственных учебных заведений по агро</w:t>
      </w:r>
      <w:r w:rsidRPr="001D5CBD">
        <w:rPr>
          <w:rFonts w:eastAsia="Times New Roman"/>
          <w:sz w:val="18"/>
          <w:szCs w:val="18"/>
        </w:rPr>
        <w:softHyphen/>
        <w:t>номическим специальностям.</w:t>
      </w:r>
    </w:p>
    <w:p w:rsidR="00C80ED1" w:rsidRPr="001D5CBD" w:rsidRDefault="00C80ED1" w:rsidP="001D5CBD">
      <w:pPr>
        <w:shd w:val="clear" w:color="auto" w:fill="FFFFFF"/>
        <w:ind w:left="515" w:right="50" w:firstLine="256"/>
        <w:jc w:val="both"/>
      </w:pPr>
    </w:p>
    <w:p w:rsidR="00C80ED1" w:rsidRDefault="009A26C8" w:rsidP="00C80ED1">
      <w:pPr>
        <w:shd w:val="clear" w:color="auto" w:fill="FFFFFF"/>
        <w:ind w:left="5182" w:right="34"/>
        <w:jc w:val="right"/>
        <w:rPr>
          <w:rFonts w:eastAsia="Times New Roman"/>
          <w:sz w:val="18"/>
          <w:szCs w:val="18"/>
        </w:rPr>
      </w:pPr>
      <w:r w:rsidRPr="001D5CBD">
        <w:rPr>
          <w:rFonts w:eastAsia="Times New Roman"/>
          <w:sz w:val="18"/>
          <w:szCs w:val="18"/>
        </w:rPr>
        <w:t>УДК 58(075.8)</w:t>
      </w:r>
    </w:p>
    <w:p w:rsidR="009A26C8" w:rsidRPr="001D5CBD" w:rsidRDefault="009A26C8" w:rsidP="00C80ED1">
      <w:pPr>
        <w:shd w:val="clear" w:color="auto" w:fill="FFFFFF"/>
        <w:ind w:left="5182" w:right="34"/>
        <w:jc w:val="right"/>
      </w:pPr>
      <w:r w:rsidRPr="001D5CBD">
        <w:rPr>
          <w:rFonts w:eastAsia="Times New Roman"/>
          <w:sz w:val="18"/>
          <w:szCs w:val="18"/>
        </w:rPr>
        <w:t>ББК28.5я73</w:t>
      </w:r>
    </w:p>
    <w:p w:rsidR="009A26C8" w:rsidRPr="001D5CBD" w:rsidRDefault="00C80ED1" w:rsidP="00C80ED1">
      <w:pPr>
        <w:shd w:val="clear" w:color="auto" w:fill="FFFFFF"/>
        <w:ind w:left="14"/>
        <w:jc w:val="right"/>
      </w:pPr>
      <w:r>
        <w:rPr>
          <w:sz w:val="22"/>
          <w:szCs w:val="22"/>
          <w:lang w:val="en-US"/>
        </w:rPr>
        <w:t>ISBN</w:t>
      </w:r>
      <w:r w:rsidRPr="001D5CBD">
        <w:rPr>
          <w:rFonts w:eastAsia="Times New Roman"/>
          <w:sz w:val="22"/>
          <w:szCs w:val="22"/>
        </w:rPr>
        <w:t xml:space="preserve"> 5</w:t>
      </w:r>
      <w:r>
        <w:rPr>
          <w:rFonts w:eastAsia="Times New Roman"/>
          <w:sz w:val="22"/>
          <w:szCs w:val="22"/>
        </w:rPr>
        <w:t>—</w:t>
      </w:r>
      <w:r w:rsidRPr="001D5CBD">
        <w:rPr>
          <w:rFonts w:eastAsia="Times New Roman"/>
          <w:sz w:val="22"/>
          <w:szCs w:val="22"/>
        </w:rPr>
        <w:t>9532</w:t>
      </w:r>
      <w:r>
        <w:rPr>
          <w:rFonts w:eastAsia="Times New Roman"/>
          <w:sz w:val="22"/>
          <w:szCs w:val="22"/>
        </w:rPr>
        <w:t>—</w:t>
      </w:r>
      <w:r w:rsidRPr="001D5CBD">
        <w:rPr>
          <w:rFonts w:eastAsia="Times New Roman"/>
          <w:sz w:val="22"/>
          <w:szCs w:val="22"/>
        </w:rPr>
        <w:t>0015</w:t>
      </w:r>
      <w:r>
        <w:rPr>
          <w:rFonts w:eastAsia="Times New Roman"/>
          <w:sz w:val="22"/>
          <w:szCs w:val="22"/>
        </w:rPr>
        <w:t>—</w:t>
      </w:r>
      <w:r w:rsidRPr="001D5CBD">
        <w:rPr>
          <w:rFonts w:eastAsia="Times New Roman"/>
          <w:sz w:val="22"/>
          <w:szCs w:val="22"/>
        </w:rPr>
        <w:t>3</w:t>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Pr>
          <w:rFonts w:eastAsia="Times New Roman"/>
          <w:sz w:val="22"/>
          <w:szCs w:val="22"/>
        </w:rPr>
        <w:tab/>
      </w:r>
      <w:r w:rsidR="009A26C8" w:rsidRPr="001D5CBD">
        <w:rPr>
          <w:rFonts w:eastAsia="Times New Roman"/>
          <w:sz w:val="18"/>
          <w:szCs w:val="18"/>
        </w:rPr>
        <w:tab/>
        <w:t>© Андреева И. И., Родман Л. С, 1994</w:t>
      </w:r>
    </w:p>
    <w:p w:rsidR="009A26C8" w:rsidRPr="001D5CBD" w:rsidRDefault="009A26C8" w:rsidP="00C80ED1">
      <w:pPr>
        <w:shd w:val="clear" w:color="auto" w:fill="FFFFFF"/>
        <w:jc w:val="right"/>
      </w:pPr>
      <w:r w:rsidRPr="001D5CBD">
        <w:rPr>
          <w:rFonts w:eastAsia="Times New Roman"/>
          <w:sz w:val="18"/>
          <w:szCs w:val="18"/>
        </w:rPr>
        <w:t>©Андреева И. И., Родман Л. С, 1999,</w:t>
      </w:r>
    </w:p>
    <w:p w:rsidR="00C80ED1" w:rsidRDefault="009A26C8" w:rsidP="00C80ED1">
      <w:pPr>
        <w:shd w:val="clear" w:color="auto" w:fill="FFFFFF"/>
        <w:ind w:left="3449"/>
        <w:jc w:val="right"/>
        <w:rPr>
          <w:rFonts w:eastAsia="Times New Roman"/>
          <w:sz w:val="18"/>
          <w:szCs w:val="18"/>
        </w:rPr>
      </w:pPr>
      <w:r w:rsidRPr="001D5CBD">
        <w:rPr>
          <w:rFonts w:eastAsia="Times New Roman"/>
          <w:sz w:val="18"/>
          <w:szCs w:val="18"/>
        </w:rPr>
        <w:t xml:space="preserve">с изменениями </w:t>
      </w:r>
    </w:p>
    <w:p w:rsidR="00C80ED1" w:rsidRDefault="009A26C8" w:rsidP="00C80ED1">
      <w:pPr>
        <w:shd w:val="clear" w:color="auto" w:fill="FFFFFF"/>
        <w:ind w:left="3449"/>
        <w:jc w:val="right"/>
        <w:rPr>
          <w:rFonts w:eastAsia="Times New Roman"/>
          <w:sz w:val="18"/>
          <w:szCs w:val="18"/>
        </w:rPr>
      </w:pPr>
      <w:r w:rsidRPr="001D5CBD">
        <w:rPr>
          <w:rFonts w:eastAsia="Times New Roman"/>
          <w:sz w:val="18"/>
          <w:szCs w:val="18"/>
        </w:rPr>
        <w:t>©Андреева И. И., Родман Л. С, 2002,</w:t>
      </w:r>
    </w:p>
    <w:p w:rsidR="009A26C8" w:rsidRPr="001D5CBD" w:rsidRDefault="009A26C8" w:rsidP="00C80ED1">
      <w:pPr>
        <w:shd w:val="clear" w:color="auto" w:fill="FFFFFF"/>
        <w:ind w:left="3449"/>
        <w:jc w:val="right"/>
      </w:pPr>
      <w:r w:rsidRPr="001D5CBD">
        <w:rPr>
          <w:rFonts w:eastAsia="Times New Roman"/>
          <w:sz w:val="18"/>
          <w:szCs w:val="18"/>
        </w:rPr>
        <w:t>с изменениями</w:t>
      </w:r>
    </w:p>
    <w:p w:rsidR="009A26C8" w:rsidRPr="001D5CBD" w:rsidRDefault="009A26C8" w:rsidP="00C80ED1">
      <w:pPr>
        <w:shd w:val="clear" w:color="auto" w:fill="FFFFFF"/>
        <w:ind w:left="3449"/>
        <w:sectPr w:rsidR="009A26C8" w:rsidRPr="001D5CBD" w:rsidSect="001D5CBD">
          <w:pgSz w:w="11909" w:h="16834"/>
          <w:pgMar w:top="1440" w:right="852" w:bottom="720" w:left="1701" w:header="720" w:footer="720" w:gutter="0"/>
          <w:cols w:space="60"/>
          <w:noEndnote/>
        </w:sectPr>
      </w:pPr>
    </w:p>
    <w:p w:rsidR="009A26C8" w:rsidRPr="001D5CBD" w:rsidRDefault="009A26C8" w:rsidP="00C80ED1">
      <w:pPr>
        <w:pStyle w:val="1"/>
        <w:spacing w:after="240"/>
      </w:pPr>
      <w:r w:rsidRPr="001D5CBD">
        <w:rPr>
          <w:rFonts w:eastAsia="Times New Roman"/>
          <w:sz w:val="22"/>
          <w:szCs w:val="22"/>
        </w:rPr>
        <w:lastRenderedPageBreak/>
        <w:t>ВВЕДЕНИЕ</w:t>
      </w:r>
    </w:p>
    <w:p w:rsidR="009A26C8" w:rsidRPr="001D5CBD" w:rsidRDefault="009A26C8" w:rsidP="00C80ED1">
      <w:pPr>
        <w:shd w:val="clear" w:color="auto" w:fill="FFFFFF"/>
        <w:spacing w:after="120"/>
        <w:ind w:right="43" w:firstLine="709"/>
        <w:jc w:val="both"/>
      </w:pPr>
      <w:r w:rsidRPr="001D5CBD">
        <w:rPr>
          <w:rFonts w:eastAsia="Times New Roman"/>
          <w:sz w:val="24"/>
          <w:szCs w:val="24"/>
        </w:rPr>
        <w:t>Ботаника — это наука о растениях. Ее задача — всестороннее познание растений: их строения, жизненных функций, распространения, происхождения, эволюции.</w:t>
      </w:r>
    </w:p>
    <w:p w:rsidR="009A26C8" w:rsidRPr="001D5CBD" w:rsidRDefault="009A26C8" w:rsidP="00C80ED1">
      <w:pPr>
        <w:shd w:val="clear" w:color="auto" w:fill="FFFFFF"/>
        <w:spacing w:after="120"/>
        <w:ind w:left="4" w:right="36" w:firstLine="709"/>
        <w:jc w:val="both"/>
      </w:pPr>
      <w:r w:rsidRPr="001D5CBD">
        <w:rPr>
          <w:rFonts w:eastAsia="Times New Roman"/>
          <w:sz w:val="24"/>
          <w:szCs w:val="24"/>
        </w:rPr>
        <w:t xml:space="preserve">Глобальная проблема современности — производство пищи. Быстрый рост населения земного шара выдвигает задачу максимальной интенсификации сельскохозяйственного производства: повышения урожайности возделываемых культур и </w:t>
      </w:r>
      <w:r w:rsidR="00C80ED1">
        <w:rPr>
          <w:rFonts w:eastAsia="Times New Roman"/>
          <w:sz w:val="24"/>
          <w:szCs w:val="24"/>
        </w:rPr>
        <w:t>продуктивнос</w:t>
      </w:r>
      <w:r w:rsidRPr="001D5CBD">
        <w:rPr>
          <w:rFonts w:eastAsia="Times New Roman"/>
          <w:sz w:val="24"/>
          <w:szCs w:val="24"/>
        </w:rPr>
        <w:t xml:space="preserve">ти животноводства. Эту задачу решают технологические науки: растениеводство и животноводство, базирующиеся на достижениях фундаментальных биологических дисциплин, среди которых первое место занимает ботаника. Не менее важна роль растений в обеспечении человека древесиной, </w:t>
      </w:r>
      <w:r w:rsidR="00C80ED1">
        <w:rPr>
          <w:rFonts w:eastAsia="Times New Roman"/>
          <w:sz w:val="24"/>
          <w:szCs w:val="24"/>
        </w:rPr>
        <w:t>прядильным волокном, лекарствен</w:t>
      </w:r>
      <w:r w:rsidRPr="001D5CBD">
        <w:rPr>
          <w:rFonts w:eastAsia="Times New Roman"/>
          <w:sz w:val="24"/>
          <w:szCs w:val="24"/>
        </w:rPr>
        <w:t>ным сырьем и др.</w:t>
      </w:r>
    </w:p>
    <w:p w:rsidR="009A26C8" w:rsidRPr="001D5CBD" w:rsidRDefault="009A26C8" w:rsidP="00C80ED1">
      <w:pPr>
        <w:shd w:val="clear" w:color="auto" w:fill="FFFFFF"/>
        <w:spacing w:after="120"/>
        <w:ind w:left="11" w:right="29" w:firstLine="709"/>
        <w:jc w:val="both"/>
      </w:pPr>
      <w:r w:rsidRPr="001D5CBD">
        <w:rPr>
          <w:rFonts w:eastAsia="Times New Roman"/>
          <w:sz w:val="24"/>
          <w:szCs w:val="24"/>
        </w:rPr>
        <w:t>Ботаника исследует растения на разных уровнях их организа</w:t>
      </w:r>
      <w:r w:rsidRPr="001D5CBD">
        <w:rPr>
          <w:rFonts w:eastAsia="Times New Roman"/>
          <w:sz w:val="24"/>
          <w:szCs w:val="24"/>
        </w:rPr>
        <w:softHyphen/>
        <w:t>ции. Различают несколько структурно-функциональных уровней. Нижний — наиболее древний — суборганизменный уровень моле</w:t>
      </w:r>
      <w:r w:rsidRPr="001D5CBD">
        <w:rPr>
          <w:rFonts w:eastAsia="Times New Roman"/>
          <w:sz w:val="24"/>
          <w:szCs w:val="24"/>
        </w:rPr>
        <w:softHyphen/>
        <w:t xml:space="preserve">кулярных структур, где проходит граница между живым и </w:t>
      </w:r>
      <w:r w:rsidRPr="001D5CBD">
        <w:rPr>
          <w:rFonts w:eastAsia="Times New Roman"/>
          <w:sz w:val="24"/>
          <w:szCs w:val="24"/>
        </w:rPr>
        <w:lastRenderedPageBreak/>
        <w:t>нежи</w:t>
      </w:r>
      <w:r w:rsidRPr="001D5CBD">
        <w:rPr>
          <w:rFonts w:eastAsia="Times New Roman"/>
          <w:sz w:val="24"/>
          <w:szCs w:val="24"/>
        </w:rPr>
        <w:softHyphen/>
        <w:t>вым. Следующий уровень — клеточный. Клетка, ее структура и ос</w:t>
      </w:r>
      <w:r w:rsidRPr="001D5CBD">
        <w:rPr>
          <w:rFonts w:eastAsia="Times New Roman"/>
          <w:sz w:val="24"/>
          <w:szCs w:val="24"/>
        </w:rPr>
        <w:softHyphen/>
        <w:t>новные биохимические процессы сходны у всех организмов. За ним следует органный, а затем уровень целостного организма. Неотъемлемые свойства организмов — способность к размноже</w:t>
      </w:r>
      <w:r w:rsidRPr="001D5CBD">
        <w:rPr>
          <w:rFonts w:eastAsia="Times New Roman"/>
          <w:sz w:val="24"/>
          <w:szCs w:val="24"/>
        </w:rPr>
        <w:softHyphen/>
        <w:t>нию, наследственность и изменчивость. Более сложный уровень организации жизни — популяционно-видовой. Высший уро</w:t>
      </w:r>
      <w:r w:rsidRPr="001D5CBD">
        <w:rPr>
          <w:rFonts w:eastAsia="Times New Roman"/>
          <w:sz w:val="24"/>
          <w:szCs w:val="24"/>
        </w:rPr>
        <w:softHyphen/>
        <w:t>вень — экосистем</w:t>
      </w:r>
      <w:r w:rsidR="00C80ED1">
        <w:rPr>
          <w:rFonts w:eastAsia="Times New Roman"/>
          <w:sz w:val="24"/>
          <w:szCs w:val="24"/>
        </w:rPr>
        <w:t>н</w:t>
      </w:r>
      <w:r w:rsidRPr="001D5CBD">
        <w:rPr>
          <w:rFonts w:eastAsia="Times New Roman"/>
          <w:sz w:val="24"/>
          <w:szCs w:val="24"/>
        </w:rPr>
        <w:t>ый, биосферно-биогеоценотический, на кото</w:t>
      </w:r>
      <w:r w:rsidRPr="001D5CBD">
        <w:rPr>
          <w:rFonts w:eastAsia="Times New Roman"/>
          <w:sz w:val="24"/>
          <w:szCs w:val="24"/>
        </w:rPr>
        <w:softHyphen/>
        <w:t>ром сообщества популяций животных и растений вместе с их сре</w:t>
      </w:r>
      <w:r w:rsidRPr="001D5CBD">
        <w:rPr>
          <w:rFonts w:eastAsia="Times New Roman"/>
          <w:sz w:val="24"/>
          <w:szCs w:val="24"/>
        </w:rPr>
        <w:softHyphen/>
        <w:t>дой обитания образуют функционально-структурное единство.</w:t>
      </w:r>
    </w:p>
    <w:p w:rsidR="009A26C8" w:rsidRPr="001D5CBD" w:rsidRDefault="009A26C8" w:rsidP="00C80ED1">
      <w:pPr>
        <w:shd w:val="clear" w:color="auto" w:fill="FFFFFF"/>
        <w:spacing w:after="120"/>
        <w:ind w:left="22" w:right="7" w:firstLine="709"/>
        <w:jc w:val="both"/>
      </w:pPr>
      <w:r w:rsidRPr="001D5CBD">
        <w:rPr>
          <w:rFonts w:eastAsia="Times New Roman"/>
          <w:sz w:val="24"/>
          <w:szCs w:val="24"/>
        </w:rPr>
        <w:t>Основу экосистемы составляют автотрофные зеленые расте</w:t>
      </w:r>
      <w:r w:rsidRPr="001D5CBD">
        <w:rPr>
          <w:rFonts w:eastAsia="Times New Roman"/>
          <w:sz w:val="24"/>
          <w:szCs w:val="24"/>
        </w:rPr>
        <w:softHyphen/>
        <w:t>ния — продуценты (производители), синтезирующие органичес</w:t>
      </w:r>
      <w:r w:rsidRPr="001D5CBD">
        <w:rPr>
          <w:rFonts w:eastAsia="Times New Roman"/>
          <w:sz w:val="24"/>
          <w:szCs w:val="24"/>
        </w:rPr>
        <w:softHyphen/>
        <w:t>кие вещества из неорганических. Готовое органическое вещество используют ко</w:t>
      </w:r>
      <w:r w:rsidR="00C80ED1">
        <w:rPr>
          <w:rFonts w:eastAsia="Times New Roman"/>
          <w:sz w:val="24"/>
          <w:szCs w:val="24"/>
        </w:rPr>
        <w:t>н</w:t>
      </w:r>
      <w:r w:rsidRPr="001D5CBD">
        <w:rPr>
          <w:rFonts w:eastAsia="Times New Roman"/>
          <w:sz w:val="24"/>
          <w:szCs w:val="24"/>
        </w:rPr>
        <w:t>сументы (потребители) — гетеротрофные организ</w:t>
      </w:r>
      <w:r w:rsidRPr="001D5CBD">
        <w:rPr>
          <w:rFonts w:eastAsia="Times New Roman"/>
          <w:sz w:val="24"/>
          <w:szCs w:val="24"/>
        </w:rPr>
        <w:softHyphen/>
        <w:t>мы. Органические остатки продуцентов и консументов разрушают</w:t>
      </w:r>
      <w:r w:rsidRPr="001D5CBD">
        <w:rPr>
          <w:rFonts w:eastAsia="Times New Roman"/>
          <w:sz w:val="24"/>
          <w:szCs w:val="24"/>
        </w:rPr>
        <w:softHyphen/>
        <w:t>ся гетеротрофными редуцентами (бактериями, грибами) и превра</w:t>
      </w:r>
      <w:r w:rsidRPr="001D5CBD">
        <w:rPr>
          <w:rFonts w:eastAsia="Times New Roman"/>
          <w:sz w:val="24"/>
          <w:szCs w:val="24"/>
        </w:rPr>
        <w:softHyphen/>
        <w:t>щаются в минеральные соединения, вновь доступные растениям. Так проходит круговорот веществ и энергии в экосистеме при учас</w:t>
      </w:r>
      <w:r w:rsidRPr="001D5CBD">
        <w:rPr>
          <w:rFonts w:eastAsia="Times New Roman"/>
          <w:sz w:val="24"/>
          <w:szCs w:val="24"/>
        </w:rPr>
        <w:softHyphen/>
        <w:t>тии автотрофных и гетеротрофных организмов.</w:t>
      </w:r>
    </w:p>
    <w:p w:rsidR="009A26C8" w:rsidRPr="00C80ED1" w:rsidRDefault="009A26C8" w:rsidP="00C80ED1">
      <w:pPr>
        <w:shd w:val="clear" w:color="auto" w:fill="FFFFFF"/>
        <w:spacing w:after="120"/>
        <w:ind w:left="32" w:firstLine="709"/>
        <w:jc w:val="both"/>
        <w:rPr>
          <w:sz w:val="24"/>
          <w:szCs w:val="24"/>
        </w:rPr>
      </w:pPr>
      <w:r w:rsidRPr="001D5CBD">
        <w:rPr>
          <w:rFonts w:eastAsia="Times New Roman"/>
          <w:sz w:val="24"/>
          <w:szCs w:val="24"/>
        </w:rPr>
        <w:t>Автотрофные организмы способны синтезировать органичес</w:t>
      </w:r>
      <w:r w:rsidRPr="001D5CBD">
        <w:rPr>
          <w:rFonts w:eastAsia="Times New Roman"/>
          <w:sz w:val="24"/>
          <w:szCs w:val="24"/>
        </w:rPr>
        <w:softHyphen/>
        <w:t>кие вещества из неорганических, используя в процессе фотосинте</w:t>
      </w:r>
      <w:r w:rsidR="00C80ED1">
        <w:rPr>
          <w:rFonts w:eastAsia="Times New Roman"/>
          <w:sz w:val="24"/>
          <w:szCs w:val="24"/>
        </w:rPr>
        <w:t xml:space="preserve"> </w:t>
      </w:r>
      <w:r w:rsidRPr="00C80ED1">
        <w:rPr>
          <w:rFonts w:eastAsia="Times New Roman"/>
          <w:sz w:val="24"/>
          <w:szCs w:val="24"/>
        </w:rPr>
        <w:t>за солнечную энергию (зеленые растения) или энергию химичес</w:t>
      </w:r>
      <w:r w:rsidRPr="00C80ED1">
        <w:rPr>
          <w:rFonts w:eastAsia="Times New Roman"/>
          <w:sz w:val="24"/>
          <w:szCs w:val="24"/>
        </w:rPr>
        <w:softHyphen/>
        <w:t>ких реакций — хемосинтез (некоторые прокариоты). Фотосинте-зирующие растения, по словам К. А. Тимирязева, являются источ</w:t>
      </w:r>
      <w:r w:rsidRPr="00C80ED1">
        <w:rPr>
          <w:rFonts w:eastAsia="Times New Roman"/>
          <w:sz w:val="24"/>
          <w:szCs w:val="24"/>
        </w:rPr>
        <w:softHyphen/>
        <w:t>ником жизни на Земле. Ежегодно при фотосинтезе аккумулируется колоссальное количество солнечной энергии (3-10</w:t>
      </w:r>
      <w:r w:rsidRPr="00C80ED1">
        <w:rPr>
          <w:rFonts w:eastAsia="Times New Roman"/>
          <w:sz w:val="24"/>
          <w:szCs w:val="24"/>
          <w:vertAlign w:val="superscript"/>
        </w:rPr>
        <w:t>21</w:t>
      </w:r>
      <w:r w:rsidRPr="00C80ED1">
        <w:rPr>
          <w:rFonts w:eastAsia="Times New Roman"/>
          <w:sz w:val="24"/>
          <w:szCs w:val="24"/>
        </w:rPr>
        <w:t xml:space="preserve"> ккал). Образу</w:t>
      </w:r>
      <w:r w:rsidRPr="00C80ED1">
        <w:rPr>
          <w:rFonts w:eastAsia="Times New Roman"/>
          <w:sz w:val="24"/>
          <w:szCs w:val="24"/>
        </w:rPr>
        <w:softHyphen/>
        <w:t>ется 5,8-10'° т органического вещества. Выделяется в атмосферу 11,5-10</w:t>
      </w:r>
      <w:r w:rsidRPr="00C80ED1">
        <w:rPr>
          <w:rFonts w:eastAsia="Times New Roman"/>
          <w:sz w:val="24"/>
          <w:szCs w:val="24"/>
          <w:vertAlign w:val="superscript"/>
        </w:rPr>
        <w:t>10</w:t>
      </w:r>
      <w:r w:rsidRPr="00C80ED1">
        <w:rPr>
          <w:rFonts w:eastAsia="Times New Roman"/>
          <w:sz w:val="24"/>
          <w:szCs w:val="24"/>
        </w:rPr>
        <w:t xml:space="preserve"> т кислорода. Гетеротрофные грибы и бактерии традицион</w:t>
      </w:r>
      <w:r w:rsidRPr="00C80ED1">
        <w:rPr>
          <w:rFonts w:eastAsia="Times New Roman"/>
          <w:sz w:val="24"/>
          <w:szCs w:val="24"/>
        </w:rPr>
        <w:softHyphen/>
        <w:t>но, как и растения, являются объектами ботаники.</w:t>
      </w:r>
    </w:p>
    <w:p w:rsidR="00C80ED1" w:rsidRDefault="00186846" w:rsidP="00C80ED1">
      <w:pPr>
        <w:shd w:val="clear" w:color="auto" w:fill="FFFFFF"/>
        <w:spacing w:after="120"/>
        <w:ind w:left="14" w:right="14" w:firstLine="709"/>
        <w:jc w:val="both"/>
        <w:rPr>
          <w:rFonts w:eastAsia="Times New Roman"/>
          <w:sz w:val="24"/>
          <w:szCs w:val="24"/>
        </w:rPr>
      </w:pPr>
      <w:r>
        <w:rPr>
          <w:rFonts w:eastAsia="Times New Roman"/>
          <w:noProof/>
          <w:sz w:val="24"/>
          <w:szCs w:val="24"/>
        </w:rPr>
        <w:drawing>
          <wp:inline distT="0" distB="0" distL="0" distR="0">
            <wp:extent cx="3745230" cy="1675130"/>
            <wp:effectExtent l="19050" t="0" r="7620"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6"/>
                    <a:srcRect/>
                    <a:stretch>
                      <a:fillRect/>
                    </a:stretch>
                  </pic:blipFill>
                  <pic:spPr bwMode="auto">
                    <a:xfrm>
                      <a:off x="0" y="0"/>
                      <a:ext cx="3745230" cy="16751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Ботаника, как и другие науки о природе, возникла и развивалась в связи с практическими запросами человека, в жизни которого ра</w:t>
      </w:r>
      <w:r w:rsidRPr="00C80ED1">
        <w:rPr>
          <w:rFonts w:eastAsia="Times New Roman"/>
          <w:sz w:val="24"/>
          <w:szCs w:val="24"/>
        </w:rPr>
        <w:softHyphen/>
        <w:t>стения играли и играют огромную роль. Начало развитию ботаники было положено в глубокой древности при выявлении и использова</w:t>
      </w:r>
      <w:r w:rsidRPr="00C80ED1">
        <w:rPr>
          <w:rFonts w:eastAsia="Times New Roman"/>
          <w:sz w:val="24"/>
          <w:szCs w:val="24"/>
        </w:rPr>
        <w:softHyphen/>
        <w:t>нии пищевых, лекарственных и технических растений. Ботаника тесно связана с разнообразными сторонами жизни и хозяйствен</w:t>
      </w:r>
      <w:r w:rsidRPr="00C80ED1">
        <w:rPr>
          <w:rFonts w:eastAsia="Times New Roman"/>
          <w:sz w:val="24"/>
          <w:szCs w:val="24"/>
        </w:rPr>
        <w:softHyphen/>
        <w:t>ной деятельности человека: сельским хозяйством, медициной и различными отраслями промышленности.</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Растения широко используются человеком как пища и корм для животных, как источник сырья для хозяйственной деятельности (прядильные, красильные, дубильные и др.), как ценнейшие лекар</w:t>
      </w:r>
      <w:r w:rsidRPr="00C80ED1">
        <w:rPr>
          <w:rFonts w:eastAsia="Times New Roman"/>
          <w:sz w:val="24"/>
          <w:szCs w:val="24"/>
        </w:rPr>
        <w:softHyphen/>
        <w:t>ственные средства. Разнообразную роль в нашей жизни играют микроорганизмы, водоросли и грибы. Одни из них — болезнетвор</w:t>
      </w:r>
      <w:r w:rsidRPr="00C80ED1">
        <w:rPr>
          <w:rFonts w:eastAsia="Times New Roman"/>
          <w:sz w:val="24"/>
          <w:szCs w:val="24"/>
        </w:rPr>
        <w:softHyphen/>
        <w:t>ные — приносят вред, другие широко используются в ряде отрас</w:t>
      </w:r>
      <w:r w:rsidRPr="00C80ED1">
        <w:rPr>
          <w:rFonts w:eastAsia="Times New Roman"/>
          <w:sz w:val="24"/>
          <w:szCs w:val="24"/>
        </w:rPr>
        <w:softHyphen/>
        <w:t>лей пищевой промышленности, в производстве лекарств и т. д.</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Ботаника возникла как единая наука, суммируя отдельные све</w:t>
      </w:r>
      <w:r w:rsidRPr="00C80ED1">
        <w:rPr>
          <w:rFonts w:eastAsia="Times New Roman"/>
          <w:sz w:val="24"/>
          <w:szCs w:val="24"/>
        </w:rPr>
        <w:softHyphen/>
        <w:t>дения о растениях, но с течением времени, по мере накопления и углубления знаний, она разделилась на ряд самостоятельных дис</w:t>
      </w:r>
      <w:r w:rsidRPr="00C80ED1">
        <w:rPr>
          <w:rFonts w:eastAsia="Times New Roman"/>
          <w:sz w:val="24"/>
          <w:szCs w:val="24"/>
        </w:rPr>
        <w:softHyphen/>
        <w:t>циплин. Ранее всего обособилась морфология — наука о внешнем и внутреннем строении растений. Основной метод морфологии — наблюдение и сравнение. В зависимости от величины объекта на</w:t>
      </w:r>
      <w:r w:rsidRPr="00C80ED1">
        <w:rPr>
          <w:rFonts w:eastAsia="Times New Roman"/>
          <w:sz w:val="24"/>
          <w:szCs w:val="24"/>
        </w:rPr>
        <w:softHyphen/>
        <w:t>блюдения можно проводить невооруженным глазом — макроско</w:t>
      </w:r>
      <w:r w:rsidRPr="00C80ED1">
        <w:rPr>
          <w:rFonts w:eastAsia="Times New Roman"/>
          <w:sz w:val="24"/>
          <w:szCs w:val="24"/>
        </w:rPr>
        <w:softHyphen/>
        <w:t>пическая морфология или при помощи микроскопа — микроско</w:t>
      </w:r>
      <w:r w:rsidRPr="00C80ED1">
        <w:rPr>
          <w:rFonts w:eastAsia="Times New Roman"/>
          <w:sz w:val="24"/>
          <w:szCs w:val="24"/>
        </w:rPr>
        <w:softHyphen/>
        <w:t>пическая морфология. К макроскопической морфологии относит</w:t>
      </w:r>
      <w:r w:rsidRPr="00C80ED1">
        <w:rPr>
          <w:rFonts w:eastAsia="Times New Roman"/>
          <w:sz w:val="24"/>
          <w:szCs w:val="24"/>
        </w:rPr>
        <w:softHyphen/>
        <w:t xml:space="preserve">ся органография — учение об </w:t>
      </w:r>
      <w:r w:rsidRPr="00C80ED1">
        <w:rPr>
          <w:rFonts w:eastAsia="Times New Roman"/>
          <w:sz w:val="24"/>
          <w:szCs w:val="24"/>
        </w:rPr>
        <w:lastRenderedPageBreak/>
        <w:t>органах растений; к микроскопичес</w:t>
      </w:r>
      <w:r w:rsidRPr="00C80ED1">
        <w:rPr>
          <w:rFonts w:eastAsia="Times New Roman"/>
          <w:sz w:val="24"/>
          <w:szCs w:val="24"/>
        </w:rPr>
        <w:softHyphen/>
        <w:t>кой — цитология (учение о клетке), гистология (учение о тканях), анатомия, изучающая внутреннее строение растений, и эмбриоло</w:t>
      </w:r>
      <w:r w:rsidRPr="00C80ED1">
        <w:rPr>
          <w:rFonts w:eastAsia="Times New Roman"/>
          <w:sz w:val="24"/>
          <w:szCs w:val="24"/>
        </w:rPr>
        <w:softHyphen/>
        <w:t>гия (учение об образовании и закономерностях развития зародыша растений).</w:t>
      </w:r>
    </w:p>
    <w:p w:rsidR="009A26C8" w:rsidRPr="00C80ED1" w:rsidRDefault="009A26C8" w:rsidP="00C80ED1">
      <w:pPr>
        <w:shd w:val="clear" w:color="auto" w:fill="FFFFFF"/>
        <w:spacing w:after="120"/>
        <w:ind w:right="43" w:firstLine="709"/>
        <w:jc w:val="both"/>
        <w:rPr>
          <w:sz w:val="24"/>
          <w:szCs w:val="24"/>
        </w:rPr>
      </w:pPr>
      <w:r w:rsidRPr="00C80ED1">
        <w:rPr>
          <w:rFonts w:eastAsia="Times New Roman"/>
          <w:sz w:val="24"/>
          <w:szCs w:val="24"/>
        </w:rPr>
        <w:t>Позже выделились следующие разделы: систематика, классифи</w:t>
      </w:r>
      <w:r w:rsidRPr="00C80ED1">
        <w:rPr>
          <w:rFonts w:eastAsia="Times New Roman"/>
          <w:sz w:val="24"/>
          <w:szCs w:val="24"/>
        </w:rPr>
        <w:softHyphen/>
        <w:t>цирующая многообразие растительных организмов; география ра</w:t>
      </w:r>
      <w:r w:rsidRPr="00C80ED1">
        <w:rPr>
          <w:rFonts w:eastAsia="Times New Roman"/>
          <w:sz w:val="24"/>
          <w:szCs w:val="24"/>
        </w:rPr>
        <w:softHyphen/>
        <w:t>стений, изучающая распределение растений на земном шаре; гео</w:t>
      </w:r>
      <w:r w:rsidRPr="00C80ED1">
        <w:rPr>
          <w:rFonts w:eastAsia="Times New Roman"/>
          <w:sz w:val="24"/>
          <w:szCs w:val="24"/>
        </w:rPr>
        <w:softHyphen/>
        <w:t>ботаника — наука о растительных сообществах; экология расте</w:t>
      </w:r>
      <w:r w:rsidRPr="00C80ED1">
        <w:rPr>
          <w:rFonts w:eastAsia="Times New Roman"/>
          <w:sz w:val="24"/>
          <w:szCs w:val="24"/>
        </w:rPr>
        <w:softHyphen/>
        <w:t>ний, изучающая их взаимоотношения с окружающей средой; па</w:t>
      </w:r>
      <w:r w:rsidRPr="00C80ED1">
        <w:rPr>
          <w:rFonts w:eastAsia="Times New Roman"/>
          <w:sz w:val="24"/>
          <w:szCs w:val="24"/>
        </w:rPr>
        <w:softHyphen/>
        <w:t>леоботаника, воссоздающая прежний облик растительности земли (табл. 1, снизу вверх).</w:t>
      </w:r>
    </w:p>
    <w:p w:rsidR="009A26C8" w:rsidRPr="00C80ED1" w:rsidRDefault="009A26C8" w:rsidP="00C80ED1">
      <w:pPr>
        <w:shd w:val="clear" w:color="auto" w:fill="FFFFFF"/>
        <w:spacing w:after="120"/>
        <w:ind w:left="25" w:firstLine="709"/>
        <w:jc w:val="center"/>
        <w:rPr>
          <w:sz w:val="24"/>
          <w:szCs w:val="24"/>
        </w:rPr>
      </w:pPr>
      <w:r w:rsidRPr="00C80ED1">
        <w:rPr>
          <w:b/>
          <w:bCs/>
          <w:sz w:val="24"/>
          <w:szCs w:val="24"/>
        </w:rPr>
        <w:t xml:space="preserve">1. </w:t>
      </w:r>
      <w:r w:rsidRPr="00C80ED1">
        <w:rPr>
          <w:rFonts w:eastAsia="Times New Roman"/>
          <w:b/>
          <w:bCs/>
          <w:sz w:val="24"/>
          <w:szCs w:val="24"/>
        </w:rPr>
        <w:t>Геохронологическая таблица</w:t>
      </w:r>
    </w:p>
    <w:p w:rsidR="00C80ED1" w:rsidRDefault="00186846" w:rsidP="00C80ED1">
      <w:pPr>
        <w:shd w:val="clear" w:color="auto" w:fill="FFFFFF"/>
        <w:spacing w:after="120"/>
        <w:ind w:left="40" w:hanging="40"/>
        <w:jc w:val="both"/>
        <w:rPr>
          <w:rFonts w:eastAsia="Times New Roman"/>
          <w:sz w:val="24"/>
          <w:szCs w:val="24"/>
        </w:rPr>
      </w:pPr>
      <w:r>
        <w:rPr>
          <w:rFonts w:eastAsia="Times New Roman"/>
          <w:noProof/>
          <w:sz w:val="24"/>
          <w:szCs w:val="24"/>
        </w:rPr>
        <w:drawing>
          <wp:inline distT="0" distB="0" distL="0" distR="0">
            <wp:extent cx="5925185" cy="5669280"/>
            <wp:effectExtent l="1905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7"/>
                    <a:srcRect/>
                    <a:stretch>
                      <a:fillRect/>
                    </a:stretch>
                  </pic:blipFill>
                  <pic:spPr bwMode="auto">
                    <a:xfrm>
                      <a:off x="0" y="0"/>
                      <a:ext cx="5925185" cy="5669280"/>
                    </a:xfrm>
                    <a:prstGeom prst="rect">
                      <a:avLst/>
                    </a:prstGeom>
                    <a:noFill/>
                    <a:ln w="9525">
                      <a:noFill/>
                      <a:miter lim="800000"/>
                      <a:headEnd/>
                      <a:tailEnd/>
                    </a:ln>
                  </pic:spPr>
                </pic:pic>
              </a:graphicData>
            </a:graphic>
          </wp:inline>
        </w:drawing>
      </w:r>
    </w:p>
    <w:p w:rsidR="009A26C8" w:rsidRDefault="009A26C8" w:rsidP="00C80ED1">
      <w:pPr>
        <w:shd w:val="clear" w:color="auto" w:fill="FFFFFF"/>
        <w:spacing w:after="120"/>
        <w:ind w:left="40" w:firstLine="709"/>
        <w:jc w:val="both"/>
        <w:rPr>
          <w:rFonts w:eastAsia="Times New Roman"/>
          <w:sz w:val="24"/>
          <w:szCs w:val="24"/>
        </w:rPr>
      </w:pPr>
      <w:r w:rsidRPr="00C80ED1">
        <w:rPr>
          <w:rFonts w:eastAsia="Times New Roman"/>
          <w:sz w:val="24"/>
          <w:szCs w:val="24"/>
        </w:rPr>
        <w:t>Все науки, отделившиеся от ботаники, изучают различные сто</w:t>
      </w:r>
      <w:r w:rsidRPr="00C80ED1">
        <w:rPr>
          <w:rFonts w:eastAsia="Times New Roman"/>
          <w:sz w:val="24"/>
          <w:szCs w:val="24"/>
        </w:rPr>
        <w:softHyphen/>
        <w:t>роны жизни растений, также как и частные курсы: микология (на</w:t>
      </w:r>
      <w:r w:rsidRPr="00C80ED1">
        <w:rPr>
          <w:rFonts w:eastAsia="Times New Roman"/>
          <w:sz w:val="24"/>
          <w:szCs w:val="24"/>
        </w:rPr>
        <w:softHyphen/>
        <w:t>ука о грибах), альгология (наука о водорослях), фитопатология (на</w:t>
      </w:r>
      <w:r w:rsidRPr="00C80ED1">
        <w:rPr>
          <w:rFonts w:eastAsia="Times New Roman"/>
          <w:sz w:val="24"/>
          <w:szCs w:val="24"/>
        </w:rPr>
        <w:softHyphen/>
        <w:t>ука о болезнях растений) и др.</w:t>
      </w:r>
    </w:p>
    <w:p w:rsidR="00C80ED1" w:rsidRPr="00C80ED1" w:rsidRDefault="00C80ED1" w:rsidP="00C80ED1">
      <w:pPr>
        <w:shd w:val="clear" w:color="auto" w:fill="FFFFFF"/>
        <w:spacing w:after="120"/>
        <w:ind w:left="40" w:firstLine="709"/>
        <w:jc w:val="both"/>
        <w:rPr>
          <w:sz w:val="24"/>
          <w:szCs w:val="24"/>
        </w:rPr>
      </w:pPr>
    </w:p>
    <w:p w:rsidR="009A26C8" w:rsidRPr="00C80ED1" w:rsidRDefault="009A26C8" w:rsidP="00C80ED1">
      <w:pPr>
        <w:shd w:val="clear" w:color="auto" w:fill="FFFFFF"/>
        <w:spacing w:after="120"/>
        <w:ind w:left="40" w:firstLine="709"/>
        <w:jc w:val="both"/>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pStyle w:val="1"/>
        <w:rPr>
          <w:sz w:val="24"/>
          <w:szCs w:val="24"/>
        </w:rPr>
      </w:pPr>
      <w:r w:rsidRPr="00C80ED1">
        <w:rPr>
          <w:rFonts w:eastAsia="Times New Roman"/>
          <w:sz w:val="24"/>
          <w:szCs w:val="24"/>
        </w:rPr>
        <w:lastRenderedPageBreak/>
        <w:t>Раздел 1</w:t>
      </w:r>
      <w:r w:rsidR="00B27524">
        <w:rPr>
          <w:rFonts w:eastAsia="Times New Roman"/>
          <w:sz w:val="24"/>
          <w:szCs w:val="24"/>
        </w:rPr>
        <w:t xml:space="preserve">: </w:t>
      </w:r>
      <w:r w:rsidRPr="00C80ED1">
        <w:rPr>
          <w:rFonts w:eastAsia="Times New Roman"/>
          <w:sz w:val="24"/>
          <w:szCs w:val="24"/>
        </w:rPr>
        <w:t>АНАТОМИЯ И МОРФОЛОГИЯ СЕМЕННЫХ РАСТЕНИЙ</w:t>
      </w:r>
    </w:p>
    <w:p w:rsidR="009A26C8" w:rsidRPr="00C80ED1" w:rsidRDefault="009A26C8" w:rsidP="00B27524">
      <w:pPr>
        <w:pStyle w:val="2"/>
        <w:rPr>
          <w:sz w:val="24"/>
          <w:szCs w:val="24"/>
        </w:rPr>
      </w:pPr>
      <w:r w:rsidRPr="00C80ED1">
        <w:rPr>
          <w:rFonts w:eastAsia="Times New Roman"/>
          <w:sz w:val="24"/>
          <w:szCs w:val="24"/>
        </w:rPr>
        <w:t>Глава 1 РАСТИТЕЛЬНАЯ КЛЕТКА</w:t>
      </w:r>
    </w:p>
    <w:p w:rsidR="009A26C8" w:rsidRPr="00C80ED1" w:rsidRDefault="009A26C8" w:rsidP="00B27524">
      <w:pPr>
        <w:pStyle w:val="3"/>
        <w:rPr>
          <w:sz w:val="24"/>
          <w:szCs w:val="24"/>
        </w:rPr>
      </w:pPr>
      <w:r w:rsidRPr="00C80ED1">
        <w:rPr>
          <w:rFonts w:eastAsia="Times New Roman"/>
          <w:sz w:val="24"/>
          <w:szCs w:val="24"/>
        </w:rPr>
        <w:t>§ 1. КЛЕТОЧНАЯ ТЕОРИЯ И ИСТОРИЯ ИЗУЧЕНИЯ КЛЕТКИ</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Клетка — основная форма организации живой материи, эле</w:t>
      </w:r>
      <w:r w:rsidRPr="00C80ED1">
        <w:rPr>
          <w:rFonts w:eastAsia="Times New Roman"/>
          <w:sz w:val="24"/>
          <w:szCs w:val="24"/>
        </w:rPr>
        <w:softHyphen/>
        <w:t>ментарная единица организма. Она представляет собой самовосп</w:t>
      </w:r>
      <w:r w:rsidRPr="00C80ED1">
        <w:rPr>
          <w:rFonts w:eastAsia="Times New Roman"/>
          <w:sz w:val="24"/>
          <w:szCs w:val="24"/>
        </w:rPr>
        <w:softHyphen/>
        <w:t>роизводящуюся систему, которая обособлена от среды и сохраняет определенную концентрацию химических веществ, но одновре</w:t>
      </w:r>
      <w:r w:rsidRPr="00C80ED1">
        <w:rPr>
          <w:rFonts w:eastAsia="Times New Roman"/>
          <w:sz w:val="24"/>
          <w:szCs w:val="24"/>
        </w:rPr>
        <w:softHyphen/>
        <w:t>менно осуществляет постоянный обмен с ней. Клетка как химичес</w:t>
      </w:r>
      <w:r w:rsidRPr="00C80ED1">
        <w:rPr>
          <w:rFonts w:eastAsia="Times New Roman"/>
          <w:sz w:val="24"/>
          <w:szCs w:val="24"/>
        </w:rPr>
        <w:softHyphen/>
        <w:t>кая система сохраняет стабильность (гомеостаз) в процессе обмена с окружающей средой. Роль барьера играет плазматическая мемб</w:t>
      </w:r>
      <w:r w:rsidRPr="00C80ED1">
        <w:rPr>
          <w:rFonts w:eastAsia="Times New Roman"/>
          <w:sz w:val="24"/>
          <w:szCs w:val="24"/>
        </w:rPr>
        <w:softHyphen/>
        <w:t>рана. Каждая клетка имеет цитоплазму и генетический материал в форме ДНК, которая регулирует жизнь клетки и воспроизводит себя, благодаря чему образуются новые клетки. Единство клеточ</w:t>
      </w:r>
      <w:r w:rsidRPr="00C80ED1">
        <w:rPr>
          <w:rFonts w:eastAsia="Times New Roman"/>
          <w:sz w:val="24"/>
          <w:szCs w:val="24"/>
        </w:rPr>
        <w:softHyphen/>
        <w:t>ного строения организмов подтверждается не только сходством строения различных клеток, но и сходством химического состава и процессов обмена. Нуклеиновые кислоты и белки, процессы их синтеза и превращений универсальны и принципиально близки в клетках всех живых организмов.</w:t>
      </w:r>
    </w:p>
    <w:p w:rsidR="009A26C8" w:rsidRPr="00C80ED1" w:rsidRDefault="009A26C8" w:rsidP="00B27524">
      <w:pPr>
        <w:shd w:val="clear" w:color="auto" w:fill="FFFFFF"/>
        <w:spacing w:after="120"/>
        <w:ind w:firstLine="709"/>
        <w:jc w:val="both"/>
        <w:rPr>
          <w:sz w:val="24"/>
          <w:szCs w:val="24"/>
        </w:rPr>
      </w:pPr>
      <w:r w:rsidRPr="00C80ED1">
        <w:rPr>
          <w:rFonts w:eastAsia="Times New Roman"/>
          <w:sz w:val="24"/>
          <w:szCs w:val="24"/>
        </w:rPr>
        <w:t>Понятие о клетке и ее строении возникло после изобретения голландскими мастерами братьями Янсен микроскопа (1590). Впервые увидел и описал клетку английский естествоиспытатель Р. Гук в 1665 г. Рассматривая в микроскоп тонкий срез бутылочной пробки, Гук обнаружил, что она состоит из многочисленных камер, названных им клетками. Так как пробка представляет собой мерт</w:t>
      </w:r>
      <w:r w:rsidRPr="00C80ED1">
        <w:rPr>
          <w:rFonts w:eastAsia="Times New Roman"/>
          <w:sz w:val="24"/>
          <w:szCs w:val="24"/>
        </w:rPr>
        <w:softHyphen/>
        <w:t>вую ткань, пустые клетки которой состоят только из оболочек, то долгое время считали, что главной частью клетки и является ее стенка. Современники Р. Гука М. Мальпиги (1671) и Н. Грю (1682) впервые описали микроскопическое строение органов растений, подтвердив их клеточное строение. Они считали, что клетки — это мешочки или пузырьки, наполненные слизистым содержимым. Н. Грю полагал, что стенки клеток образованы переплетением ни</w:t>
      </w:r>
      <w:r w:rsidRPr="00C80ED1">
        <w:rPr>
          <w:rFonts w:eastAsia="Times New Roman"/>
          <w:sz w:val="24"/>
          <w:szCs w:val="24"/>
        </w:rPr>
        <w:softHyphen/>
        <w:t>тей, как у текстиля (отсюда термин «ткани»). В 1676 г. А. Левенгук обнаружил окрашенные включения у водорослей и в клетках выс</w:t>
      </w:r>
      <w:r w:rsidRPr="00C80ED1">
        <w:rPr>
          <w:rFonts w:eastAsia="Times New Roman"/>
          <w:sz w:val="24"/>
          <w:szCs w:val="24"/>
        </w:rPr>
        <w:softHyphen/>
        <w:t>ших растений, описал хроматофоры спирогиры, хромопласты, от</w:t>
      </w:r>
      <w:r w:rsidRPr="00C80ED1">
        <w:rPr>
          <w:rFonts w:eastAsia="Times New Roman"/>
          <w:sz w:val="24"/>
          <w:szCs w:val="24"/>
        </w:rPr>
        <w:softHyphen/>
        <w:t xml:space="preserve">крыл мир микроскопических организмов. В </w:t>
      </w:r>
      <w:r w:rsidRPr="00C80ED1">
        <w:rPr>
          <w:rFonts w:eastAsia="Times New Roman"/>
          <w:sz w:val="24"/>
          <w:szCs w:val="24"/>
          <w:lang w:val="en-US"/>
        </w:rPr>
        <w:t>XVII</w:t>
      </w:r>
      <w:r w:rsidRPr="00C80ED1">
        <w:rPr>
          <w:rFonts w:eastAsia="Times New Roman"/>
          <w:sz w:val="24"/>
          <w:szCs w:val="24"/>
        </w:rPr>
        <w:t xml:space="preserve"> и </w:t>
      </w:r>
      <w:r w:rsidRPr="00C80ED1">
        <w:rPr>
          <w:rFonts w:eastAsia="Times New Roman"/>
          <w:sz w:val="24"/>
          <w:szCs w:val="24"/>
          <w:lang w:val="en-US"/>
        </w:rPr>
        <w:t>XVIII</w:t>
      </w:r>
      <w:r w:rsidRPr="00C80ED1">
        <w:rPr>
          <w:rFonts w:eastAsia="Times New Roman"/>
          <w:sz w:val="24"/>
          <w:szCs w:val="24"/>
        </w:rPr>
        <w:t xml:space="preserve"> вв. гос</w:t>
      </w:r>
      <w:r w:rsidRPr="00C80ED1">
        <w:rPr>
          <w:rFonts w:eastAsia="Times New Roman"/>
          <w:sz w:val="24"/>
          <w:szCs w:val="24"/>
        </w:rPr>
        <w:softHyphen/>
        <w:t>подствовало представление о том, что основные жизненные свой</w:t>
      </w:r>
      <w:r w:rsidRPr="00C80ED1">
        <w:rPr>
          <w:rFonts w:eastAsia="Times New Roman"/>
          <w:sz w:val="24"/>
          <w:szCs w:val="24"/>
        </w:rPr>
        <w:softHyphen/>
        <w:t xml:space="preserve">ства клетки связаны с ее стенкой. Содержимому клетки отводилась второстепенная роль питательного сока или растительной слизи. Только в </w:t>
      </w:r>
      <w:r w:rsidRPr="00C80ED1">
        <w:rPr>
          <w:rFonts w:eastAsia="Times New Roman"/>
          <w:sz w:val="24"/>
          <w:szCs w:val="24"/>
          <w:lang w:val="en-US"/>
        </w:rPr>
        <w:t>XIX</w:t>
      </w:r>
      <w:r w:rsidRPr="00C80ED1">
        <w:rPr>
          <w:rFonts w:eastAsia="Times New Roman"/>
          <w:sz w:val="24"/>
          <w:szCs w:val="24"/>
        </w:rPr>
        <w:t xml:space="preserve"> в., когда усовершенствовалась микроскопическая техника и накопились данные о внутреннем содержимом клетки,</w:t>
      </w:r>
      <w:r w:rsidR="00B27524">
        <w:rPr>
          <w:rFonts w:eastAsia="Times New Roman"/>
          <w:sz w:val="24"/>
          <w:szCs w:val="24"/>
        </w:rPr>
        <w:t xml:space="preserve"> </w:t>
      </w:r>
      <w:r w:rsidRPr="00C80ED1">
        <w:rPr>
          <w:rFonts w:eastAsia="Times New Roman"/>
          <w:sz w:val="24"/>
          <w:szCs w:val="24"/>
        </w:rPr>
        <w:t>ему стали придавать должное значение. В 1831 г. Р. Броун обнару</w:t>
      </w:r>
      <w:r w:rsidRPr="00C80ED1">
        <w:rPr>
          <w:rFonts w:eastAsia="Times New Roman"/>
          <w:sz w:val="24"/>
          <w:szCs w:val="24"/>
        </w:rPr>
        <w:softHyphen/>
        <w:t>жил в клетке ядро и описал его в качестве важнейшего образования. В 1839 г. Ян Пуркинье дал слизистому содержимому клетки (обяза</w:t>
      </w:r>
      <w:r w:rsidRPr="00C80ED1">
        <w:rPr>
          <w:rFonts w:eastAsia="Times New Roman"/>
          <w:sz w:val="24"/>
          <w:szCs w:val="24"/>
        </w:rPr>
        <w:softHyphen/>
        <w:t>тельному компоненту) название «протоплазма», убедившись в том, что именно оно, а не клеточные стенки представляет собой живое вещество, позднее был введен термин «цитоплазма» (цитоплазма +</w:t>
      </w:r>
      <w:r w:rsidR="00B27524">
        <w:rPr>
          <w:rFonts w:eastAsia="Times New Roman"/>
          <w:sz w:val="24"/>
          <w:szCs w:val="24"/>
        </w:rPr>
        <w:t xml:space="preserve"> </w:t>
      </w:r>
      <w:r w:rsidRPr="00C80ED1">
        <w:rPr>
          <w:rFonts w:eastAsia="Times New Roman"/>
          <w:sz w:val="24"/>
          <w:szCs w:val="24"/>
        </w:rPr>
        <w:t>ядро = протоплазма).</w:t>
      </w:r>
    </w:p>
    <w:p w:rsidR="009A26C8" w:rsidRPr="00C80ED1" w:rsidRDefault="009A26C8" w:rsidP="00C80ED1">
      <w:pPr>
        <w:shd w:val="clear" w:color="auto" w:fill="FFFFFF"/>
        <w:spacing w:after="120"/>
        <w:ind w:left="4" w:right="47" w:firstLine="709"/>
        <w:jc w:val="both"/>
        <w:rPr>
          <w:sz w:val="24"/>
          <w:szCs w:val="24"/>
        </w:rPr>
      </w:pPr>
      <w:r w:rsidRPr="00C80ED1">
        <w:rPr>
          <w:rFonts w:eastAsia="Times New Roman"/>
          <w:sz w:val="24"/>
          <w:szCs w:val="24"/>
        </w:rPr>
        <w:t xml:space="preserve">Таким образом, к концу 30-х годов </w:t>
      </w:r>
      <w:r w:rsidRPr="00C80ED1">
        <w:rPr>
          <w:rFonts w:eastAsia="Times New Roman"/>
          <w:sz w:val="24"/>
          <w:szCs w:val="24"/>
          <w:lang w:val="en-US"/>
        </w:rPr>
        <w:t>XIX</w:t>
      </w:r>
      <w:r w:rsidRPr="00C80ED1">
        <w:rPr>
          <w:rFonts w:eastAsia="Times New Roman"/>
          <w:sz w:val="24"/>
          <w:szCs w:val="24"/>
        </w:rPr>
        <w:t xml:space="preserve"> в. были открыты основ</w:t>
      </w:r>
      <w:r w:rsidRPr="00C80ED1">
        <w:rPr>
          <w:rFonts w:eastAsia="Times New Roman"/>
          <w:sz w:val="24"/>
          <w:szCs w:val="24"/>
        </w:rPr>
        <w:softHyphen/>
        <w:t>ные компоненты клетки, сформировалось представление о клетке как структурной и функциональной единице живых организмов, которое получило название клеточной теории. Клеточная теория была сформулирована в работах ботаника М. Шлейдена (1838) и зоолога Т. Швана (1839). Они утверждали, что клетка — единая элементарная структура всех живых организмбв. Существенным дополнением к клеточной теории было и открытие деления клеток (работы И. Чистякова, Э. Страсбургера и др.). Р. Вирхов в 1858 г. обосновал принцип преемственности клеток путем деления (каж</w:t>
      </w:r>
      <w:r w:rsidRPr="00C80ED1">
        <w:rPr>
          <w:rFonts w:eastAsia="Times New Roman"/>
          <w:sz w:val="24"/>
          <w:szCs w:val="24"/>
        </w:rPr>
        <w:softHyphen/>
        <w:t>дая клетка от клетки).</w:t>
      </w:r>
    </w:p>
    <w:p w:rsidR="009A26C8" w:rsidRPr="00C80ED1" w:rsidRDefault="009A26C8" w:rsidP="00C80ED1">
      <w:pPr>
        <w:shd w:val="clear" w:color="auto" w:fill="FFFFFF"/>
        <w:spacing w:after="120"/>
        <w:ind w:left="14" w:right="29" w:firstLine="709"/>
        <w:jc w:val="both"/>
        <w:rPr>
          <w:sz w:val="24"/>
          <w:szCs w:val="24"/>
        </w:rPr>
      </w:pPr>
      <w:r w:rsidRPr="00C80ED1">
        <w:rPr>
          <w:rFonts w:eastAsia="Times New Roman"/>
          <w:sz w:val="24"/>
          <w:szCs w:val="24"/>
        </w:rPr>
        <w:t>Развитие учения о клетке шло параллельно с усовершенствова</w:t>
      </w:r>
      <w:r w:rsidRPr="00C80ED1">
        <w:rPr>
          <w:rFonts w:eastAsia="Times New Roman"/>
          <w:sz w:val="24"/>
          <w:szCs w:val="24"/>
        </w:rPr>
        <w:softHyphen/>
        <w:t xml:space="preserve">нием микроскопа. В конце </w:t>
      </w:r>
      <w:r w:rsidRPr="00C80ED1">
        <w:rPr>
          <w:rFonts w:eastAsia="Times New Roman"/>
          <w:sz w:val="24"/>
          <w:szCs w:val="24"/>
          <w:lang w:val="en-US"/>
        </w:rPr>
        <w:t>XIX</w:t>
      </w:r>
      <w:r w:rsidRPr="00C80ED1">
        <w:rPr>
          <w:rFonts w:eastAsia="Times New Roman"/>
          <w:sz w:val="24"/>
          <w:szCs w:val="24"/>
        </w:rPr>
        <w:t xml:space="preserve"> в. появилась возможность изучать основные структурные компоненты клетки, накопились данные об их функциях. В 1866-1888 гг. были открыты хромосомы, в 1880— 1883 гг. — хлоропласты, в 1890 г. — митохондрии, в 1898 г. — аппа</w:t>
      </w:r>
      <w:r w:rsidRPr="00C80ED1">
        <w:rPr>
          <w:rFonts w:eastAsia="Times New Roman"/>
          <w:sz w:val="24"/>
          <w:szCs w:val="24"/>
        </w:rPr>
        <w:softHyphen/>
        <w:t xml:space="preserve">рат Гольджи. К этому времени относится оформление цитологии как науки о клетке. К. концу века световой (или </w:t>
      </w:r>
      <w:r w:rsidRPr="00C80ED1">
        <w:rPr>
          <w:rFonts w:eastAsia="Times New Roman"/>
          <w:sz w:val="24"/>
          <w:szCs w:val="24"/>
        </w:rPr>
        <w:lastRenderedPageBreak/>
        <w:t>оптический) мик</w:t>
      </w:r>
      <w:r w:rsidRPr="00C80ED1">
        <w:rPr>
          <w:rFonts w:eastAsia="Times New Roman"/>
          <w:sz w:val="24"/>
          <w:szCs w:val="24"/>
        </w:rPr>
        <w:softHyphen/>
        <w:t>роскоп почти достиг теоретического предела разрешения, ограни</w:t>
      </w:r>
      <w:r w:rsidRPr="00C80ED1">
        <w:rPr>
          <w:rFonts w:eastAsia="Times New Roman"/>
          <w:sz w:val="24"/>
          <w:szCs w:val="24"/>
        </w:rPr>
        <w:softHyphen/>
        <w:t>ченного длиной световых волн. Современные его модели дают уве</w:t>
      </w:r>
      <w:r w:rsidRPr="00C80ED1">
        <w:rPr>
          <w:rFonts w:eastAsia="Times New Roman"/>
          <w:sz w:val="24"/>
          <w:szCs w:val="24"/>
        </w:rPr>
        <w:softHyphen/>
        <w:t>личение от 56 до 2500 раз. Развитие цитологии замедлилось. Появ</w:t>
      </w:r>
      <w:r w:rsidRPr="00C80ED1">
        <w:rPr>
          <w:rFonts w:eastAsia="Times New Roman"/>
          <w:sz w:val="24"/>
          <w:szCs w:val="24"/>
        </w:rPr>
        <w:softHyphen/>
        <w:t xml:space="preserve">ление в 30-е годы </w:t>
      </w:r>
      <w:r w:rsidRPr="00C80ED1">
        <w:rPr>
          <w:rFonts w:eastAsia="Times New Roman"/>
          <w:sz w:val="24"/>
          <w:szCs w:val="24"/>
          <w:lang w:val="en-US"/>
        </w:rPr>
        <w:t>XX</w:t>
      </w:r>
      <w:r w:rsidRPr="00C80ED1">
        <w:rPr>
          <w:rFonts w:eastAsia="Times New Roman"/>
          <w:sz w:val="24"/>
          <w:szCs w:val="24"/>
        </w:rPr>
        <w:t xml:space="preserve"> в. электронного микроскопа, позволяющего использовать вместо светового излучения пучок электронов, про</w:t>
      </w:r>
      <w:r w:rsidRPr="00C80ED1">
        <w:rPr>
          <w:rFonts w:eastAsia="Times New Roman"/>
          <w:sz w:val="24"/>
          <w:szCs w:val="24"/>
        </w:rPr>
        <w:softHyphen/>
        <w:t>извело революцию в биологии (табл. 2). Стало возможным полу</w:t>
      </w:r>
      <w:r w:rsidRPr="00C80ED1">
        <w:rPr>
          <w:rFonts w:eastAsia="Times New Roman"/>
          <w:sz w:val="24"/>
          <w:szCs w:val="24"/>
        </w:rPr>
        <w:softHyphen/>
        <w:t>чить разрешение в 500 раз больше, чем в световом микроскопе. Со</w:t>
      </w:r>
      <w:r w:rsidRPr="00C80ED1">
        <w:rPr>
          <w:rFonts w:eastAsia="Times New Roman"/>
          <w:sz w:val="24"/>
          <w:szCs w:val="24"/>
        </w:rPr>
        <w:softHyphen/>
        <w:t>здаваемое увеличение достаточно, чтобы различить ультраструкту</w:t>
      </w:r>
      <w:r w:rsidRPr="00C80ED1">
        <w:rPr>
          <w:rFonts w:eastAsia="Times New Roman"/>
          <w:sz w:val="24"/>
          <w:szCs w:val="24"/>
        </w:rPr>
        <w:softHyphen/>
        <w:t>ры клетки, крупные молекулы. С 1946 г. электронный микроскоп получил широкое распространение в биологии, дав возможность исследовать тонкое строение клетки, которое получило название ультраструктуры.</w:t>
      </w:r>
    </w:p>
    <w:p w:rsidR="009A26C8" w:rsidRPr="00C80ED1" w:rsidRDefault="009A26C8" w:rsidP="00C80ED1">
      <w:pPr>
        <w:shd w:val="clear" w:color="auto" w:fill="FFFFFF"/>
        <w:spacing w:after="120"/>
        <w:ind w:left="54" w:firstLine="709"/>
        <w:jc w:val="center"/>
        <w:rPr>
          <w:sz w:val="24"/>
          <w:szCs w:val="24"/>
        </w:rPr>
      </w:pPr>
      <w:r w:rsidRPr="00C80ED1">
        <w:rPr>
          <w:b/>
          <w:bCs/>
          <w:sz w:val="24"/>
          <w:szCs w:val="24"/>
        </w:rPr>
        <w:t xml:space="preserve">2. </w:t>
      </w:r>
      <w:r w:rsidRPr="00C80ED1">
        <w:rPr>
          <w:rFonts w:eastAsia="Times New Roman"/>
          <w:b/>
          <w:bCs/>
          <w:sz w:val="24"/>
          <w:szCs w:val="24"/>
        </w:rPr>
        <w:t>Характеристика микроскопов</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3316"/>
        <w:gridCol w:w="1292"/>
        <w:gridCol w:w="1742"/>
      </w:tblGrid>
      <w:tr w:rsidR="009A26C8" w:rsidRPr="00C80ED1">
        <w:trPr>
          <w:trHeight w:hRule="exact" w:val="299"/>
        </w:trPr>
        <w:tc>
          <w:tcPr>
            <w:tcW w:w="3316" w:type="dxa"/>
            <w:vMerge w:val="restart"/>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left="1202" w:firstLine="709"/>
              <w:rPr>
                <w:sz w:val="24"/>
                <w:szCs w:val="24"/>
              </w:rPr>
            </w:pPr>
            <w:r w:rsidRPr="00C80ED1">
              <w:rPr>
                <w:rFonts w:eastAsia="Times New Roman"/>
                <w:sz w:val="24"/>
                <w:szCs w:val="24"/>
              </w:rPr>
              <w:t>Показатели</w:t>
            </w:r>
          </w:p>
        </w:tc>
        <w:tc>
          <w:tcPr>
            <w:tcW w:w="3034" w:type="dxa"/>
            <w:gridSpan w:val="2"/>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033" w:firstLine="709"/>
              <w:rPr>
                <w:sz w:val="24"/>
                <w:szCs w:val="24"/>
              </w:rPr>
            </w:pPr>
            <w:r w:rsidRPr="00C80ED1">
              <w:rPr>
                <w:rFonts w:eastAsia="Times New Roman"/>
                <w:sz w:val="24"/>
                <w:szCs w:val="24"/>
              </w:rPr>
              <w:t>Микроскоп</w:t>
            </w:r>
          </w:p>
        </w:tc>
      </w:tr>
      <w:tr w:rsidR="009A26C8" w:rsidRPr="00C80ED1">
        <w:trPr>
          <w:trHeight w:hRule="exact" w:val="299"/>
        </w:trPr>
        <w:tc>
          <w:tcPr>
            <w:tcW w:w="3316" w:type="dxa"/>
            <w:vMerge/>
            <w:tcBorders>
              <w:top w:val="nil"/>
              <w:left w:val="nil"/>
              <w:bottom w:val="single" w:sz="6" w:space="0" w:color="auto"/>
              <w:right w:val="single" w:sz="6" w:space="0" w:color="auto"/>
            </w:tcBorders>
            <w:shd w:val="clear" w:color="auto" w:fill="FFFFFF"/>
          </w:tcPr>
          <w:p w:rsidR="009A26C8" w:rsidRPr="00C80ED1" w:rsidRDefault="009A26C8" w:rsidP="00C80ED1">
            <w:pPr>
              <w:spacing w:after="120"/>
              <w:ind w:firstLine="709"/>
              <w:rPr>
                <w:sz w:val="24"/>
                <w:szCs w:val="24"/>
              </w:rPr>
            </w:pPr>
          </w:p>
          <w:p w:rsidR="009A26C8" w:rsidRPr="00C80ED1" w:rsidRDefault="009A26C8" w:rsidP="00C80ED1">
            <w:pPr>
              <w:spacing w:after="120"/>
              <w:ind w:firstLine="709"/>
              <w:rPr>
                <w:sz w:val="24"/>
                <w:szCs w:val="24"/>
              </w:rPr>
            </w:pPr>
          </w:p>
        </w:tc>
        <w:tc>
          <w:tcPr>
            <w:tcW w:w="1292"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252" w:firstLine="709"/>
              <w:rPr>
                <w:sz w:val="24"/>
                <w:szCs w:val="24"/>
              </w:rPr>
            </w:pPr>
            <w:r w:rsidRPr="00C80ED1">
              <w:rPr>
                <w:rFonts w:eastAsia="Times New Roman"/>
                <w:sz w:val="24"/>
                <w:szCs w:val="24"/>
              </w:rPr>
              <w:t>световой</w:t>
            </w:r>
          </w:p>
        </w:tc>
        <w:tc>
          <w:tcPr>
            <w:tcW w:w="1742"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335" w:firstLine="709"/>
              <w:rPr>
                <w:sz w:val="24"/>
                <w:szCs w:val="24"/>
              </w:rPr>
            </w:pPr>
            <w:r w:rsidRPr="00C80ED1">
              <w:rPr>
                <w:rFonts w:eastAsia="Times New Roman"/>
                <w:sz w:val="24"/>
                <w:szCs w:val="24"/>
              </w:rPr>
              <w:t>электронный</w:t>
            </w:r>
          </w:p>
        </w:tc>
      </w:tr>
    </w:tbl>
    <w:p w:rsidR="009A26C8" w:rsidRPr="00C80ED1" w:rsidRDefault="009A26C8" w:rsidP="00C80ED1">
      <w:pPr>
        <w:shd w:val="clear" w:color="auto" w:fill="FFFFFF"/>
        <w:tabs>
          <w:tab w:val="left" w:pos="3809"/>
          <w:tab w:val="left" w:pos="5083"/>
        </w:tabs>
        <w:spacing w:after="120"/>
        <w:ind w:left="79" w:firstLine="709"/>
        <w:rPr>
          <w:sz w:val="24"/>
          <w:szCs w:val="24"/>
        </w:rPr>
      </w:pPr>
      <w:r w:rsidRPr="00C80ED1">
        <w:rPr>
          <w:rFonts w:eastAsia="Times New Roman"/>
          <w:sz w:val="24"/>
          <w:szCs w:val="24"/>
        </w:rPr>
        <w:t>Источник излучения</w:t>
      </w:r>
      <w:r w:rsidRPr="00C80ED1">
        <w:rPr>
          <w:rFonts w:eastAsia="Times New Roman"/>
          <w:sz w:val="24"/>
          <w:szCs w:val="24"/>
        </w:rPr>
        <w:tab/>
        <w:t>Свет</w:t>
      </w:r>
      <w:r w:rsidRPr="00C80ED1">
        <w:rPr>
          <w:rFonts w:eastAsia="Times New Roman"/>
          <w:sz w:val="24"/>
          <w:szCs w:val="24"/>
        </w:rPr>
        <w:tab/>
        <w:t>Электроны</w:t>
      </w:r>
    </w:p>
    <w:p w:rsidR="009A26C8" w:rsidRPr="00C80ED1" w:rsidRDefault="009A26C8" w:rsidP="00C80ED1">
      <w:pPr>
        <w:shd w:val="clear" w:color="auto" w:fill="FFFFFF"/>
        <w:tabs>
          <w:tab w:val="left" w:pos="3773"/>
          <w:tab w:val="left" w:pos="4752"/>
        </w:tabs>
        <w:spacing w:after="120"/>
        <w:ind w:left="79" w:firstLine="709"/>
        <w:rPr>
          <w:sz w:val="24"/>
          <w:szCs w:val="24"/>
        </w:rPr>
      </w:pPr>
      <w:r w:rsidRPr="00C80ED1">
        <w:rPr>
          <w:rFonts w:eastAsia="Times New Roman"/>
          <w:sz w:val="24"/>
          <w:szCs w:val="24"/>
        </w:rPr>
        <w:t>Максимальное полезное увеличение</w:t>
      </w:r>
      <w:r w:rsidRPr="00C80ED1">
        <w:rPr>
          <w:rFonts w:eastAsia="Times New Roman"/>
          <w:sz w:val="24"/>
          <w:szCs w:val="24"/>
        </w:rPr>
        <w:tab/>
        <w:t>х1500</w:t>
      </w:r>
      <w:r w:rsidRPr="00C80ED1">
        <w:rPr>
          <w:rFonts w:eastAsia="Times New Roman"/>
          <w:sz w:val="24"/>
          <w:szCs w:val="24"/>
        </w:rPr>
        <w:tab/>
        <w:t>х250000 (на экране)</w:t>
      </w:r>
    </w:p>
    <w:p w:rsidR="009A26C8" w:rsidRPr="00C80ED1" w:rsidRDefault="009A26C8" w:rsidP="00C80ED1">
      <w:pPr>
        <w:shd w:val="clear" w:color="auto" w:fill="FFFFFF"/>
        <w:tabs>
          <w:tab w:val="left" w:pos="5278"/>
        </w:tabs>
        <w:spacing w:after="120"/>
        <w:ind w:left="83" w:firstLine="709"/>
        <w:rPr>
          <w:sz w:val="24"/>
          <w:szCs w:val="24"/>
        </w:rPr>
      </w:pPr>
      <w:r w:rsidRPr="00C80ED1">
        <w:rPr>
          <w:rFonts w:eastAsia="Times New Roman"/>
          <w:sz w:val="24"/>
          <w:szCs w:val="24"/>
        </w:rPr>
        <w:t>Максимальное разрешение (на практике)     200...500 нм*</w:t>
      </w:r>
      <w:r w:rsidRPr="00C80ED1">
        <w:rPr>
          <w:rFonts w:eastAsia="Times New Roman"/>
          <w:sz w:val="24"/>
          <w:szCs w:val="24"/>
        </w:rPr>
        <w:tab/>
        <w:t>0,5 нм</w:t>
      </w:r>
    </w:p>
    <w:p w:rsidR="009A26C8" w:rsidRPr="00C80ED1" w:rsidRDefault="009A26C8" w:rsidP="00C80ED1">
      <w:pPr>
        <w:shd w:val="clear" w:color="auto" w:fill="FFFFFF"/>
        <w:spacing w:after="120"/>
        <w:ind w:left="230" w:right="374" w:firstLine="709"/>
        <w:rPr>
          <w:sz w:val="24"/>
          <w:szCs w:val="24"/>
        </w:rPr>
      </w:pPr>
      <w:r w:rsidRPr="00C80ED1">
        <w:rPr>
          <w:sz w:val="24"/>
          <w:szCs w:val="24"/>
        </w:rPr>
        <w:t xml:space="preserve">* </w:t>
      </w:r>
      <w:r w:rsidRPr="00C80ED1">
        <w:rPr>
          <w:rFonts w:eastAsia="Times New Roman"/>
          <w:sz w:val="24"/>
          <w:szCs w:val="24"/>
        </w:rPr>
        <w:t>Нанометр (нм) — одна миллиардная часть метра, одна миллионная милли</w:t>
      </w:r>
      <w:r w:rsidRPr="00C80ED1">
        <w:rPr>
          <w:rFonts w:eastAsia="Times New Roman"/>
          <w:sz w:val="24"/>
          <w:szCs w:val="24"/>
        </w:rPr>
        <w:softHyphen/>
        <w:t>метра (мм), одна тысячная микрометра (мкм). 1 нм = 0,001 мкм = 10~</w:t>
      </w:r>
      <w:r w:rsidRPr="00C80ED1">
        <w:rPr>
          <w:rFonts w:eastAsia="Times New Roman"/>
          <w:sz w:val="24"/>
          <w:szCs w:val="24"/>
          <w:vertAlign w:val="superscript"/>
        </w:rPr>
        <w:t>9</w:t>
      </w:r>
      <w:r w:rsidRPr="00C80ED1">
        <w:rPr>
          <w:rFonts w:eastAsia="Times New Roman"/>
          <w:sz w:val="24"/>
          <w:szCs w:val="24"/>
        </w:rPr>
        <w:t xml:space="preserve"> м.</w:t>
      </w:r>
    </w:p>
    <w:p w:rsidR="009A26C8" w:rsidRPr="00C80ED1" w:rsidRDefault="009A26C8" w:rsidP="00C80ED1">
      <w:pPr>
        <w:shd w:val="clear" w:color="auto" w:fill="FFFFFF"/>
        <w:spacing w:after="120"/>
        <w:ind w:right="7" w:firstLine="709"/>
        <w:jc w:val="right"/>
        <w:rPr>
          <w:sz w:val="24"/>
          <w:szCs w:val="24"/>
        </w:rPr>
      </w:pPr>
      <w:r w:rsidRPr="00C80ED1">
        <w:rPr>
          <w:b/>
          <w:bCs/>
          <w:sz w:val="24"/>
          <w:szCs w:val="24"/>
        </w:rPr>
        <w:t>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307" w:firstLine="709"/>
        <w:rPr>
          <w:sz w:val="24"/>
          <w:szCs w:val="24"/>
        </w:rPr>
      </w:pPr>
      <w:r w:rsidRPr="00C80ED1">
        <w:rPr>
          <w:rFonts w:eastAsia="Times New Roman"/>
          <w:sz w:val="24"/>
          <w:szCs w:val="24"/>
        </w:rPr>
        <w:lastRenderedPageBreak/>
        <w:t>§ 2. СТРОЕНИЕ РАСТИТЕЛЬНЫХ КЛЕТОК</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Общая характеристика. Клетка — основная структурная едини</w:t>
      </w:r>
      <w:r w:rsidRPr="00C80ED1">
        <w:rPr>
          <w:rFonts w:eastAsia="Times New Roman"/>
          <w:sz w:val="24"/>
          <w:szCs w:val="24"/>
        </w:rPr>
        <w:softHyphen/>
        <w:t>ца одноклеточных, колониальных и многоклеточных растений. Единственная клетка одноклеточного организма универсальна, она выполняет все функции, необходимые для обеспечения жизни и размножения. Форма ее обычно близка к шаровидной или яйце</w:t>
      </w:r>
      <w:r w:rsidRPr="00C80ED1">
        <w:rPr>
          <w:rFonts w:eastAsia="Times New Roman"/>
          <w:sz w:val="24"/>
          <w:szCs w:val="24"/>
        </w:rPr>
        <w:softHyphen/>
        <w:t>видной. У многоклеточных организмов клетки чрезвычайно разно</w:t>
      </w:r>
      <w:r w:rsidRPr="00C80ED1">
        <w:rPr>
          <w:rFonts w:eastAsia="Times New Roman"/>
          <w:sz w:val="24"/>
          <w:szCs w:val="24"/>
        </w:rPr>
        <w:softHyphen/>
        <w:t>образны по размеру, форме и внутреннему строению. Это разнооб</w:t>
      </w:r>
      <w:r w:rsidRPr="00C80ED1">
        <w:rPr>
          <w:rFonts w:eastAsia="Times New Roman"/>
          <w:sz w:val="24"/>
          <w:szCs w:val="24"/>
        </w:rPr>
        <w:softHyphen/>
        <w:t>разие связано с разделением функций, выполняемых клетками в организме.</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Клетки зародыша однородны, они имеют призматическую фор</w:t>
      </w:r>
      <w:r w:rsidRPr="00C80ED1">
        <w:rPr>
          <w:rFonts w:eastAsia="Times New Roman"/>
          <w:sz w:val="24"/>
          <w:szCs w:val="24"/>
        </w:rPr>
        <w:softHyphen/>
        <w:t>му, создающуюся в процессе взаимного давления. По мере диффе</w:t>
      </w:r>
      <w:r w:rsidRPr="00C80ED1">
        <w:rPr>
          <w:rFonts w:eastAsia="Times New Roman"/>
          <w:sz w:val="24"/>
          <w:szCs w:val="24"/>
        </w:rPr>
        <w:softHyphen/>
        <w:t>ренциации клеток во взрослом растении их формы становятся мно</w:t>
      </w:r>
      <w:r w:rsidRPr="00C80ED1">
        <w:rPr>
          <w:rFonts w:eastAsia="Times New Roman"/>
          <w:sz w:val="24"/>
          <w:szCs w:val="24"/>
        </w:rPr>
        <w:softHyphen/>
        <w:t>гообразнее: кубическая, звездчатая и т. д. Часто форма клеток столь сложна, что не поддается геометрическому определению. Много</w:t>
      </w:r>
      <w:r w:rsidRPr="00C80ED1">
        <w:rPr>
          <w:rFonts w:eastAsia="Times New Roman"/>
          <w:sz w:val="24"/>
          <w:szCs w:val="24"/>
        </w:rPr>
        <w:softHyphen/>
        <w:t>образие форм сводят к двум основным типам клеток: паренхимным и прозенхимным (рис. 1).</w:t>
      </w:r>
    </w:p>
    <w:p w:rsidR="009A26C8" w:rsidRPr="00C80ED1" w:rsidRDefault="00186846" w:rsidP="00C80ED1">
      <w:pPr>
        <w:spacing w:after="120"/>
        <w:ind w:left="835" w:right="896" w:firstLine="709"/>
        <w:rPr>
          <w:sz w:val="24"/>
          <w:szCs w:val="24"/>
        </w:rPr>
      </w:pPr>
      <w:r>
        <w:rPr>
          <w:noProof/>
          <w:sz w:val="24"/>
          <w:szCs w:val="24"/>
        </w:rPr>
        <w:drawing>
          <wp:inline distT="0" distB="0" distL="0" distR="0">
            <wp:extent cx="2867660" cy="3306445"/>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7660" cy="33064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8" w:firstLine="709"/>
        <w:jc w:val="center"/>
        <w:rPr>
          <w:sz w:val="24"/>
          <w:szCs w:val="24"/>
        </w:rPr>
      </w:pPr>
      <w:r w:rsidRPr="00C80ED1">
        <w:rPr>
          <w:rFonts w:eastAsia="Times New Roman"/>
          <w:sz w:val="24"/>
          <w:szCs w:val="24"/>
        </w:rPr>
        <w:t>Рис. 1. Растительные клетки:</w:t>
      </w:r>
    </w:p>
    <w:p w:rsidR="009A26C8" w:rsidRPr="00C80ED1" w:rsidRDefault="009A26C8" w:rsidP="00C80ED1">
      <w:pPr>
        <w:shd w:val="clear" w:color="auto" w:fill="FFFFFF"/>
        <w:spacing w:after="120"/>
        <w:ind w:left="7" w:firstLine="709"/>
        <w:rPr>
          <w:sz w:val="24"/>
          <w:szCs w:val="24"/>
        </w:rPr>
      </w:pPr>
      <w:r w:rsidRPr="00C80ED1">
        <w:rPr>
          <w:rFonts w:eastAsia="Times New Roman"/>
          <w:i/>
          <w:iCs/>
          <w:sz w:val="24"/>
          <w:szCs w:val="24"/>
        </w:rPr>
        <w:t xml:space="preserve">а,б— </w:t>
      </w:r>
      <w:r w:rsidRPr="00C80ED1">
        <w:rPr>
          <w:rFonts w:eastAsia="Times New Roman"/>
          <w:sz w:val="24"/>
          <w:szCs w:val="24"/>
        </w:rPr>
        <w:t xml:space="preserve">паренхимные; </w:t>
      </w:r>
      <w:r w:rsidRPr="00C80ED1">
        <w:rPr>
          <w:rFonts w:eastAsia="Times New Roman"/>
          <w:i/>
          <w:iCs/>
          <w:sz w:val="24"/>
          <w:szCs w:val="24"/>
        </w:rPr>
        <w:t xml:space="preserve">в — </w:t>
      </w:r>
      <w:r w:rsidRPr="00C80ED1">
        <w:rPr>
          <w:rFonts w:eastAsia="Times New Roman"/>
          <w:sz w:val="24"/>
          <w:szCs w:val="24"/>
        </w:rPr>
        <w:t xml:space="preserve">прозенхимные; / — ядро с ядрышками; </w:t>
      </w:r>
      <w:r w:rsidRPr="00C80ED1">
        <w:rPr>
          <w:rFonts w:eastAsia="Times New Roman"/>
          <w:i/>
          <w:iCs/>
          <w:sz w:val="24"/>
          <w:szCs w:val="24"/>
        </w:rPr>
        <w:t xml:space="preserve">2— </w:t>
      </w:r>
      <w:r w:rsidRPr="00C80ED1">
        <w:rPr>
          <w:rFonts w:eastAsia="Times New Roman"/>
          <w:sz w:val="24"/>
          <w:szCs w:val="24"/>
        </w:rPr>
        <w:t xml:space="preserve">цитоплазма; </w:t>
      </w:r>
      <w:r w:rsidRPr="00C80ED1">
        <w:rPr>
          <w:rFonts w:eastAsia="Times New Roman"/>
          <w:i/>
          <w:iCs/>
          <w:sz w:val="24"/>
          <w:szCs w:val="24"/>
        </w:rPr>
        <w:t xml:space="preserve">3 — </w:t>
      </w:r>
      <w:r w:rsidRPr="00C80ED1">
        <w:rPr>
          <w:rFonts w:eastAsia="Times New Roman"/>
          <w:sz w:val="24"/>
          <w:szCs w:val="24"/>
        </w:rPr>
        <w:t>вакуоль;</w:t>
      </w:r>
    </w:p>
    <w:p w:rsidR="009A26C8" w:rsidRPr="00C80ED1" w:rsidRDefault="009A26C8" w:rsidP="00C80ED1">
      <w:pPr>
        <w:shd w:val="clear" w:color="auto" w:fill="FFFFFF"/>
        <w:spacing w:after="120"/>
        <w:ind w:right="176" w:firstLine="709"/>
        <w:jc w:val="center"/>
        <w:rPr>
          <w:sz w:val="24"/>
          <w:szCs w:val="24"/>
        </w:rPr>
      </w:pPr>
      <w:r w:rsidRPr="00C80ED1">
        <w:rPr>
          <w:i/>
          <w:iCs/>
          <w:sz w:val="24"/>
          <w:szCs w:val="24"/>
        </w:rPr>
        <w:t>4</w:t>
      </w:r>
      <w:r w:rsidRPr="00C80ED1">
        <w:rPr>
          <w:rFonts w:eastAsia="Times New Roman"/>
          <w:i/>
          <w:iCs/>
          <w:sz w:val="24"/>
          <w:szCs w:val="24"/>
        </w:rPr>
        <w:t xml:space="preserve">— </w:t>
      </w:r>
      <w:r w:rsidRPr="00C80ED1">
        <w:rPr>
          <w:rFonts w:eastAsia="Times New Roman"/>
          <w:sz w:val="24"/>
          <w:szCs w:val="24"/>
        </w:rPr>
        <w:t>клеточная стенка</w:t>
      </w:r>
    </w:p>
    <w:p w:rsidR="009A26C8" w:rsidRPr="00C80ED1" w:rsidRDefault="009A26C8" w:rsidP="00C80ED1">
      <w:pPr>
        <w:shd w:val="clear" w:color="auto" w:fill="FFFFFF"/>
        <w:spacing w:after="120"/>
        <w:ind w:firstLine="709"/>
        <w:rPr>
          <w:sz w:val="24"/>
          <w:szCs w:val="24"/>
        </w:rPr>
      </w:pPr>
      <w:r w:rsidRPr="00C80ED1">
        <w:rPr>
          <w:b/>
          <w:bCs/>
          <w:sz w:val="24"/>
          <w:szCs w:val="24"/>
        </w:rPr>
        <w:t>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2" w:right="108" w:firstLine="709"/>
        <w:rPr>
          <w:sz w:val="24"/>
          <w:szCs w:val="24"/>
        </w:rPr>
      </w:pPr>
      <w:r>
        <w:rPr>
          <w:noProof/>
          <w:sz w:val="24"/>
          <w:szCs w:val="24"/>
        </w:rPr>
        <w:lastRenderedPageBreak/>
        <w:drawing>
          <wp:inline distT="0" distB="0" distL="0" distR="0">
            <wp:extent cx="3928110" cy="24142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928110" cy="24142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89" w:firstLine="709"/>
        <w:rPr>
          <w:sz w:val="24"/>
          <w:szCs w:val="24"/>
        </w:rPr>
      </w:pPr>
      <w:r w:rsidRPr="00C80ED1">
        <w:rPr>
          <w:rFonts w:eastAsia="Times New Roman"/>
          <w:sz w:val="24"/>
          <w:szCs w:val="24"/>
        </w:rPr>
        <w:t>Рис. 2. Схема строения растительной клетки (электронная микроскопия):</w:t>
      </w:r>
    </w:p>
    <w:p w:rsidR="009A26C8" w:rsidRPr="00C80ED1" w:rsidRDefault="009A26C8" w:rsidP="00C80ED1">
      <w:pPr>
        <w:shd w:val="clear" w:color="auto" w:fill="FFFFFF"/>
        <w:spacing w:after="120"/>
        <w:ind w:right="47" w:firstLine="709"/>
        <w:jc w:val="both"/>
        <w:rPr>
          <w:sz w:val="24"/>
          <w:szCs w:val="24"/>
        </w:rPr>
      </w:pPr>
      <w:r w:rsidRPr="00C80ED1">
        <w:rPr>
          <w:sz w:val="24"/>
          <w:szCs w:val="24"/>
        </w:rPr>
        <w:t xml:space="preserve">/ </w:t>
      </w:r>
      <w:r w:rsidRPr="00C80ED1">
        <w:rPr>
          <w:rFonts w:eastAsia="Times New Roman"/>
          <w:sz w:val="24"/>
          <w:szCs w:val="24"/>
        </w:rPr>
        <w:t xml:space="preserve">— ядро; 2—ядерная оболочка (дне мембраны — внутренняя и ииешняя и перинуклеарное пространство); 5—ядерная пора; </w:t>
      </w:r>
      <w:r w:rsidRPr="00C80ED1">
        <w:rPr>
          <w:rFonts w:eastAsia="Times New Roman"/>
          <w:i/>
          <w:iCs/>
          <w:sz w:val="24"/>
          <w:szCs w:val="24"/>
        </w:rPr>
        <w:t xml:space="preserve">4 — </w:t>
      </w:r>
      <w:r w:rsidRPr="00C80ED1">
        <w:rPr>
          <w:rFonts w:eastAsia="Times New Roman"/>
          <w:sz w:val="24"/>
          <w:szCs w:val="24"/>
        </w:rPr>
        <w:t xml:space="preserve">ядрышко (гранулярный и фибриллярный компоненты); 5—хроматин (конденсированный и диффузный); б—ядерный сок; 7— клеточная стенка; </w:t>
      </w:r>
      <w:r w:rsidRPr="00C80ED1">
        <w:rPr>
          <w:rFonts w:eastAsia="Times New Roman"/>
          <w:i/>
          <w:iCs/>
          <w:sz w:val="24"/>
          <w:szCs w:val="24"/>
        </w:rPr>
        <w:t xml:space="preserve">8— </w:t>
      </w:r>
      <w:r w:rsidRPr="00C80ED1">
        <w:rPr>
          <w:rFonts w:eastAsia="Times New Roman"/>
          <w:sz w:val="24"/>
          <w:szCs w:val="24"/>
        </w:rPr>
        <w:t xml:space="preserve">плазмалемма; </w:t>
      </w:r>
      <w:r w:rsidRPr="00C80ED1">
        <w:rPr>
          <w:rFonts w:eastAsia="Times New Roman"/>
          <w:i/>
          <w:iCs/>
          <w:sz w:val="24"/>
          <w:szCs w:val="24"/>
        </w:rPr>
        <w:t xml:space="preserve">9 — </w:t>
      </w:r>
      <w:r w:rsidRPr="00C80ED1">
        <w:rPr>
          <w:rFonts w:eastAsia="Times New Roman"/>
          <w:sz w:val="24"/>
          <w:szCs w:val="24"/>
        </w:rPr>
        <w:t xml:space="preserve">плазмодесмы; </w:t>
      </w:r>
      <w:r w:rsidRPr="00C80ED1">
        <w:rPr>
          <w:rFonts w:eastAsia="Times New Roman"/>
          <w:i/>
          <w:iCs/>
          <w:sz w:val="24"/>
          <w:szCs w:val="24"/>
        </w:rPr>
        <w:t xml:space="preserve">10 — </w:t>
      </w:r>
      <w:r w:rsidRPr="00C80ED1">
        <w:rPr>
          <w:rFonts w:eastAsia="Times New Roman"/>
          <w:sz w:val="24"/>
          <w:szCs w:val="24"/>
        </w:rPr>
        <w:t xml:space="preserve">эндоплазматическая агранулярная сеть; // — то же гранулярная; /2—митохондрии; Л?--свободные рибосомы; /4 — лизосомы; /5 —хлоропласт; </w:t>
      </w:r>
      <w:r w:rsidRPr="00C80ED1">
        <w:rPr>
          <w:rFonts w:eastAsia="Times New Roman"/>
          <w:i/>
          <w:iCs/>
          <w:sz w:val="24"/>
          <w:szCs w:val="24"/>
        </w:rPr>
        <w:t xml:space="preserve">16 — </w:t>
      </w:r>
      <w:r w:rsidRPr="00C80ED1">
        <w:rPr>
          <w:rFonts w:eastAsia="Times New Roman"/>
          <w:sz w:val="24"/>
          <w:szCs w:val="24"/>
        </w:rPr>
        <w:t xml:space="preserve">диктиосома   аппарата  Гольджи;    /7—гиалоплазма;   </w:t>
      </w:r>
      <w:r w:rsidRPr="00C80ED1">
        <w:rPr>
          <w:rFonts w:eastAsia="Times New Roman"/>
          <w:i/>
          <w:iCs/>
          <w:sz w:val="24"/>
          <w:szCs w:val="24"/>
        </w:rPr>
        <w:t xml:space="preserve">18 — </w:t>
      </w:r>
      <w:r w:rsidRPr="00C80ED1">
        <w:rPr>
          <w:rFonts w:eastAsia="Times New Roman"/>
          <w:sz w:val="24"/>
          <w:szCs w:val="24"/>
        </w:rPr>
        <w:t xml:space="preserve">тонопласт;   </w:t>
      </w:r>
      <w:r w:rsidRPr="00C80ED1">
        <w:rPr>
          <w:rFonts w:eastAsia="Times New Roman"/>
          <w:i/>
          <w:iCs/>
          <w:sz w:val="24"/>
          <w:szCs w:val="24"/>
        </w:rPr>
        <w:t xml:space="preserve">19— </w:t>
      </w:r>
      <w:r w:rsidRPr="00C80ED1">
        <w:rPr>
          <w:rFonts w:eastAsia="Times New Roman"/>
          <w:sz w:val="24"/>
          <w:szCs w:val="24"/>
        </w:rPr>
        <w:t>вакуоль с</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клеточным соком</w:t>
      </w:r>
    </w:p>
    <w:p w:rsidR="009A26C8" w:rsidRPr="00C80ED1" w:rsidRDefault="009A26C8" w:rsidP="00C80ED1">
      <w:pPr>
        <w:shd w:val="clear" w:color="auto" w:fill="FFFFFF"/>
        <w:spacing w:after="120"/>
        <w:ind w:left="11" w:right="32" w:firstLine="709"/>
        <w:jc w:val="both"/>
        <w:rPr>
          <w:sz w:val="24"/>
          <w:szCs w:val="24"/>
        </w:rPr>
      </w:pPr>
      <w:r w:rsidRPr="00C80ED1">
        <w:rPr>
          <w:rFonts w:eastAsia="Times New Roman"/>
          <w:sz w:val="24"/>
          <w:szCs w:val="24"/>
        </w:rPr>
        <w:t>Паренхимные клетки — изодиаметрические многогран</w:t>
      </w:r>
      <w:r w:rsidRPr="00C80ED1">
        <w:rPr>
          <w:rFonts w:eastAsia="Times New Roman"/>
          <w:sz w:val="24"/>
          <w:szCs w:val="24"/>
        </w:rPr>
        <w:softHyphen/>
        <w:t>ники, обычно четырнадцатигранники, у которых восемь граней — шестиугольники, а шесть — четырехугольники; диаметр их пример</w:t>
      </w:r>
      <w:r w:rsidRPr="00C80ED1">
        <w:rPr>
          <w:rFonts w:eastAsia="Times New Roman"/>
          <w:sz w:val="24"/>
          <w:szCs w:val="24"/>
        </w:rPr>
        <w:softHyphen/>
        <w:t>но одинаков во всех направлениях, длина не более чем в 2...3 раза превышает ширину.</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sz w:val="24"/>
          <w:szCs w:val="24"/>
        </w:rPr>
        <w:t>Средняя величина клеток растений 10...1000мкм. Наиболее крупные паренхимные клетки те, в которых откладываются запасы питательных веществ. Клетки плодов арбуза, лимона, томатов вид</w:t>
      </w:r>
      <w:r w:rsidRPr="00C80ED1">
        <w:rPr>
          <w:rFonts w:eastAsia="Times New Roman"/>
          <w:sz w:val="24"/>
          <w:szCs w:val="24"/>
        </w:rPr>
        <w:softHyphen/>
        <w:t>ны невооруженным глазом. Их величина достигает нескольких миллиметров.</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Прозенхим ные клетки — вытянутые, длина их превыша</w:t>
      </w:r>
      <w:r w:rsidRPr="00C80ED1">
        <w:rPr>
          <w:rFonts w:eastAsia="Times New Roman"/>
          <w:sz w:val="24"/>
          <w:szCs w:val="24"/>
        </w:rPr>
        <w:softHyphen/>
        <w:t>ет ширину и толщину в 5, 6, 10, 100 раз и более. Они значительно крупнее клеток паренхимы; например, волосок хлопчатника дос</w:t>
      </w:r>
      <w:r w:rsidRPr="00C80ED1">
        <w:rPr>
          <w:rFonts w:eastAsia="Times New Roman"/>
          <w:sz w:val="24"/>
          <w:szCs w:val="24"/>
        </w:rPr>
        <w:softHyphen/>
        <w:t>тигает длины 1...6см, волоконце льна —0,2...4 см, однако попе</w:t>
      </w:r>
      <w:r w:rsidRPr="00C80ED1">
        <w:rPr>
          <w:rFonts w:eastAsia="Times New Roman"/>
          <w:sz w:val="24"/>
          <w:szCs w:val="24"/>
        </w:rPr>
        <w:softHyphen/>
        <w:t>речник этих клеток микроскопически мал, большей частью 50...100МКМ.</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b/>
          <w:bCs/>
          <w:sz w:val="24"/>
          <w:szCs w:val="24"/>
        </w:rPr>
        <w:t xml:space="preserve">Строение. </w:t>
      </w:r>
      <w:r w:rsidRPr="00C80ED1">
        <w:rPr>
          <w:rFonts w:eastAsia="Times New Roman"/>
          <w:sz w:val="24"/>
          <w:szCs w:val="24"/>
        </w:rPr>
        <w:t>Несмотря на огромное разнообразие, клетки расте</w:t>
      </w:r>
      <w:r w:rsidRPr="00C80ED1">
        <w:rPr>
          <w:rFonts w:eastAsia="Times New Roman"/>
          <w:sz w:val="24"/>
          <w:szCs w:val="24"/>
        </w:rPr>
        <w:softHyphen/>
        <w:t>ний характеризуются общностью строения — это клетки эукарио-тические, имеющие оформленное ядро (рис. 2). От клеток других эукариот — животных и грибов их отличают следующие особенно</w:t>
      </w:r>
      <w:r w:rsidRPr="00C80ED1">
        <w:rPr>
          <w:rFonts w:eastAsia="Times New Roman"/>
          <w:sz w:val="24"/>
          <w:szCs w:val="24"/>
        </w:rPr>
        <w:softHyphen/>
        <w:t>сти: наличие пластид; целлюлозопектиновая жесткая клеточная</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9</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lastRenderedPageBreak/>
        <w:t>стенка кнаружи от цитоплазматической мембраны, окружающей любую клетку; хорошо развитая система вакуолей; отсутствие цен-триолей при делении.</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У молодых, вновь образовавшихся клеток полость заполнена гу</w:t>
      </w:r>
      <w:r w:rsidRPr="00C80ED1">
        <w:rPr>
          <w:rFonts w:eastAsia="Times New Roman"/>
          <w:sz w:val="24"/>
          <w:szCs w:val="24"/>
        </w:rPr>
        <w:softHyphen/>
        <w:t>стой цитоплазмой. Многочисленные очень мелкие вакуоли слабо заметны, стенка клетки тонкая. Постепенно накапливается клеточ</w:t>
      </w:r>
      <w:r w:rsidRPr="00C80ED1">
        <w:rPr>
          <w:rFonts w:eastAsia="Times New Roman"/>
          <w:sz w:val="24"/>
          <w:szCs w:val="24"/>
        </w:rPr>
        <w:softHyphen/>
        <w:t>ный сок, число вакуолей уменьшается, а их объем увеличивается. Ядро окружено цитоплазматическим мешком, который тяжами со</w:t>
      </w:r>
      <w:r w:rsidRPr="00C80ED1">
        <w:rPr>
          <w:rFonts w:eastAsia="Times New Roman"/>
          <w:sz w:val="24"/>
          <w:szCs w:val="24"/>
        </w:rPr>
        <w:softHyphen/>
        <w:t>единен с постенным слоем цитоплазмы. В полностью сформиро</w:t>
      </w:r>
      <w:r w:rsidRPr="00C80ED1">
        <w:rPr>
          <w:rFonts w:eastAsia="Times New Roman"/>
          <w:sz w:val="24"/>
          <w:szCs w:val="24"/>
        </w:rPr>
        <w:softHyphen/>
        <w:t>ванных старых клетках ядро оттеснено в постенный слой цитоплаз</w:t>
      </w:r>
      <w:r w:rsidRPr="00C80ED1">
        <w:rPr>
          <w:rFonts w:eastAsia="Times New Roman"/>
          <w:sz w:val="24"/>
          <w:szCs w:val="24"/>
        </w:rPr>
        <w:softHyphen/>
        <w:t>мы, почти вся полость клеток занята крупной центральной вакуо</w:t>
      </w:r>
      <w:r w:rsidRPr="00C80ED1">
        <w:rPr>
          <w:rFonts w:eastAsia="Times New Roman"/>
          <w:sz w:val="24"/>
          <w:szCs w:val="24"/>
        </w:rPr>
        <w:softHyphen/>
        <w:t>лью. Площадь клеточной стенки и ее толщина увеличились. Такой рост клеток и изменения в них показывают, что цитоплазма и ядро составляют ее живое содержимое — протопласт *, а клеточная стенка и клеточный сок являются производными протопласта, продуктами его жизнедеятельности. От клеточного сока прото</w:t>
      </w:r>
      <w:r w:rsidRPr="00C80ED1">
        <w:rPr>
          <w:rFonts w:eastAsia="Times New Roman"/>
          <w:sz w:val="24"/>
          <w:szCs w:val="24"/>
        </w:rPr>
        <w:softHyphen/>
        <w:t>пласт отделен мембраной, которая называется тонопластом, от клеточной стенки — другой мембраной — плазмалеммой. Прото</w:t>
      </w:r>
      <w:r w:rsidRPr="00C80ED1">
        <w:rPr>
          <w:rFonts w:eastAsia="Times New Roman"/>
          <w:sz w:val="24"/>
          <w:szCs w:val="24"/>
        </w:rPr>
        <w:softHyphen/>
        <w:t>пласт состоит из двух структурных систем — цитоплазмы и ядра. В протопласте осуществляются все основные процессы обмена ве</w:t>
      </w:r>
      <w:r w:rsidRPr="00C80ED1">
        <w:rPr>
          <w:rFonts w:eastAsia="Times New Roman"/>
          <w:sz w:val="24"/>
          <w:szCs w:val="24"/>
        </w:rPr>
        <w:softHyphen/>
        <w:t>ществ.</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sz w:val="24"/>
          <w:szCs w:val="24"/>
        </w:rPr>
        <w:t>Химический состав протопласта очень сложен и по</w:t>
      </w:r>
      <w:r w:rsidRPr="00C80ED1">
        <w:rPr>
          <w:rFonts w:eastAsia="Times New Roman"/>
          <w:sz w:val="24"/>
          <w:szCs w:val="24"/>
        </w:rPr>
        <w:softHyphen/>
        <w:t>стоянно изменяется. Каждая клетка характеризуется своим хими</w:t>
      </w:r>
      <w:r w:rsidRPr="00C80ED1">
        <w:rPr>
          <w:rFonts w:eastAsia="Times New Roman"/>
          <w:sz w:val="24"/>
          <w:szCs w:val="24"/>
        </w:rPr>
        <w:softHyphen/>
        <w:t>ческим составом в зависимости от физиологических функций, по</w:t>
      </w:r>
      <w:r w:rsidRPr="00C80ED1">
        <w:rPr>
          <w:rFonts w:eastAsia="Times New Roman"/>
          <w:sz w:val="24"/>
          <w:szCs w:val="24"/>
        </w:rPr>
        <w:softHyphen/>
        <w:t>этому обычно устанавливают суммарный состав протопласта. В со</w:t>
      </w:r>
      <w:r w:rsidRPr="00C80ED1">
        <w:rPr>
          <w:rFonts w:eastAsia="Times New Roman"/>
          <w:sz w:val="24"/>
          <w:szCs w:val="24"/>
        </w:rPr>
        <w:softHyphen/>
        <w:t>став протопласта входят элементы, из которых построены и веще</w:t>
      </w:r>
      <w:r w:rsidRPr="00C80ED1">
        <w:rPr>
          <w:rFonts w:eastAsia="Times New Roman"/>
          <w:sz w:val="24"/>
          <w:szCs w:val="24"/>
        </w:rPr>
        <w:softHyphen/>
        <w:t>ства неживой природы. Элементарный состав его характеризуется высоким содержанием углерода, водорода, кислорода и азота.</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 xml:space="preserve">Для протопласта характерно большое содержание </w:t>
      </w:r>
      <w:r w:rsidRPr="00C80ED1">
        <w:rPr>
          <w:rFonts w:eastAsia="Times New Roman"/>
          <w:i/>
          <w:iCs/>
          <w:sz w:val="24"/>
          <w:szCs w:val="24"/>
        </w:rPr>
        <w:t xml:space="preserve">воды, </w:t>
      </w:r>
      <w:r w:rsidRPr="00C80ED1">
        <w:rPr>
          <w:rFonts w:eastAsia="Times New Roman"/>
          <w:sz w:val="24"/>
          <w:szCs w:val="24"/>
        </w:rPr>
        <w:t>которая составляет 60...90 % его массы. В воде растворено большинство ве</w:t>
      </w:r>
      <w:r w:rsidRPr="00C80ED1">
        <w:rPr>
          <w:rFonts w:eastAsia="Times New Roman"/>
          <w:sz w:val="24"/>
          <w:szCs w:val="24"/>
        </w:rPr>
        <w:softHyphen/>
        <w:t>ществ. Водная среда необходима для прохождения многих реакций. Вода находится в связанном состоянии с другими веществами, прежде всего с белками. Благодаря высокой теплоемкости она пре</w:t>
      </w:r>
      <w:r w:rsidRPr="00C80ED1">
        <w:rPr>
          <w:rFonts w:eastAsia="Times New Roman"/>
          <w:sz w:val="24"/>
          <w:szCs w:val="24"/>
        </w:rPr>
        <w:softHyphen/>
        <w:t>дохраняет протопласт от резких колебаний температуры. Основны</w:t>
      </w:r>
      <w:r w:rsidRPr="00C80ED1">
        <w:rPr>
          <w:rFonts w:eastAsia="Times New Roman"/>
          <w:sz w:val="24"/>
          <w:szCs w:val="24"/>
        </w:rPr>
        <w:softHyphen/>
        <w:t>ми соединениями, образующими протопласт, кроме воды являют</w:t>
      </w:r>
      <w:r w:rsidRPr="00C80ED1">
        <w:rPr>
          <w:rFonts w:eastAsia="Times New Roman"/>
          <w:sz w:val="24"/>
          <w:szCs w:val="24"/>
        </w:rPr>
        <w:softHyphen/>
        <w:t>ся белки, нуклеиновые кислоты, липиды и углеводы.</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i/>
          <w:iCs/>
          <w:sz w:val="24"/>
          <w:szCs w:val="24"/>
        </w:rPr>
        <w:t xml:space="preserve">Белки — </w:t>
      </w:r>
      <w:r w:rsidRPr="00C80ED1">
        <w:rPr>
          <w:rFonts w:eastAsia="Times New Roman"/>
          <w:sz w:val="24"/>
          <w:szCs w:val="24"/>
        </w:rPr>
        <w:t>биополимеры, состоящие из мономеров —аминокис</w:t>
      </w:r>
      <w:r w:rsidRPr="00C80ED1">
        <w:rPr>
          <w:rFonts w:eastAsia="Times New Roman"/>
          <w:sz w:val="24"/>
          <w:szCs w:val="24"/>
        </w:rPr>
        <w:softHyphen/>
        <w:t>лот. На долю белков приходится около 40...50 % сухой массы про</w:t>
      </w:r>
      <w:r w:rsidRPr="00C80ED1">
        <w:rPr>
          <w:rFonts w:eastAsia="Times New Roman"/>
          <w:sz w:val="24"/>
          <w:szCs w:val="24"/>
        </w:rPr>
        <w:softHyphen/>
        <w:t>топласта. Основная масса органических веществ клетки — это мо</w:t>
      </w:r>
      <w:r w:rsidRPr="00C80ED1">
        <w:rPr>
          <w:rFonts w:eastAsia="Times New Roman"/>
          <w:sz w:val="24"/>
          <w:szCs w:val="24"/>
        </w:rPr>
        <w:softHyphen/>
        <w:t>лекулы белков, самые крупные, сложные и разнообразные в прото</w:t>
      </w:r>
      <w:r w:rsidRPr="00C80ED1">
        <w:rPr>
          <w:rFonts w:eastAsia="Times New Roman"/>
          <w:sz w:val="24"/>
          <w:szCs w:val="24"/>
        </w:rPr>
        <w:softHyphen/>
        <w:t>пласте. Каждая молекула белка состоит из тысячи атомов. Белки содержат углерод, водород, кислород, азот, а также серу и фосфор. Из известных 40 аминокислот 20 входят в состав белков. Поскольку каждый белок содержит сотни аминокислотных молекул, соеди</w:t>
      </w:r>
      <w:r w:rsidRPr="00C80ED1">
        <w:rPr>
          <w:rFonts w:eastAsia="Times New Roman"/>
          <w:sz w:val="24"/>
          <w:szCs w:val="24"/>
        </w:rPr>
        <w:softHyphen/>
        <w:t>ненных в различном порядке и соотношениях, многообразие бел</w:t>
      </w:r>
      <w:r w:rsidRPr="00C80ED1">
        <w:rPr>
          <w:rFonts w:eastAsia="Times New Roman"/>
          <w:sz w:val="24"/>
          <w:szCs w:val="24"/>
        </w:rPr>
        <w:softHyphen/>
        <w:t>ковых молекул почти бесконечно.</w:t>
      </w:r>
    </w:p>
    <w:p w:rsidR="009A26C8" w:rsidRPr="00C80ED1" w:rsidRDefault="009A26C8" w:rsidP="00C80ED1">
      <w:pPr>
        <w:shd w:val="clear" w:color="auto" w:fill="FFFFFF"/>
        <w:spacing w:after="120"/>
        <w:ind w:left="29" w:right="360" w:firstLine="709"/>
        <w:rPr>
          <w:sz w:val="24"/>
          <w:szCs w:val="24"/>
        </w:rPr>
      </w:pPr>
      <w:r w:rsidRPr="00C80ED1">
        <w:rPr>
          <w:sz w:val="24"/>
          <w:szCs w:val="24"/>
        </w:rPr>
        <w:t xml:space="preserve">* </w:t>
      </w:r>
      <w:r w:rsidRPr="00C80ED1">
        <w:rPr>
          <w:rFonts w:eastAsia="Times New Roman"/>
          <w:sz w:val="24"/>
          <w:szCs w:val="24"/>
        </w:rPr>
        <w:t>Термин «протопласт» соответствует протоплазме в понимании Пуркинье. 10</w:t>
      </w:r>
    </w:p>
    <w:p w:rsidR="009A26C8" w:rsidRPr="00C80ED1" w:rsidRDefault="009A26C8" w:rsidP="00C80ED1">
      <w:pPr>
        <w:shd w:val="clear" w:color="auto" w:fill="FFFFFF"/>
        <w:spacing w:after="120"/>
        <w:ind w:left="29" w:right="36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5" w:firstLine="709"/>
        <w:jc w:val="both"/>
        <w:rPr>
          <w:sz w:val="24"/>
          <w:szCs w:val="24"/>
        </w:rPr>
      </w:pPr>
      <w:r w:rsidRPr="00C80ED1">
        <w:rPr>
          <w:rFonts w:eastAsia="Times New Roman"/>
          <w:sz w:val="24"/>
          <w:szCs w:val="24"/>
        </w:rPr>
        <w:lastRenderedPageBreak/>
        <w:t>Белки, состоящие только из аминокислот, называются просты</w:t>
      </w:r>
      <w:r w:rsidRPr="00C80ED1">
        <w:rPr>
          <w:rFonts w:eastAsia="Times New Roman"/>
          <w:sz w:val="24"/>
          <w:szCs w:val="24"/>
        </w:rPr>
        <w:softHyphen/>
        <w:t>ми. Простые белки — протеины — обычно откладываются в клетке в качестве запасных.</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Сложные белки — протеиды — образуются в результате соеди</w:t>
      </w:r>
      <w:r w:rsidRPr="00C80ED1">
        <w:rPr>
          <w:rFonts w:eastAsia="Times New Roman"/>
          <w:sz w:val="24"/>
          <w:szCs w:val="24"/>
        </w:rPr>
        <w:softHyphen/>
        <w:t>нения простых белков с углеводами (глюкопротеиды), жирными кислотами (липопротеиды), нуклеиновыми кислотами (нуклео-протеиды). Протеиды входят в состав цитоплазмы и ядра и, следо</w:t>
      </w:r>
      <w:r w:rsidRPr="00C80ED1">
        <w:rPr>
          <w:rFonts w:eastAsia="Times New Roman"/>
          <w:sz w:val="24"/>
          <w:szCs w:val="24"/>
        </w:rPr>
        <w:softHyphen/>
        <w:t>вательно, являются конституционными белками. Белковую приро</w:t>
      </w:r>
      <w:r w:rsidRPr="00C80ED1">
        <w:rPr>
          <w:rFonts w:eastAsia="Times New Roman"/>
          <w:sz w:val="24"/>
          <w:szCs w:val="24"/>
        </w:rPr>
        <w:softHyphen/>
        <w:t>ду имеет большинство ферментов, определяющих и регулирующих все жизненные процессы в клетке.</w:t>
      </w:r>
    </w:p>
    <w:p w:rsidR="009A26C8" w:rsidRPr="00C80ED1" w:rsidRDefault="009A26C8" w:rsidP="00C80ED1">
      <w:pPr>
        <w:shd w:val="clear" w:color="auto" w:fill="FFFFFF"/>
        <w:spacing w:after="120"/>
        <w:ind w:left="14" w:right="61" w:firstLine="709"/>
        <w:jc w:val="both"/>
        <w:rPr>
          <w:sz w:val="24"/>
          <w:szCs w:val="24"/>
        </w:rPr>
      </w:pPr>
      <w:r w:rsidRPr="00C80ED1">
        <w:rPr>
          <w:rFonts w:eastAsia="Times New Roman"/>
          <w:i/>
          <w:iCs/>
          <w:sz w:val="24"/>
          <w:szCs w:val="24"/>
        </w:rPr>
        <w:t xml:space="preserve">Нуклеиновые кислоты — </w:t>
      </w:r>
      <w:r w:rsidRPr="00C80ED1">
        <w:rPr>
          <w:rFonts w:eastAsia="Times New Roman"/>
          <w:sz w:val="24"/>
          <w:szCs w:val="24"/>
        </w:rPr>
        <w:t>вторая важнейшая группа биополиме</w:t>
      </w:r>
      <w:r w:rsidRPr="00C80ED1">
        <w:rPr>
          <w:rFonts w:eastAsia="Times New Roman"/>
          <w:sz w:val="24"/>
          <w:szCs w:val="24"/>
        </w:rPr>
        <w:softHyphen/>
        <w:t>ров протопласта. Хотя содержание их не превышает 1...2 % массы протопласта, но роль огромна. Нуклеиновые кислоты — вещества, обеспечивающие хранение и передачу наследственной информа</w:t>
      </w:r>
      <w:r w:rsidRPr="00C80ED1">
        <w:rPr>
          <w:rFonts w:eastAsia="Times New Roman"/>
          <w:sz w:val="24"/>
          <w:szCs w:val="24"/>
        </w:rPr>
        <w:softHyphen/>
        <w:t>ции. Молекулы нуклеиновых кислот — это очень длинные линей</w:t>
      </w:r>
      <w:r w:rsidRPr="00C80ED1">
        <w:rPr>
          <w:rFonts w:eastAsia="Times New Roman"/>
          <w:sz w:val="24"/>
          <w:szCs w:val="24"/>
        </w:rPr>
        <w:softHyphen/>
        <w:t>ные цепи, состоящие из мономеров, называемых нуклеотидами. Каждый нуклеотид содержит азотистое основание, пятиуглерод-ный сахар (пентозу) и фосфорную кислоту.</w:t>
      </w:r>
    </w:p>
    <w:p w:rsidR="009A26C8" w:rsidRPr="00C80ED1" w:rsidRDefault="009A26C8" w:rsidP="00C80ED1">
      <w:pPr>
        <w:shd w:val="clear" w:color="auto" w:fill="FFFFFF"/>
        <w:spacing w:after="120"/>
        <w:ind w:left="22" w:right="54" w:firstLine="709"/>
        <w:jc w:val="both"/>
        <w:rPr>
          <w:sz w:val="24"/>
          <w:szCs w:val="24"/>
        </w:rPr>
      </w:pPr>
      <w:r w:rsidRPr="00C80ED1">
        <w:rPr>
          <w:rFonts w:eastAsia="Times New Roman"/>
          <w:sz w:val="24"/>
          <w:szCs w:val="24"/>
        </w:rPr>
        <w:t>Одноцепочечиая молекула рибонуклеиновой кислоты (РНК) состоит из 4...6 тыс. нуклеотидов. Нуклеотиды построены из сахара рибозы, фосфорной кислоты и четырех типов азотистых основа</w:t>
      </w:r>
      <w:r w:rsidRPr="00C80ED1">
        <w:rPr>
          <w:rFonts w:eastAsia="Times New Roman"/>
          <w:sz w:val="24"/>
          <w:szCs w:val="24"/>
        </w:rPr>
        <w:softHyphen/>
        <w:t>ний: аденина (А), гуанина (Г), урацила (У) и цитозина (Ц).</w:t>
      </w:r>
    </w:p>
    <w:p w:rsidR="009A26C8" w:rsidRPr="00C80ED1" w:rsidRDefault="009A26C8" w:rsidP="00C80ED1">
      <w:pPr>
        <w:shd w:val="clear" w:color="auto" w:fill="FFFFFF"/>
        <w:spacing w:after="120"/>
        <w:ind w:left="22" w:right="47" w:firstLine="709"/>
        <w:jc w:val="both"/>
        <w:rPr>
          <w:sz w:val="24"/>
          <w:szCs w:val="24"/>
        </w:rPr>
      </w:pPr>
      <w:r w:rsidRPr="00C80ED1">
        <w:rPr>
          <w:rFonts w:eastAsia="Times New Roman"/>
          <w:sz w:val="24"/>
          <w:szCs w:val="24"/>
        </w:rPr>
        <w:t>Молекула ДНК состоит из двух комплементарных цепей. ДНК также содержит фосфорную кислоту, аденин, гуанин и цитозин, но урацил заменен тимином (Т), а рибоза — дезоксирибозой. Молеку</w:t>
      </w:r>
      <w:r w:rsidRPr="00C80ED1">
        <w:rPr>
          <w:rFonts w:eastAsia="Times New Roman"/>
          <w:sz w:val="24"/>
          <w:szCs w:val="24"/>
        </w:rPr>
        <w:softHyphen/>
        <w:t>ла ДНК представляет собой двойную спираль, длина которой очень велика. Она достигает нескольких десятков и даже сотен микромет</w:t>
      </w:r>
      <w:r w:rsidRPr="00C80ED1">
        <w:rPr>
          <w:rFonts w:eastAsia="Times New Roman"/>
          <w:sz w:val="24"/>
          <w:szCs w:val="24"/>
        </w:rPr>
        <w:softHyphen/>
        <w:t>ров и в сотни и тысячи раз больше самой крупной белковой молеку</w:t>
      </w:r>
      <w:r w:rsidRPr="00C80ED1">
        <w:rPr>
          <w:rFonts w:eastAsia="Times New Roman"/>
          <w:sz w:val="24"/>
          <w:szCs w:val="24"/>
        </w:rPr>
        <w:softHyphen/>
        <w:t>лы. Молекулы ДНК состоят из 10...25 тыс. отдельных нуклеотидов.</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Структура молекулы ДИК была установлена в 1953 г. Д. Уотсо-ном и Ф. Криком, которые доказали, что двойная спираль ДНК способна нести в себе генетическую информацию и точно воспро</w:t>
      </w:r>
      <w:r w:rsidRPr="00C80ED1">
        <w:rPr>
          <w:rFonts w:eastAsia="Times New Roman"/>
          <w:sz w:val="24"/>
          <w:szCs w:val="24"/>
        </w:rPr>
        <w:softHyphen/>
        <w:t>изводиться. Это одно из самых замечательных открытий в биоло</w:t>
      </w:r>
      <w:r w:rsidRPr="00C80ED1">
        <w:rPr>
          <w:rFonts w:eastAsia="Times New Roman"/>
          <w:sz w:val="24"/>
          <w:szCs w:val="24"/>
        </w:rPr>
        <w:softHyphen/>
        <w:t xml:space="preserve">гии </w:t>
      </w:r>
      <w:r w:rsidRPr="00C80ED1">
        <w:rPr>
          <w:rFonts w:eastAsia="Times New Roman"/>
          <w:sz w:val="24"/>
          <w:szCs w:val="24"/>
          <w:lang w:val="en-US"/>
        </w:rPr>
        <w:t>XX</w:t>
      </w:r>
      <w:r w:rsidRPr="00C80ED1">
        <w:rPr>
          <w:rFonts w:eastAsia="Times New Roman"/>
          <w:sz w:val="24"/>
          <w:szCs w:val="24"/>
        </w:rPr>
        <w:t xml:space="preserve"> в., позволившее объяснить механизм наследственности. Оно дало мощный толчок развитию молекулярной биологии. Ос</w:t>
      </w:r>
      <w:r w:rsidRPr="00C80ED1">
        <w:rPr>
          <w:rFonts w:eastAsia="Times New Roman"/>
          <w:sz w:val="24"/>
          <w:szCs w:val="24"/>
        </w:rPr>
        <w:softHyphen/>
        <w:t>новное количество ДНК содержится в ядре. Р1-1К находится как в ядре так и в цитоплазме.</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i/>
          <w:iCs/>
          <w:sz w:val="24"/>
          <w:szCs w:val="24"/>
        </w:rPr>
        <w:t xml:space="preserve">Липиды — </w:t>
      </w:r>
      <w:r w:rsidRPr="00C80ED1">
        <w:rPr>
          <w:rFonts w:eastAsia="Times New Roman"/>
          <w:sz w:val="24"/>
          <w:szCs w:val="24"/>
        </w:rPr>
        <w:t>жироподобные вещества, разнообразные по строе</w:t>
      </w:r>
      <w:r w:rsidRPr="00C80ED1">
        <w:rPr>
          <w:rFonts w:eastAsia="Times New Roman"/>
          <w:sz w:val="24"/>
          <w:szCs w:val="24"/>
        </w:rPr>
        <w:softHyphen/>
        <w:t>нию и функциям. Простые липиды —жиры, воски — состоят из остатков жирных кислот и спиртов. Сложные липиды — комплек</w:t>
      </w:r>
      <w:r w:rsidRPr="00C80ED1">
        <w:rPr>
          <w:rFonts w:eastAsia="Times New Roman"/>
          <w:sz w:val="24"/>
          <w:szCs w:val="24"/>
        </w:rPr>
        <w:softHyphen/>
        <w:t>сы липидов с белками (липопротеиды), ортофосфорной кислотой (фосфолипиды), сахарами (гликолипиды). Обычно они содержатся в количестве 2...3 %. Играют важную роль как структурные компо</w:t>
      </w:r>
      <w:r w:rsidRPr="00C80ED1">
        <w:rPr>
          <w:rFonts w:eastAsia="Times New Roman"/>
          <w:sz w:val="24"/>
          <w:szCs w:val="24"/>
        </w:rPr>
        <w:softHyphen/>
        <w:t>ненты мембран, влияющие на их проницаемость, и как вещества энергетического резерва, использующиеся для образования АТФ. Большинство липидов — поверхностно-активные вещества, что определяется наличием в молекуле длинного неполярного (не не</w:t>
      </w:r>
      <w:r w:rsidRPr="00C80ED1">
        <w:rPr>
          <w:rFonts w:eastAsia="Times New Roman"/>
          <w:sz w:val="24"/>
          <w:szCs w:val="24"/>
        </w:rPr>
        <w:softHyphen/>
        <w:t>сущего электрического заряда) хвоста и полярной (электрически заряженной) головки. Хвосты — это гидрофобные углеводородные цепи, остатки жирных кислот. Головки имеют самое разнообраз-</w:t>
      </w:r>
    </w:p>
    <w:p w:rsidR="009A26C8" w:rsidRPr="00C80ED1" w:rsidRDefault="009A26C8" w:rsidP="00C80ED1">
      <w:pPr>
        <w:shd w:val="clear" w:color="auto" w:fill="FFFFFF"/>
        <w:spacing w:after="120"/>
        <w:ind w:right="7" w:firstLine="709"/>
        <w:jc w:val="right"/>
        <w:rPr>
          <w:sz w:val="24"/>
          <w:szCs w:val="24"/>
        </w:rPr>
      </w:pPr>
      <w:r w:rsidRPr="00C80ED1">
        <w:rPr>
          <w:sz w:val="24"/>
          <w:szCs w:val="24"/>
        </w:rPr>
        <w:t>11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ное строение. Наиболее часто это группы — СООН, -ОН, -ЫН</w:t>
      </w:r>
      <w:r w:rsidRPr="00C80ED1">
        <w:rPr>
          <w:rFonts w:eastAsia="Times New Roman"/>
          <w:sz w:val="24"/>
          <w:szCs w:val="24"/>
          <w:vertAlign w:val="subscript"/>
        </w:rPr>
        <w:t>2</w:t>
      </w:r>
      <w:r w:rsidRPr="00C80ED1">
        <w:rPr>
          <w:rFonts w:eastAsia="Times New Roman"/>
          <w:sz w:val="24"/>
          <w:szCs w:val="24"/>
        </w:rPr>
        <w:t xml:space="preserve"> и др. Липиды плохо растворяются в воде (мешают неполярные хвос</w:t>
      </w:r>
      <w:r w:rsidRPr="00C80ED1">
        <w:rPr>
          <w:rFonts w:eastAsia="Times New Roman"/>
          <w:sz w:val="24"/>
          <w:szCs w:val="24"/>
        </w:rPr>
        <w:softHyphen/>
        <w:t>ты) и в масле (мешают полярные головки).</w:t>
      </w: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i/>
          <w:iCs/>
          <w:sz w:val="24"/>
          <w:szCs w:val="24"/>
        </w:rPr>
        <w:t xml:space="preserve">Углеводы </w:t>
      </w:r>
      <w:r w:rsidRPr="00C80ED1">
        <w:rPr>
          <w:rFonts w:eastAsia="Times New Roman"/>
          <w:sz w:val="24"/>
          <w:szCs w:val="24"/>
        </w:rPr>
        <w:t>входят в состав протопласта в виде моносахаридов (глюкоза и фруктоза — С</w:t>
      </w:r>
      <w:r w:rsidRPr="00C80ED1">
        <w:rPr>
          <w:rFonts w:eastAsia="Times New Roman"/>
          <w:sz w:val="24"/>
          <w:szCs w:val="24"/>
          <w:vertAlign w:val="subscript"/>
        </w:rPr>
        <w:t>6</w:t>
      </w:r>
      <w:r w:rsidRPr="00C80ED1">
        <w:rPr>
          <w:rFonts w:eastAsia="Times New Roman"/>
          <w:sz w:val="24"/>
          <w:szCs w:val="24"/>
        </w:rPr>
        <w:t>Н</w:t>
      </w:r>
      <w:r w:rsidRPr="00C80ED1">
        <w:rPr>
          <w:rFonts w:eastAsia="Times New Roman"/>
          <w:sz w:val="24"/>
          <w:szCs w:val="24"/>
          <w:vertAlign w:val="subscript"/>
        </w:rPr>
        <w:t>12</w:t>
      </w:r>
      <w:r w:rsidRPr="00C80ED1">
        <w:rPr>
          <w:rFonts w:eastAsia="Times New Roman"/>
          <w:sz w:val="24"/>
          <w:szCs w:val="24"/>
        </w:rPr>
        <w:t>0</w:t>
      </w:r>
      <w:r w:rsidRPr="00C80ED1">
        <w:rPr>
          <w:rFonts w:eastAsia="Times New Roman"/>
          <w:sz w:val="24"/>
          <w:szCs w:val="24"/>
          <w:vertAlign w:val="subscript"/>
        </w:rPr>
        <w:t>6</w:t>
      </w:r>
      <w:r w:rsidRPr="00C80ED1">
        <w:rPr>
          <w:rFonts w:eastAsia="Times New Roman"/>
          <w:sz w:val="24"/>
          <w:szCs w:val="24"/>
        </w:rPr>
        <w:t>), дисахаридов (сахароза, мальтоза и др. — С</w:t>
      </w:r>
      <w:r w:rsidRPr="00C80ED1">
        <w:rPr>
          <w:rFonts w:eastAsia="Times New Roman"/>
          <w:sz w:val="24"/>
          <w:szCs w:val="24"/>
          <w:vertAlign w:val="subscript"/>
        </w:rPr>
        <w:t>12</w:t>
      </w:r>
      <w:r w:rsidRPr="00C80ED1">
        <w:rPr>
          <w:rFonts w:eastAsia="Times New Roman"/>
          <w:sz w:val="24"/>
          <w:szCs w:val="24"/>
        </w:rPr>
        <w:t>Н</w:t>
      </w:r>
      <w:r w:rsidRPr="00C80ED1">
        <w:rPr>
          <w:rFonts w:eastAsia="Times New Roman"/>
          <w:sz w:val="24"/>
          <w:szCs w:val="24"/>
          <w:vertAlign w:val="subscript"/>
        </w:rPr>
        <w:t>22</w:t>
      </w:r>
      <w:r w:rsidRPr="00C80ED1">
        <w:rPr>
          <w:rFonts w:eastAsia="Times New Roman"/>
          <w:sz w:val="24"/>
          <w:szCs w:val="24"/>
        </w:rPr>
        <w:t>0</w:t>
      </w:r>
      <w:r w:rsidRPr="00C80ED1">
        <w:rPr>
          <w:rFonts w:eastAsia="Times New Roman"/>
          <w:sz w:val="24"/>
          <w:szCs w:val="24"/>
          <w:vertAlign w:val="subscript"/>
        </w:rPr>
        <w:t>П</w:t>
      </w:r>
      <w:r w:rsidRPr="00C80ED1">
        <w:rPr>
          <w:rFonts w:eastAsia="Times New Roman"/>
          <w:sz w:val="24"/>
          <w:szCs w:val="24"/>
        </w:rPr>
        <w:t>), полисахаридов [крахмал, гликоген — (С</w:t>
      </w:r>
      <w:r w:rsidRPr="00C80ED1">
        <w:rPr>
          <w:rFonts w:eastAsia="Times New Roman"/>
          <w:sz w:val="24"/>
          <w:szCs w:val="24"/>
          <w:vertAlign w:val="subscript"/>
        </w:rPr>
        <w:t>6</w:t>
      </w:r>
      <w:r w:rsidRPr="00C80ED1">
        <w:rPr>
          <w:rFonts w:eastAsia="Times New Roman"/>
          <w:sz w:val="24"/>
          <w:szCs w:val="24"/>
        </w:rPr>
        <w:t>Н</w:t>
      </w:r>
      <w:r w:rsidRPr="00C80ED1">
        <w:rPr>
          <w:rFonts w:eastAsia="Times New Roman"/>
          <w:sz w:val="24"/>
          <w:szCs w:val="24"/>
          <w:vertAlign w:val="subscript"/>
        </w:rPr>
        <w:t>10</w:t>
      </w:r>
      <w:r w:rsidRPr="00C80ED1">
        <w:rPr>
          <w:rFonts w:eastAsia="Times New Roman"/>
          <w:sz w:val="24"/>
          <w:szCs w:val="24"/>
        </w:rPr>
        <w:t>О</w:t>
      </w:r>
      <w:r w:rsidRPr="00C80ED1">
        <w:rPr>
          <w:rFonts w:eastAsia="Times New Roman"/>
          <w:sz w:val="24"/>
          <w:szCs w:val="24"/>
          <w:vertAlign w:val="subscript"/>
        </w:rPr>
        <w:t>5</w:t>
      </w:r>
      <w:r w:rsidRPr="00C80ED1">
        <w:rPr>
          <w:rFonts w:eastAsia="Times New Roman"/>
          <w:sz w:val="24"/>
          <w:szCs w:val="24"/>
        </w:rPr>
        <w:t>)л и др.]. Моносахариды — первичные продукты фотосинтеза, исполь</w:t>
      </w:r>
      <w:r w:rsidRPr="00C80ED1">
        <w:rPr>
          <w:rFonts w:eastAsia="Times New Roman"/>
          <w:sz w:val="24"/>
          <w:szCs w:val="24"/>
        </w:rPr>
        <w:softHyphen/>
        <w:t>зуются далее для биосинтеза полисахаридов, аминокислот, жирных кислот и др. Полисахариды запасаются как энергетический резерв с последующим расщеплением освобождающихся моносахаридов в процессах брожения или дыхания. Гидрофильные полисахариды поддерживают водный баланс клеток.</w:t>
      </w:r>
    </w:p>
    <w:p w:rsidR="009A26C8" w:rsidRPr="00C80ED1" w:rsidRDefault="009A26C8" w:rsidP="00C80ED1">
      <w:pPr>
        <w:shd w:val="clear" w:color="auto" w:fill="FFFFFF"/>
        <w:spacing w:after="120"/>
        <w:ind w:left="22" w:right="32" w:firstLine="709"/>
        <w:jc w:val="both"/>
        <w:rPr>
          <w:sz w:val="24"/>
          <w:szCs w:val="24"/>
        </w:rPr>
      </w:pPr>
      <w:r w:rsidRPr="00C80ED1">
        <w:rPr>
          <w:rFonts w:eastAsia="Times New Roman"/>
          <w:sz w:val="24"/>
          <w:szCs w:val="24"/>
        </w:rPr>
        <w:t>В состав протопласта входит обычно 2...6 % неорганических ве</w:t>
      </w:r>
      <w:r w:rsidRPr="00C80ED1">
        <w:rPr>
          <w:rFonts w:eastAsia="Times New Roman"/>
          <w:sz w:val="24"/>
          <w:szCs w:val="24"/>
        </w:rPr>
        <w:softHyphen/>
        <w:t>ществ (в виде ионов), а также другие органические соединения.</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Белки, нуклеиновые кислоты, липиды и углеводы синтезируют</w:t>
      </w:r>
      <w:r w:rsidRPr="00C80ED1">
        <w:rPr>
          <w:rFonts w:eastAsia="Times New Roman"/>
          <w:sz w:val="24"/>
          <w:szCs w:val="24"/>
        </w:rPr>
        <w:softHyphen/>
        <w:t>ся самим протопластом.</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Физико-химическое состояние протопласта— протопласт представляет собой сложную коллоидную систему, со</w:t>
      </w:r>
      <w:r w:rsidRPr="00C80ED1">
        <w:rPr>
          <w:rFonts w:eastAsia="Times New Roman"/>
          <w:sz w:val="24"/>
          <w:szCs w:val="24"/>
        </w:rPr>
        <w:softHyphen/>
        <w:t>стоящую из жидкой дисперсионной среды, в которой находятся твердые частицы размером 0,001 ...0,1 мм, — дисперсная фаза. В про</w:t>
      </w:r>
      <w:r w:rsidRPr="00C80ED1">
        <w:rPr>
          <w:rFonts w:eastAsia="Times New Roman"/>
          <w:sz w:val="24"/>
          <w:szCs w:val="24"/>
        </w:rPr>
        <w:softHyphen/>
        <w:t>топласте дисперсионной средой является вода, а дисперсной фазой — крупные молекулы органических веществ или группы молекул.</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Частицы в коллоидном растворе обычно имеют одноименный заряд и поэтому отталкиваются друг от друга, это удерживает их в диспергированном (рассеянном) состоянии. Каждая из частиц ок</w:t>
      </w:r>
      <w:r w:rsidRPr="00C80ED1">
        <w:rPr>
          <w:rFonts w:eastAsia="Times New Roman"/>
          <w:sz w:val="24"/>
          <w:szCs w:val="24"/>
        </w:rPr>
        <w:softHyphen/>
        <w:t xml:space="preserve">ружена соединенными с нею молекулами воды. Такое состояние коллоида носит название </w:t>
      </w:r>
      <w:r w:rsidRPr="00C80ED1">
        <w:rPr>
          <w:rFonts w:eastAsia="Times New Roman"/>
          <w:i/>
          <w:iCs/>
          <w:sz w:val="24"/>
          <w:szCs w:val="24"/>
        </w:rPr>
        <w:t xml:space="preserve">золя </w:t>
      </w:r>
      <w:r w:rsidRPr="00C80ED1">
        <w:rPr>
          <w:rFonts w:eastAsia="Times New Roman"/>
          <w:sz w:val="24"/>
          <w:szCs w:val="24"/>
        </w:rPr>
        <w:t>— системы с преобладанием диспер</w:t>
      </w:r>
      <w:r w:rsidRPr="00C80ED1">
        <w:rPr>
          <w:rFonts w:eastAsia="Times New Roman"/>
          <w:sz w:val="24"/>
          <w:szCs w:val="24"/>
        </w:rPr>
        <w:softHyphen/>
        <w:t>сионной среды.</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При потере электрического заряда коллоидные частицы слипа</w:t>
      </w:r>
      <w:r w:rsidRPr="00C80ED1">
        <w:rPr>
          <w:rFonts w:eastAsia="Times New Roman"/>
          <w:sz w:val="24"/>
          <w:szCs w:val="24"/>
        </w:rPr>
        <w:softHyphen/>
        <w:t>ются. Частичная потеря зарядов и воды ведет к переходу в состоя</w:t>
      </w:r>
      <w:r w:rsidRPr="00C80ED1">
        <w:rPr>
          <w:rFonts w:eastAsia="Times New Roman"/>
          <w:sz w:val="24"/>
          <w:szCs w:val="24"/>
        </w:rPr>
        <w:softHyphen/>
        <w:t xml:space="preserve">ние </w:t>
      </w:r>
      <w:r w:rsidRPr="00C80ED1">
        <w:rPr>
          <w:rFonts w:eastAsia="Times New Roman"/>
          <w:i/>
          <w:iCs/>
          <w:sz w:val="24"/>
          <w:szCs w:val="24"/>
        </w:rPr>
        <w:t xml:space="preserve">геля, </w:t>
      </w:r>
      <w:r w:rsidRPr="00C80ED1">
        <w:rPr>
          <w:rFonts w:eastAsia="Times New Roman"/>
          <w:sz w:val="24"/>
          <w:szCs w:val="24"/>
        </w:rPr>
        <w:t>в котором преобладает дисперсная фаза. Способность пе</w:t>
      </w:r>
      <w:r w:rsidRPr="00C80ED1">
        <w:rPr>
          <w:rFonts w:eastAsia="Times New Roman"/>
          <w:sz w:val="24"/>
          <w:szCs w:val="24"/>
        </w:rPr>
        <w:softHyphen/>
        <w:t>реходить из жидкого состояния золя в полутвердое состояние геля играет важную роль в существовании протопласта. Он многократно переходит из золя в гель и обратно, это одно из проявлений его жи</w:t>
      </w:r>
      <w:r w:rsidRPr="00C80ED1">
        <w:rPr>
          <w:rFonts w:eastAsia="Times New Roman"/>
          <w:sz w:val="24"/>
          <w:szCs w:val="24"/>
        </w:rPr>
        <w:softHyphen/>
        <w:t>вого состояния. При повышении температуры выше критической или добавлении некоторых химических веществ протопласт нео</w:t>
      </w:r>
      <w:r w:rsidRPr="00C80ED1">
        <w:rPr>
          <w:rFonts w:eastAsia="Times New Roman"/>
          <w:sz w:val="24"/>
          <w:szCs w:val="24"/>
        </w:rPr>
        <w:softHyphen/>
        <w:t>братимо переходит в состояние геля, т. е. коагулирует (свертывает</w:t>
      </w:r>
      <w:r w:rsidRPr="00C80ED1">
        <w:rPr>
          <w:rFonts w:eastAsia="Times New Roman"/>
          <w:sz w:val="24"/>
          <w:szCs w:val="24"/>
        </w:rPr>
        <w:softHyphen/>
        <w:t>ся). Клетка при этом погибает. Огромная поверхность коллоидных частиц создает благоприятные условия для быстрого осуществле</w:t>
      </w:r>
      <w:r w:rsidRPr="00C80ED1">
        <w:rPr>
          <w:rFonts w:eastAsia="Times New Roman"/>
          <w:sz w:val="24"/>
          <w:szCs w:val="24"/>
        </w:rPr>
        <w:softHyphen/>
        <w:t>ния множества реакций.</w:t>
      </w:r>
    </w:p>
    <w:p w:rsidR="009A26C8" w:rsidRPr="00C80ED1" w:rsidRDefault="009A26C8" w:rsidP="00C80ED1">
      <w:pPr>
        <w:shd w:val="clear" w:color="auto" w:fill="FFFFFF"/>
        <w:spacing w:after="120"/>
        <w:ind w:right="58" w:firstLine="709"/>
        <w:jc w:val="center"/>
        <w:rPr>
          <w:sz w:val="24"/>
          <w:szCs w:val="24"/>
        </w:rPr>
      </w:pPr>
      <w:r w:rsidRPr="00C80ED1">
        <w:rPr>
          <w:rFonts w:eastAsia="Times New Roman"/>
          <w:sz w:val="24"/>
          <w:szCs w:val="24"/>
        </w:rPr>
        <w:t>§ 3. ЦИТОПЛАЗМА</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Цитоплазма — обязательная часть живой клетки, где происхо</w:t>
      </w:r>
      <w:r w:rsidRPr="00C80ED1">
        <w:rPr>
          <w:rFonts w:eastAsia="Times New Roman"/>
          <w:sz w:val="24"/>
          <w:szCs w:val="24"/>
        </w:rPr>
        <w:softHyphen/>
        <w:t>дят все процессы клеточного обмена, кроме синтеза нуклеиновых кислот, совершающегося в ядре. Основу цитоплазмы составляет ее матрикс, или гиалоплазма.</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Гиалоплазма. Бесцветная коллоидная система, которая обладает ферментативной активностью, — среда, обеспечивающая взаимо-</w:t>
      </w:r>
    </w:p>
    <w:p w:rsidR="009A26C8" w:rsidRPr="00C80ED1" w:rsidRDefault="009A26C8" w:rsidP="00C80ED1">
      <w:pPr>
        <w:shd w:val="clear" w:color="auto" w:fill="FFFFFF"/>
        <w:spacing w:after="120"/>
        <w:ind w:left="25" w:firstLine="709"/>
        <w:rPr>
          <w:sz w:val="24"/>
          <w:szCs w:val="24"/>
        </w:rPr>
      </w:pPr>
      <w:r w:rsidRPr="00C80ED1">
        <w:rPr>
          <w:b/>
          <w:bCs/>
          <w:sz w:val="24"/>
          <w:szCs w:val="24"/>
        </w:rPr>
        <w:t>12</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40" w:firstLine="709"/>
        <w:jc w:val="both"/>
        <w:rPr>
          <w:sz w:val="24"/>
          <w:szCs w:val="24"/>
        </w:rPr>
      </w:pPr>
      <w:r w:rsidRPr="00C80ED1">
        <w:rPr>
          <w:rFonts w:eastAsia="Times New Roman"/>
          <w:sz w:val="24"/>
          <w:szCs w:val="24"/>
        </w:rPr>
        <w:lastRenderedPageBreak/>
        <w:t>действие всех структур цитоплазмы. Гиалоплазма пронизана микро</w:t>
      </w:r>
      <w:r w:rsidRPr="00C80ED1">
        <w:rPr>
          <w:rFonts w:eastAsia="Times New Roman"/>
          <w:sz w:val="24"/>
          <w:szCs w:val="24"/>
        </w:rPr>
        <w:softHyphen/>
        <w:t>трубочками и микрофиламентами, полимеризация и распад кото</w:t>
      </w:r>
      <w:r w:rsidRPr="00C80ED1">
        <w:rPr>
          <w:rFonts w:eastAsia="Times New Roman"/>
          <w:sz w:val="24"/>
          <w:szCs w:val="24"/>
        </w:rPr>
        <w:softHyphen/>
        <w:t>рых обеспечивают обратимые переходы ее участков из золя в гель. Микротрубочки — надмолекулярные агрегаты со строго упо</w:t>
      </w:r>
      <w:r w:rsidRPr="00C80ED1">
        <w:rPr>
          <w:rFonts w:eastAsia="Times New Roman"/>
          <w:sz w:val="24"/>
          <w:szCs w:val="24"/>
        </w:rPr>
        <w:softHyphen/>
        <w:t>рядоченным расположением молекул. В длину могут достигать не</w:t>
      </w:r>
      <w:r w:rsidRPr="00C80ED1">
        <w:rPr>
          <w:rFonts w:eastAsia="Times New Roman"/>
          <w:sz w:val="24"/>
          <w:szCs w:val="24"/>
        </w:rPr>
        <w:softHyphen/>
        <w:t>скольких микрометров, их диаметр 25 нм. Стенки толщиной около 5 нм построены из спирально упакованных глобул белка тубулина. Способны к самосборке и распаду. Участвуют в формировании жгутиков, ресничек, ахроматинового веретена, во внутриклеточ</w:t>
      </w:r>
      <w:r w:rsidRPr="00C80ED1">
        <w:rPr>
          <w:rFonts w:eastAsia="Times New Roman"/>
          <w:sz w:val="24"/>
          <w:szCs w:val="24"/>
        </w:rPr>
        <w:softHyphen/>
        <w:t>ном транспорте. Микрофиламенты — нити белка актина, способные сокращаться. Они образуют сплошное сплетение под плазмалеммой и пучки из параллельно ориентированных нитей в гиалоплазме. Совокупность микрофиламентов и микротрубочек составляет цитоскелет, который влияет на изменения формы клет</w:t>
      </w:r>
      <w:r w:rsidRPr="00C80ED1">
        <w:rPr>
          <w:rFonts w:eastAsia="Times New Roman"/>
          <w:sz w:val="24"/>
          <w:szCs w:val="24"/>
        </w:rPr>
        <w:softHyphen/>
        <w:t>ки и перемещение внутриклеточных структур.</w:t>
      </w:r>
    </w:p>
    <w:p w:rsidR="009A26C8" w:rsidRPr="00C80ED1" w:rsidRDefault="009A26C8" w:rsidP="00C80ED1">
      <w:pPr>
        <w:shd w:val="clear" w:color="auto" w:fill="FFFFFF"/>
        <w:spacing w:after="120"/>
        <w:ind w:left="11" w:right="43" w:firstLine="709"/>
        <w:jc w:val="both"/>
        <w:rPr>
          <w:sz w:val="24"/>
          <w:szCs w:val="24"/>
        </w:rPr>
      </w:pPr>
      <w:r w:rsidRPr="00C80ED1">
        <w:rPr>
          <w:rFonts w:eastAsia="Times New Roman"/>
          <w:sz w:val="24"/>
          <w:szCs w:val="24"/>
        </w:rPr>
        <w:t>С гиалоплазмой связано неотъемлемое свойство цитоплазмы — движение, которое регулирует обмен веществ. Оно становится бо</w:t>
      </w:r>
      <w:r w:rsidRPr="00C80ED1">
        <w:rPr>
          <w:rFonts w:eastAsia="Times New Roman"/>
          <w:sz w:val="24"/>
          <w:szCs w:val="24"/>
        </w:rPr>
        <w:softHyphen/>
        <w:t>лее энергичным при усиленной ее деятельности. Различают два типа движения цитоплазмы: струйчатое и вращательное. Струй</w:t>
      </w:r>
      <w:r w:rsidRPr="00C80ED1">
        <w:rPr>
          <w:rFonts w:eastAsia="Times New Roman"/>
          <w:sz w:val="24"/>
          <w:szCs w:val="24"/>
        </w:rPr>
        <w:softHyphen/>
        <w:t>чатое движение наблюдается в более молодых клетках, где цитоплазма образует постеиный слой и тяжи, пересекающие по</w:t>
      </w:r>
      <w:r w:rsidRPr="00C80ED1">
        <w:rPr>
          <w:rFonts w:eastAsia="Times New Roman"/>
          <w:sz w:val="24"/>
          <w:szCs w:val="24"/>
        </w:rPr>
        <w:softHyphen/>
        <w:t>лость клетки и соединенные с цитоплазмой, окружающей ядро. Оно хорошо заметно в волосках тычиночных нитей традесканции, в волосках тыквы, крапивы.</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Вращательное, или круговое, движение характерно для более старых клеток с центральной вакуолью, где цитоплазма образует лишь постенный слой. Цитоплазма движется по кругу вдоль стенки в одном направлении, увлекая ядро и хлоропласты, что делает движение более заметным. Оно осуществляется за счет микрофиламентов. Вращательное движение хорошо видно в листь</w:t>
      </w:r>
      <w:r w:rsidRPr="00C80ED1">
        <w:rPr>
          <w:rFonts w:eastAsia="Times New Roman"/>
          <w:sz w:val="24"/>
          <w:szCs w:val="24"/>
        </w:rPr>
        <w:softHyphen/>
        <w:t>ях водных растений — элодеи, валлиснерии.</w:t>
      </w:r>
    </w:p>
    <w:p w:rsidR="009A26C8" w:rsidRPr="00C80ED1" w:rsidRDefault="009A26C8" w:rsidP="00C80ED1">
      <w:pPr>
        <w:shd w:val="clear" w:color="auto" w:fill="FFFFFF"/>
        <w:spacing w:after="120"/>
        <w:ind w:left="40" w:right="25" w:firstLine="709"/>
        <w:jc w:val="both"/>
        <w:rPr>
          <w:sz w:val="24"/>
          <w:szCs w:val="24"/>
        </w:rPr>
      </w:pPr>
      <w:r w:rsidRPr="00C80ED1">
        <w:rPr>
          <w:rFonts w:eastAsia="Times New Roman"/>
          <w:sz w:val="24"/>
          <w:szCs w:val="24"/>
        </w:rPr>
        <w:t>Скорость движения цитоплазмы незначительна — 1...2 мм/с, но под микроскопом кажется довольно большой. Она зависит от вне</w:t>
      </w:r>
      <w:r w:rsidRPr="00C80ED1">
        <w:rPr>
          <w:rFonts w:eastAsia="Times New Roman"/>
          <w:sz w:val="24"/>
          <w:szCs w:val="24"/>
        </w:rPr>
        <w:softHyphen/>
        <w:t>шних условий и состояния самой клетки. Движение стимулируется повышением температуры (оптимальная температура около 40 °С), освещением, наличием кислорода, спирта или эфира. Ядовитые ве</w:t>
      </w:r>
      <w:r w:rsidRPr="00C80ED1">
        <w:rPr>
          <w:rFonts w:eastAsia="Times New Roman"/>
          <w:sz w:val="24"/>
          <w:szCs w:val="24"/>
        </w:rPr>
        <w:softHyphen/>
        <w:t>щества останавливают движение цитоплазмы.</w:t>
      </w: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sz w:val="24"/>
          <w:szCs w:val="24"/>
        </w:rPr>
        <w:t>Многообразные функции цитоплазмы выполняют специализи</w:t>
      </w:r>
      <w:r w:rsidRPr="00C80ED1">
        <w:rPr>
          <w:rFonts w:eastAsia="Times New Roman"/>
          <w:sz w:val="24"/>
          <w:szCs w:val="24"/>
        </w:rPr>
        <w:softHyphen/>
        <w:t>рованные обособленные органеллы. Их возможное число в одной клетке: 20 пластид, 700 митохондрий, 400 диктиосом, 500 тыс. ри</w:t>
      </w:r>
      <w:r w:rsidRPr="00C80ED1">
        <w:rPr>
          <w:rFonts w:eastAsia="Times New Roman"/>
          <w:sz w:val="24"/>
          <w:szCs w:val="24"/>
        </w:rPr>
        <w:softHyphen/>
        <w:t>босом.</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Рибосомы. Относятся к числу универсальных органелл, содер</w:t>
      </w:r>
      <w:r w:rsidRPr="00C80ED1">
        <w:rPr>
          <w:rFonts w:eastAsia="Times New Roman"/>
          <w:sz w:val="24"/>
          <w:szCs w:val="24"/>
        </w:rPr>
        <w:softHyphen/>
        <w:t>жатся во всех клетках. В них происходит биосинтез белка. Каждая рибосома состоит из двух субъединиц (большой и малой), на кото</w:t>
      </w:r>
      <w:r w:rsidRPr="00C80ED1">
        <w:rPr>
          <w:rFonts w:eastAsia="Times New Roman"/>
          <w:sz w:val="24"/>
          <w:szCs w:val="24"/>
        </w:rPr>
        <w:softHyphen/>
        <w:t>рые может диссоциировать. В состав рибосом эукариот входят че</w:t>
      </w:r>
      <w:r w:rsidRPr="00C80ED1">
        <w:rPr>
          <w:rFonts w:eastAsia="Times New Roman"/>
          <w:sz w:val="24"/>
          <w:szCs w:val="24"/>
        </w:rPr>
        <w:softHyphen/>
        <w:t>тыре молекулы рибосомальной РНК (рРНК) и белки. Молекулы рРНК образуют структурный каркас, с определенными участками которого связаны соответствующие белки. В составе рибосом эука</w:t>
      </w:r>
      <w:r w:rsidRPr="00C80ED1">
        <w:rPr>
          <w:rFonts w:eastAsia="Times New Roman"/>
          <w:sz w:val="24"/>
          <w:szCs w:val="24"/>
        </w:rPr>
        <w:softHyphen/>
        <w:t>риот около 100 видов белков. Каждый из белков рибосомы пред-</w:t>
      </w:r>
    </w:p>
    <w:p w:rsidR="009A26C8" w:rsidRPr="00C80ED1" w:rsidRDefault="009A26C8" w:rsidP="00C80ED1">
      <w:pPr>
        <w:shd w:val="clear" w:color="auto" w:fill="FFFFFF"/>
        <w:spacing w:after="120"/>
        <w:ind w:firstLine="709"/>
        <w:jc w:val="right"/>
        <w:rPr>
          <w:sz w:val="24"/>
          <w:szCs w:val="24"/>
        </w:rPr>
      </w:pPr>
      <w:r w:rsidRPr="00C80ED1">
        <w:rPr>
          <w:b/>
          <w:bCs/>
          <w:sz w:val="24"/>
          <w:szCs w:val="24"/>
        </w:rPr>
        <w:t>13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ставлен в ней одной молекулой, осуществляющей свою функцию. Формирование субъединиц рибосом происходит в ядре, сборка — в цитоплазме на молекуле и РНК. Часть рибосом связана специфи</w:t>
      </w:r>
      <w:r w:rsidRPr="00C80ED1">
        <w:rPr>
          <w:rFonts w:eastAsia="Times New Roman"/>
          <w:sz w:val="24"/>
          <w:szCs w:val="24"/>
        </w:rPr>
        <w:softHyphen/>
        <w:t>ческими белками большой субъединицы с эндоплазматической се</w:t>
      </w:r>
      <w:r w:rsidRPr="00C80ED1">
        <w:rPr>
          <w:rFonts w:eastAsia="Times New Roman"/>
          <w:sz w:val="24"/>
          <w:szCs w:val="24"/>
        </w:rPr>
        <w:softHyphen/>
        <w:t>тью. Эти рибосомы синтезируют белки, которые через эндоплазма-тическую сеть поступают в аппарат Гольджи и секретируются клет</w:t>
      </w:r>
      <w:r w:rsidRPr="00C80ED1">
        <w:rPr>
          <w:rFonts w:eastAsia="Times New Roman"/>
          <w:sz w:val="24"/>
          <w:szCs w:val="24"/>
        </w:rPr>
        <w:softHyphen/>
        <w:t>кой. Рибосомы, расположенные в гиалоплазме, синтезируют белки для собственных нужд клетки. На одной молекуле и РНК могут объединяться 4...40 рибосом, образуя полирибосому (полисому). Число полирибосом в клетке указывает на интенсивность биосин</w:t>
      </w:r>
      <w:r w:rsidRPr="00C80ED1">
        <w:rPr>
          <w:rFonts w:eastAsia="Times New Roman"/>
          <w:sz w:val="24"/>
          <w:szCs w:val="24"/>
        </w:rPr>
        <w:softHyphen/>
        <w:t>теза белка.</w:t>
      </w:r>
    </w:p>
    <w:p w:rsidR="009A26C8" w:rsidRPr="00C80ED1" w:rsidRDefault="009A26C8" w:rsidP="00C80ED1">
      <w:pPr>
        <w:shd w:val="clear" w:color="auto" w:fill="FFFFFF"/>
        <w:spacing w:after="120"/>
        <w:ind w:left="281" w:firstLine="709"/>
        <w:rPr>
          <w:sz w:val="24"/>
          <w:szCs w:val="24"/>
        </w:rPr>
      </w:pPr>
      <w:r w:rsidRPr="00C80ED1">
        <w:rPr>
          <w:rFonts w:eastAsia="Times New Roman"/>
          <w:sz w:val="24"/>
          <w:szCs w:val="24"/>
        </w:rPr>
        <w:t>Остальные органеллы цитоплазмы имеют мембранное строение.</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Биологические мембраны играют важную роль в организации и работе цитоплазмы. В особо активных клетках они составляют до 90 % ее сухого вещества. Биологические мембраны содержат липи-ды, белки и в зависимости от выполняемой функции пигменты, гликолипиды и т.д. Толщина мембран в большинстве случаев 5... 10 нм. Мембраны — это липопротеиновые структуры. Их осно</w:t>
      </w:r>
      <w:r w:rsidRPr="00C80ED1">
        <w:rPr>
          <w:rFonts w:eastAsia="Times New Roman"/>
          <w:sz w:val="24"/>
          <w:szCs w:val="24"/>
        </w:rPr>
        <w:softHyphen/>
        <w:t>ву составляет бимолекулярный слой (бислой) фосфолипидов, не</w:t>
      </w:r>
      <w:r w:rsidRPr="00C80ED1">
        <w:rPr>
          <w:rFonts w:eastAsia="Times New Roman"/>
          <w:sz w:val="24"/>
          <w:szCs w:val="24"/>
        </w:rPr>
        <w:softHyphen/>
        <w:t>полярные гидрофобные хвосты которых погружены в толщу мем</w:t>
      </w:r>
      <w:r w:rsidRPr="00C80ED1">
        <w:rPr>
          <w:rFonts w:eastAsia="Times New Roman"/>
          <w:sz w:val="24"/>
          <w:szCs w:val="24"/>
        </w:rPr>
        <w:softHyphen/>
        <w:t>бран, а полярные гидрофильные группы ориентированы наружу. Молекулы мембранных белков расположены на обеих сторонах ли-пидного бислоя или внедрены в него на различную глубину, неко</w:t>
      </w:r>
      <w:r w:rsidRPr="00C80ED1">
        <w:rPr>
          <w:rFonts w:eastAsia="Times New Roman"/>
          <w:sz w:val="24"/>
          <w:szCs w:val="24"/>
        </w:rPr>
        <w:softHyphen/>
        <w:t>торые пронизывают мембрану насквозь. Они образуют гидрофиль</w:t>
      </w:r>
      <w:r w:rsidRPr="00C80ED1">
        <w:rPr>
          <w:rFonts w:eastAsia="Times New Roman"/>
          <w:sz w:val="24"/>
          <w:szCs w:val="24"/>
        </w:rPr>
        <w:softHyphen/>
        <w:t>ные поры, по которым проходят полярные молекулы. В мембранах встречаются тысячи различных белков, выполняющие разнообраз</w:t>
      </w:r>
      <w:r w:rsidRPr="00C80ED1">
        <w:rPr>
          <w:rFonts w:eastAsia="Times New Roman"/>
          <w:sz w:val="24"/>
          <w:szCs w:val="24"/>
        </w:rPr>
        <w:softHyphen/>
        <w:t>ные функции. Среди них структурные белки, белки-ферменты, белки, обеспечивающие преобразование световых квантов при фотосинтезе, распознавание. Две стороны мембраны могут отли</w:t>
      </w:r>
      <w:r w:rsidRPr="00C80ED1">
        <w:rPr>
          <w:rFonts w:eastAsia="Times New Roman"/>
          <w:sz w:val="24"/>
          <w:szCs w:val="24"/>
        </w:rPr>
        <w:softHyphen/>
        <w:t>чаться одна от другой и по составу белков, и по свойствам (рис. 3).</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Одно из основных свойств клеточных мембран — их </w:t>
      </w:r>
      <w:r w:rsidRPr="00C80ED1">
        <w:rPr>
          <w:rFonts w:eastAsia="Times New Roman"/>
          <w:i/>
          <w:iCs/>
          <w:sz w:val="24"/>
          <w:szCs w:val="24"/>
        </w:rPr>
        <w:t>избиратель</w:t>
      </w:r>
      <w:r w:rsidRPr="00C80ED1">
        <w:rPr>
          <w:rFonts w:eastAsia="Times New Roman"/>
          <w:i/>
          <w:iCs/>
          <w:sz w:val="24"/>
          <w:szCs w:val="24"/>
        </w:rPr>
        <w:softHyphen/>
        <w:t xml:space="preserve">ная проницаемость </w:t>
      </w:r>
      <w:r w:rsidRPr="00C80ED1">
        <w:rPr>
          <w:rFonts w:eastAsia="Times New Roman"/>
          <w:sz w:val="24"/>
          <w:szCs w:val="24"/>
        </w:rPr>
        <w:t>(полупроницаемость): одни вещества проходят через нее с трудом или вообще не проходят, другие — наоборот. Благодаря этому мембраны регулируют поступление веществ в клетку и перемещение внутри нее. мембранное строение органелл обеспечивает огромное увеличение внутренней деятельной поверх</w:t>
      </w:r>
      <w:r w:rsidRPr="00C80ED1">
        <w:rPr>
          <w:rFonts w:eastAsia="Times New Roman"/>
          <w:sz w:val="24"/>
          <w:szCs w:val="24"/>
        </w:rPr>
        <w:softHyphen/>
        <w:t>ности клетки. На мембранах наиболее продуктивно работают мно</w:t>
      </w:r>
      <w:r w:rsidRPr="00C80ED1">
        <w:rPr>
          <w:rFonts w:eastAsia="Times New Roman"/>
          <w:sz w:val="24"/>
          <w:szCs w:val="24"/>
        </w:rPr>
        <w:softHyphen/>
        <w:t>гочисленные ферментные системы: концентрирование ферментов, упорядоченное их расположение ускоряют реакции, организуют их сопряжение (принцип конвейера), обеспечивают одновременное прохождение разных процессов. Благодаря мембранам осуществ</w:t>
      </w:r>
      <w:r w:rsidRPr="00C80ED1">
        <w:rPr>
          <w:rFonts w:eastAsia="Times New Roman"/>
          <w:sz w:val="24"/>
          <w:szCs w:val="24"/>
        </w:rPr>
        <w:softHyphen/>
        <w:t xml:space="preserve">ляется </w:t>
      </w:r>
      <w:r w:rsidRPr="00C80ED1">
        <w:rPr>
          <w:rFonts w:eastAsia="Times New Roman"/>
          <w:i/>
          <w:iCs/>
          <w:sz w:val="24"/>
          <w:szCs w:val="24"/>
        </w:rPr>
        <w:t xml:space="preserve">компартментация </w:t>
      </w:r>
      <w:r w:rsidRPr="00C80ED1">
        <w:rPr>
          <w:rFonts w:eastAsia="Times New Roman"/>
          <w:sz w:val="24"/>
          <w:szCs w:val="24"/>
        </w:rPr>
        <w:t>протопласта (подразделение на изолиро</w:t>
      </w:r>
      <w:r w:rsidRPr="00C80ED1">
        <w:rPr>
          <w:rFonts w:eastAsia="Times New Roman"/>
          <w:sz w:val="24"/>
          <w:szCs w:val="24"/>
        </w:rPr>
        <w:softHyphen/>
        <w:t>ванные отсеки, органеллы) эукариотической клетки. Компартмен</w:t>
      </w:r>
      <w:r w:rsidRPr="00C80ED1">
        <w:rPr>
          <w:rFonts w:eastAsia="Times New Roman"/>
          <w:sz w:val="24"/>
          <w:szCs w:val="24"/>
        </w:rPr>
        <w:softHyphen/>
        <w:t>тация обеспечивает специализацию отдельных участков цитоплаз</w:t>
      </w:r>
      <w:r w:rsidRPr="00C80ED1">
        <w:rPr>
          <w:rFonts w:eastAsia="Times New Roman"/>
          <w:sz w:val="24"/>
          <w:szCs w:val="24"/>
        </w:rPr>
        <w:softHyphen/>
        <w:t>мы, пространственную организацию биохимических процессов. Создаваемая мембранами микрогетерогенность позволяет синте</w:t>
      </w:r>
      <w:r w:rsidRPr="00C80ED1">
        <w:rPr>
          <w:rFonts w:eastAsia="Times New Roman"/>
          <w:sz w:val="24"/>
          <w:szCs w:val="24"/>
        </w:rPr>
        <w:softHyphen/>
        <w:t>зировать различные вещества из одних и тех же предшественников в одно время в миниатюрном общем объеме. В каждом типе орга</w:t>
      </w:r>
      <w:r w:rsidRPr="00C80ED1">
        <w:rPr>
          <w:rFonts w:eastAsia="Times New Roman"/>
          <w:sz w:val="24"/>
          <w:szCs w:val="24"/>
        </w:rPr>
        <w:softHyphen/>
        <w:t>нелл поддерживается оптимальная концентрация ионов, отличная от их концентрации в других органеллах.</w:t>
      </w:r>
    </w:p>
    <w:p w:rsidR="009A26C8" w:rsidRPr="00C80ED1" w:rsidRDefault="009A26C8" w:rsidP="00C80ED1">
      <w:pPr>
        <w:shd w:val="clear" w:color="auto" w:fill="FFFFFF"/>
        <w:spacing w:after="120"/>
        <w:ind w:left="18" w:firstLine="709"/>
        <w:rPr>
          <w:sz w:val="24"/>
          <w:szCs w:val="24"/>
        </w:rPr>
      </w:pPr>
      <w:r w:rsidRPr="00C80ED1">
        <w:rPr>
          <w:b/>
          <w:bCs/>
          <w:sz w:val="24"/>
          <w:szCs w:val="24"/>
        </w:rPr>
        <w:t>14</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274" w:firstLine="709"/>
        <w:rPr>
          <w:sz w:val="24"/>
          <w:szCs w:val="24"/>
        </w:rPr>
      </w:pPr>
      <w:r>
        <w:rPr>
          <w:noProof/>
          <w:sz w:val="24"/>
          <w:szCs w:val="24"/>
        </w:rPr>
        <w:lastRenderedPageBreak/>
        <w:drawing>
          <wp:inline distT="0" distB="0" distL="0" distR="0">
            <wp:extent cx="3840480" cy="3086735"/>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840480" cy="30867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303" w:firstLine="709"/>
        <w:rPr>
          <w:sz w:val="24"/>
          <w:szCs w:val="24"/>
        </w:rPr>
      </w:pPr>
      <w:r w:rsidRPr="00C80ED1">
        <w:rPr>
          <w:rFonts w:eastAsia="Times New Roman"/>
          <w:sz w:val="24"/>
          <w:szCs w:val="24"/>
        </w:rPr>
        <w:t>Рис. 3. Схема строения биологической мембраны:</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внеклеточное пространство; </w:t>
      </w:r>
      <w:r w:rsidRPr="00C80ED1">
        <w:rPr>
          <w:rFonts w:eastAsia="Times New Roman"/>
          <w:i/>
          <w:iCs/>
          <w:sz w:val="24"/>
          <w:szCs w:val="24"/>
        </w:rPr>
        <w:t xml:space="preserve">б— </w:t>
      </w:r>
      <w:r w:rsidRPr="00C80ED1">
        <w:rPr>
          <w:rFonts w:eastAsia="Times New Roman"/>
          <w:sz w:val="24"/>
          <w:szCs w:val="24"/>
        </w:rPr>
        <w:t xml:space="preserve">цитоплазма; / — бимолекулярный слой липидов; </w:t>
      </w:r>
      <w:r w:rsidRPr="00C80ED1">
        <w:rPr>
          <w:rFonts w:eastAsia="Times New Roman"/>
          <w:i/>
          <w:iCs/>
          <w:sz w:val="24"/>
          <w:szCs w:val="24"/>
        </w:rPr>
        <w:t>2 —</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 xml:space="preserve">белковая молекула; </w:t>
      </w:r>
      <w:r w:rsidRPr="00C80ED1">
        <w:rPr>
          <w:rFonts w:eastAsia="Times New Roman"/>
          <w:i/>
          <w:iCs/>
          <w:sz w:val="24"/>
          <w:szCs w:val="24"/>
        </w:rPr>
        <w:t xml:space="preserve">3 — </w:t>
      </w:r>
      <w:r w:rsidRPr="00C80ED1">
        <w:rPr>
          <w:rFonts w:eastAsia="Times New Roman"/>
          <w:sz w:val="24"/>
          <w:szCs w:val="24"/>
        </w:rPr>
        <w:t xml:space="preserve">периферическая белковая молекула; </w:t>
      </w:r>
      <w:r w:rsidRPr="00C80ED1">
        <w:rPr>
          <w:rFonts w:eastAsia="Times New Roman"/>
          <w:i/>
          <w:iCs/>
          <w:sz w:val="24"/>
          <w:szCs w:val="24"/>
        </w:rPr>
        <w:t xml:space="preserve">4— </w:t>
      </w:r>
      <w:r w:rsidRPr="00C80ED1">
        <w:rPr>
          <w:rFonts w:eastAsia="Times New Roman"/>
          <w:sz w:val="24"/>
          <w:szCs w:val="24"/>
        </w:rPr>
        <w:t>гидрофильная часть белковой</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sz w:val="24"/>
          <w:szCs w:val="24"/>
        </w:rPr>
        <w:t xml:space="preserve">молекулы; 5— гидрофобная область погруженной белковой молекулы; </w:t>
      </w:r>
      <w:r w:rsidRPr="00C80ED1">
        <w:rPr>
          <w:rFonts w:eastAsia="Times New Roman"/>
          <w:i/>
          <w:iCs/>
          <w:sz w:val="24"/>
          <w:szCs w:val="24"/>
        </w:rPr>
        <w:t xml:space="preserve">6— </w:t>
      </w:r>
      <w:r w:rsidRPr="00C80ED1">
        <w:rPr>
          <w:rFonts w:eastAsia="Times New Roman"/>
          <w:sz w:val="24"/>
          <w:szCs w:val="24"/>
        </w:rPr>
        <w:t>углеводная цепь</w:t>
      </w:r>
    </w:p>
    <w:p w:rsidR="009A26C8" w:rsidRPr="00C80ED1" w:rsidRDefault="009A26C8" w:rsidP="00C80ED1">
      <w:pPr>
        <w:shd w:val="clear" w:color="auto" w:fill="FFFFFF"/>
        <w:spacing w:after="120"/>
        <w:ind w:left="7" w:right="36" w:firstLine="709"/>
        <w:jc w:val="both"/>
        <w:rPr>
          <w:sz w:val="24"/>
          <w:szCs w:val="24"/>
        </w:rPr>
      </w:pPr>
      <w:r w:rsidRPr="00C80ED1">
        <w:rPr>
          <w:rFonts w:eastAsia="Times New Roman"/>
          <w:sz w:val="24"/>
          <w:szCs w:val="24"/>
        </w:rPr>
        <w:t>Плазмалемма — наружная цитоплазматическая мембрана, отделяет цитоплазму от клеточной стенки. Играет важную роль в обмене веществ между цитоплазмой и внешней средой, в построе</w:t>
      </w:r>
      <w:r w:rsidRPr="00C80ED1">
        <w:rPr>
          <w:rFonts w:eastAsia="Times New Roman"/>
          <w:sz w:val="24"/>
          <w:szCs w:val="24"/>
        </w:rPr>
        <w:softHyphen/>
        <w:t>нии клеточной стенки. Изнутри связана с сократимыми микрофи-ламентами подстилающего слоя гиалоплазмы, которые обеспечи</w:t>
      </w:r>
      <w:r w:rsidRPr="00C80ED1">
        <w:rPr>
          <w:rFonts w:eastAsia="Times New Roman"/>
          <w:sz w:val="24"/>
          <w:szCs w:val="24"/>
        </w:rPr>
        <w:softHyphen/>
        <w:t>вают изменение ее формы. Участвует в межклеточных контактах, образует выросты и впячиваиия в активных клетках.</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То но пласт — внутренняя вакуолярная мембрана, играет ба</w:t>
      </w:r>
      <w:r w:rsidRPr="00C80ED1">
        <w:rPr>
          <w:rFonts w:eastAsia="Times New Roman"/>
          <w:sz w:val="24"/>
          <w:szCs w:val="24"/>
        </w:rPr>
        <w:softHyphen/>
        <w:t>рьерную роль, определяя во многом физиологические свойства клетки.</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Эндоплазматическая сеть, эндоплазматический рети-кулум — ЭР. Непрерывно изменяющаяся разветвленная система ультрамикроскопических каналов, пузырьков и цистерн, ограни</w:t>
      </w:r>
      <w:r w:rsidRPr="00C80ED1">
        <w:rPr>
          <w:rFonts w:eastAsia="Times New Roman"/>
          <w:sz w:val="24"/>
          <w:szCs w:val="24"/>
        </w:rPr>
        <w:softHyphen/>
        <w:t>ченных элементарной мембраной и заполненных бесструктурным матриксом (энхилемой), отличным от гиалоплазмы. Канальцы эн-доплазматической сети непосредственно переходят в наружную ядерную мембрану, через них осуществляется связь ядра с цито-</w:t>
      </w:r>
    </w:p>
    <w:p w:rsidR="009A26C8" w:rsidRPr="00C80ED1" w:rsidRDefault="009A26C8" w:rsidP="00C80ED1">
      <w:pPr>
        <w:shd w:val="clear" w:color="auto" w:fill="FFFFFF"/>
        <w:spacing w:after="120"/>
        <w:ind w:right="7" w:firstLine="709"/>
        <w:jc w:val="right"/>
        <w:rPr>
          <w:sz w:val="24"/>
          <w:szCs w:val="24"/>
        </w:rPr>
      </w:pPr>
      <w:r w:rsidRPr="00C80ED1">
        <w:rPr>
          <w:sz w:val="24"/>
          <w:szCs w:val="24"/>
        </w:rPr>
        <w:t>15</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lastRenderedPageBreak/>
        <w:t>плазмой. Часть канальцев проходит из одной клетки в другие (п л а з м о д е с м ы), обеспечивая связь между ними.</w:t>
      </w: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t>Эндоплазматическая сеть поддерживает структуру цитоплазмы и служит основным внутриклеточным транспортным путем, по ко</w:t>
      </w:r>
      <w:r w:rsidRPr="00C80ED1">
        <w:rPr>
          <w:rFonts w:eastAsia="Times New Roman"/>
          <w:sz w:val="24"/>
          <w:szCs w:val="24"/>
        </w:rPr>
        <w:softHyphen/>
        <w:t>торому передвигаются вещества. Длинные канальцы с гладкой по</w:t>
      </w:r>
      <w:r w:rsidRPr="00C80ED1">
        <w:rPr>
          <w:rFonts w:eastAsia="Times New Roman"/>
          <w:sz w:val="24"/>
          <w:szCs w:val="24"/>
        </w:rPr>
        <w:softHyphen/>
        <w:t>верхностью (агранулярный ЭР) принимают участие в синтезе жи</w:t>
      </w:r>
      <w:r w:rsidRPr="00C80ED1">
        <w:rPr>
          <w:rFonts w:eastAsia="Times New Roman"/>
          <w:sz w:val="24"/>
          <w:szCs w:val="24"/>
        </w:rPr>
        <w:softHyphen/>
        <w:t>ров, углеводов, стероидных гормонов, накоплении и выведении ядовитых веществ. Пузырьки, цистерны и короткие канальцы не</w:t>
      </w:r>
      <w:r w:rsidRPr="00C80ED1">
        <w:rPr>
          <w:rFonts w:eastAsia="Times New Roman"/>
          <w:sz w:val="24"/>
          <w:szCs w:val="24"/>
        </w:rPr>
        <w:softHyphen/>
        <w:t>сут прикрепленные рибосомы — гранулярный ЭР. Синтезирован</w:t>
      </w:r>
      <w:r w:rsidRPr="00C80ED1">
        <w:rPr>
          <w:rFonts w:eastAsia="Times New Roman"/>
          <w:sz w:val="24"/>
          <w:szCs w:val="24"/>
        </w:rPr>
        <w:softHyphen/>
        <w:t>ные в рибосомах белки транспортируются по ЭР, здесь могут про</w:t>
      </w:r>
      <w:r w:rsidRPr="00C80ED1">
        <w:rPr>
          <w:rFonts w:eastAsia="Times New Roman"/>
          <w:sz w:val="24"/>
          <w:szCs w:val="24"/>
        </w:rPr>
        <w:softHyphen/>
        <w:t>исходить их видоизменение и концентрация.</w:t>
      </w:r>
    </w:p>
    <w:p w:rsidR="009A26C8" w:rsidRPr="00C80ED1" w:rsidRDefault="009A26C8" w:rsidP="00C80ED1">
      <w:pPr>
        <w:shd w:val="clear" w:color="auto" w:fill="FFFFFF"/>
        <w:spacing w:after="120"/>
        <w:ind w:left="4" w:right="14" w:firstLine="709"/>
        <w:jc w:val="both"/>
        <w:rPr>
          <w:sz w:val="24"/>
          <w:szCs w:val="24"/>
        </w:rPr>
      </w:pPr>
      <w:r w:rsidRPr="00C80ED1">
        <w:rPr>
          <w:rFonts w:eastAsia="Times New Roman"/>
          <w:sz w:val="24"/>
          <w:szCs w:val="24"/>
        </w:rPr>
        <w:t>Аппарат Гольджи (комплекс Гольджи). Состоит из отдельных диктиосом и пузырьков Гольджи. Диктиосомы — органеллы, пред</w:t>
      </w:r>
      <w:r w:rsidRPr="00C80ED1">
        <w:rPr>
          <w:rFonts w:eastAsia="Times New Roman"/>
          <w:sz w:val="24"/>
          <w:szCs w:val="24"/>
        </w:rPr>
        <w:softHyphen/>
        <w:t>ставляющие собой пачки (2...7 и более) плоских округлых цистерн, ограниченных мембраной и заполненных матриксом. По краям цистерны переходят в состоящую из трубочек сеть. От этой сети или от края цистерн отчленяются пузырьки Гольджи. Диктиосомы полярны: на одной стороне стопки (образующей) происходит до</w:t>
      </w:r>
      <w:r w:rsidRPr="00C80ED1">
        <w:rPr>
          <w:rFonts w:eastAsia="Times New Roman"/>
          <w:sz w:val="24"/>
          <w:szCs w:val="24"/>
        </w:rPr>
        <w:softHyphen/>
        <w:t>бавление новых цистерн, возникающих, по-видимому, из ЭР, на другой (секретирующей) — образование пузырьков, приводящее к разрушению цистерн.</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Цистерны аппарата Гольджи — последний участок многих об</w:t>
      </w:r>
      <w:r w:rsidRPr="00C80ED1">
        <w:rPr>
          <w:rFonts w:eastAsia="Times New Roman"/>
          <w:sz w:val="24"/>
          <w:szCs w:val="24"/>
        </w:rPr>
        <w:softHyphen/>
        <w:t>менных реакций. Здесь накапливаются, конденсируются и упако</w:t>
      </w:r>
      <w:r w:rsidRPr="00C80ED1">
        <w:rPr>
          <w:rFonts w:eastAsia="Times New Roman"/>
          <w:sz w:val="24"/>
          <w:szCs w:val="24"/>
        </w:rPr>
        <w:softHyphen/>
        <w:t>вываются вещества, подлежащие изоляции или удалению из ци</w:t>
      </w:r>
      <w:r w:rsidRPr="00C80ED1">
        <w:rPr>
          <w:rFonts w:eastAsia="Times New Roman"/>
          <w:sz w:val="24"/>
          <w:szCs w:val="24"/>
        </w:rPr>
        <w:softHyphen/>
        <w:t>топлазмы, — чужеродные, ядовитые и т. д. Упакованные в пузырь</w:t>
      </w:r>
      <w:r w:rsidRPr="00C80ED1">
        <w:rPr>
          <w:rFonts w:eastAsia="Times New Roman"/>
          <w:sz w:val="24"/>
          <w:szCs w:val="24"/>
        </w:rPr>
        <w:softHyphen/>
        <w:t>ки, они поступают в вакуоли. Аппарат Гольджи — место синтеза полисахаридов (пектинов, гемицеллюлоз, слизей), идущих на по</w:t>
      </w:r>
      <w:r w:rsidRPr="00C80ED1">
        <w:rPr>
          <w:rFonts w:eastAsia="Times New Roman"/>
          <w:sz w:val="24"/>
          <w:szCs w:val="24"/>
        </w:rPr>
        <w:softHyphen/>
        <w:t>строение клеточной стенки. Они также упаковываются в пузырьки, которые направляются к плазмалемме, прорывают ее и освобожда</w:t>
      </w:r>
      <w:r w:rsidRPr="00C80ED1">
        <w:rPr>
          <w:rFonts w:eastAsia="Times New Roman"/>
          <w:sz w:val="24"/>
          <w:szCs w:val="24"/>
        </w:rPr>
        <w:softHyphen/>
        <w:t>ют свое содержимое в просвет между плазмалеммой и клеточной стенкой, для построения которой эти вещества используются. Мембрана пузырька идет на пополнение плазмалеммы. Пузырьки Гольджи участвуют также в формировании новых клеточных сте</w:t>
      </w:r>
      <w:r w:rsidRPr="00C80ED1">
        <w:rPr>
          <w:rFonts w:eastAsia="Times New Roman"/>
          <w:sz w:val="24"/>
          <w:szCs w:val="24"/>
        </w:rPr>
        <w:softHyphen/>
        <w:t>нок и плазмалеммы, происходящем после митоза.</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Лизосомы — округлые одномембранные органеллы, в матриксе которых содержится большое число гидролитических ферментов. Обнаружены у большинства эукариотических клеток, но особенно часто в клетках животных и грибов. Формируются в аппарате Голь</w:t>
      </w:r>
      <w:r w:rsidRPr="00C80ED1">
        <w:rPr>
          <w:rFonts w:eastAsia="Times New Roman"/>
          <w:sz w:val="24"/>
          <w:szCs w:val="24"/>
        </w:rPr>
        <w:softHyphen/>
        <w:t>джи. Лизосомы осуществляют внутриклеточное переваривание, ав</w:t>
      </w:r>
      <w:r w:rsidRPr="00C80ED1">
        <w:rPr>
          <w:rFonts w:eastAsia="Times New Roman"/>
          <w:sz w:val="24"/>
          <w:szCs w:val="24"/>
        </w:rPr>
        <w:softHyphen/>
        <w:t>толиз. Локальный автолиз обеспечивает использование части ци</w:t>
      </w:r>
      <w:r w:rsidRPr="00C80ED1">
        <w:rPr>
          <w:rFonts w:eastAsia="Times New Roman"/>
          <w:sz w:val="24"/>
          <w:szCs w:val="24"/>
        </w:rPr>
        <w:softHyphen/>
        <w:t>топлазмы для поддержания жизнеспособности всей клетки. На</w:t>
      </w:r>
      <w:r w:rsidRPr="00C80ED1">
        <w:rPr>
          <w:rFonts w:eastAsia="Times New Roman"/>
          <w:sz w:val="24"/>
          <w:szCs w:val="24"/>
        </w:rPr>
        <w:softHyphen/>
        <w:t>пример, при разрушении нефункционирующих пластид и мито</w:t>
      </w:r>
      <w:r w:rsidRPr="00C80ED1">
        <w:rPr>
          <w:rFonts w:eastAsia="Times New Roman"/>
          <w:sz w:val="24"/>
          <w:szCs w:val="24"/>
        </w:rPr>
        <w:softHyphen/>
        <w:t>хондрий, период существования которых может быть меньше пе</w:t>
      </w:r>
      <w:r w:rsidRPr="00C80ED1">
        <w:rPr>
          <w:rFonts w:eastAsia="Times New Roman"/>
          <w:sz w:val="24"/>
          <w:szCs w:val="24"/>
        </w:rPr>
        <w:softHyphen/>
        <w:t>риода жизни клетки. Гидролитические ферменты лизосом очища</w:t>
      </w:r>
      <w:r w:rsidRPr="00C80ED1">
        <w:rPr>
          <w:rFonts w:eastAsia="Times New Roman"/>
          <w:sz w:val="24"/>
          <w:szCs w:val="24"/>
        </w:rPr>
        <w:softHyphen/>
        <w:t>ют всю полость клетки после отмирания ее протопласта (например, при образовании сосудов).</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Пероксисомы (микротельца). Обнаружены в большинстве типов клеток растений и грибов. Сферические или палочковидные мел-</w:t>
      </w:r>
    </w:p>
    <w:p w:rsidR="009A26C8" w:rsidRPr="00C80ED1" w:rsidRDefault="009A26C8" w:rsidP="00C80ED1">
      <w:pPr>
        <w:shd w:val="clear" w:color="auto" w:fill="FFFFFF"/>
        <w:spacing w:after="120"/>
        <w:ind w:left="4" w:firstLine="709"/>
        <w:rPr>
          <w:sz w:val="24"/>
          <w:szCs w:val="24"/>
        </w:rPr>
      </w:pPr>
      <w:r w:rsidRPr="00C80ED1">
        <w:rPr>
          <w:b/>
          <w:bCs/>
          <w:sz w:val="24"/>
          <w:szCs w:val="24"/>
        </w:rPr>
        <w:t>16</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6" w:firstLine="709"/>
        <w:jc w:val="both"/>
        <w:rPr>
          <w:sz w:val="24"/>
          <w:szCs w:val="24"/>
        </w:rPr>
      </w:pPr>
      <w:r w:rsidRPr="00C80ED1">
        <w:rPr>
          <w:rFonts w:eastAsia="Times New Roman"/>
          <w:sz w:val="24"/>
          <w:szCs w:val="24"/>
        </w:rPr>
        <w:lastRenderedPageBreak/>
        <w:t>кие (0,2..Л,5 мкм) одномембранные органеллы с плотным матрик-сом, состоящим в основном из окислительно-восстановительных ферментов. Функции зависят от типа клеток. При прорастании се</w:t>
      </w:r>
      <w:r w:rsidRPr="00C80ED1">
        <w:rPr>
          <w:rFonts w:eastAsia="Times New Roman"/>
          <w:sz w:val="24"/>
          <w:szCs w:val="24"/>
        </w:rPr>
        <w:softHyphen/>
        <w:t>мян участвуют в превращении жирных масел в сахара; в фотосинте-зирующих клетках в них происходят реакции светового дыхания — поглощение 0</w:t>
      </w:r>
      <w:r w:rsidRPr="00C80ED1">
        <w:rPr>
          <w:rFonts w:eastAsia="Times New Roman"/>
          <w:sz w:val="24"/>
          <w:szCs w:val="24"/>
          <w:vertAlign w:val="subscript"/>
        </w:rPr>
        <w:t>2</w:t>
      </w:r>
      <w:r w:rsidRPr="00C80ED1">
        <w:rPr>
          <w:rFonts w:eastAsia="Times New Roman"/>
          <w:sz w:val="24"/>
          <w:szCs w:val="24"/>
        </w:rPr>
        <w:t xml:space="preserve"> и выделение С0</w:t>
      </w:r>
      <w:r w:rsidRPr="00C80ED1">
        <w:rPr>
          <w:rFonts w:eastAsia="Times New Roman"/>
          <w:sz w:val="24"/>
          <w:szCs w:val="24"/>
          <w:vertAlign w:val="subscript"/>
        </w:rPr>
        <w:t>2</w:t>
      </w:r>
      <w:r w:rsidRPr="00C80ED1">
        <w:rPr>
          <w:rFonts w:eastAsia="Times New Roman"/>
          <w:sz w:val="24"/>
          <w:szCs w:val="24"/>
        </w:rPr>
        <w:t xml:space="preserve"> на свету с образованием амино</w:t>
      </w:r>
      <w:r w:rsidRPr="00C80ED1">
        <w:rPr>
          <w:rFonts w:eastAsia="Times New Roman"/>
          <w:sz w:val="24"/>
          <w:szCs w:val="24"/>
        </w:rPr>
        <w:softHyphen/>
        <w:t>кислот.</w:t>
      </w: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t>Митохондрии. Округлые или цилиндрические, реже нитевидные органеллы, видимые в световой микроскоп. Длина их достигает 10 мкм, диаметр 0,2...1 мкм. Митохондрии имеют двумембранное строение, внутри — бесструктурный матрикс. Внутренняя мембра</w:t>
      </w:r>
      <w:r w:rsidRPr="00C80ED1">
        <w:rPr>
          <w:rFonts w:eastAsia="Times New Roman"/>
          <w:sz w:val="24"/>
          <w:szCs w:val="24"/>
        </w:rPr>
        <w:softHyphen/>
        <w:t>на образует выросты — кристы, которые в растительных клетках обычно имеют вид трубочек. Образование крист увеличивает внут</w:t>
      </w:r>
      <w:r w:rsidRPr="00C80ED1">
        <w:rPr>
          <w:rFonts w:eastAsia="Times New Roman"/>
          <w:sz w:val="24"/>
          <w:szCs w:val="24"/>
        </w:rPr>
        <w:softHyphen/>
        <w:t>реннюю активную поверхность. В матриксе содержатся кольцевые молекулы митохондриальной ДНК, специфические и РНК, тРНКи рибосомы (прокариотического типа), отличные от цитоплазмати-ческих. Здесь происходит автономный синтез белков внутренних мембран митохондрий (рис. 4).</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Основная функция митохондрий — образование энергии. На внутренних мембранах митохондрий в процессе внутриклеточного дыхания происходит аэробное окисление метаболитов (продуктов обмена веществ) с выделением энергии. Митохондрии — основной аппарат клетки, в котором химическая энергия метаболитов превра</w:t>
      </w:r>
      <w:r w:rsidRPr="00C80ED1">
        <w:rPr>
          <w:rFonts w:eastAsia="Times New Roman"/>
          <w:sz w:val="24"/>
          <w:szCs w:val="24"/>
        </w:rPr>
        <w:softHyphen/>
        <w:t>щается в энергию макроэргических фосфатных связей АДФ и АТФ, утилизируемых клеткой в процессе жизнедеятельности. В клетках митохондрии концентрируются около ядра, хлоропластов, жгути</w:t>
      </w:r>
      <w:r w:rsidRPr="00C80ED1">
        <w:rPr>
          <w:rFonts w:eastAsia="Times New Roman"/>
          <w:sz w:val="24"/>
          <w:szCs w:val="24"/>
        </w:rPr>
        <w:softHyphen/>
        <w:t>ков — там, где велик расход энергии. Число митохондрий увеличи</w:t>
      </w:r>
      <w:r w:rsidRPr="00C80ED1">
        <w:rPr>
          <w:rFonts w:eastAsia="Times New Roman"/>
          <w:sz w:val="24"/>
          <w:szCs w:val="24"/>
        </w:rPr>
        <w:softHyphen/>
        <w:t>вается в результате их деления перешнуровкой по кристам.</w:t>
      </w:r>
    </w:p>
    <w:p w:rsidR="009A26C8" w:rsidRPr="00C80ED1" w:rsidRDefault="009A26C8" w:rsidP="00C80ED1">
      <w:pPr>
        <w:shd w:val="clear" w:color="auto" w:fill="FFFFFF"/>
        <w:spacing w:after="120"/>
        <w:ind w:left="25" w:right="58" w:firstLine="709"/>
        <w:jc w:val="both"/>
        <w:rPr>
          <w:sz w:val="24"/>
          <w:szCs w:val="24"/>
        </w:rPr>
      </w:pPr>
      <w:r w:rsidRPr="00C80ED1">
        <w:rPr>
          <w:rFonts w:eastAsia="Times New Roman"/>
          <w:sz w:val="24"/>
          <w:szCs w:val="24"/>
        </w:rPr>
        <w:t>Пластиды. Это органеллы, характерные исключительно для рас</w:t>
      </w:r>
      <w:r w:rsidRPr="00C80ED1">
        <w:rPr>
          <w:rFonts w:eastAsia="Times New Roman"/>
          <w:sz w:val="24"/>
          <w:szCs w:val="24"/>
        </w:rPr>
        <w:softHyphen/>
        <w:t>тительных клеток. В них происходит первичный и вторичный син</w:t>
      </w:r>
      <w:r w:rsidRPr="00C80ED1">
        <w:rPr>
          <w:rFonts w:eastAsia="Times New Roman"/>
          <w:sz w:val="24"/>
          <w:szCs w:val="24"/>
        </w:rPr>
        <w:softHyphen/>
        <w:t>тез углеводов. Форма, размеры, строение и функции пластид раз</w:t>
      </w:r>
      <w:r w:rsidRPr="00C80ED1">
        <w:rPr>
          <w:rFonts w:eastAsia="Times New Roman"/>
          <w:sz w:val="24"/>
          <w:szCs w:val="24"/>
        </w:rPr>
        <w:softHyphen/>
        <w:t>личны. По окраске (наличию или отсутствию пигментов) различа-</w:t>
      </w:r>
    </w:p>
    <w:p w:rsidR="009A26C8" w:rsidRPr="00C80ED1" w:rsidRDefault="00186846" w:rsidP="00C80ED1">
      <w:pPr>
        <w:spacing w:after="120"/>
        <w:ind w:left="32" w:right="148" w:firstLine="709"/>
        <w:rPr>
          <w:sz w:val="24"/>
          <w:szCs w:val="24"/>
        </w:rPr>
      </w:pPr>
      <w:r>
        <w:rPr>
          <w:noProof/>
          <w:sz w:val="24"/>
          <w:szCs w:val="24"/>
        </w:rPr>
        <w:drawing>
          <wp:inline distT="0" distB="0" distL="0" distR="0">
            <wp:extent cx="3928110" cy="13023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928110" cy="13023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65" w:firstLine="709"/>
        <w:jc w:val="center"/>
        <w:rPr>
          <w:sz w:val="24"/>
          <w:szCs w:val="24"/>
        </w:rPr>
      </w:pPr>
      <w:r w:rsidRPr="00C80ED1">
        <w:rPr>
          <w:rFonts w:eastAsia="Times New Roman"/>
          <w:sz w:val="24"/>
          <w:szCs w:val="24"/>
        </w:rPr>
        <w:t>Рис. 4. Схема строений митохондрий:</w:t>
      </w:r>
    </w:p>
    <w:p w:rsidR="009A26C8" w:rsidRPr="00C80ED1" w:rsidRDefault="009A26C8" w:rsidP="00C80ED1">
      <w:pPr>
        <w:shd w:val="clear" w:color="auto" w:fill="FFFFFF"/>
        <w:spacing w:after="120"/>
        <w:ind w:left="54"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в объемном изображении; </w:t>
      </w:r>
      <w:r w:rsidRPr="00C80ED1">
        <w:rPr>
          <w:rFonts w:eastAsia="Times New Roman"/>
          <w:i/>
          <w:iCs/>
          <w:sz w:val="24"/>
          <w:szCs w:val="24"/>
        </w:rPr>
        <w:t xml:space="preserve">б— </w:t>
      </w:r>
      <w:r w:rsidRPr="00C80ED1">
        <w:rPr>
          <w:rFonts w:eastAsia="Times New Roman"/>
          <w:sz w:val="24"/>
          <w:szCs w:val="24"/>
        </w:rPr>
        <w:t xml:space="preserve">на срезе; </w:t>
      </w:r>
      <w:r w:rsidRPr="00C80ED1">
        <w:rPr>
          <w:rFonts w:eastAsia="Times New Roman"/>
          <w:i/>
          <w:iCs/>
          <w:sz w:val="24"/>
          <w:szCs w:val="24"/>
        </w:rPr>
        <w:t xml:space="preserve">1 </w:t>
      </w:r>
      <w:r w:rsidRPr="00C80ED1">
        <w:rPr>
          <w:rFonts w:eastAsia="Times New Roman"/>
          <w:sz w:val="24"/>
          <w:szCs w:val="24"/>
        </w:rPr>
        <w:t xml:space="preserve">— наружная мембрана; </w:t>
      </w:r>
      <w:r w:rsidRPr="00C80ED1">
        <w:rPr>
          <w:rFonts w:eastAsia="Times New Roman"/>
          <w:i/>
          <w:iCs/>
          <w:sz w:val="24"/>
          <w:szCs w:val="24"/>
        </w:rPr>
        <w:t xml:space="preserve">2 — </w:t>
      </w:r>
      <w:r w:rsidRPr="00C80ED1">
        <w:rPr>
          <w:rFonts w:eastAsia="Times New Roman"/>
          <w:sz w:val="24"/>
          <w:szCs w:val="24"/>
        </w:rPr>
        <w:t xml:space="preserve">внутренняя мембрана с кристами и виде трубочек; </w:t>
      </w:r>
      <w:r w:rsidRPr="00C80ED1">
        <w:rPr>
          <w:rFonts w:eastAsia="Times New Roman"/>
          <w:i/>
          <w:iCs/>
          <w:sz w:val="24"/>
          <w:szCs w:val="24"/>
        </w:rPr>
        <w:t xml:space="preserve">3— </w:t>
      </w:r>
      <w:r w:rsidRPr="00C80ED1">
        <w:rPr>
          <w:rFonts w:eastAsia="Times New Roman"/>
          <w:sz w:val="24"/>
          <w:szCs w:val="24"/>
        </w:rPr>
        <w:t xml:space="preserve">матрикс; </w:t>
      </w:r>
      <w:r w:rsidRPr="00C80ED1">
        <w:rPr>
          <w:rFonts w:eastAsia="Times New Roman"/>
          <w:i/>
          <w:iCs/>
          <w:sz w:val="24"/>
          <w:szCs w:val="24"/>
        </w:rPr>
        <w:t xml:space="preserve">4— </w:t>
      </w:r>
      <w:r w:rsidRPr="00C80ED1">
        <w:rPr>
          <w:rFonts w:eastAsia="Times New Roman"/>
          <w:sz w:val="24"/>
          <w:szCs w:val="24"/>
        </w:rPr>
        <w:t xml:space="preserve">перимитохоидриалыюе пространство; 5 — митохондриальные рибосомы; </w:t>
      </w:r>
      <w:r w:rsidRPr="00C80ED1">
        <w:rPr>
          <w:rFonts w:eastAsia="Times New Roman"/>
          <w:i/>
          <w:iCs/>
          <w:sz w:val="24"/>
          <w:szCs w:val="24"/>
        </w:rPr>
        <w:t xml:space="preserve">б— </w:t>
      </w:r>
      <w:r w:rsidRPr="00C80ED1">
        <w:rPr>
          <w:rFonts w:eastAsia="Times New Roman"/>
          <w:sz w:val="24"/>
          <w:szCs w:val="24"/>
        </w:rPr>
        <w:t>нить митохондриальной ДНК</w:t>
      </w:r>
    </w:p>
    <w:p w:rsidR="009A26C8" w:rsidRPr="00C80ED1" w:rsidRDefault="009A26C8" w:rsidP="00C80ED1">
      <w:pPr>
        <w:shd w:val="clear" w:color="auto" w:fill="FFFFFF"/>
        <w:spacing w:after="120"/>
        <w:ind w:firstLine="709"/>
        <w:jc w:val="right"/>
        <w:rPr>
          <w:sz w:val="24"/>
          <w:szCs w:val="24"/>
        </w:rPr>
      </w:pPr>
      <w:r w:rsidRPr="00C80ED1">
        <w:rPr>
          <w:b/>
          <w:bCs/>
          <w:sz w:val="24"/>
          <w:szCs w:val="24"/>
        </w:rPr>
        <w:t>.17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ют три типа пластид: зеленые хлоропласты, желто-оранжевые и красные хромопласты, бесцветные лейкопласты. Возможно взаим</w:t>
      </w:r>
      <w:r w:rsidRPr="00C80ED1">
        <w:rPr>
          <w:rFonts w:eastAsia="Times New Roman"/>
          <w:sz w:val="24"/>
          <w:szCs w:val="24"/>
        </w:rPr>
        <w:softHyphen/>
        <w:t>ное превращение пластид. Обычно в клетке встречается только один тип пластид. Пластиды развиваются из пропластид — сфери</w:t>
      </w:r>
      <w:r w:rsidRPr="00C80ED1">
        <w:rPr>
          <w:rFonts w:eastAsia="Times New Roman"/>
          <w:sz w:val="24"/>
          <w:szCs w:val="24"/>
        </w:rPr>
        <w:softHyphen/>
        <w:t>ческих недифференцированных телец, которые содержатся в рас</w:t>
      </w:r>
      <w:r w:rsidRPr="00C80ED1">
        <w:rPr>
          <w:rFonts w:eastAsia="Times New Roman"/>
          <w:sz w:val="24"/>
          <w:szCs w:val="24"/>
        </w:rPr>
        <w:softHyphen/>
        <w:t>тущих частях растений (в клетках зародыша, образовательной тка</w:t>
      </w:r>
      <w:r w:rsidRPr="00C80ED1">
        <w:rPr>
          <w:rFonts w:eastAsia="Times New Roman"/>
          <w:sz w:val="24"/>
          <w:szCs w:val="24"/>
        </w:rPr>
        <w:softHyphen/>
        <w:t>ни). Они окружены двойной мембраной и заполнены матриксом. В матриксе имеются кольцевая ДНК и рибосомы прокариотичес-кого типа. Пропластиды способны делиться. Из них на свету (в ли</w:t>
      </w:r>
      <w:r w:rsidRPr="00C80ED1">
        <w:rPr>
          <w:rFonts w:eastAsia="Times New Roman"/>
          <w:sz w:val="24"/>
          <w:szCs w:val="24"/>
        </w:rPr>
        <w:softHyphen/>
        <w:t>стьях, незрелых плодах, наружных частях стебля) формируются хлоропласты, в глубине стебля и в подземных органах ~ бесцвет</w:t>
      </w:r>
      <w:r w:rsidRPr="00C80ED1">
        <w:rPr>
          <w:rFonts w:eastAsia="Times New Roman"/>
          <w:sz w:val="24"/>
          <w:szCs w:val="24"/>
        </w:rPr>
        <w:softHyphen/>
        <w:t>ные лейкопласты. Из хлоропластов и иногда лейкопластов образу</w:t>
      </w:r>
      <w:r w:rsidRPr="00C80ED1">
        <w:rPr>
          <w:rFonts w:eastAsia="Times New Roman"/>
          <w:sz w:val="24"/>
          <w:szCs w:val="24"/>
        </w:rPr>
        <w:softHyphen/>
        <w:t>ются хромопласты.</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Хлоропласты — это органеллы фотосинтеза. Хлоропласты высших растений имеют примерно одинаковую форму двояковы</w:t>
      </w:r>
      <w:r w:rsidRPr="00C80ED1">
        <w:rPr>
          <w:rFonts w:eastAsia="Times New Roman"/>
          <w:sz w:val="24"/>
          <w:szCs w:val="24"/>
        </w:rPr>
        <w:softHyphen/>
        <w:t>пуклой линзы. Размеры хлоропластов 5... 10 мкм в длину при диа</w:t>
      </w:r>
      <w:r w:rsidRPr="00C80ED1">
        <w:rPr>
          <w:rFonts w:eastAsia="Times New Roman"/>
          <w:sz w:val="24"/>
          <w:szCs w:val="24"/>
        </w:rPr>
        <w:softHyphen/>
        <w:t>метре 2...4мкм. Число хлоропластов в клетках высших растений 15...50. Хлоропласты водорослей, называемые хроматофорами, значительно разнообразнее по форме, структуре, набору пигментов (см. гл. 10). В клетках высших растений хлоропласты расположены в постенном слое цитоплазмы таким образом, что одна из плоских сторон обращена к освещенной стенке клетки. Положение хлоро</w:t>
      </w:r>
      <w:r w:rsidRPr="00C80ED1">
        <w:rPr>
          <w:rFonts w:eastAsia="Times New Roman"/>
          <w:sz w:val="24"/>
          <w:szCs w:val="24"/>
        </w:rPr>
        <w:softHyphen/>
        <w:t>пластов меняется в зависимости от освещенности: при прямом сол</w:t>
      </w:r>
      <w:r w:rsidRPr="00C80ED1">
        <w:rPr>
          <w:rFonts w:eastAsia="Times New Roman"/>
          <w:sz w:val="24"/>
          <w:szCs w:val="24"/>
        </w:rPr>
        <w:softHyphen/>
        <w:t>нечном свете они отходят к боковым стенкам.</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Хлоропласт содержит воды до 75 %, белки, липиды, нуклеино</w:t>
      </w:r>
      <w:r w:rsidRPr="00C80ED1">
        <w:rPr>
          <w:rFonts w:eastAsia="Times New Roman"/>
          <w:sz w:val="24"/>
          <w:szCs w:val="24"/>
        </w:rPr>
        <w:softHyphen/>
        <w:t>вые кислоты, ферменты и пигменты: хлорофиллы (5...10% сухой массы) и каротиноиды (1...2 %). Молекула хлорофилла состоит из головки — сложного углеродно-азотного (тетрапирольного) коль</w:t>
      </w:r>
      <w:r w:rsidRPr="00C80ED1">
        <w:rPr>
          <w:rFonts w:eastAsia="Times New Roman"/>
          <w:sz w:val="24"/>
          <w:szCs w:val="24"/>
        </w:rPr>
        <w:softHyphen/>
        <w:t>ца, в центре которого находится атом магния, и длинного хвоста — цепи из двадцатиатомиого спирта фитола. Головки молекул хлоро</w:t>
      </w:r>
      <w:r w:rsidRPr="00C80ED1">
        <w:rPr>
          <w:rFonts w:eastAsia="Times New Roman"/>
          <w:sz w:val="24"/>
          <w:szCs w:val="24"/>
        </w:rPr>
        <w:softHyphen/>
        <w:t>филла способны связываться с белками, а их фитольные хвосты ра</w:t>
      </w:r>
      <w:r w:rsidRPr="00C80ED1">
        <w:rPr>
          <w:rFonts w:eastAsia="Times New Roman"/>
          <w:sz w:val="24"/>
          <w:szCs w:val="24"/>
        </w:rPr>
        <w:softHyphen/>
        <w:t>створимы в жирах. Существует несколько видов хлорофилла. Наи</w:t>
      </w:r>
      <w:r w:rsidRPr="00C80ED1">
        <w:rPr>
          <w:rFonts w:eastAsia="Times New Roman"/>
          <w:sz w:val="24"/>
          <w:szCs w:val="24"/>
        </w:rPr>
        <w:softHyphen/>
        <w:t xml:space="preserve">более распространены хлорофилл </w:t>
      </w:r>
      <w:r w:rsidRPr="00C80ED1">
        <w:rPr>
          <w:rFonts w:eastAsia="Times New Roman"/>
          <w:i/>
          <w:iCs/>
          <w:sz w:val="24"/>
          <w:szCs w:val="24"/>
        </w:rPr>
        <w:t xml:space="preserve">а </w:t>
      </w:r>
      <w:r w:rsidRPr="00C80ED1">
        <w:rPr>
          <w:rFonts w:eastAsia="Times New Roman"/>
          <w:sz w:val="24"/>
          <w:szCs w:val="24"/>
        </w:rPr>
        <w:t xml:space="preserve">(найден у всех зеленых растений и цианобактерий) и хлорофилл </w:t>
      </w:r>
      <w:r w:rsidRPr="00C80ED1">
        <w:rPr>
          <w:rFonts w:eastAsia="Times New Roman"/>
          <w:i/>
          <w:iCs/>
          <w:sz w:val="24"/>
          <w:szCs w:val="24"/>
        </w:rPr>
        <w:t xml:space="preserve">б, </w:t>
      </w:r>
      <w:r w:rsidRPr="00C80ED1">
        <w:rPr>
          <w:rFonts w:eastAsia="Times New Roman"/>
          <w:sz w:val="24"/>
          <w:szCs w:val="24"/>
        </w:rPr>
        <w:t>молекула которого содержит на один атом кислорода больше и на два атома водорода меньше. В про</w:t>
      </w:r>
      <w:r w:rsidRPr="00C80ED1">
        <w:rPr>
          <w:rFonts w:eastAsia="Times New Roman"/>
          <w:sz w:val="24"/>
          <w:szCs w:val="24"/>
        </w:rPr>
        <w:softHyphen/>
        <w:t>цессе фотосинтеза хлорофиллу принадлежит ведущая роль. Он мо</w:t>
      </w:r>
      <w:r w:rsidRPr="00C80ED1">
        <w:rPr>
          <w:rFonts w:eastAsia="Times New Roman"/>
          <w:sz w:val="24"/>
          <w:szCs w:val="24"/>
        </w:rPr>
        <w:softHyphen/>
        <w:t>жет поглощать солнечную энергию, запасать ее или передавать дру</w:t>
      </w:r>
      <w:r w:rsidRPr="00C80ED1">
        <w:rPr>
          <w:rFonts w:eastAsia="Times New Roman"/>
          <w:sz w:val="24"/>
          <w:szCs w:val="24"/>
        </w:rPr>
        <w:softHyphen/>
        <w:t>гим молекулам.</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Каротиноиды представляют собой высокомолекулярные угле</w:t>
      </w:r>
      <w:r w:rsidRPr="00C80ED1">
        <w:rPr>
          <w:rFonts w:eastAsia="Times New Roman"/>
          <w:sz w:val="24"/>
          <w:szCs w:val="24"/>
        </w:rPr>
        <w:softHyphen/>
        <w:t>водороды: оранжевый каротин С</w:t>
      </w:r>
      <w:r w:rsidRPr="00C80ED1">
        <w:rPr>
          <w:rFonts w:eastAsia="Times New Roman"/>
          <w:sz w:val="24"/>
          <w:szCs w:val="24"/>
          <w:vertAlign w:val="subscript"/>
        </w:rPr>
        <w:t>40</w:t>
      </w:r>
      <w:r w:rsidRPr="00C80ED1">
        <w:rPr>
          <w:rFonts w:eastAsia="Times New Roman"/>
          <w:sz w:val="24"/>
          <w:szCs w:val="24"/>
        </w:rPr>
        <w:t>Н</w:t>
      </w:r>
      <w:r w:rsidRPr="00C80ED1">
        <w:rPr>
          <w:rFonts w:eastAsia="Times New Roman"/>
          <w:sz w:val="24"/>
          <w:szCs w:val="24"/>
          <w:vertAlign w:val="subscript"/>
        </w:rPr>
        <w:t>5б</w:t>
      </w:r>
      <w:r w:rsidRPr="00C80ED1">
        <w:rPr>
          <w:rFonts w:eastAsia="Times New Roman"/>
          <w:sz w:val="24"/>
          <w:szCs w:val="24"/>
        </w:rPr>
        <w:t xml:space="preserve"> и желтый ксантофилл С</w:t>
      </w:r>
      <w:r w:rsidRPr="00C80ED1">
        <w:rPr>
          <w:rFonts w:eastAsia="Times New Roman"/>
          <w:sz w:val="24"/>
          <w:szCs w:val="24"/>
          <w:vertAlign w:val="subscript"/>
        </w:rPr>
        <w:t>40</w:t>
      </w:r>
      <w:r w:rsidRPr="00C80ED1">
        <w:rPr>
          <w:rFonts w:eastAsia="Times New Roman"/>
          <w:sz w:val="24"/>
          <w:szCs w:val="24"/>
        </w:rPr>
        <w:t>Н</w:t>
      </w:r>
      <w:r w:rsidRPr="00C80ED1">
        <w:rPr>
          <w:rFonts w:eastAsia="Times New Roman"/>
          <w:sz w:val="24"/>
          <w:szCs w:val="24"/>
          <w:vertAlign w:val="subscript"/>
        </w:rPr>
        <w:t>5б</w:t>
      </w:r>
      <w:r w:rsidRPr="00C80ED1">
        <w:rPr>
          <w:rFonts w:eastAsia="Times New Roman"/>
          <w:sz w:val="24"/>
          <w:szCs w:val="24"/>
        </w:rPr>
        <w:t>О</w:t>
      </w:r>
      <w:r w:rsidRPr="00C80ED1">
        <w:rPr>
          <w:rFonts w:eastAsia="Times New Roman"/>
          <w:sz w:val="24"/>
          <w:szCs w:val="24"/>
          <w:vertAlign w:val="subscript"/>
        </w:rPr>
        <w:t>2</w:t>
      </w:r>
      <w:r w:rsidRPr="00C80ED1">
        <w:rPr>
          <w:rFonts w:eastAsia="Times New Roman"/>
          <w:sz w:val="24"/>
          <w:szCs w:val="24"/>
        </w:rPr>
        <w:t>. Каротиноиды хлоропластов, а также синие, красные, бу</w:t>
      </w:r>
      <w:r w:rsidRPr="00C80ED1">
        <w:rPr>
          <w:rFonts w:eastAsia="Times New Roman"/>
          <w:sz w:val="24"/>
          <w:szCs w:val="24"/>
        </w:rPr>
        <w:softHyphen/>
        <w:t>рые пигменты хроматофоров водорослей называют дополнитель</w:t>
      </w:r>
      <w:r w:rsidRPr="00C80ED1">
        <w:rPr>
          <w:rFonts w:eastAsia="Times New Roman"/>
          <w:sz w:val="24"/>
          <w:szCs w:val="24"/>
        </w:rPr>
        <w:softHyphen/>
        <w:t>ными, вспомогательными пигментами, поскольку энергия, погло</w:t>
      </w:r>
      <w:r w:rsidRPr="00C80ED1">
        <w:rPr>
          <w:rFonts w:eastAsia="Times New Roman"/>
          <w:sz w:val="24"/>
          <w:szCs w:val="24"/>
        </w:rPr>
        <w:softHyphen/>
        <w:t>щенная ими, может передаваться на хлорофилл. Хлорофилл ис</w:t>
      </w:r>
      <w:r w:rsidRPr="00C80ED1">
        <w:rPr>
          <w:rFonts w:eastAsia="Times New Roman"/>
          <w:sz w:val="24"/>
          <w:szCs w:val="24"/>
        </w:rPr>
        <w:softHyphen/>
        <w:t>пользует энергию красной части спектра, каротиноиды— синей. Максимум поглощения красного и синего пигментов водорослей приходится на зеленую и желтую части спектра. Фотосинтез — сложный многостадийный процесс; естественно, что для его осу</w:t>
      </w:r>
      <w:r w:rsidRPr="00C80ED1">
        <w:rPr>
          <w:rFonts w:eastAsia="Times New Roman"/>
          <w:sz w:val="24"/>
          <w:szCs w:val="24"/>
        </w:rPr>
        <w:softHyphen/>
        <w:t>ществления необходима дифференцированная структура, которая и выработалась в процессе эволюции (рис. 5).</w:t>
      </w:r>
    </w:p>
    <w:p w:rsidR="009A26C8" w:rsidRPr="00C80ED1" w:rsidRDefault="009A26C8" w:rsidP="00C80ED1">
      <w:pPr>
        <w:shd w:val="clear" w:color="auto" w:fill="FFFFFF"/>
        <w:spacing w:after="120"/>
        <w:ind w:left="18" w:firstLine="709"/>
        <w:rPr>
          <w:sz w:val="24"/>
          <w:szCs w:val="24"/>
        </w:rPr>
      </w:pPr>
      <w:r w:rsidRPr="00C80ED1">
        <w:rPr>
          <w:b/>
          <w:bCs/>
          <w:sz w:val="24"/>
          <w:szCs w:val="24"/>
        </w:rPr>
        <w:t>18</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0" w:right="158" w:firstLine="709"/>
        <w:rPr>
          <w:sz w:val="24"/>
          <w:szCs w:val="24"/>
        </w:rPr>
      </w:pPr>
      <w:r>
        <w:rPr>
          <w:noProof/>
          <w:sz w:val="24"/>
          <w:szCs w:val="24"/>
        </w:rPr>
        <w:lastRenderedPageBreak/>
        <w:drawing>
          <wp:inline distT="0" distB="0" distL="0" distR="0">
            <wp:extent cx="3898900" cy="456438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898900" cy="45643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 w:firstLine="709"/>
        <w:jc w:val="center"/>
        <w:rPr>
          <w:sz w:val="24"/>
          <w:szCs w:val="24"/>
        </w:rPr>
      </w:pPr>
      <w:r w:rsidRPr="00C80ED1">
        <w:rPr>
          <w:rFonts w:eastAsia="Times New Roman"/>
          <w:sz w:val="24"/>
          <w:szCs w:val="24"/>
        </w:rPr>
        <w:t>Рис. 5. Хлоропласт:</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о—хлоропласт и клетке мезофилла листа табака под электронным микроскопом; б</w:t>
      </w:r>
      <w:r w:rsidRPr="00C80ED1">
        <w:rPr>
          <w:rFonts w:eastAsia="Times New Roman"/>
          <w:sz w:val="24"/>
          <w:szCs w:val="24"/>
          <w:vertAlign w:val="superscript"/>
        </w:rPr>
        <w:t>-</w:t>
      </w:r>
      <w:r w:rsidRPr="00C80ED1">
        <w:rPr>
          <w:rFonts w:eastAsia="Times New Roman"/>
          <w:sz w:val="24"/>
          <w:szCs w:val="24"/>
        </w:rPr>
        <w:t xml:space="preserve">—схема строения хлоропласта на срезе: / — мембрана оболочки хлоропласта наружная; 2 —то же внутренняя; </w:t>
      </w:r>
      <w:r w:rsidRPr="00C80ED1">
        <w:rPr>
          <w:rFonts w:eastAsia="Times New Roman"/>
          <w:i/>
          <w:iCs/>
          <w:sz w:val="24"/>
          <w:szCs w:val="24"/>
        </w:rPr>
        <w:t xml:space="preserve">3— </w:t>
      </w:r>
      <w:r w:rsidRPr="00C80ED1">
        <w:rPr>
          <w:rFonts w:eastAsia="Times New Roman"/>
          <w:sz w:val="24"/>
          <w:szCs w:val="24"/>
        </w:rPr>
        <w:t xml:space="preserve">перипластидиое пространство; </w:t>
      </w:r>
      <w:r w:rsidRPr="00C80ED1">
        <w:rPr>
          <w:rFonts w:eastAsia="Times New Roman"/>
          <w:i/>
          <w:iCs/>
          <w:sz w:val="24"/>
          <w:szCs w:val="24"/>
        </w:rPr>
        <w:t xml:space="preserve">4— </w:t>
      </w:r>
      <w:r w:rsidRPr="00C80ED1">
        <w:rPr>
          <w:rFonts w:eastAsia="Times New Roman"/>
          <w:sz w:val="24"/>
          <w:szCs w:val="24"/>
        </w:rPr>
        <w:t xml:space="preserve">рибосомы; 5— нить пластидной ДНК; </w:t>
      </w:r>
      <w:r w:rsidRPr="00C80ED1">
        <w:rPr>
          <w:rFonts w:eastAsia="Times New Roman"/>
          <w:i/>
          <w:iCs/>
          <w:sz w:val="24"/>
          <w:szCs w:val="24"/>
        </w:rPr>
        <w:t xml:space="preserve">б — </w:t>
      </w:r>
      <w:r w:rsidRPr="00C80ED1">
        <w:rPr>
          <w:rFonts w:eastAsia="Times New Roman"/>
          <w:sz w:val="24"/>
          <w:szCs w:val="24"/>
        </w:rPr>
        <w:t xml:space="preserve">матрнкс; 7—грана; сР — тилакоид граны; Р —тилакоид стромы; </w:t>
      </w:r>
      <w:r w:rsidRPr="00C80ED1">
        <w:rPr>
          <w:rFonts w:eastAsia="Times New Roman"/>
          <w:i/>
          <w:iCs/>
          <w:sz w:val="24"/>
          <w:szCs w:val="24"/>
        </w:rPr>
        <w:t xml:space="preserve">10 — </w:t>
      </w:r>
      <w:r w:rsidRPr="00C80ED1">
        <w:rPr>
          <w:rFonts w:eastAsia="Times New Roman"/>
          <w:sz w:val="24"/>
          <w:szCs w:val="24"/>
        </w:rPr>
        <w:t xml:space="preserve">пластоглобула; </w:t>
      </w:r>
      <w:r w:rsidRPr="00C80ED1">
        <w:rPr>
          <w:rFonts w:eastAsia="Times New Roman"/>
          <w:i/>
          <w:iCs/>
          <w:sz w:val="24"/>
          <w:szCs w:val="24"/>
        </w:rPr>
        <w:t>11 —</w:t>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крахмальное зерно</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В онтогенезе хлоропласта формируются из пропластид путем образования из впячиваний внутренней мембраны уплощенных мешков — тилакоидов. Тилакоидная система состоит из гран — па</w:t>
      </w:r>
      <w:r w:rsidRPr="00C80ED1">
        <w:rPr>
          <w:rFonts w:eastAsia="Times New Roman"/>
          <w:sz w:val="24"/>
          <w:szCs w:val="24"/>
        </w:rPr>
        <w:softHyphen/>
        <w:t>чек дисковидиыхтилакоидов (наподобие стопки монет) и тилакои</w:t>
      </w:r>
      <w:r w:rsidRPr="00C80ED1">
        <w:rPr>
          <w:rFonts w:eastAsia="Times New Roman"/>
          <w:sz w:val="24"/>
          <w:szCs w:val="24"/>
        </w:rPr>
        <w:softHyphen/>
        <w:t>дов стромы — уплощенных канальцев, которые объединяют граны между собой. В тилакоидах гран локализованы хлорофиллы и каро-</w:t>
      </w:r>
    </w:p>
    <w:p w:rsidR="009A26C8" w:rsidRPr="00C80ED1" w:rsidRDefault="009A26C8" w:rsidP="00C80ED1">
      <w:pPr>
        <w:shd w:val="clear" w:color="auto" w:fill="FFFFFF"/>
        <w:spacing w:after="120"/>
        <w:ind w:right="4" w:firstLine="709"/>
        <w:jc w:val="right"/>
        <w:rPr>
          <w:sz w:val="24"/>
          <w:szCs w:val="24"/>
        </w:rPr>
      </w:pPr>
      <w:r w:rsidRPr="00C80ED1">
        <w:rPr>
          <w:b/>
          <w:bCs/>
          <w:sz w:val="24"/>
          <w:szCs w:val="24"/>
        </w:rPr>
        <w:t>19</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lastRenderedPageBreak/>
        <w:t>тиноиды. Тилакоиды граи не изолированные единицы, они связа</w:t>
      </w:r>
      <w:r w:rsidRPr="00C80ED1">
        <w:rPr>
          <w:rFonts w:eastAsia="Times New Roman"/>
          <w:sz w:val="24"/>
          <w:szCs w:val="24"/>
        </w:rPr>
        <w:softHyphen/>
        <w:t>ны друг с другом таким образом, что их полости оказываются не</w:t>
      </w:r>
      <w:r w:rsidRPr="00C80ED1">
        <w:rPr>
          <w:rFonts w:eastAsia="Times New Roman"/>
          <w:sz w:val="24"/>
          <w:szCs w:val="24"/>
        </w:rPr>
        <w:softHyphen/>
        <w:t>прерывными. В строме хлоропластов содержится собственная бе-локсинтезирующая система: кольцевая ДНК и прокариотические рибосомы. Большинство белков мембран тилакоидов (в частности, ферменты, осуществляющие световые реакции) синтезируется на рибосомах хлоропластов, тогда как белок стромы и липиды мемб</w:t>
      </w:r>
      <w:r w:rsidRPr="00C80ED1">
        <w:rPr>
          <w:rFonts w:eastAsia="Times New Roman"/>
          <w:sz w:val="24"/>
          <w:szCs w:val="24"/>
        </w:rPr>
        <w:softHyphen/>
        <w:t>ран имеют внепластидное происхождение.</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Световая фаза фотосинтеза проходит на мембранах тилакоидов гран. Квантовая энергия света превращается в химическую энер</w:t>
      </w:r>
      <w:r w:rsidRPr="00C80ED1">
        <w:rPr>
          <w:rFonts w:eastAsia="Times New Roman"/>
          <w:sz w:val="24"/>
          <w:szCs w:val="24"/>
        </w:rPr>
        <w:softHyphen/>
        <w:t>гию макроэргических связей АТФ, НАДФ • Н</w:t>
      </w:r>
      <w:r w:rsidRPr="00C80ED1">
        <w:rPr>
          <w:rFonts w:eastAsia="Times New Roman"/>
          <w:sz w:val="24"/>
          <w:szCs w:val="24"/>
          <w:vertAlign w:val="subscript"/>
        </w:rPr>
        <w:t>2</w:t>
      </w:r>
      <w:r w:rsidRPr="00C80ED1">
        <w:rPr>
          <w:rFonts w:eastAsia="Times New Roman"/>
          <w:sz w:val="24"/>
          <w:szCs w:val="24"/>
        </w:rPr>
        <w:t>; происходит фото</w:t>
      </w:r>
      <w:r w:rsidRPr="00C80ED1">
        <w:rPr>
          <w:rFonts w:eastAsia="Times New Roman"/>
          <w:sz w:val="24"/>
          <w:szCs w:val="24"/>
        </w:rPr>
        <w:softHyphen/>
        <w:t>лиз воды — расщепление на водород (переносится на НАДФ) и кислород, который освобождается:</w:t>
      </w:r>
    </w:p>
    <w:p w:rsidR="009A26C8" w:rsidRPr="00C80ED1" w:rsidRDefault="009A26C8" w:rsidP="00C80ED1">
      <w:pPr>
        <w:shd w:val="clear" w:color="auto" w:fill="FFFFFF"/>
        <w:tabs>
          <w:tab w:val="left" w:leader="hyphen" w:pos="3362"/>
        </w:tabs>
        <w:spacing w:after="120"/>
        <w:ind w:left="133" w:firstLine="709"/>
        <w:rPr>
          <w:sz w:val="24"/>
          <w:szCs w:val="24"/>
        </w:rPr>
      </w:pPr>
      <w:r w:rsidRPr="00C80ED1">
        <w:rPr>
          <w:rFonts w:eastAsia="Times New Roman"/>
          <w:sz w:val="24"/>
          <w:szCs w:val="24"/>
        </w:rPr>
        <w:t>свет</w:t>
      </w:r>
      <w:r w:rsidRPr="00C80ED1">
        <w:rPr>
          <w:rFonts w:eastAsia="Times New Roman"/>
          <w:sz w:val="24"/>
          <w:szCs w:val="24"/>
        </w:rPr>
        <w:br/>
        <w:t>Н,0 + НАДФ + АДФ + Фн</w:t>
      </w:r>
      <w:r w:rsidRPr="00C80ED1">
        <w:rPr>
          <w:rFonts w:eastAsia="Times New Roman"/>
          <w:sz w:val="24"/>
          <w:szCs w:val="24"/>
        </w:rPr>
        <w:tab/>
        <w:t>&gt; НАДФ • Н, + АТФ + 1/2 О,.</w:t>
      </w:r>
    </w:p>
    <w:p w:rsidR="009A26C8" w:rsidRPr="00C80ED1" w:rsidRDefault="009A26C8" w:rsidP="00C80ED1">
      <w:pPr>
        <w:shd w:val="clear" w:color="auto" w:fill="FFFFFF"/>
        <w:tabs>
          <w:tab w:val="left" w:pos="994"/>
          <w:tab w:val="left" w:pos="1692"/>
          <w:tab w:val="left" w:pos="2657"/>
          <w:tab w:val="left" w:pos="4500"/>
          <w:tab w:val="left" w:pos="5623"/>
        </w:tabs>
        <w:spacing w:after="120"/>
        <w:ind w:left="292" w:firstLine="709"/>
        <w:rPr>
          <w:sz w:val="24"/>
          <w:szCs w:val="24"/>
        </w:rPr>
      </w:pPr>
      <w:r w:rsidRPr="00C80ED1">
        <w:rPr>
          <w:sz w:val="24"/>
          <w:szCs w:val="24"/>
          <w:vertAlign w:val="subscript"/>
        </w:rPr>
        <w:t>2</w:t>
      </w:r>
      <w:r w:rsidRPr="00C80ED1">
        <w:rPr>
          <w:sz w:val="24"/>
          <w:szCs w:val="24"/>
        </w:rPr>
        <w:tab/>
        <w:t>1</w:t>
      </w:r>
      <w:r w:rsidRPr="00C80ED1">
        <w:rPr>
          <w:rFonts w:eastAsia="Times New Roman"/>
          <w:sz w:val="24"/>
          <w:szCs w:val="24"/>
        </w:rPr>
        <w:t>—.</w:t>
      </w:r>
      <w:r w:rsidRPr="00C80ED1">
        <w:rPr>
          <w:rFonts w:eastAsia="Times New Roman"/>
          <w:sz w:val="24"/>
          <w:szCs w:val="24"/>
        </w:rPr>
        <w:tab/>
        <w:t>-г-,</w:t>
      </w:r>
      <w:r w:rsidRPr="00C80ED1">
        <w:rPr>
          <w:rFonts w:eastAsia="Times New Roman"/>
          <w:sz w:val="24"/>
          <w:szCs w:val="24"/>
        </w:rPr>
        <w:tab/>
        <w:t>ХЛОрОПЛаСТ</w:t>
      </w:r>
      <w:r w:rsidRPr="00C80ED1">
        <w:rPr>
          <w:rFonts w:eastAsia="Times New Roman"/>
          <w:sz w:val="24"/>
          <w:szCs w:val="24"/>
        </w:rPr>
        <w:tab/>
      </w:r>
      <w:r w:rsidRPr="00C80ED1">
        <w:rPr>
          <w:rFonts w:eastAsia="Times New Roman"/>
          <w:i/>
          <w:iCs/>
          <w:sz w:val="24"/>
          <w:szCs w:val="24"/>
          <w:vertAlign w:val="superscript"/>
        </w:rPr>
        <w:t>1</w:t>
      </w:r>
      <w:r w:rsidRPr="00C80ED1">
        <w:rPr>
          <w:rFonts w:eastAsia="Times New Roman"/>
          <w:i/>
          <w:iCs/>
          <w:sz w:val="24"/>
          <w:szCs w:val="24"/>
        </w:rPr>
        <w:tab/>
        <w:t>'2</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Темновая фаза проходит в строме, где за счет энергии, накоп</w:t>
      </w:r>
      <w:r w:rsidRPr="00C80ED1">
        <w:rPr>
          <w:rFonts w:eastAsia="Times New Roman"/>
          <w:sz w:val="24"/>
          <w:szCs w:val="24"/>
        </w:rPr>
        <w:softHyphen/>
        <w:t>ленной в световой фазе в молекулах АТФ и НАДФН</w:t>
      </w:r>
      <w:r w:rsidRPr="00C80ED1">
        <w:rPr>
          <w:rFonts w:eastAsia="Times New Roman"/>
          <w:sz w:val="24"/>
          <w:szCs w:val="24"/>
          <w:vertAlign w:val="subscript"/>
        </w:rPr>
        <w:t>2</w:t>
      </w:r>
      <w:r w:rsidRPr="00C80ED1">
        <w:rPr>
          <w:rFonts w:eastAsia="Times New Roman"/>
          <w:sz w:val="24"/>
          <w:szCs w:val="24"/>
        </w:rPr>
        <w:t>, происходит восстановление С0</w:t>
      </w:r>
      <w:r w:rsidRPr="00C80ED1">
        <w:rPr>
          <w:rFonts w:eastAsia="Times New Roman"/>
          <w:sz w:val="24"/>
          <w:szCs w:val="24"/>
          <w:vertAlign w:val="subscript"/>
        </w:rPr>
        <w:t>2</w:t>
      </w:r>
      <w:r w:rsidRPr="00C80ED1">
        <w:rPr>
          <w:rFonts w:eastAsia="Times New Roman"/>
          <w:sz w:val="24"/>
          <w:szCs w:val="24"/>
        </w:rPr>
        <w:t>до глюкозы, а затем и ассимиляционного крах</w:t>
      </w:r>
      <w:r w:rsidRPr="00C80ED1">
        <w:rPr>
          <w:rFonts w:eastAsia="Times New Roman"/>
          <w:sz w:val="24"/>
          <w:szCs w:val="24"/>
        </w:rPr>
        <w:softHyphen/>
        <w:t>мала. В ходе фотосинтеза образуются также жиры, жирные и орга</w:t>
      </w:r>
      <w:r w:rsidRPr="00C80ED1">
        <w:rPr>
          <w:rFonts w:eastAsia="Times New Roman"/>
          <w:sz w:val="24"/>
          <w:szCs w:val="24"/>
        </w:rPr>
        <w:softHyphen/>
        <w:t>нические кислоты, аминокислоты.</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Лейкопласты — бесцветные округлые пластиды, в которых обычно накапливаются запасные питательные вещества, в основ</w:t>
      </w:r>
      <w:r w:rsidRPr="00C80ED1">
        <w:rPr>
          <w:rFonts w:eastAsia="Times New Roman"/>
          <w:sz w:val="24"/>
          <w:szCs w:val="24"/>
        </w:rPr>
        <w:softHyphen/>
        <w:t>ном крахмал. По строению лейкопласты мало отличаются от про-пластид, из которых они образуются: двумембранная оболочка ок</w:t>
      </w:r>
      <w:r w:rsidRPr="00C80ED1">
        <w:rPr>
          <w:rFonts w:eastAsia="Times New Roman"/>
          <w:sz w:val="24"/>
          <w:szCs w:val="24"/>
        </w:rPr>
        <w:softHyphen/>
        <w:t xml:space="preserve">ружает бесструктурную строму. Внутренняя мембрана, врастая в строму, образует немногочисленные тилакоиды. В лейкопластах имеются ДНК, рибосомы, а также ферменты, осуществляющие синтез и гидролиз запасных веществ, в первую очередь крахмала. Лейкопласты, в которых синтезируется и накапливается запасной крахмал, называются </w:t>
      </w:r>
      <w:r w:rsidRPr="00C80ED1">
        <w:rPr>
          <w:rFonts w:eastAsia="Times New Roman"/>
          <w:i/>
          <w:iCs/>
          <w:sz w:val="24"/>
          <w:szCs w:val="24"/>
        </w:rPr>
        <w:t xml:space="preserve">амилопластами, </w:t>
      </w:r>
      <w:r w:rsidRPr="00C80ED1">
        <w:rPr>
          <w:rFonts w:eastAsia="Times New Roman"/>
          <w:sz w:val="24"/>
          <w:szCs w:val="24"/>
        </w:rPr>
        <w:t xml:space="preserve">белки — </w:t>
      </w:r>
      <w:r w:rsidRPr="00C80ED1">
        <w:rPr>
          <w:rFonts w:eastAsia="Times New Roman"/>
          <w:i/>
          <w:iCs/>
          <w:sz w:val="24"/>
          <w:szCs w:val="24"/>
        </w:rPr>
        <w:t xml:space="preserve">протеинопластами, </w:t>
      </w:r>
      <w:r w:rsidRPr="00C80ED1">
        <w:rPr>
          <w:rFonts w:eastAsia="Times New Roman"/>
          <w:sz w:val="24"/>
          <w:szCs w:val="24"/>
        </w:rPr>
        <w:t xml:space="preserve">масла — </w:t>
      </w:r>
      <w:r w:rsidRPr="00C80ED1">
        <w:rPr>
          <w:rFonts w:eastAsia="Times New Roman"/>
          <w:i/>
          <w:iCs/>
          <w:sz w:val="24"/>
          <w:szCs w:val="24"/>
        </w:rPr>
        <w:t xml:space="preserve">элайопластами. </w:t>
      </w:r>
      <w:r w:rsidRPr="00C80ED1">
        <w:rPr>
          <w:rFonts w:eastAsia="Times New Roman"/>
          <w:sz w:val="24"/>
          <w:szCs w:val="24"/>
        </w:rPr>
        <w:t>В одном лейкопласте могут накапливаться разные вещества. Запасной белок может откладываться в форме кристаллов или аморфных включений, масла — в виде пластогло-бул. Однако белки и масла встречаются в лейкопластах довольно редко. В амилопластах в связи с тилакоидами в строме возникают образовательные центры, вокруг которых в виде зерен откладыва</w:t>
      </w:r>
      <w:r w:rsidRPr="00C80ED1">
        <w:rPr>
          <w:rFonts w:eastAsia="Times New Roman"/>
          <w:sz w:val="24"/>
          <w:szCs w:val="24"/>
        </w:rPr>
        <w:softHyphen/>
        <w:t>ется вторичный запасной крахмал из растворимых углеводов, обра</w:t>
      </w:r>
      <w:r w:rsidRPr="00C80ED1">
        <w:rPr>
          <w:rFonts w:eastAsia="Times New Roman"/>
          <w:sz w:val="24"/>
          <w:szCs w:val="24"/>
        </w:rPr>
        <w:softHyphen/>
        <w:t>зовавшихся в хлоропластах в процессе фотосинтеза. Много ами-лопластов в клетках клубней картофеля, зерновок ржи, пшеницы и других органах растений, где откладываются запасные вещества. Лейкопласты могут и не накапливать запасные вещества. В секре</w:t>
      </w:r>
      <w:r w:rsidRPr="00C80ED1">
        <w:rPr>
          <w:rFonts w:eastAsia="Times New Roman"/>
          <w:sz w:val="24"/>
          <w:szCs w:val="24"/>
        </w:rPr>
        <w:softHyphen/>
        <w:t>торных клетках они в комплексе с агранулярным ретикуломом уча</w:t>
      </w:r>
      <w:r w:rsidRPr="00C80ED1">
        <w:rPr>
          <w:rFonts w:eastAsia="Times New Roman"/>
          <w:sz w:val="24"/>
          <w:szCs w:val="24"/>
        </w:rPr>
        <w:softHyphen/>
        <w:t>ствуют в синтезе эфирных масел.</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Хромопласты — пластиды оранжево-красного и желтого цвета, образующиеся из лейкопластов и хлоропластов в результате накопления в их строме каротиноидов. Они встречаются в клетках лепестков (лютик, нарцисс, тюльпан, одуванчик), зрелых плодов</w:t>
      </w:r>
    </w:p>
    <w:p w:rsidR="009A26C8" w:rsidRPr="00C80ED1" w:rsidRDefault="009A26C8" w:rsidP="00C80ED1">
      <w:pPr>
        <w:shd w:val="clear" w:color="auto" w:fill="FFFFFF"/>
        <w:spacing w:after="120"/>
        <w:ind w:left="11" w:firstLine="709"/>
        <w:rPr>
          <w:sz w:val="24"/>
          <w:szCs w:val="24"/>
        </w:rPr>
      </w:pPr>
      <w:r w:rsidRPr="00C80ED1">
        <w:rPr>
          <w:b/>
          <w:bCs/>
          <w:sz w:val="24"/>
          <w:szCs w:val="24"/>
        </w:rPr>
        <w:t>20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79" w:firstLine="709"/>
        <w:jc w:val="both"/>
        <w:rPr>
          <w:sz w:val="24"/>
          <w:szCs w:val="24"/>
        </w:rPr>
      </w:pPr>
      <w:r w:rsidRPr="00C80ED1">
        <w:rPr>
          <w:sz w:val="24"/>
          <w:szCs w:val="24"/>
        </w:rPr>
        <w:lastRenderedPageBreak/>
        <w:t>(</w:t>
      </w:r>
      <w:r w:rsidRPr="00C80ED1">
        <w:rPr>
          <w:rFonts w:eastAsia="Times New Roman"/>
          <w:sz w:val="24"/>
          <w:szCs w:val="24"/>
        </w:rPr>
        <w:t>томат, тыква, арбуз, апельсин), редко — корнеплодов (морковь, кормовая свекла), а также в осенних листьях.</w:t>
      </w: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t>Хромопласты — конечный этап в развитии пластид. По форме накопления каротииоидов различают следующие типы хромоплас</w:t>
      </w:r>
      <w:r w:rsidRPr="00C80ED1">
        <w:rPr>
          <w:rFonts w:eastAsia="Times New Roman"/>
          <w:sz w:val="24"/>
          <w:szCs w:val="24"/>
        </w:rPr>
        <w:softHyphen/>
        <w:t>тов: глобулярный — пигменты растворены в липидных пластогло-булах; фибриллярный—пигменты накапливаются в белковых ни</w:t>
      </w:r>
      <w:r w:rsidRPr="00C80ED1">
        <w:rPr>
          <w:rFonts w:eastAsia="Times New Roman"/>
          <w:sz w:val="24"/>
          <w:szCs w:val="24"/>
        </w:rPr>
        <w:softHyphen/>
        <w:t>тях; кристаллический — пигменты откладываются в виде кристал</w:t>
      </w:r>
      <w:r w:rsidRPr="00C80ED1">
        <w:rPr>
          <w:rFonts w:eastAsia="Times New Roman"/>
          <w:sz w:val="24"/>
          <w:szCs w:val="24"/>
        </w:rPr>
        <w:softHyphen/>
        <w:t>лов. Кристалл разрывает мембраны пластиды, и она принимает его форму: игловидную, ромбическую, многогранную и т. д.</w:t>
      </w: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t>Косвенное биологическое значение хромопластов в том, что ярко окрашенные плоды успешнее распространяются птицами и животными, а выделяющиеся яркой желто-красной окраской цвет</w:t>
      </w:r>
      <w:r w:rsidRPr="00C80ED1">
        <w:rPr>
          <w:rFonts w:eastAsia="Times New Roman"/>
          <w:sz w:val="24"/>
          <w:szCs w:val="24"/>
        </w:rPr>
        <w:softHyphen/>
        <w:t>ки привлекают насекомых-опылителей.</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В филогенезе первичным исходным типом пластид являются хлоропласты, из которых в связи со специализацией органов про</w:t>
      </w:r>
      <w:r w:rsidRPr="00C80ED1">
        <w:rPr>
          <w:rFonts w:eastAsia="Times New Roman"/>
          <w:sz w:val="24"/>
          <w:szCs w:val="24"/>
        </w:rPr>
        <w:softHyphen/>
        <w:t>изошли лейко- и хромопласты. В онтогенезе взаимопревращения пластид происходят иными путями. Наиболее часто хлоропласты превращаются в хромопласты при осеннем пожелтении листьев или созревании плодов. В природе этот процесс необратим. Лей</w:t>
      </w:r>
      <w:r w:rsidRPr="00C80ED1">
        <w:rPr>
          <w:rFonts w:eastAsia="Times New Roman"/>
          <w:sz w:val="24"/>
          <w:szCs w:val="24"/>
        </w:rPr>
        <w:softHyphen/>
        <w:t>копласты могут превращаться в хлоропласты (позеленение верхней части корнеплода моркови, оказавшейся на поверхности почвы) или хромопласты. Хлоропласты могут при помещении растения в темноту также превратиться в лейкопласты. Процесс этот обратим.</w:t>
      </w:r>
    </w:p>
    <w:p w:rsidR="009A26C8" w:rsidRPr="00C80ED1" w:rsidRDefault="009A26C8" w:rsidP="00C80ED1">
      <w:pPr>
        <w:shd w:val="clear" w:color="auto" w:fill="FFFFFF"/>
        <w:spacing w:after="120"/>
        <w:ind w:left="2434" w:firstLine="709"/>
        <w:rPr>
          <w:sz w:val="24"/>
          <w:szCs w:val="24"/>
        </w:rPr>
      </w:pPr>
      <w:r w:rsidRPr="00C80ED1">
        <w:rPr>
          <w:w w:val="87"/>
          <w:sz w:val="24"/>
          <w:szCs w:val="24"/>
        </w:rPr>
        <w:t>^</w:t>
      </w:r>
      <w:r w:rsidRPr="00C80ED1">
        <w:rPr>
          <w:rFonts w:eastAsia="Times New Roman"/>
          <w:w w:val="87"/>
          <w:sz w:val="24"/>
          <w:szCs w:val="24"/>
        </w:rPr>
        <w:t>•Пропластиды..</w:t>
      </w:r>
    </w:p>
    <w:p w:rsidR="009A26C8" w:rsidRPr="00C80ED1" w:rsidRDefault="009A26C8" w:rsidP="00C80ED1">
      <w:pPr>
        <w:shd w:val="clear" w:color="auto" w:fill="FFFFFF"/>
        <w:tabs>
          <w:tab w:val="left" w:pos="4216"/>
        </w:tabs>
        <w:spacing w:after="120"/>
        <w:ind w:left="824" w:firstLine="709"/>
        <w:rPr>
          <w:sz w:val="24"/>
          <w:szCs w:val="24"/>
        </w:rPr>
      </w:pPr>
      <w:r w:rsidRPr="00C80ED1">
        <w:rPr>
          <w:rFonts w:eastAsia="Times New Roman"/>
          <w:w w:val="87"/>
          <w:sz w:val="24"/>
          <w:szCs w:val="24"/>
        </w:rPr>
        <w:t xml:space="preserve">Лейкопласты   </w:t>
      </w:r>
      <w:r w:rsidRPr="00C80ED1">
        <w:rPr>
          <w:rFonts w:eastAsia="Times New Roman"/>
          <w:strike/>
          <w:w w:val="87"/>
          <w:sz w:val="24"/>
          <w:szCs w:val="24"/>
        </w:rPr>
        <w:t>.,</w:t>
      </w:r>
      <w:r w:rsidRPr="00C80ED1">
        <w:rPr>
          <w:rFonts w:eastAsia="Times New Roman"/>
          <w:strike/>
          <w:w w:val="87"/>
          <w:sz w:val="24"/>
          <w:szCs w:val="24"/>
          <w:vertAlign w:val="subscript"/>
        </w:rPr>
        <w:t>с</w:t>
      </w:r>
      <w:r w:rsidRPr="00C80ED1">
        <w:rPr>
          <w:rFonts w:eastAsia="Times New Roman"/>
          <w:sz w:val="24"/>
          <w:szCs w:val="24"/>
        </w:rPr>
        <w:tab/>
      </w:r>
      <w:r w:rsidRPr="00C80ED1">
        <w:rPr>
          <w:rFonts w:eastAsia="Times New Roman"/>
          <w:i/>
          <w:iCs/>
          <w:strike/>
          <w:w w:val="87"/>
          <w:sz w:val="24"/>
          <w:szCs w:val="24"/>
          <w:u w:val="single"/>
        </w:rPr>
        <w:t>*</w:t>
      </w:r>
      <w:r w:rsidRPr="00C80ED1">
        <w:rPr>
          <w:rFonts w:eastAsia="Times New Roman"/>
          <w:i/>
          <w:iCs/>
          <w:w w:val="87"/>
          <w:sz w:val="24"/>
          <w:szCs w:val="24"/>
          <w:u w:val="single"/>
        </w:rPr>
        <w:t>-</w:t>
      </w:r>
      <w:r w:rsidRPr="00C80ED1">
        <w:rPr>
          <w:rFonts w:eastAsia="Times New Roman"/>
          <w:i/>
          <w:iCs/>
          <w:w w:val="87"/>
          <w:sz w:val="24"/>
          <w:szCs w:val="24"/>
        </w:rPr>
        <w:t xml:space="preserve"> </w:t>
      </w:r>
      <w:r w:rsidRPr="00C80ED1">
        <w:rPr>
          <w:rFonts w:eastAsia="Times New Roman"/>
          <w:w w:val="87"/>
          <w:sz w:val="24"/>
          <w:szCs w:val="24"/>
        </w:rPr>
        <w:t>Хлоропласты</w:t>
      </w:r>
    </w:p>
    <w:p w:rsidR="009A26C8" w:rsidRPr="00C80ED1" w:rsidRDefault="009A26C8" w:rsidP="00C80ED1">
      <w:pPr>
        <w:shd w:val="clear" w:color="auto" w:fill="FFFFFF"/>
        <w:spacing w:after="120"/>
        <w:ind w:right="144" w:firstLine="709"/>
        <w:jc w:val="center"/>
        <w:rPr>
          <w:sz w:val="24"/>
          <w:szCs w:val="24"/>
        </w:rPr>
      </w:pPr>
      <w:r w:rsidRPr="00C80ED1">
        <w:rPr>
          <w:rFonts w:eastAsia="Times New Roman"/>
          <w:w w:val="87"/>
          <w:sz w:val="24"/>
          <w:szCs w:val="24"/>
        </w:rPr>
        <w:t>Хромопласты</w:t>
      </w:r>
    </w:p>
    <w:p w:rsidR="009A26C8" w:rsidRPr="00C80ED1" w:rsidRDefault="009A26C8" w:rsidP="00C80ED1">
      <w:pPr>
        <w:shd w:val="clear" w:color="auto" w:fill="FFFFFF"/>
        <w:spacing w:after="120"/>
        <w:ind w:left="36" w:right="43" w:firstLine="709"/>
        <w:jc w:val="both"/>
        <w:rPr>
          <w:sz w:val="24"/>
          <w:szCs w:val="24"/>
        </w:rPr>
      </w:pPr>
      <w:r w:rsidRPr="00C80ED1">
        <w:rPr>
          <w:rFonts w:eastAsia="Times New Roman"/>
          <w:sz w:val="24"/>
          <w:szCs w:val="24"/>
        </w:rPr>
        <w:t>Превращение пластид сопровождается перестройкой их внут</w:t>
      </w:r>
      <w:r w:rsidRPr="00C80ED1">
        <w:rPr>
          <w:rFonts w:eastAsia="Times New Roman"/>
          <w:sz w:val="24"/>
          <w:szCs w:val="24"/>
        </w:rPr>
        <w:softHyphen/>
        <w:t>ренней структуры.</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Происхождение пластид и митохондрий. Пластиды и митохонд</w:t>
      </w:r>
      <w:r w:rsidRPr="00C80ED1">
        <w:rPr>
          <w:rFonts w:eastAsia="Times New Roman"/>
          <w:sz w:val="24"/>
          <w:szCs w:val="24"/>
        </w:rPr>
        <w:softHyphen/>
        <w:t>рии принципиально отличаются от остальных органелл цитоплаз</w:t>
      </w:r>
      <w:r w:rsidRPr="00C80ED1">
        <w:rPr>
          <w:rFonts w:eastAsia="Times New Roman"/>
          <w:sz w:val="24"/>
          <w:szCs w:val="24"/>
        </w:rPr>
        <w:softHyphen/>
        <w:t>мы двумембранной оболочкой и относительной генетической ав</w:t>
      </w:r>
      <w:r w:rsidRPr="00C80ED1">
        <w:rPr>
          <w:rFonts w:eastAsia="Times New Roman"/>
          <w:sz w:val="24"/>
          <w:szCs w:val="24"/>
        </w:rPr>
        <w:softHyphen/>
        <w:t>тономностью, связанной с собственным белоксиитезирующим ап</w:t>
      </w:r>
      <w:r w:rsidRPr="00C80ED1">
        <w:rPr>
          <w:rFonts w:eastAsia="Times New Roman"/>
          <w:sz w:val="24"/>
          <w:szCs w:val="24"/>
        </w:rPr>
        <w:softHyphen/>
        <w:t>паратом (ДНК и рибосомы). Характер ДНК (кольцевая молекула, вне ядра, не организована в хромосомы), размеры рибосом (неболь</w:t>
      </w:r>
      <w:r w:rsidRPr="00C80ED1">
        <w:rPr>
          <w:rFonts w:eastAsia="Times New Roman"/>
          <w:sz w:val="24"/>
          <w:szCs w:val="24"/>
        </w:rPr>
        <w:softHyphen/>
        <w:t>шие, меньше цитоплазматических) очень сходны с таковыми у про</w:t>
      </w:r>
      <w:r w:rsidRPr="00C80ED1">
        <w:rPr>
          <w:rFonts w:eastAsia="Times New Roman"/>
          <w:sz w:val="24"/>
          <w:szCs w:val="24"/>
        </w:rPr>
        <w:softHyphen/>
        <w:t>кариот, а размеры самих органелл (хлоропласт — 3...5 мкм, мито</w:t>
      </w:r>
      <w:r w:rsidRPr="00C80ED1">
        <w:rPr>
          <w:rFonts w:eastAsia="Times New Roman"/>
          <w:sz w:val="24"/>
          <w:szCs w:val="24"/>
        </w:rPr>
        <w:softHyphen/>
        <w:t>хондрия — 1 мкм) сопоставимы с размерами прокариотических кле</w:t>
      </w:r>
      <w:r w:rsidRPr="00C80ED1">
        <w:rPr>
          <w:rFonts w:eastAsia="Times New Roman"/>
          <w:sz w:val="24"/>
          <w:szCs w:val="24"/>
        </w:rPr>
        <w:softHyphen/>
        <w:t>ток. Существует гипотеза симбиотического происхождения хло-ропластов и митохондрий. Предполагается, что предшественники этих органелл были свободноживущими прокариотами, которые вначале находились за плазмалеммои эукариотическои клетки, вне протопласта в его углублениях. Затем окружающие их участки плаз-малеммы сомкнулись, отделились от остальной мембраны и стали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lastRenderedPageBreak/>
        <w:t>изолированной наружной мембраной органелл (бывших прокари-отических организмов), уже имевших собственную мембранную оболочку. Так возникли двумембранные органеллы. Предшествен</w:t>
      </w:r>
      <w:r w:rsidRPr="00C80ED1">
        <w:rPr>
          <w:rFonts w:eastAsia="Times New Roman"/>
          <w:sz w:val="24"/>
          <w:szCs w:val="24"/>
        </w:rPr>
        <w:softHyphen/>
        <w:t xml:space="preserve">никами хлоропластов могли быть фотосинтезирующие цианобак-терии, митохондрий — аэробные бактерии. Согласно описанной теории </w:t>
      </w:r>
      <w:r w:rsidRPr="00C80ED1">
        <w:rPr>
          <w:rFonts w:eastAsia="Times New Roman"/>
          <w:i/>
          <w:iCs/>
          <w:sz w:val="24"/>
          <w:szCs w:val="24"/>
        </w:rPr>
        <w:t xml:space="preserve">эндосимбиоза </w:t>
      </w:r>
      <w:r w:rsidRPr="00C80ED1">
        <w:rPr>
          <w:rFonts w:eastAsia="Times New Roman"/>
          <w:sz w:val="24"/>
          <w:szCs w:val="24"/>
        </w:rPr>
        <w:t>эти органеллы олицетворяют крайнюю форму симбиоза. Симбионты превратились в полуавтономные органеллы клетки, образование и деятельность которых протекают при коопе</w:t>
      </w:r>
      <w:r w:rsidRPr="00C80ED1">
        <w:rPr>
          <w:rFonts w:eastAsia="Times New Roman"/>
          <w:sz w:val="24"/>
          <w:szCs w:val="24"/>
        </w:rPr>
        <w:softHyphen/>
        <w:t>рации их геномов с геномом ядра.</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§4. ЯДРО</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Ядро — важнейшая клеточная структура, регулирующая всю жизнедеятельность клетки. Оно имеется во всех растительных клетках, за исключением зрелых члеников ситовидных трубок фло</w:t>
      </w:r>
      <w:r w:rsidRPr="00C80ED1">
        <w:rPr>
          <w:rFonts w:eastAsia="Times New Roman"/>
          <w:sz w:val="24"/>
          <w:szCs w:val="24"/>
        </w:rPr>
        <w:softHyphen/>
        <w:t>эмы. Как правило, в каждой клетке есть лишь одно ядро. Ядро все</w:t>
      </w:r>
      <w:r w:rsidRPr="00C80ED1">
        <w:rPr>
          <w:rFonts w:eastAsia="Times New Roman"/>
          <w:sz w:val="24"/>
          <w:szCs w:val="24"/>
        </w:rPr>
        <w:softHyphen/>
        <w:t>гда окружено цитоплазмой. Обычно оно имеет шаровидную форму, но может стать вытянутым или при высокой интенсивности взаи</w:t>
      </w:r>
      <w:r w:rsidRPr="00C80ED1">
        <w:rPr>
          <w:rFonts w:eastAsia="Times New Roman"/>
          <w:sz w:val="24"/>
          <w:szCs w:val="24"/>
        </w:rPr>
        <w:softHyphen/>
        <w:t>модействия с цитоплазмой —лопастным. Величина ядра различна. Его диаметр в среднем составляет 10...20мкм (может быть 1...660мкм). Для каждой группы одинаковых клеток существует определенное и постоянное ядерно-плазменное соотношение. В мо</w:t>
      </w:r>
      <w:r w:rsidRPr="00C80ED1">
        <w:rPr>
          <w:rFonts w:eastAsia="Times New Roman"/>
          <w:sz w:val="24"/>
          <w:szCs w:val="24"/>
        </w:rPr>
        <w:softHyphen/>
        <w:t>лодых делящихся клетках оно составляет 1/4, в сформировавших</w:t>
      </w:r>
      <w:r w:rsidRPr="00C80ED1">
        <w:rPr>
          <w:rFonts w:eastAsia="Times New Roman"/>
          <w:sz w:val="24"/>
          <w:szCs w:val="24"/>
        </w:rPr>
        <w:softHyphen/>
        <w:t>ся — 1/20... 1/200. Нарушение его ведет к делению или гибели клеток. Биологический смысл этого постоянства в том, что ядро определен</w:t>
      </w:r>
      <w:r w:rsidRPr="00C80ED1">
        <w:rPr>
          <w:rFonts w:eastAsia="Times New Roman"/>
          <w:sz w:val="24"/>
          <w:szCs w:val="24"/>
        </w:rPr>
        <w:softHyphen/>
        <w:t>ного размера способно контролировать лишь соответствующую мас</w:t>
      </w:r>
      <w:r w:rsidRPr="00C80ED1">
        <w:rPr>
          <w:rFonts w:eastAsia="Times New Roman"/>
          <w:sz w:val="24"/>
          <w:szCs w:val="24"/>
        </w:rPr>
        <w:softHyphen/>
        <w:t>су цитоплазмы.</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t>Ядро, как и цитоплазма, представляет собой коллоидную систе</w:t>
      </w:r>
      <w:r w:rsidRPr="00C80ED1">
        <w:rPr>
          <w:rFonts w:eastAsia="Times New Roman"/>
          <w:sz w:val="24"/>
          <w:szCs w:val="24"/>
        </w:rPr>
        <w:softHyphen/>
        <w:t>му, но более вязкой консистенции. По химическому составу ядро резко отличается от остальных органелл высоким (1Ь...ЗО %) содер</w:t>
      </w:r>
      <w:r w:rsidRPr="00C80ED1">
        <w:rPr>
          <w:rFonts w:eastAsia="Times New Roman"/>
          <w:sz w:val="24"/>
          <w:szCs w:val="24"/>
        </w:rPr>
        <w:softHyphen/>
        <w:t>жанием ДНК. В ядре сосредоточено 99 % ДНК клетки. ДНК обра</w:t>
      </w:r>
      <w:r w:rsidRPr="00C80ED1">
        <w:rPr>
          <w:rFonts w:eastAsia="Times New Roman"/>
          <w:sz w:val="24"/>
          <w:szCs w:val="24"/>
        </w:rPr>
        <w:softHyphen/>
        <w:t>зует с основными белками солеобразные соединения — дезокси-нуклеопротеиды. В ядре содержатся в значительных количествах иРНКирРНК.</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Структура ядра одинакова у всех эукариотических клеток: ядер</w:t>
      </w:r>
      <w:r w:rsidRPr="00C80ED1">
        <w:rPr>
          <w:rFonts w:eastAsia="Times New Roman"/>
          <w:sz w:val="24"/>
          <w:szCs w:val="24"/>
        </w:rPr>
        <w:softHyphen/>
        <w:t>ная оболочка, ядерный сок (нуклеоплазма или кариолимфа), хро-мосомно-ядрышковый комплекс (см. рис. 2).</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Ядерная оболочка. Состоит из двух мембран, разделенных пери-нуклеарным пространством, которое заполнено бесструктурным матриксом. Наружная ядерная мембрана, на которой часто распо</w:t>
      </w:r>
      <w:r w:rsidRPr="00C80ED1">
        <w:rPr>
          <w:rFonts w:eastAsia="Times New Roman"/>
          <w:sz w:val="24"/>
          <w:szCs w:val="24"/>
        </w:rPr>
        <w:softHyphen/>
        <w:t>лагаются рибосомы, непосредственно соединена с канальцами эн-доплазматической сети, а матрикс перинуклеарного пространства переходит в их матрикс. Таким образом, ядро связано не только с цитоплазмой, но и с внеклеточной средой. Характерная особен</w:t>
      </w:r>
      <w:r w:rsidRPr="00C80ED1">
        <w:rPr>
          <w:rFonts w:eastAsia="Times New Roman"/>
          <w:sz w:val="24"/>
          <w:szCs w:val="24"/>
        </w:rPr>
        <w:softHyphen/>
        <w:t>ность ядерной оболочки —- наличие пор. Диаметр их колеблется от 60 до 100 нм. По окружности поры наружная и внутренняя ядерные мембраны смыкаются, прерывистая ядерная оболочка состоит как бы из уплощенных мешочков. Поры могут открываться и закры</w:t>
      </w:r>
      <w:r w:rsidRPr="00C80ED1">
        <w:rPr>
          <w:rFonts w:eastAsia="Times New Roman"/>
          <w:sz w:val="24"/>
          <w:szCs w:val="24"/>
        </w:rPr>
        <w:softHyphen/>
        <w:t>ваться, регулируя таким образом ядерно-плазменный обмен. Про</w:t>
      </w:r>
      <w:r w:rsidRPr="00C80ED1">
        <w:rPr>
          <w:rFonts w:eastAsia="Times New Roman"/>
          <w:sz w:val="24"/>
          <w:szCs w:val="24"/>
        </w:rPr>
        <w:softHyphen/>
        <w:t>хождение через поры макромолекул белков, рибонуклеопротеидов,</w:t>
      </w:r>
    </w:p>
    <w:p w:rsidR="009A26C8" w:rsidRPr="00C80ED1" w:rsidRDefault="009A26C8" w:rsidP="00C80ED1">
      <w:pPr>
        <w:shd w:val="clear" w:color="auto" w:fill="FFFFFF"/>
        <w:spacing w:after="120"/>
        <w:ind w:firstLine="709"/>
        <w:rPr>
          <w:sz w:val="24"/>
          <w:szCs w:val="24"/>
        </w:rPr>
      </w:pPr>
      <w:r w:rsidRPr="00C80ED1">
        <w:rPr>
          <w:sz w:val="24"/>
          <w:szCs w:val="24"/>
        </w:rPr>
        <w:t>22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2" w:firstLine="709"/>
        <w:jc w:val="both"/>
        <w:rPr>
          <w:sz w:val="24"/>
          <w:szCs w:val="24"/>
        </w:rPr>
      </w:pPr>
      <w:r w:rsidRPr="00C80ED1">
        <w:rPr>
          <w:rFonts w:eastAsia="Times New Roman"/>
          <w:sz w:val="24"/>
          <w:szCs w:val="24"/>
        </w:rPr>
        <w:lastRenderedPageBreak/>
        <w:t>субъединиц рибосом и др. регулируется поровым комплексом. Он состоит из ободков по краям поры со стороны цитоплазмы и со сто</w:t>
      </w:r>
      <w:r w:rsidRPr="00C80ED1">
        <w:rPr>
          <w:rFonts w:eastAsia="Times New Roman"/>
          <w:sz w:val="24"/>
          <w:szCs w:val="24"/>
        </w:rPr>
        <w:softHyphen/>
        <w:t>роны ядра (каждый из восьми гранул), центральной гранулы в поре и системы радиальных фибрилл между ней и гранулами ободков. Чем выше уровень синтетических процессов, тем больше открытых пор. Около тех участков хроматина, функции которых подавлены, поры закрыты. Число пор колеблется от единицдо 200 на 1 мкм</w:t>
      </w:r>
      <w:r w:rsidRPr="00C80ED1">
        <w:rPr>
          <w:rFonts w:eastAsia="Times New Roman"/>
          <w:sz w:val="24"/>
          <w:szCs w:val="24"/>
          <w:vertAlign w:val="superscript"/>
        </w:rPr>
        <w:t>2</w:t>
      </w:r>
      <w:r w:rsidRPr="00C80ED1">
        <w:rPr>
          <w:rFonts w:eastAsia="Times New Roman"/>
          <w:sz w:val="24"/>
          <w:szCs w:val="24"/>
        </w:rPr>
        <w:t xml:space="preserve"> поверхно</w:t>
      </w:r>
      <w:r w:rsidRPr="00C80ED1">
        <w:rPr>
          <w:rFonts w:eastAsia="Times New Roman"/>
          <w:sz w:val="24"/>
          <w:szCs w:val="24"/>
        </w:rPr>
        <w:softHyphen/>
        <w:t>сти ядра. При делении ядерная оболочка распадается на фрагменты, неотличимые от цистерн ЭР. При формировании новых ядер цис</w:t>
      </w:r>
      <w:r w:rsidRPr="00C80ED1">
        <w:rPr>
          <w:rFonts w:eastAsia="Times New Roman"/>
          <w:sz w:val="24"/>
          <w:szCs w:val="24"/>
        </w:rPr>
        <w:softHyphen/>
        <w:t>терны ЭР объединяются, образуя новые оболочки, связанные с ЭР.</w:t>
      </w:r>
    </w:p>
    <w:p w:rsidR="009A26C8" w:rsidRPr="00C80ED1" w:rsidRDefault="009A26C8" w:rsidP="00C80ED1">
      <w:pPr>
        <w:shd w:val="clear" w:color="auto" w:fill="FFFFFF"/>
        <w:spacing w:after="120"/>
        <w:ind w:left="7" w:right="61" w:firstLine="709"/>
        <w:jc w:val="both"/>
        <w:rPr>
          <w:sz w:val="24"/>
          <w:szCs w:val="24"/>
        </w:rPr>
      </w:pPr>
      <w:r w:rsidRPr="00C80ED1">
        <w:rPr>
          <w:rFonts w:eastAsia="Times New Roman"/>
          <w:sz w:val="24"/>
          <w:szCs w:val="24"/>
        </w:rPr>
        <w:t>Ядерный сок. Это бесструктурный матрикс, где протекает дея</w:t>
      </w:r>
      <w:r w:rsidRPr="00C80ED1">
        <w:rPr>
          <w:rFonts w:eastAsia="Times New Roman"/>
          <w:sz w:val="24"/>
          <w:szCs w:val="24"/>
        </w:rPr>
        <w:softHyphen/>
        <w:t>тельность остальных органелл ядра. В состав ядерного сока входят многие ферменты, он является активным компонентом ядра.</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Хромосомно-ядрышковый комплекс. Хромосомы — важнейшая часть ядра. Хромосомы состоят из ДНК и основных белков — гис-тонов. В интерфазном ядре (между делениями) хромосомы макси</w:t>
      </w:r>
      <w:r w:rsidRPr="00C80ED1">
        <w:rPr>
          <w:rFonts w:eastAsia="Times New Roman"/>
          <w:sz w:val="24"/>
          <w:szCs w:val="24"/>
        </w:rPr>
        <w:softHyphen/>
        <w:t>мально деспирализованы и обычно незаметны в световой микро</w:t>
      </w:r>
      <w:r w:rsidRPr="00C80ED1">
        <w:rPr>
          <w:rFonts w:eastAsia="Times New Roman"/>
          <w:sz w:val="24"/>
          <w:szCs w:val="24"/>
        </w:rPr>
        <w:softHyphen/>
        <w:t>скоп или видны в виде тонкой сети с отдельными глыбками и узла</w:t>
      </w:r>
      <w:r w:rsidRPr="00C80ED1">
        <w:rPr>
          <w:rFonts w:eastAsia="Times New Roman"/>
          <w:sz w:val="24"/>
          <w:szCs w:val="24"/>
        </w:rPr>
        <w:softHyphen/>
        <w:t>ми (хроматиновая сеть). Эти глыбки представляют собой более плотно спирализованные участки — гетерохроматин, остальные — более рыхло спирализованные — эухроматин. В нем сосредоточена та ДНК, которая в иитерфазе генетически активна. Во время деле</w:t>
      </w:r>
      <w:r w:rsidRPr="00C80ED1">
        <w:rPr>
          <w:rFonts w:eastAsia="Times New Roman"/>
          <w:sz w:val="24"/>
          <w:szCs w:val="24"/>
        </w:rPr>
        <w:softHyphen/>
        <w:t>ния хромосомы спирализуются, в результате чего утолщаются, уко</w:t>
      </w:r>
      <w:r w:rsidRPr="00C80ED1">
        <w:rPr>
          <w:rFonts w:eastAsia="Times New Roman"/>
          <w:sz w:val="24"/>
          <w:szCs w:val="24"/>
        </w:rPr>
        <w:softHyphen/>
        <w:t>рачиваются и становятся хорошо заметными.</w:t>
      </w:r>
    </w:p>
    <w:p w:rsidR="009A26C8" w:rsidRPr="00C80ED1" w:rsidRDefault="009A26C8" w:rsidP="00C80ED1">
      <w:pPr>
        <w:shd w:val="clear" w:color="auto" w:fill="FFFFFF"/>
        <w:spacing w:after="120"/>
        <w:ind w:left="22" w:right="43" w:firstLine="709"/>
        <w:jc w:val="both"/>
        <w:rPr>
          <w:sz w:val="24"/>
          <w:szCs w:val="24"/>
        </w:rPr>
      </w:pPr>
      <w:r w:rsidRPr="00C80ED1">
        <w:rPr>
          <w:rFonts w:eastAsia="Times New Roman"/>
          <w:sz w:val="24"/>
          <w:szCs w:val="24"/>
        </w:rPr>
        <w:t>В конце интерфазы (перед делением) каждая хромосома состоит из двух половинок — хроматид. Хроматида содержит дезоксинук-леопротеидные нити. Они дифференцированы по длине, ведь мо</w:t>
      </w:r>
      <w:r w:rsidRPr="00C80ED1">
        <w:rPr>
          <w:rFonts w:eastAsia="Times New Roman"/>
          <w:sz w:val="24"/>
          <w:szCs w:val="24"/>
        </w:rPr>
        <w:softHyphen/>
        <w:t>лекулы ДНК состоят из разных генов. Каждая хромосома имеет су</w:t>
      </w:r>
      <w:r w:rsidRPr="00C80ED1">
        <w:rPr>
          <w:rFonts w:eastAsia="Times New Roman"/>
          <w:sz w:val="24"/>
          <w:szCs w:val="24"/>
        </w:rPr>
        <w:softHyphen/>
        <w:t>женную часть — первичную перетяжку, где помещается центроме</w:t>
      </w:r>
      <w:r w:rsidRPr="00C80ED1">
        <w:rPr>
          <w:rFonts w:eastAsia="Times New Roman"/>
          <w:sz w:val="24"/>
          <w:szCs w:val="24"/>
        </w:rPr>
        <w:softHyphen/>
        <w:t>ра. Первичная перетяжка может находиться посередине (равнопле</w:t>
      </w:r>
      <w:r w:rsidRPr="00C80ED1">
        <w:rPr>
          <w:rFonts w:eastAsia="Times New Roman"/>
          <w:sz w:val="24"/>
          <w:szCs w:val="24"/>
        </w:rPr>
        <w:softHyphen/>
        <w:t>чие хромосомы) или ближе к одному из концов (неравноплечие хромосомы). У некоторых хромосом заметна вторичная перетяжка, отделяющая небольшой участок — спутник. Это спутничные хро</w:t>
      </w:r>
      <w:r w:rsidRPr="00C80ED1">
        <w:rPr>
          <w:rFonts w:eastAsia="Times New Roman"/>
          <w:sz w:val="24"/>
          <w:szCs w:val="24"/>
        </w:rPr>
        <w:softHyphen/>
        <w:t>мосомы (рис. 6).</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Число хромосом в ядре, так же как их размер и форма (хромо</w:t>
      </w:r>
      <w:r w:rsidRPr="00C80ED1">
        <w:rPr>
          <w:rFonts w:eastAsia="Times New Roman"/>
          <w:sz w:val="24"/>
          <w:szCs w:val="24"/>
        </w:rPr>
        <w:softHyphen/>
        <w:t>сомный н а б о р), постоянно для каждого вида организмов. В яд</w:t>
      </w:r>
      <w:r w:rsidRPr="00C80ED1">
        <w:rPr>
          <w:rFonts w:eastAsia="Times New Roman"/>
          <w:sz w:val="24"/>
          <w:szCs w:val="24"/>
        </w:rPr>
        <w:softHyphen/>
        <w:t xml:space="preserve">рах соматических (неполовых) клеток содержится </w:t>
      </w:r>
      <w:r w:rsidRPr="00C80ED1">
        <w:rPr>
          <w:rFonts w:eastAsia="Times New Roman"/>
          <w:i/>
          <w:iCs/>
          <w:sz w:val="24"/>
          <w:szCs w:val="24"/>
        </w:rPr>
        <w:t xml:space="preserve">диплоидный </w:t>
      </w:r>
      <w:r w:rsidRPr="00C80ED1">
        <w:rPr>
          <w:rFonts w:eastAsia="Times New Roman"/>
          <w:sz w:val="24"/>
          <w:szCs w:val="24"/>
        </w:rPr>
        <w:t xml:space="preserve">(двойной) набор хромосом — </w:t>
      </w:r>
      <w:r w:rsidRPr="00C80ED1">
        <w:rPr>
          <w:rFonts w:eastAsia="Times New Roman"/>
          <w:i/>
          <w:iCs/>
          <w:sz w:val="24"/>
          <w:szCs w:val="24"/>
        </w:rPr>
        <w:t xml:space="preserve">2п, </w:t>
      </w:r>
      <w:r w:rsidRPr="00C80ED1">
        <w:rPr>
          <w:rFonts w:eastAsia="Times New Roman"/>
          <w:sz w:val="24"/>
          <w:szCs w:val="24"/>
        </w:rPr>
        <w:t>Он образуется в результате слия</w:t>
      </w:r>
      <w:r w:rsidRPr="00C80ED1">
        <w:rPr>
          <w:rFonts w:eastAsia="Times New Roman"/>
          <w:sz w:val="24"/>
          <w:szCs w:val="24"/>
        </w:rPr>
        <w:softHyphen/>
        <w:t xml:space="preserve">ния двух половых клеток с </w:t>
      </w:r>
      <w:r w:rsidRPr="00C80ED1">
        <w:rPr>
          <w:rFonts w:eastAsia="Times New Roman"/>
          <w:i/>
          <w:iCs/>
          <w:sz w:val="24"/>
          <w:szCs w:val="24"/>
        </w:rPr>
        <w:t xml:space="preserve">гаплоидным </w:t>
      </w:r>
      <w:r w:rsidRPr="00C80ED1">
        <w:rPr>
          <w:rFonts w:eastAsia="Times New Roman"/>
          <w:sz w:val="24"/>
          <w:szCs w:val="24"/>
        </w:rPr>
        <w:t>(одиночным) набором хро</w:t>
      </w:r>
      <w:r w:rsidRPr="00C80ED1">
        <w:rPr>
          <w:rFonts w:eastAsia="Times New Roman"/>
          <w:sz w:val="24"/>
          <w:szCs w:val="24"/>
        </w:rPr>
        <w:softHyphen/>
        <w:t xml:space="preserve">мосом — </w:t>
      </w:r>
      <w:r w:rsidRPr="00C80ED1">
        <w:rPr>
          <w:rFonts w:eastAsia="Times New Roman"/>
          <w:i/>
          <w:iCs/>
          <w:sz w:val="24"/>
          <w:szCs w:val="24"/>
        </w:rPr>
        <w:t xml:space="preserve">п. </w:t>
      </w:r>
      <w:r w:rsidRPr="00C80ED1">
        <w:rPr>
          <w:rFonts w:eastAsia="Times New Roman"/>
          <w:sz w:val="24"/>
          <w:szCs w:val="24"/>
        </w:rPr>
        <w:t>У твердой пшеницы в половых клетках по 14 хромосом, а в соматических — по 28. Диплоидный набор содержит пары гомо</w:t>
      </w:r>
      <w:r w:rsidRPr="00C80ED1">
        <w:rPr>
          <w:rFonts w:eastAsia="Times New Roman"/>
          <w:sz w:val="24"/>
          <w:szCs w:val="24"/>
        </w:rPr>
        <w:softHyphen/>
        <w:t>логичных хромосом, одинаковых по размеру, форме и составу ДНК. Диплоидный набор хромосом мягкой пшеницы —42, зна</w:t>
      </w:r>
      <w:r w:rsidRPr="00C80ED1">
        <w:rPr>
          <w:rFonts w:eastAsia="Times New Roman"/>
          <w:sz w:val="24"/>
          <w:szCs w:val="24"/>
        </w:rPr>
        <w:softHyphen/>
        <w:t>чит, в ядре содержится 21 пара гомологичных хромосом. Совокуп</w:t>
      </w:r>
      <w:r w:rsidRPr="00C80ED1">
        <w:rPr>
          <w:rFonts w:eastAsia="Times New Roman"/>
          <w:sz w:val="24"/>
          <w:szCs w:val="24"/>
        </w:rPr>
        <w:softHyphen/>
        <w:t>ность признаков хромосомного набора, характерных для вида, полу</w:t>
      </w:r>
      <w:r w:rsidRPr="00C80ED1">
        <w:rPr>
          <w:rFonts w:eastAsia="Times New Roman"/>
          <w:sz w:val="24"/>
          <w:szCs w:val="24"/>
        </w:rPr>
        <w:softHyphen/>
        <w:t>чила название кариотип. Постоянство кариотипа каждого вида поддерживается в процессе деления. Иногда возникают ядра с набо</w:t>
      </w:r>
      <w:r w:rsidRPr="00C80ED1">
        <w:rPr>
          <w:rFonts w:eastAsia="Times New Roman"/>
          <w:sz w:val="24"/>
          <w:szCs w:val="24"/>
        </w:rPr>
        <w:softHyphen/>
        <w:t xml:space="preserve">ром хромосом, равным Зл, 4л и т. д. Их называют </w:t>
      </w:r>
      <w:r w:rsidRPr="00C80ED1">
        <w:rPr>
          <w:rFonts w:eastAsia="Times New Roman"/>
          <w:i/>
          <w:iCs/>
          <w:sz w:val="24"/>
          <w:szCs w:val="24"/>
        </w:rPr>
        <w:t>полиплоидными.</w:t>
      </w:r>
    </w:p>
    <w:p w:rsidR="009A26C8" w:rsidRPr="00C80ED1" w:rsidRDefault="009A26C8" w:rsidP="00C80ED1">
      <w:pPr>
        <w:shd w:val="clear" w:color="auto" w:fill="FFFFFF"/>
        <w:spacing w:after="120"/>
        <w:ind w:left="335" w:firstLine="709"/>
        <w:rPr>
          <w:sz w:val="24"/>
          <w:szCs w:val="24"/>
        </w:rPr>
      </w:pPr>
      <w:r w:rsidRPr="00C80ED1">
        <w:rPr>
          <w:rFonts w:eastAsia="Times New Roman"/>
          <w:sz w:val="24"/>
          <w:szCs w:val="24"/>
        </w:rPr>
        <w:t>Ядрышко — плотное шаровидное тельце внутри интерфазно-</w:t>
      </w:r>
    </w:p>
    <w:p w:rsidR="009A26C8" w:rsidRPr="00C80ED1" w:rsidRDefault="009A26C8" w:rsidP="00C80ED1">
      <w:pPr>
        <w:shd w:val="clear" w:color="auto" w:fill="FFFFFF"/>
        <w:spacing w:after="120"/>
        <w:ind w:right="4" w:firstLine="709"/>
        <w:jc w:val="right"/>
        <w:rPr>
          <w:sz w:val="24"/>
          <w:szCs w:val="24"/>
        </w:rPr>
      </w:pPr>
      <w:r w:rsidRPr="00C80ED1">
        <w:rPr>
          <w:b/>
          <w:bCs/>
          <w:sz w:val="24"/>
          <w:szCs w:val="24"/>
        </w:rPr>
        <w:t>23</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22" w:firstLine="709"/>
        <w:rPr>
          <w:sz w:val="24"/>
          <w:szCs w:val="24"/>
        </w:rPr>
      </w:pPr>
      <w:r>
        <w:rPr>
          <w:noProof/>
          <w:sz w:val="24"/>
          <w:szCs w:val="24"/>
        </w:rPr>
        <w:lastRenderedPageBreak/>
        <w:drawing>
          <wp:inline distT="0" distB="0" distL="0" distR="0">
            <wp:extent cx="3964940" cy="34086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964940" cy="34086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858" w:firstLine="709"/>
        <w:rPr>
          <w:sz w:val="24"/>
          <w:szCs w:val="24"/>
        </w:rPr>
      </w:pPr>
      <w:r w:rsidRPr="00C80ED1">
        <w:rPr>
          <w:i/>
          <w:iCs/>
          <w:sz w:val="24"/>
          <w:szCs w:val="24"/>
        </w:rPr>
        <w:t>8</w:t>
      </w:r>
      <w:r w:rsidRPr="00C80ED1">
        <w:rPr>
          <w:rFonts w:eastAsia="Times New Roman"/>
          <w:i/>
          <w:iCs/>
          <w:sz w:val="24"/>
          <w:szCs w:val="24"/>
        </w:rPr>
        <w:t xml:space="preserve">— </w:t>
      </w:r>
      <w:r w:rsidRPr="00C80ED1">
        <w:rPr>
          <w:rFonts w:eastAsia="Times New Roman"/>
          <w:sz w:val="24"/>
          <w:szCs w:val="24"/>
        </w:rPr>
        <w:t xml:space="preserve">рибосомальные белки; </w:t>
      </w:r>
      <w:r w:rsidRPr="00C80ED1">
        <w:rPr>
          <w:rFonts w:eastAsia="Times New Roman"/>
          <w:i/>
          <w:iCs/>
          <w:sz w:val="24"/>
          <w:szCs w:val="24"/>
        </w:rPr>
        <w:t xml:space="preserve">9— </w:t>
      </w:r>
      <w:r w:rsidRPr="00C80ED1">
        <w:rPr>
          <w:rFonts w:eastAsia="Times New Roman"/>
          <w:sz w:val="24"/>
          <w:szCs w:val="24"/>
        </w:rPr>
        <w:t xml:space="preserve">рибосомальная РНК; </w:t>
      </w:r>
      <w:r w:rsidRPr="00C80ED1">
        <w:rPr>
          <w:rFonts w:eastAsia="Times New Roman"/>
          <w:i/>
          <w:iCs/>
          <w:sz w:val="24"/>
          <w:szCs w:val="24"/>
        </w:rPr>
        <w:t>10—</w:t>
      </w:r>
      <w:r w:rsidRPr="00C80ED1">
        <w:rPr>
          <w:rFonts w:eastAsia="Times New Roman"/>
          <w:sz w:val="24"/>
          <w:szCs w:val="24"/>
        </w:rPr>
        <w:t>субъединицы рибосом; // — участки хромонем — ядрышковые организаторы</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го ядра. Его диаметр 1...3 мкм. Ядрышек может быть несколько. Они обычно образуются в области вторичных перетяжек спутнич-ных хромосом. В формировании одного ядрышка могут участво</w:t>
      </w:r>
      <w:r w:rsidRPr="00C80ED1">
        <w:rPr>
          <w:rFonts w:eastAsia="Times New Roman"/>
          <w:sz w:val="24"/>
          <w:szCs w:val="24"/>
        </w:rPr>
        <w:softHyphen/>
        <w:t>вать и несколько хромосом. Участки ДНК, пронизывающие яд</w:t>
      </w:r>
      <w:r w:rsidRPr="00C80ED1">
        <w:rPr>
          <w:rFonts w:eastAsia="Times New Roman"/>
          <w:sz w:val="24"/>
          <w:szCs w:val="24"/>
        </w:rPr>
        <w:softHyphen/>
        <w:t>рышко, — ядрышковые организаторы — состоят из большого чис</w:t>
      </w:r>
      <w:r w:rsidRPr="00C80ED1">
        <w:rPr>
          <w:rFonts w:eastAsia="Times New Roman"/>
          <w:sz w:val="24"/>
          <w:szCs w:val="24"/>
        </w:rPr>
        <w:softHyphen/>
        <w:t>ла генов, кодирующих рибосомиую РНК. Они являются матрицей для интенсивного синтеза молекул рРНК. Соединяясь с белками, поступающими из цитоплазмы, рРН К образует субъединицы рибо</w:t>
      </w:r>
      <w:r w:rsidRPr="00C80ED1">
        <w:rPr>
          <w:rFonts w:eastAsia="Times New Roman"/>
          <w:sz w:val="24"/>
          <w:szCs w:val="24"/>
        </w:rPr>
        <w:softHyphen/>
        <w:t>сом. Через поры в ядерной оболочке субъединицы поступают в ци</w:t>
      </w:r>
      <w:r w:rsidRPr="00C80ED1">
        <w:rPr>
          <w:rFonts w:eastAsia="Times New Roman"/>
          <w:sz w:val="24"/>
          <w:szCs w:val="24"/>
        </w:rPr>
        <w:softHyphen/>
        <w:t>топлазму, где на молекулах иРНК завершается сборка рибосом.</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Ядрышко, по существу, состоит из видоизменного участка хро</w:t>
      </w:r>
      <w:r w:rsidRPr="00C80ED1">
        <w:rPr>
          <w:rFonts w:eastAsia="Times New Roman"/>
          <w:sz w:val="24"/>
          <w:szCs w:val="24"/>
        </w:rPr>
        <w:softHyphen/>
        <w:t>мосомы и экстрахромосомной части: молекул рРНК, белков и субъединиц рибосом. Компоненты ядрышка объединены деспира-лизованной нитью ДНК ядрышкового организатора. При митозе, когда ДНК спирализуется и укорачивается, ядрышко распадается, после его окончания воссоздается вновь.</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Основная функция ядрышка — синтез рРНК и сборка субъеди</w:t>
      </w:r>
      <w:r w:rsidRPr="00C80ED1">
        <w:rPr>
          <w:rFonts w:eastAsia="Times New Roman"/>
          <w:sz w:val="24"/>
          <w:szCs w:val="24"/>
        </w:rPr>
        <w:softHyphen/>
        <w:t>ниц рибосом. Поэтому ядрышки играют важную роль в биосинтезе белков клетки.</w:t>
      </w:r>
    </w:p>
    <w:p w:rsidR="009A26C8" w:rsidRPr="00C80ED1" w:rsidRDefault="009A26C8" w:rsidP="00C80ED1">
      <w:pPr>
        <w:shd w:val="clear" w:color="auto" w:fill="FFFFFF"/>
        <w:spacing w:after="120"/>
        <w:ind w:left="29" w:firstLine="709"/>
        <w:rPr>
          <w:sz w:val="24"/>
          <w:szCs w:val="24"/>
        </w:rPr>
      </w:pPr>
      <w:r w:rsidRPr="00C80ED1">
        <w:rPr>
          <w:b/>
          <w:bCs/>
          <w:sz w:val="24"/>
          <w:szCs w:val="24"/>
        </w:rPr>
        <w:t>24</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lastRenderedPageBreak/>
        <w:t>Функции ядра. Ядро — центральная органелла клетки, носитель основных наследственных свойств, закодированных в хромосомах. Оно управляет жизнью клетки, определяя и регулируя синтез бел</w:t>
      </w:r>
      <w:r w:rsidRPr="00C80ED1">
        <w:rPr>
          <w:rFonts w:eastAsia="Times New Roman"/>
          <w:sz w:val="24"/>
          <w:szCs w:val="24"/>
        </w:rPr>
        <w:softHyphen/>
        <w:t>ков. Все клеточные процессы, обмен веществ, рост, развитие, дея</w:t>
      </w:r>
      <w:r w:rsidRPr="00C80ED1">
        <w:rPr>
          <w:rFonts w:eastAsia="Times New Roman"/>
          <w:sz w:val="24"/>
          <w:szCs w:val="24"/>
        </w:rPr>
        <w:softHyphen/>
        <w:t>тельность остальных органелл — процессы ферментативные. От состава и количества ферментов зависят направление и скорость химических реакций в клетке. Ферменты имеют белковую природу, следовательно, через синтез белков ядро регулирует жизнедеятель</w:t>
      </w:r>
      <w:r w:rsidRPr="00C80ED1">
        <w:rPr>
          <w:rFonts w:eastAsia="Times New Roman"/>
          <w:sz w:val="24"/>
          <w:szCs w:val="24"/>
        </w:rPr>
        <w:softHyphen/>
        <w:t>ность клетки. Поэтому, если ядро из клетки удалить, она, как пра</w:t>
      </w:r>
      <w:r w:rsidRPr="00C80ED1">
        <w:rPr>
          <w:rFonts w:eastAsia="Times New Roman"/>
          <w:sz w:val="24"/>
          <w:szCs w:val="24"/>
        </w:rPr>
        <w:softHyphen/>
        <w:t>вило, быстро погибает. Функции ядра различны в разные периоды жизни клетки.</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Жизнь клетки от одного деления до другого, включая само деле</w:t>
      </w:r>
      <w:r w:rsidRPr="00C80ED1">
        <w:rPr>
          <w:rFonts w:eastAsia="Times New Roman"/>
          <w:sz w:val="24"/>
          <w:szCs w:val="24"/>
        </w:rPr>
        <w:softHyphen/>
        <w:t>ние, составляет митотический, или клеточный, цикл (рис. 7).</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И н тер фаза этого цикла не является стадией покоя. Это ста</w:t>
      </w:r>
      <w:r w:rsidRPr="00C80ED1">
        <w:rPr>
          <w:rFonts w:eastAsia="Times New Roman"/>
          <w:sz w:val="24"/>
          <w:szCs w:val="24"/>
        </w:rPr>
        <w:softHyphen/>
        <w:t>дия активной деятельности деспирализованных хромосом. Она включает три периода.</w:t>
      </w:r>
    </w:p>
    <w:p w:rsidR="009A26C8" w:rsidRPr="00C80ED1" w:rsidRDefault="00186846" w:rsidP="00C80ED1">
      <w:pPr>
        <w:framePr w:h="3420" w:hSpace="40" w:wrap="auto" w:vAnchor="text" w:hAnchor="text" w:x="3014" w:y="2269"/>
        <w:spacing w:after="120"/>
        <w:ind w:firstLine="709"/>
        <w:rPr>
          <w:sz w:val="24"/>
          <w:szCs w:val="24"/>
        </w:rPr>
      </w:pPr>
      <w:r>
        <w:rPr>
          <w:noProof/>
          <w:sz w:val="24"/>
          <w:szCs w:val="24"/>
        </w:rPr>
        <w:drawing>
          <wp:inline distT="0" distB="0" distL="0" distR="0">
            <wp:extent cx="2092325" cy="217233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092325" cy="21723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Пресиитетический период ((/,) — период воссоздания цитоплазматических структур, их работы. В ядре на деспирализо</w:t>
      </w:r>
      <w:r w:rsidRPr="00C80ED1">
        <w:rPr>
          <w:rFonts w:eastAsia="Times New Roman"/>
          <w:sz w:val="24"/>
          <w:szCs w:val="24"/>
        </w:rPr>
        <w:softHyphen/>
        <w:t xml:space="preserve">ванных хромосомах идет синтез всех форм РНК. На генах ДНК синтезируются различные иРНК, происходит </w:t>
      </w:r>
      <w:r w:rsidRPr="00C80ED1">
        <w:rPr>
          <w:rFonts w:eastAsia="Times New Roman"/>
          <w:i/>
          <w:iCs/>
          <w:sz w:val="24"/>
          <w:szCs w:val="24"/>
        </w:rPr>
        <w:t xml:space="preserve">транскрипция, </w:t>
      </w:r>
      <w:r w:rsidRPr="00C80ED1">
        <w:rPr>
          <w:rFonts w:eastAsia="Times New Roman"/>
          <w:sz w:val="24"/>
          <w:szCs w:val="24"/>
        </w:rPr>
        <w:t>пере</w:t>
      </w:r>
      <w:r w:rsidRPr="00C80ED1">
        <w:rPr>
          <w:rFonts w:eastAsia="Times New Roman"/>
          <w:sz w:val="24"/>
          <w:szCs w:val="24"/>
        </w:rPr>
        <w:softHyphen/>
        <w:t>писывание информации. На молекулах иРНК в рибосомах с участи</w:t>
      </w:r>
      <w:r w:rsidRPr="00C80ED1">
        <w:rPr>
          <w:rFonts w:eastAsia="Times New Roman"/>
          <w:sz w:val="24"/>
          <w:szCs w:val="24"/>
        </w:rPr>
        <w:softHyphen/>
        <w:t xml:space="preserve">ем рРНК и тРНК идет синтез белков. Сборка белковых молекул на матрице принципиально иного вещества, на нуклеиновой кислоте, называется трансляцией. </w:t>
      </w:r>
      <w:r w:rsidRPr="00C80ED1">
        <w:rPr>
          <w:rFonts w:eastAsia="Times New Roman"/>
          <w:i/>
          <w:iCs/>
          <w:sz w:val="24"/>
          <w:szCs w:val="24"/>
        </w:rPr>
        <w:t xml:space="preserve">Трансляция — </w:t>
      </w:r>
      <w:r w:rsidRPr="00C80ED1">
        <w:rPr>
          <w:rFonts w:eastAsia="Times New Roman"/>
          <w:sz w:val="24"/>
          <w:szCs w:val="24"/>
        </w:rPr>
        <w:t>перевод с 4-буквеиного ну-клеотидного алфавита нуклеиновых кислот на 20-буквенный амино</w:t>
      </w:r>
      <w:r w:rsidRPr="00C80ED1">
        <w:rPr>
          <w:rFonts w:eastAsia="Times New Roman"/>
          <w:sz w:val="24"/>
          <w:szCs w:val="24"/>
        </w:rPr>
        <w:softHyphen/>
        <w:t>кислотный алфавит белка. В ходе транскрипции и трансляции про</w:t>
      </w:r>
      <w:r w:rsidRPr="00C80ED1">
        <w:rPr>
          <w:rFonts w:eastAsia="Times New Roman"/>
          <w:sz w:val="24"/>
          <w:szCs w:val="24"/>
        </w:rPr>
        <w:softHyphen/>
        <w:t>исходит реализация наслед</w:t>
      </w:r>
      <w:r w:rsidRPr="00C80ED1">
        <w:rPr>
          <w:rFonts w:eastAsia="Times New Roman"/>
          <w:sz w:val="24"/>
          <w:szCs w:val="24"/>
        </w:rPr>
        <w:softHyphen/>
        <w:t>ственной информации, зак</w:t>
      </w:r>
      <w:r w:rsidRPr="00C80ED1">
        <w:rPr>
          <w:rFonts w:eastAsia="Times New Roman"/>
          <w:sz w:val="24"/>
          <w:szCs w:val="24"/>
        </w:rPr>
        <w:softHyphen/>
        <w:t>люченной в молекулах ДНК ядра. Д Н К -* и РН К -&gt; ^БЕЛОК.</w:t>
      </w:r>
    </w:p>
    <w:p w:rsidR="009A26C8" w:rsidRPr="00C80ED1" w:rsidRDefault="009A26C8" w:rsidP="00C80ED1">
      <w:pPr>
        <w:framePr w:h="188" w:hRule="exact" w:hSpace="40" w:wrap="auto" w:vAnchor="text" w:hAnchor="text" w:x="3803" w:y="2712"/>
        <w:shd w:val="clear" w:color="auto" w:fill="FFFFFF"/>
        <w:spacing w:after="120"/>
        <w:ind w:firstLine="709"/>
        <w:rPr>
          <w:sz w:val="24"/>
          <w:szCs w:val="24"/>
        </w:rPr>
      </w:pPr>
      <w:r w:rsidRPr="00C80ED1">
        <w:rPr>
          <w:rFonts w:eastAsia="Times New Roman"/>
          <w:i/>
          <w:iCs/>
          <w:sz w:val="24"/>
          <w:szCs w:val="24"/>
        </w:rPr>
        <w:t>Митотический   цикл</w:t>
      </w:r>
    </w:p>
    <w:p w:rsidR="009A26C8" w:rsidRPr="00C80ED1" w:rsidRDefault="009A26C8" w:rsidP="00C80ED1">
      <w:pPr>
        <w:framePr w:h="208" w:hRule="exact" w:hSpace="40" w:wrap="auto" w:vAnchor="text" w:hAnchor="text" w:x="3698" w:y="3097"/>
        <w:shd w:val="clear" w:color="auto" w:fill="FFFFFF"/>
        <w:spacing w:after="120"/>
        <w:ind w:firstLine="709"/>
        <w:rPr>
          <w:sz w:val="24"/>
          <w:szCs w:val="24"/>
        </w:rPr>
      </w:pPr>
      <w:r w:rsidRPr="00C80ED1">
        <w:rPr>
          <w:rFonts w:eastAsia="Times New Roman"/>
          <w:sz w:val="24"/>
          <w:szCs w:val="24"/>
        </w:rPr>
        <w:t>Рис. 7. Митотический цикл</w:t>
      </w:r>
    </w:p>
    <w:p w:rsidR="009A26C8" w:rsidRPr="00C80ED1" w:rsidRDefault="009A26C8" w:rsidP="00C80ED1">
      <w:pPr>
        <w:shd w:val="clear" w:color="auto" w:fill="FFFFFF"/>
        <w:spacing w:after="120"/>
        <w:ind w:left="25" w:right="3506" w:firstLine="709"/>
        <w:jc w:val="both"/>
        <w:rPr>
          <w:sz w:val="24"/>
          <w:szCs w:val="24"/>
        </w:rPr>
      </w:pPr>
      <w:r w:rsidRPr="00C80ED1">
        <w:rPr>
          <w:rFonts w:eastAsia="Times New Roman"/>
          <w:sz w:val="24"/>
          <w:szCs w:val="24"/>
        </w:rPr>
        <w:t>Синтез и распад белков идут очень интенсивно. На</w:t>
      </w:r>
      <w:r w:rsidRPr="00C80ED1">
        <w:rPr>
          <w:rFonts w:eastAsia="Times New Roman"/>
          <w:sz w:val="24"/>
          <w:szCs w:val="24"/>
        </w:rPr>
        <w:softHyphen/>
        <w:t>пример, в молодых растени</w:t>
      </w:r>
      <w:r w:rsidRPr="00C80ED1">
        <w:rPr>
          <w:rFonts w:eastAsia="Times New Roman"/>
          <w:sz w:val="24"/>
          <w:szCs w:val="24"/>
        </w:rPr>
        <w:softHyphen/>
        <w:t>ях овса через 24 ч структур</w:t>
      </w:r>
      <w:r w:rsidRPr="00C80ED1">
        <w:rPr>
          <w:rFonts w:eastAsia="Times New Roman"/>
          <w:sz w:val="24"/>
          <w:szCs w:val="24"/>
        </w:rPr>
        <w:softHyphen/>
        <w:t>ные белки обмениваются на 33 %, а через три-пять дней — полностью. Синтез одной молекулы белка длит</w:t>
      </w:r>
      <w:r w:rsidRPr="00C80ED1">
        <w:rPr>
          <w:rFonts w:eastAsia="Times New Roman"/>
          <w:sz w:val="24"/>
          <w:szCs w:val="24"/>
        </w:rPr>
        <w:softHyphen/>
        <w:t>ся всего З...4с. Основная часть синтезируемых бел</w:t>
      </w:r>
      <w:r w:rsidRPr="00C80ED1">
        <w:rPr>
          <w:rFonts w:eastAsia="Times New Roman"/>
          <w:sz w:val="24"/>
          <w:szCs w:val="24"/>
        </w:rPr>
        <w:softHyphen/>
        <w:t>ков — ферменты. Они опре</w:t>
      </w:r>
      <w:r w:rsidRPr="00C80ED1">
        <w:rPr>
          <w:rFonts w:eastAsia="Times New Roman"/>
          <w:sz w:val="24"/>
          <w:szCs w:val="24"/>
        </w:rPr>
        <w:softHyphen/>
        <w:t>деляют характер метаболиз</w:t>
      </w:r>
      <w:r w:rsidRPr="00C80ED1">
        <w:rPr>
          <w:rFonts w:eastAsia="Times New Roman"/>
          <w:sz w:val="24"/>
          <w:szCs w:val="24"/>
        </w:rPr>
        <w:softHyphen/>
        <w:t>ма и тем самым процесс развития клетки. Поскольку каждая клетка наследует от оплодотворенной яйцеклет</w:t>
      </w:r>
      <w:r w:rsidRPr="00C80ED1">
        <w:rPr>
          <w:rFonts w:eastAsia="Times New Roman"/>
          <w:sz w:val="24"/>
          <w:szCs w:val="24"/>
        </w:rPr>
        <w:softHyphen/>
        <w:t>ки одни и те же ДНК, ее ри-</w:t>
      </w:r>
    </w:p>
    <w:p w:rsidR="009A26C8" w:rsidRPr="00C80ED1" w:rsidRDefault="009A26C8" w:rsidP="00C80ED1">
      <w:pPr>
        <w:shd w:val="clear" w:color="auto" w:fill="FFFFFF"/>
        <w:spacing w:after="120"/>
        <w:ind w:left="25" w:right="3506"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42" w:firstLine="709"/>
        <w:rPr>
          <w:sz w:val="24"/>
          <w:szCs w:val="24"/>
        </w:rPr>
      </w:pPr>
      <w:r w:rsidRPr="00C80ED1">
        <w:rPr>
          <w:b/>
          <w:bCs/>
          <w:sz w:val="24"/>
          <w:szCs w:val="24"/>
        </w:rPr>
        <w:lastRenderedPageBreak/>
        <w:t>25</w:t>
      </w:r>
    </w:p>
    <w:p w:rsidR="009A26C8" w:rsidRPr="00C80ED1" w:rsidRDefault="009A26C8" w:rsidP="00C80ED1">
      <w:pPr>
        <w:shd w:val="clear" w:color="auto" w:fill="FFFFFF"/>
        <w:spacing w:after="120"/>
        <w:ind w:left="6142"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8" w:firstLine="709"/>
        <w:jc w:val="both"/>
        <w:rPr>
          <w:sz w:val="24"/>
          <w:szCs w:val="24"/>
        </w:rPr>
      </w:pPr>
      <w:r w:rsidRPr="00C80ED1">
        <w:rPr>
          <w:rFonts w:eastAsia="Times New Roman"/>
          <w:sz w:val="24"/>
          <w:szCs w:val="24"/>
        </w:rPr>
        <w:lastRenderedPageBreak/>
        <w:t>босомы могут получить от ядра потенциально одинаковую инфор</w:t>
      </w:r>
      <w:r w:rsidRPr="00C80ED1">
        <w:rPr>
          <w:rFonts w:eastAsia="Times New Roman"/>
          <w:sz w:val="24"/>
          <w:szCs w:val="24"/>
        </w:rPr>
        <w:softHyphen/>
        <w:t xml:space="preserve">мацию </w:t>
      </w:r>
      <w:r w:rsidRPr="00C80ED1">
        <w:rPr>
          <w:rFonts w:eastAsia="Times New Roman"/>
          <w:i/>
          <w:iCs/>
          <w:sz w:val="24"/>
          <w:szCs w:val="24"/>
        </w:rPr>
        <w:t xml:space="preserve">(тотипотентность клеток). </w:t>
      </w:r>
      <w:r w:rsidRPr="00C80ED1">
        <w:rPr>
          <w:rFonts w:eastAsia="Times New Roman"/>
          <w:sz w:val="24"/>
          <w:szCs w:val="24"/>
        </w:rPr>
        <w:t>Тем не менее в одном и том же организме клетки развиваются по-разному, приобретают различ</w:t>
      </w:r>
      <w:r w:rsidRPr="00C80ED1">
        <w:rPr>
          <w:rFonts w:eastAsia="Times New Roman"/>
          <w:sz w:val="24"/>
          <w:szCs w:val="24"/>
        </w:rPr>
        <w:softHyphen/>
        <w:t>ные формы и функции. Такая дифференциация зависит от того, что различные клетки используют разную информацию, в их ядрах работают разные гены. Часть генов не работает совсем.</w:t>
      </w:r>
    </w:p>
    <w:p w:rsidR="009A26C8" w:rsidRPr="00C80ED1" w:rsidRDefault="009A26C8" w:rsidP="00C80ED1">
      <w:pPr>
        <w:shd w:val="clear" w:color="auto" w:fill="FFFFFF"/>
        <w:spacing w:after="120"/>
        <w:ind w:left="14" w:right="32" w:firstLine="709"/>
        <w:jc w:val="both"/>
        <w:rPr>
          <w:sz w:val="24"/>
          <w:szCs w:val="24"/>
        </w:rPr>
      </w:pPr>
      <w:r w:rsidRPr="00C80ED1">
        <w:rPr>
          <w:rFonts w:eastAsia="Times New Roman"/>
          <w:sz w:val="24"/>
          <w:szCs w:val="24"/>
        </w:rPr>
        <w:t>Таким образом, в пресинтетическом периоде роль ядра заклю</w:t>
      </w:r>
      <w:r w:rsidRPr="00C80ED1">
        <w:rPr>
          <w:rFonts w:eastAsia="Times New Roman"/>
          <w:sz w:val="24"/>
          <w:szCs w:val="24"/>
        </w:rPr>
        <w:softHyphen/>
        <w:t>чается в хранении и реализации наследственной информации.</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Синтетический период (5)—период синтеза ДНК. На каждой из цепей деспирализованных молекул ДНК достраивается комплементарная цепь (происходит репликация ДНК:ДНК-» -» Д Н К). Число молекул ДНК в каждой хромосоме удваивается, при этом число хромосом в ядре не изменяется. Каждая хромосома состоиттеперь из двух хроматид. Процесс репликации (самоудвое</w:t>
      </w:r>
      <w:r w:rsidRPr="00C80ED1">
        <w:rPr>
          <w:rFonts w:eastAsia="Times New Roman"/>
          <w:sz w:val="24"/>
          <w:szCs w:val="24"/>
        </w:rPr>
        <w:softHyphen/>
        <w:t>ния) молекул ДНК определяет возможность передачи наследствен</w:t>
      </w:r>
      <w:r w:rsidRPr="00C80ED1">
        <w:rPr>
          <w:rFonts w:eastAsia="Times New Roman"/>
          <w:sz w:val="24"/>
          <w:szCs w:val="24"/>
        </w:rPr>
        <w:softHyphen/>
        <w:t>ности в процессе последующего деления.</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Постсинтетический период (&lt;7</w:t>
      </w:r>
      <w:r w:rsidRPr="00C80ED1">
        <w:rPr>
          <w:rFonts w:eastAsia="Times New Roman"/>
          <w:sz w:val="24"/>
          <w:szCs w:val="24"/>
          <w:vertAlign w:val="subscript"/>
        </w:rPr>
        <w:t>2</w:t>
      </w:r>
      <w:r w:rsidRPr="00C80ED1">
        <w:rPr>
          <w:rFonts w:eastAsia="Times New Roman"/>
          <w:sz w:val="24"/>
          <w:szCs w:val="24"/>
        </w:rPr>
        <w:t>) —период биохими</w:t>
      </w:r>
      <w:r w:rsidRPr="00C80ED1">
        <w:rPr>
          <w:rFonts w:eastAsia="Times New Roman"/>
          <w:sz w:val="24"/>
          <w:szCs w:val="24"/>
        </w:rPr>
        <w:softHyphen/>
        <w:t>ческой подготовки к делению. Продолжается синтез белков и на</w:t>
      </w:r>
      <w:r w:rsidRPr="00C80ED1">
        <w:rPr>
          <w:rFonts w:eastAsia="Times New Roman"/>
          <w:sz w:val="24"/>
          <w:szCs w:val="24"/>
        </w:rPr>
        <w:softHyphen/>
        <w:t>копления энергии. Происходит формирование структур и веществ, непосредственно участвующих в делении, например компонентов нитей ахроматинового веретена. Заканчивается подготовка к деле</w:t>
      </w:r>
      <w:r w:rsidRPr="00C80ED1">
        <w:rPr>
          <w:rFonts w:eastAsia="Times New Roman"/>
          <w:sz w:val="24"/>
          <w:szCs w:val="24"/>
        </w:rPr>
        <w:softHyphen/>
        <w:t>нию, которой и завершается интерфаза митотического цикла.</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В следующем процессе деления ядра происходит распределение молекул ДНК между дочерними ядрами, т.е. передача наследствен</w:t>
      </w:r>
      <w:r w:rsidRPr="00C80ED1">
        <w:rPr>
          <w:rFonts w:eastAsia="Times New Roman"/>
          <w:sz w:val="24"/>
          <w:szCs w:val="24"/>
        </w:rPr>
        <w:softHyphen/>
        <w:t>ной информации.</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§5. ДЕЛЕНИЕ</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Продолжительность митотического цикла различна. У однокле</w:t>
      </w:r>
      <w:r w:rsidRPr="00C80ED1">
        <w:rPr>
          <w:rFonts w:eastAsia="Times New Roman"/>
          <w:sz w:val="24"/>
          <w:szCs w:val="24"/>
        </w:rPr>
        <w:softHyphen/>
        <w:t>точных эукариот он длится от 0,5 ч до двух-трех суток. У многокле</w:t>
      </w:r>
      <w:r w:rsidRPr="00C80ED1">
        <w:rPr>
          <w:rFonts w:eastAsia="Times New Roman"/>
          <w:sz w:val="24"/>
          <w:szCs w:val="24"/>
        </w:rPr>
        <w:softHyphen/>
        <w:t>точных клетки различных участков разных органов проходят его с разной скоростью: у вики посевной это 15 сут в главном корне, 18 — в боковом; у бобов — около двух суток. В ходе митотического цикла происходит деление двух типов: митоз и мейоз. Третий тип деления — амитоз — происходит вне его.</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Амитоз. Прямое деление интерфазного ядра путем перетяжки без образования хромосом вне митотического цикла. Амитоз встречается в больных или специализированных, обреченных на гибель клетках. Этот способ деления впервые был описан Н. Железиовым в 1840 г.</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Митоз. Универсальная форма деления ядра, в общих чертах сходная у растений и животных. Митоз характерен для соматичес</w:t>
      </w:r>
      <w:r w:rsidRPr="00C80ED1">
        <w:rPr>
          <w:rFonts w:eastAsia="Times New Roman"/>
          <w:sz w:val="24"/>
          <w:szCs w:val="24"/>
        </w:rPr>
        <w:softHyphen/>
        <w:t>ких (вегетативных) клеток и обеспечивает увеличение их числа.</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В непрерывном процессе митотического деления различают че</w:t>
      </w:r>
      <w:r w:rsidRPr="00C80ED1">
        <w:rPr>
          <w:rFonts w:eastAsia="Times New Roman"/>
          <w:sz w:val="24"/>
          <w:szCs w:val="24"/>
        </w:rPr>
        <w:softHyphen/>
        <w:t>тыре фазы: профазу, метафазу, анафазу и телофазу (рис. 8).</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Профаза — самая длительная фаза митоза, когда происходит перестройка всей структуры ядра для деления. Ядро увеличивается в объеме, в нем становится заметным клубок толстых нитей ~ хро</w:t>
      </w:r>
      <w:r w:rsidRPr="00C80ED1">
        <w:rPr>
          <w:rFonts w:eastAsia="Times New Roman"/>
          <w:sz w:val="24"/>
          <w:szCs w:val="24"/>
        </w:rPr>
        <w:softHyphen/>
        <w:t>мосом. В результате спирализации молекул ДНК хромосомы уко</w:t>
      </w:r>
      <w:r w:rsidRPr="00C80ED1">
        <w:rPr>
          <w:rFonts w:eastAsia="Times New Roman"/>
          <w:sz w:val="24"/>
          <w:szCs w:val="24"/>
        </w:rPr>
        <w:softHyphen/>
        <w:t>рачиваются почти в 10 000 раз и утолщаются. В отличие от деспира-</w:t>
      </w:r>
    </w:p>
    <w:p w:rsidR="009A26C8" w:rsidRPr="00C80ED1" w:rsidRDefault="009A26C8" w:rsidP="00C80ED1">
      <w:pPr>
        <w:shd w:val="clear" w:color="auto" w:fill="FFFFFF"/>
        <w:spacing w:after="120"/>
        <w:ind w:left="7" w:firstLine="709"/>
        <w:rPr>
          <w:sz w:val="24"/>
          <w:szCs w:val="24"/>
        </w:rPr>
      </w:pPr>
      <w:r w:rsidRPr="00C80ED1">
        <w:rPr>
          <w:sz w:val="24"/>
          <w:szCs w:val="24"/>
        </w:rPr>
        <w:t>26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112" w:firstLine="709"/>
        <w:rPr>
          <w:sz w:val="24"/>
          <w:szCs w:val="24"/>
        </w:rPr>
      </w:pPr>
      <w:r>
        <w:rPr>
          <w:noProof/>
          <w:sz w:val="24"/>
          <w:szCs w:val="24"/>
        </w:rPr>
        <w:lastRenderedPageBreak/>
        <w:drawing>
          <wp:inline distT="0" distB="0" distL="0" distR="0">
            <wp:extent cx="3957320" cy="2392045"/>
            <wp:effectExtent l="1905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957320" cy="23920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Рис. 8. Схема митоза:</w:t>
      </w:r>
    </w:p>
    <w:p w:rsidR="009A26C8" w:rsidRPr="00C80ED1" w:rsidRDefault="009A26C8" w:rsidP="00C80ED1">
      <w:pPr>
        <w:shd w:val="clear" w:color="auto" w:fill="FFFFFF"/>
        <w:spacing w:after="120"/>
        <w:ind w:left="2124" w:firstLine="709"/>
        <w:rPr>
          <w:sz w:val="24"/>
          <w:szCs w:val="24"/>
        </w:rPr>
      </w:pPr>
      <w:r w:rsidRPr="00C80ED1">
        <w:rPr>
          <w:rFonts w:eastAsia="Times New Roman"/>
          <w:i/>
          <w:iCs/>
          <w:sz w:val="24"/>
          <w:szCs w:val="24"/>
        </w:rPr>
        <w:t xml:space="preserve">А...Е— </w:t>
      </w:r>
      <w:r w:rsidRPr="00C80ED1">
        <w:rPr>
          <w:rFonts w:eastAsia="Times New Roman"/>
          <w:sz w:val="24"/>
          <w:szCs w:val="24"/>
        </w:rPr>
        <w:t xml:space="preserve">рисунок;  </w:t>
      </w:r>
      <w:r w:rsidRPr="00C80ED1">
        <w:rPr>
          <w:rFonts w:eastAsia="Times New Roman"/>
          <w:i/>
          <w:iCs/>
          <w:sz w:val="24"/>
          <w:szCs w:val="24"/>
        </w:rPr>
        <w:t>А</w:t>
      </w:r>
      <w:r w:rsidRPr="00C80ED1">
        <w:rPr>
          <w:rFonts w:eastAsia="Times New Roman"/>
          <w:i/>
          <w:iCs/>
          <w:sz w:val="24"/>
          <w:szCs w:val="24"/>
          <w:vertAlign w:val="subscript"/>
        </w:rPr>
        <w:t>1</w:t>
      </w:r>
      <w:r w:rsidRPr="00C80ED1">
        <w:rPr>
          <w:rFonts w:eastAsia="Times New Roman"/>
          <w:i/>
          <w:iCs/>
          <w:sz w:val="24"/>
          <w:szCs w:val="24"/>
        </w:rPr>
        <w:t>...Е</w:t>
      </w:r>
      <w:r w:rsidRPr="00C80ED1">
        <w:rPr>
          <w:rFonts w:eastAsia="Times New Roman"/>
          <w:i/>
          <w:iCs/>
          <w:sz w:val="24"/>
          <w:szCs w:val="24"/>
          <w:vertAlign w:val="subscript"/>
        </w:rPr>
        <w:t>]</w:t>
      </w:r>
      <w:r w:rsidRPr="00C80ED1">
        <w:rPr>
          <w:rFonts w:eastAsia="Times New Roman"/>
          <w:i/>
          <w:iCs/>
          <w:sz w:val="24"/>
          <w:szCs w:val="24"/>
        </w:rPr>
        <w:t xml:space="preserve"> — </w:t>
      </w:r>
      <w:r w:rsidRPr="00C80ED1">
        <w:rPr>
          <w:rFonts w:eastAsia="Times New Roman"/>
          <w:sz w:val="24"/>
          <w:szCs w:val="24"/>
        </w:rPr>
        <w:t xml:space="preserve">схема; </w:t>
      </w:r>
      <w:r w:rsidRPr="00C80ED1">
        <w:rPr>
          <w:rFonts w:eastAsia="Times New Roman"/>
          <w:i/>
          <w:iCs/>
          <w:sz w:val="24"/>
          <w:szCs w:val="24"/>
        </w:rPr>
        <w:t xml:space="preserve">А </w:t>
      </w:r>
      <w:r w:rsidRPr="00C80ED1">
        <w:rPr>
          <w:rFonts w:eastAsia="Times New Roman"/>
          <w:sz w:val="24"/>
          <w:szCs w:val="24"/>
        </w:rPr>
        <w:t xml:space="preserve">— интерфаза;  </w:t>
      </w:r>
      <w:r w:rsidRPr="00C80ED1">
        <w:rPr>
          <w:rFonts w:eastAsia="Times New Roman"/>
          <w:i/>
          <w:iCs/>
          <w:sz w:val="24"/>
          <w:szCs w:val="24"/>
        </w:rPr>
        <w:t xml:space="preserve">Б— </w:t>
      </w:r>
      <w:r w:rsidRPr="00C80ED1">
        <w:rPr>
          <w:rFonts w:eastAsia="Times New Roman"/>
          <w:sz w:val="24"/>
          <w:szCs w:val="24"/>
        </w:rPr>
        <w:t xml:space="preserve">профаза;  </w:t>
      </w:r>
      <w:r w:rsidRPr="00C80ED1">
        <w:rPr>
          <w:rFonts w:eastAsia="Times New Roman"/>
          <w:i/>
          <w:iCs/>
          <w:sz w:val="24"/>
          <w:szCs w:val="24"/>
        </w:rPr>
        <w:t xml:space="preserve">В— </w:t>
      </w:r>
      <w:r w:rsidRPr="00C80ED1">
        <w:rPr>
          <w:rFonts w:eastAsia="Times New Roman"/>
          <w:sz w:val="24"/>
          <w:szCs w:val="24"/>
        </w:rPr>
        <w:t xml:space="preserve">метафаза;   Г—анафаза; </w:t>
      </w:r>
      <w:r w:rsidRPr="00C80ED1">
        <w:rPr>
          <w:rFonts w:eastAsia="Times New Roman"/>
          <w:i/>
          <w:iCs/>
          <w:sz w:val="24"/>
          <w:szCs w:val="24"/>
        </w:rPr>
        <w:t xml:space="preserve">Д </w:t>
      </w:r>
      <w:r w:rsidRPr="00C80ED1">
        <w:rPr>
          <w:rFonts w:eastAsia="Times New Roman"/>
          <w:sz w:val="24"/>
          <w:szCs w:val="24"/>
        </w:rPr>
        <w:t xml:space="preserve">— телофаза; </w:t>
      </w:r>
      <w:r w:rsidRPr="00C80ED1">
        <w:rPr>
          <w:rFonts w:eastAsia="Times New Roman"/>
          <w:i/>
          <w:iCs/>
          <w:sz w:val="24"/>
          <w:szCs w:val="24"/>
        </w:rPr>
        <w:t xml:space="preserve">Е— </w:t>
      </w:r>
      <w:r w:rsidRPr="00C80ED1">
        <w:rPr>
          <w:rFonts w:eastAsia="Times New Roman"/>
          <w:sz w:val="24"/>
          <w:szCs w:val="24"/>
        </w:rPr>
        <w:t>цитокинез</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sz w:val="24"/>
          <w:szCs w:val="24"/>
        </w:rPr>
        <w:t>лизованных интерфазных хромосом с их громадной длиной они могут перемещаться в процессе деления. К концу профазы можно различить, что каждая хромосома продольно разделена, хотя обе половины (хроматиды) еще соединены центромерой. Постепенно исчезает ядрышко, растворяется ядерная оболочка. Начинается формирование ахромативного веретена — веретена деления, кото</w:t>
      </w:r>
      <w:r w:rsidRPr="00C80ED1">
        <w:rPr>
          <w:rFonts w:eastAsia="Times New Roman"/>
          <w:sz w:val="24"/>
          <w:szCs w:val="24"/>
        </w:rPr>
        <w:softHyphen/>
        <w:t>рое представляет собой систему нитей, идущих от полюсов клетки. Нити веретена имеют диаметр около 25 нм. Это пучки микротрубо</w:t>
      </w:r>
      <w:r w:rsidRPr="00C80ED1">
        <w:rPr>
          <w:rFonts w:eastAsia="Times New Roman"/>
          <w:sz w:val="24"/>
          <w:szCs w:val="24"/>
        </w:rPr>
        <w:softHyphen/>
        <w:t>чек, состоящих из субъединиц белка тубулина. В клетках грибов, некоторых водорослей, как и в клетках животных, нити веретена отходят от центриолей, которые также состоят из микротрубочек.</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Метафаза характеризуется максимальным укорочением хро</w:t>
      </w:r>
      <w:r w:rsidRPr="00C80ED1">
        <w:rPr>
          <w:rFonts w:eastAsia="Times New Roman"/>
          <w:sz w:val="24"/>
          <w:szCs w:val="24"/>
        </w:rPr>
        <w:softHyphen/>
        <w:t>мосом. Они располагаются в эквариториальной плоскости клетки. Именно в метафазе легче всего подсчитать число хромосом, рас</w:t>
      </w:r>
      <w:r w:rsidRPr="00C80ED1">
        <w:rPr>
          <w:rFonts w:eastAsia="Times New Roman"/>
          <w:sz w:val="24"/>
          <w:szCs w:val="24"/>
        </w:rPr>
        <w:softHyphen/>
        <w:t>смотреть их форму. В конце метафазы заканчивается формирова</w:t>
      </w:r>
      <w:r w:rsidRPr="00C80ED1">
        <w:rPr>
          <w:rFonts w:eastAsia="Times New Roman"/>
          <w:sz w:val="24"/>
          <w:szCs w:val="24"/>
        </w:rPr>
        <w:softHyphen/>
        <w:t>ние ахроматинового веретена, имеющего форму удлиненного бо</w:t>
      </w:r>
      <w:r w:rsidRPr="00C80ED1">
        <w:rPr>
          <w:rFonts w:eastAsia="Times New Roman"/>
          <w:sz w:val="24"/>
          <w:szCs w:val="24"/>
        </w:rPr>
        <w:softHyphen/>
        <w:t>чонка, расположенного по длинной оси клетки. Веретено состоит из нитей — опорных, соединяющих полюса клетки, и тянущих, прикрепленных к центромерам. Хроматиды постепенно отталки</w:t>
      </w:r>
      <w:r w:rsidRPr="00C80ED1">
        <w:rPr>
          <w:rFonts w:eastAsia="Times New Roman"/>
          <w:sz w:val="24"/>
          <w:szCs w:val="24"/>
        </w:rPr>
        <w:softHyphen/>
        <w:t>ваются и разъединяются, их связывает только центромера.</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Анафаза начинается делением центромеры. Каждая из хро-матид одной хромосомы становится самостоятельной хромосомой. Сокращение тянущих нитей ахроматинового веретена увлекает их к противоположным полюсам клетки. В результате у каждого из по-</w:t>
      </w:r>
    </w:p>
    <w:p w:rsidR="009A26C8" w:rsidRPr="00C80ED1" w:rsidRDefault="009A26C8" w:rsidP="00C80ED1">
      <w:pPr>
        <w:shd w:val="clear" w:color="auto" w:fill="FFFFFF"/>
        <w:spacing w:after="120"/>
        <w:ind w:right="18" w:firstLine="709"/>
        <w:jc w:val="right"/>
        <w:rPr>
          <w:sz w:val="24"/>
          <w:szCs w:val="24"/>
        </w:rPr>
      </w:pPr>
      <w:r w:rsidRPr="00C80ED1">
        <w:rPr>
          <w:b/>
          <w:bCs/>
          <w:sz w:val="24"/>
          <w:szCs w:val="24"/>
        </w:rPr>
        <w:t>27</w:t>
      </w:r>
    </w:p>
    <w:p w:rsidR="009A26C8" w:rsidRPr="00C80ED1" w:rsidRDefault="009A26C8" w:rsidP="00C80ED1">
      <w:pPr>
        <w:shd w:val="clear" w:color="auto" w:fill="FFFFFF"/>
        <w:spacing w:after="120"/>
        <w:ind w:right="18"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50" w:right="11" w:firstLine="709"/>
        <w:jc w:val="both"/>
        <w:rPr>
          <w:sz w:val="24"/>
          <w:szCs w:val="24"/>
        </w:rPr>
      </w:pPr>
      <w:r w:rsidRPr="00C80ED1">
        <w:rPr>
          <w:rFonts w:eastAsia="Times New Roman"/>
          <w:sz w:val="24"/>
          <w:szCs w:val="24"/>
        </w:rPr>
        <w:lastRenderedPageBreak/>
        <w:t>л юсов клетки оказывается столько же хромосом, сколько было в материнской клетке, причем набор их одинаков.</w:t>
      </w: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sz w:val="24"/>
          <w:szCs w:val="24"/>
        </w:rPr>
        <w:t>Телофаза — последняя фаза митоза. Хромосомы деслирали-зуются, становятся плохо заметными. Индивидуальность каждой хромосомы уже трудно прослеживается. Однако она не исчезает. На каждом из полюсов вокруг хромосом воссоздается ядерная обо</w:t>
      </w:r>
      <w:r w:rsidRPr="00C80ED1">
        <w:rPr>
          <w:rFonts w:eastAsia="Times New Roman"/>
          <w:sz w:val="24"/>
          <w:szCs w:val="24"/>
        </w:rPr>
        <w:softHyphen/>
        <w:t>лочка. Формируются ядрышки, веретено деления исчезает. В обра</w:t>
      </w:r>
      <w:r w:rsidRPr="00C80ED1">
        <w:rPr>
          <w:rFonts w:eastAsia="Times New Roman"/>
          <w:sz w:val="24"/>
          <w:szCs w:val="24"/>
        </w:rPr>
        <w:softHyphen/>
        <w:t>зовавшихся ядрах каждая хромосома состоит теперь всего из одной хроматиды, а не из двух.</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Каждое из вновь образовавшихся ядер получило весь объем ге</w:t>
      </w:r>
      <w:r w:rsidRPr="00C80ED1">
        <w:rPr>
          <w:rFonts w:eastAsia="Times New Roman"/>
          <w:sz w:val="24"/>
          <w:szCs w:val="24"/>
        </w:rPr>
        <w:softHyphen/>
        <w:t>нетической информации, которым обладала ядерная ДИК мате</w:t>
      </w:r>
      <w:r w:rsidRPr="00C80ED1">
        <w:rPr>
          <w:rFonts w:eastAsia="Times New Roman"/>
          <w:sz w:val="24"/>
          <w:szCs w:val="24"/>
        </w:rPr>
        <w:softHyphen/>
        <w:t>ринской клетки. В результате митоза оба дочерних ядра имеют оди</w:t>
      </w:r>
      <w:r w:rsidRPr="00C80ED1">
        <w:rPr>
          <w:rFonts w:eastAsia="Times New Roman"/>
          <w:sz w:val="24"/>
          <w:szCs w:val="24"/>
        </w:rPr>
        <w:softHyphen/>
        <w:t>наковое количество ДНК и одинаковое число хромосом, такое же, как в материнском. Биологический смысл митоза заключается в точном распределении между образующимися клетками матери</w:t>
      </w:r>
      <w:r w:rsidRPr="00C80ED1">
        <w:rPr>
          <w:rFonts w:eastAsia="Times New Roman"/>
          <w:sz w:val="24"/>
          <w:szCs w:val="24"/>
        </w:rPr>
        <w:softHyphen/>
        <w:t>альных носителей наследственности — молекул ДНК, находящих</w:t>
      </w:r>
      <w:r w:rsidRPr="00C80ED1">
        <w:rPr>
          <w:rFonts w:eastAsia="Times New Roman"/>
          <w:sz w:val="24"/>
          <w:szCs w:val="24"/>
        </w:rPr>
        <w:softHyphen/>
        <w:t>ся в хромосомах. Этим обеспечивается наследственное сходство дочерних клеток с исходной материнской.</w:t>
      </w:r>
    </w:p>
    <w:p w:rsidR="009A26C8" w:rsidRPr="00C80ED1" w:rsidRDefault="009A26C8" w:rsidP="00C80ED1">
      <w:pPr>
        <w:shd w:val="clear" w:color="auto" w:fill="FFFFFF"/>
        <w:spacing w:after="120"/>
        <w:ind w:left="54" w:right="18" w:firstLine="709"/>
        <w:jc w:val="both"/>
        <w:rPr>
          <w:sz w:val="24"/>
          <w:szCs w:val="24"/>
        </w:rPr>
      </w:pPr>
      <w:r w:rsidRPr="00C80ED1">
        <w:rPr>
          <w:rFonts w:eastAsia="Times New Roman"/>
          <w:sz w:val="24"/>
          <w:szCs w:val="24"/>
        </w:rPr>
        <w:t>Митоз длится 1...24 ч и занимает около 1/25 времени всего митоти-ческого цикла. Митоз был впервые описан И. Д. Чистяковым в 1874 г.</w:t>
      </w:r>
    </w:p>
    <w:p w:rsidR="009A26C8" w:rsidRPr="00C80ED1" w:rsidRDefault="009A26C8" w:rsidP="00C80ED1">
      <w:pPr>
        <w:shd w:val="clear" w:color="auto" w:fill="FFFFFF"/>
        <w:spacing w:after="120"/>
        <w:ind w:left="47" w:right="11" w:firstLine="709"/>
        <w:jc w:val="both"/>
        <w:rPr>
          <w:sz w:val="24"/>
          <w:szCs w:val="24"/>
        </w:rPr>
      </w:pPr>
      <w:r w:rsidRPr="00C80ED1">
        <w:rPr>
          <w:rFonts w:eastAsia="Times New Roman"/>
          <w:sz w:val="24"/>
          <w:szCs w:val="24"/>
        </w:rPr>
        <w:t xml:space="preserve">Цитокинез — после образования в телофазе двух новых ядер происходит деление клетки и формирование в экваториальной плоскости перегородки — </w:t>
      </w:r>
      <w:r w:rsidRPr="00C80ED1">
        <w:rPr>
          <w:rFonts w:eastAsia="Times New Roman"/>
          <w:i/>
          <w:iCs/>
          <w:sz w:val="24"/>
          <w:szCs w:val="24"/>
        </w:rPr>
        <w:t>клеточной пластинки.</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 xml:space="preserve">В ранней телофазе между двумя дочерними ядрами, не достигая их, формируется цилиндрическая система волокон, называемая </w:t>
      </w:r>
      <w:r w:rsidRPr="00C80ED1">
        <w:rPr>
          <w:rFonts w:eastAsia="Times New Roman"/>
          <w:i/>
          <w:iCs/>
          <w:sz w:val="24"/>
          <w:szCs w:val="24"/>
        </w:rPr>
        <w:t xml:space="preserve">фрагмопластом. </w:t>
      </w:r>
      <w:r w:rsidRPr="00C80ED1">
        <w:rPr>
          <w:rFonts w:eastAsia="Times New Roman"/>
          <w:sz w:val="24"/>
          <w:szCs w:val="24"/>
        </w:rPr>
        <w:t>Волокна фрагмопласта, также как и волокна ахро-матинового веретена, состоят из микротрубочек и связаны с ним (рис. 9). В центре фрагмопласта на экваторе между дочерними яд</w:t>
      </w:r>
      <w:r w:rsidRPr="00C80ED1">
        <w:rPr>
          <w:rFonts w:eastAsia="Times New Roman"/>
          <w:sz w:val="24"/>
          <w:szCs w:val="24"/>
        </w:rPr>
        <w:softHyphen/>
        <w:t>рами скапливаются пузырьки Гольджи, содержащие пектиновые вещества. Они сливаются друг с другом и дают начало клеточной пластинке, а их мембраны участвуют в построении плазмалемм по обеим сторонам пластинки. Клеточная пластинка закладывается в виде диска, взвешенного в фрагмопласте. Волокна фрагмопласта, видимо, контролируют направление движения пузырьков Гольд</w:t>
      </w:r>
      <w:r w:rsidRPr="00C80ED1">
        <w:rPr>
          <w:rFonts w:eastAsia="Times New Roman"/>
          <w:sz w:val="24"/>
          <w:szCs w:val="24"/>
        </w:rPr>
        <w:softHyphen/>
        <w:t>жи. Клеточная пластинка растет центробежно по направлению к стенкам материнской клетки за счет включения в нее полисахари</w:t>
      </w:r>
      <w:r w:rsidRPr="00C80ED1">
        <w:rPr>
          <w:rFonts w:eastAsia="Times New Roman"/>
          <w:sz w:val="24"/>
          <w:szCs w:val="24"/>
        </w:rPr>
        <w:softHyphen/>
        <w:t>дов все новых и новых пузырьков Гольджи. Клеточная пластинка имеет полужидкую консистенцию, состоит из аморфного прото</w:t>
      </w:r>
      <w:r w:rsidRPr="00C80ED1">
        <w:rPr>
          <w:rFonts w:eastAsia="Times New Roman"/>
          <w:sz w:val="24"/>
          <w:szCs w:val="24"/>
        </w:rPr>
        <w:softHyphen/>
        <w:t>пектина и пектатов магния и кальция. В это время из фрагментов трубчатого ЭР образуются плазмодесмы. Расширяющийся фраг-мопласт постепенно приобретает форму бочонка, позволяя клеточ</w:t>
      </w:r>
      <w:r w:rsidRPr="00C80ED1">
        <w:rPr>
          <w:rFonts w:eastAsia="Times New Roman"/>
          <w:sz w:val="24"/>
          <w:szCs w:val="24"/>
        </w:rPr>
        <w:softHyphen/>
        <w:t>ной пластинке расти латерально, пока она не соединится со стенка</w:t>
      </w:r>
      <w:r w:rsidRPr="00C80ED1">
        <w:rPr>
          <w:rFonts w:eastAsia="Times New Roman"/>
          <w:sz w:val="24"/>
          <w:szCs w:val="24"/>
        </w:rPr>
        <w:softHyphen/>
        <w:t>ми материнской клетки. Фрагмопласт исчезает, обособление двух дочерних клеток заканчивается. Каждый протопласт откладывает на клеточную пластинку свою первичную клеточную стенку.</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Цитокинез с помощью клеточной пластинки происходит у всех высших растений и некоторых водорослей. У остальных организ</w:t>
      </w:r>
      <w:r w:rsidRPr="00C80ED1">
        <w:rPr>
          <w:rFonts w:eastAsia="Times New Roman"/>
          <w:sz w:val="24"/>
          <w:szCs w:val="24"/>
        </w:rPr>
        <w:softHyphen/>
        <w:t>мов клетки делятся внедрением клеточной оболочки, которая по</w:t>
      </w:r>
      <w:r w:rsidRPr="00C80ED1">
        <w:rPr>
          <w:rFonts w:eastAsia="Times New Roman"/>
          <w:sz w:val="24"/>
          <w:szCs w:val="24"/>
        </w:rPr>
        <w:softHyphen/>
        <w:t>степенно углубляется и разделяет клетки. После завершения цито-</w:t>
      </w:r>
    </w:p>
    <w:p w:rsidR="009A26C8" w:rsidRPr="00C80ED1" w:rsidRDefault="009A26C8" w:rsidP="00C80ED1">
      <w:pPr>
        <w:shd w:val="clear" w:color="auto" w:fill="FFFFFF"/>
        <w:spacing w:after="120"/>
        <w:ind w:left="7" w:firstLine="709"/>
        <w:rPr>
          <w:sz w:val="24"/>
          <w:szCs w:val="24"/>
        </w:rPr>
      </w:pPr>
      <w:r w:rsidRPr="00C80ED1">
        <w:rPr>
          <w:b/>
          <w:bCs/>
          <w:sz w:val="24"/>
          <w:szCs w:val="24"/>
        </w:rPr>
        <w:t>28</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9" w:right="108" w:firstLine="709"/>
        <w:rPr>
          <w:sz w:val="24"/>
          <w:szCs w:val="24"/>
        </w:rPr>
      </w:pPr>
      <w:r>
        <w:rPr>
          <w:noProof/>
          <w:sz w:val="24"/>
          <w:szCs w:val="24"/>
        </w:rPr>
        <w:lastRenderedPageBreak/>
        <w:drawing>
          <wp:inline distT="0" distB="0" distL="0" distR="0">
            <wp:extent cx="3935730" cy="3526155"/>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935730" cy="35261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030" w:firstLine="709"/>
        <w:rPr>
          <w:sz w:val="24"/>
          <w:szCs w:val="24"/>
        </w:rPr>
      </w:pPr>
      <w:r w:rsidRPr="00C80ED1">
        <w:rPr>
          <w:rFonts w:eastAsia="Times New Roman"/>
          <w:sz w:val="24"/>
          <w:szCs w:val="24"/>
        </w:rPr>
        <w:t>Рис. 9. Перераспределение микротрубочек в течение митотического цикла и при построении клеточной стенки:</w:t>
      </w:r>
    </w:p>
    <w:p w:rsidR="009A26C8" w:rsidRPr="00C80ED1" w:rsidRDefault="009A26C8" w:rsidP="00C80ED1">
      <w:pPr>
        <w:shd w:val="clear" w:color="auto" w:fill="FFFFFF"/>
        <w:spacing w:after="120"/>
        <w:ind w:right="25" w:firstLine="709"/>
        <w:jc w:val="both"/>
        <w:rPr>
          <w:sz w:val="24"/>
          <w:szCs w:val="24"/>
        </w:rPr>
      </w:pPr>
      <w:r w:rsidRPr="00C80ED1">
        <w:rPr>
          <w:sz w:val="24"/>
          <w:szCs w:val="24"/>
        </w:rPr>
        <w:t xml:space="preserve">/ </w:t>
      </w:r>
      <w:r w:rsidRPr="00C80ED1">
        <w:rPr>
          <w:rFonts w:eastAsia="Times New Roman"/>
          <w:sz w:val="24"/>
          <w:szCs w:val="24"/>
        </w:rPr>
        <w:t xml:space="preserve">— интерфаза. Микротрубочки (Л/) лежат под плазмалеммой; </w:t>
      </w:r>
      <w:r w:rsidRPr="00C80ED1">
        <w:rPr>
          <w:rFonts w:eastAsia="Times New Roman"/>
          <w:i/>
          <w:iCs/>
          <w:sz w:val="24"/>
          <w:szCs w:val="24"/>
        </w:rPr>
        <w:t xml:space="preserve">Я— </w:t>
      </w:r>
      <w:r w:rsidRPr="00C80ED1">
        <w:rPr>
          <w:rFonts w:eastAsia="Times New Roman"/>
          <w:sz w:val="24"/>
          <w:szCs w:val="24"/>
        </w:rPr>
        <w:t xml:space="preserve">ядро; </w:t>
      </w:r>
      <w:r w:rsidRPr="00C80ED1">
        <w:rPr>
          <w:rFonts w:eastAsia="Times New Roman"/>
          <w:i/>
          <w:iCs/>
          <w:sz w:val="24"/>
          <w:szCs w:val="24"/>
        </w:rPr>
        <w:t xml:space="preserve">2— </w:t>
      </w:r>
      <w:r w:rsidRPr="00C80ED1">
        <w:rPr>
          <w:rFonts w:eastAsia="Times New Roman"/>
          <w:sz w:val="24"/>
          <w:szCs w:val="24"/>
        </w:rPr>
        <w:t xml:space="preserve">подготовка к делению. Кольцо микротрубочек в экваториальной плоскости; </w:t>
      </w:r>
      <w:r w:rsidRPr="00C80ED1">
        <w:rPr>
          <w:rFonts w:eastAsia="Times New Roman"/>
          <w:i/>
          <w:iCs/>
          <w:sz w:val="24"/>
          <w:szCs w:val="24"/>
        </w:rPr>
        <w:t xml:space="preserve">3— </w:t>
      </w:r>
      <w:r w:rsidRPr="00C80ED1">
        <w:rPr>
          <w:rFonts w:eastAsia="Times New Roman"/>
          <w:sz w:val="24"/>
          <w:szCs w:val="24"/>
        </w:rPr>
        <w:t xml:space="preserve">метафаза. Микротрубочки образуют ахроматиновос веретено (&lt;?); </w:t>
      </w:r>
      <w:r w:rsidRPr="00C80ED1">
        <w:rPr>
          <w:rFonts w:eastAsia="Times New Roman"/>
          <w:i/>
          <w:iCs/>
          <w:sz w:val="24"/>
          <w:szCs w:val="24"/>
        </w:rPr>
        <w:t xml:space="preserve">4— </w:t>
      </w:r>
      <w:r w:rsidRPr="00C80ED1">
        <w:rPr>
          <w:rFonts w:eastAsia="Times New Roman"/>
          <w:sz w:val="24"/>
          <w:szCs w:val="24"/>
        </w:rPr>
        <w:t xml:space="preserve">конец телофазы. Микротрубочки образуют фрагмопласт (Ф), формируется клеточная пластинка (А77); 5, </w:t>
      </w:r>
      <w:r w:rsidRPr="00C80ED1">
        <w:rPr>
          <w:rFonts w:eastAsia="Times New Roman"/>
          <w:i/>
          <w:iCs/>
          <w:sz w:val="24"/>
          <w:szCs w:val="24"/>
        </w:rPr>
        <w:t xml:space="preserve">6— </w:t>
      </w:r>
      <w:r w:rsidRPr="00C80ED1">
        <w:rPr>
          <w:rFonts w:eastAsia="Times New Roman"/>
          <w:sz w:val="24"/>
          <w:szCs w:val="24"/>
        </w:rPr>
        <w:t xml:space="preserve">цитокинез. Каждая дочерняя клетка формирует собственную клеточную стенку </w:t>
      </w:r>
      <w:r w:rsidRPr="00C80ED1">
        <w:rPr>
          <w:rFonts w:eastAsia="Times New Roman"/>
          <w:i/>
          <w:iCs/>
          <w:sz w:val="24"/>
          <w:szCs w:val="24"/>
        </w:rPr>
        <w:t xml:space="preserve">(КС) </w:t>
      </w:r>
      <w:r w:rsidRPr="00C80ED1">
        <w:rPr>
          <w:rFonts w:eastAsia="Times New Roman"/>
          <w:sz w:val="24"/>
          <w:szCs w:val="24"/>
        </w:rPr>
        <w:t xml:space="preserve">внутрь от материнской </w:t>
      </w:r>
      <w:r w:rsidRPr="00C80ED1">
        <w:rPr>
          <w:rFonts w:eastAsia="Times New Roman"/>
          <w:i/>
          <w:iCs/>
          <w:sz w:val="24"/>
          <w:szCs w:val="24"/>
        </w:rPr>
        <w:t xml:space="preserve">{МКС). </w:t>
      </w:r>
      <w:r w:rsidRPr="00C80ED1">
        <w:rPr>
          <w:rFonts w:eastAsia="Times New Roman"/>
          <w:sz w:val="24"/>
          <w:szCs w:val="24"/>
        </w:rPr>
        <w:t>Микротрубочки лежат под плазмалеммой</w:t>
      </w:r>
    </w:p>
    <w:p w:rsidR="009A26C8" w:rsidRPr="00C80ED1" w:rsidRDefault="009A26C8" w:rsidP="00C80ED1">
      <w:pPr>
        <w:shd w:val="clear" w:color="auto" w:fill="FFFFFF"/>
        <w:spacing w:after="120"/>
        <w:ind w:left="18" w:right="25" w:firstLine="709"/>
        <w:jc w:val="both"/>
        <w:rPr>
          <w:sz w:val="24"/>
          <w:szCs w:val="24"/>
        </w:rPr>
      </w:pPr>
      <w:r w:rsidRPr="00C80ED1">
        <w:rPr>
          <w:rFonts w:eastAsia="Times New Roman"/>
          <w:sz w:val="24"/>
          <w:szCs w:val="24"/>
        </w:rPr>
        <w:t>кинеза обе клетки растут, достигают размера материнской и затем могут снова делиться или (одна или обе) переходят к дифференциа</w:t>
      </w:r>
      <w:r w:rsidRPr="00C80ED1">
        <w:rPr>
          <w:rFonts w:eastAsia="Times New Roman"/>
          <w:sz w:val="24"/>
          <w:szCs w:val="24"/>
        </w:rPr>
        <w:softHyphen/>
        <w:t>ции (специализации).</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Мейоз. Встречается у подавляющего большинства растений, но происходит лишь в небольшом числе клеток (обычно при образова</w:t>
      </w:r>
      <w:r w:rsidRPr="00C80ED1">
        <w:rPr>
          <w:rFonts w:eastAsia="Times New Roman"/>
          <w:sz w:val="24"/>
          <w:szCs w:val="24"/>
        </w:rPr>
        <w:softHyphen/>
        <w:t>нии спор). Сущность мейоза состоит в уменьшении (редукции) числа хромосом вдвое по сравнению с родительской в каждой из образующихся клеток. Мейоз регулирует постоянство числа хро</w:t>
      </w:r>
      <w:r w:rsidRPr="00C80ED1">
        <w:rPr>
          <w:rFonts w:eastAsia="Times New Roman"/>
          <w:sz w:val="24"/>
          <w:szCs w:val="24"/>
        </w:rPr>
        <w:softHyphen/>
        <w:t>мосом. При половом процессе ядра клеток сливаются и, следова</w:t>
      </w:r>
      <w:r w:rsidRPr="00C80ED1">
        <w:rPr>
          <w:rFonts w:eastAsia="Times New Roman"/>
          <w:sz w:val="24"/>
          <w:szCs w:val="24"/>
        </w:rPr>
        <w:softHyphen/>
        <w:t>тельно, число хромосом увеличивается в два раза, образуя диплоид</w:t>
      </w:r>
      <w:r w:rsidRPr="00C80ED1">
        <w:rPr>
          <w:rFonts w:eastAsia="Times New Roman"/>
          <w:sz w:val="24"/>
          <w:szCs w:val="24"/>
        </w:rPr>
        <w:softHyphen/>
        <w:t xml:space="preserve">ный набор </w:t>
      </w:r>
      <w:r w:rsidRPr="00C80ED1">
        <w:rPr>
          <w:rFonts w:eastAsia="Times New Roman"/>
          <w:i/>
          <w:iCs/>
          <w:sz w:val="24"/>
          <w:szCs w:val="24"/>
        </w:rPr>
        <w:t xml:space="preserve">(2п). </w:t>
      </w:r>
      <w:r w:rsidRPr="00C80ED1">
        <w:rPr>
          <w:rFonts w:eastAsia="Times New Roman"/>
          <w:sz w:val="24"/>
          <w:szCs w:val="24"/>
        </w:rPr>
        <w:t>Поскольку половой процесс повторяется из поко</w:t>
      </w:r>
      <w:r w:rsidRPr="00C80ED1">
        <w:rPr>
          <w:rFonts w:eastAsia="Times New Roman"/>
          <w:sz w:val="24"/>
          <w:szCs w:val="24"/>
        </w:rPr>
        <w:softHyphen/>
        <w:t>ления в поколение, число хромосом в ядре должно было бы удваи-</w:t>
      </w:r>
    </w:p>
    <w:p w:rsidR="009A26C8" w:rsidRPr="00C80ED1" w:rsidRDefault="009A26C8" w:rsidP="00C80ED1">
      <w:pPr>
        <w:shd w:val="clear" w:color="auto" w:fill="FFFFFF"/>
        <w:spacing w:after="120"/>
        <w:ind w:firstLine="709"/>
        <w:jc w:val="right"/>
        <w:rPr>
          <w:sz w:val="24"/>
          <w:szCs w:val="24"/>
        </w:rPr>
      </w:pPr>
      <w:r w:rsidRPr="00C80ED1">
        <w:rPr>
          <w:b/>
          <w:bCs/>
          <w:sz w:val="24"/>
          <w:szCs w:val="24"/>
        </w:rPr>
        <w:t>29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02" w:right="169" w:firstLine="709"/>
        <w:rPr>
          <w:sz w:val="24"/>
          <w:szCs w:val="24"/>
        </w:rPr>
      </w:pPr>
      <w:r>
        <w:rPr>
          <w:noProof/>
          <w:sz w:val="24"/>
          <w:szCs w:val="24"/>
        </w:rPr>
        <w:lastRenderedPageBreak/>
        <w:drawing>
          <wp:inline distT="0" distB="0" distL="0" distR="0">
            <wp:extent cx="3759835" cy="37528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759835" cy="37528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Рис. 10. Схема мейоза:</w:t>
      </w:r>
    </w:p>
    <w:p w:rsidR="009A26C8" w:rsidRPr="00C80ED1" w:rsidRDefault="009A26C8" w:rsidP="00C80ED1">
      <w:pPr>
        <w:shd w:val="clear" w:color="auto" w:fill="FFFFFF"/>
        <w:spacing w:after="120"/>
        <w:ind w:left="443"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первое мейотическое (редукционное)деление: </w:t>
      </w:r>
      <w:r w:rsidRPr="00C80ED1">
        <w:rPr>
          <w:rFonts w:eastAsia="Times New Roman"/>
          <w:i/>
          <w:iCs/>
          <w:sz w:val="24"/>
          <w:szCs w:val="24"/>
        </w:rPr>
        <w:t xml:space="preserve">1,2— </w:t>
      </w:r>
      <w:r w:rsidRPr="00C80ED1">
        <w:rPr>
          <w:rFonts w:eastAsia="Times New Roman"/>
          <w:sz w:val="24"/>
          <w:szCs w:val="24"/>
        </w:rPr>
        <w:t xml:space="preserve">профаза </w:t>
      </w:r>
      <w:r w:rsidRPr="00C80ED1">
        <w:rPr>
          <w:rFonts w:eastAsia="Times New Roman"/>
          <w:sz w:val="24"/>
          <w:szCs w:val="24"/>
          <w:lang w:val="en-US"/>
        </w:rPr>
        <w:t>I</w:t>
      </w:r>
      <w:r w:rsidRPr="00C80ED1">
        <w:rPr>
          <w:rFonts w:eastAsia="Times New Roman"/>
          <w:sz w:val="24"/>
          <w:szCs w:val="24"/>
        </w:rPr>
        <w:t xml:space="preserve">; </w:t>
      </w:r>
      <w:r w:rsidRPr="00C80ED1">
        <w:rPr>
          <w:rFonts w:eastAsia="Times New Roman"/>
          <w:i/>
          <w:iCs/>
          <w:sz w:val="24"/>
          <w:szCs w:val="24"/>
        </w:rPr>
        <w:t xml:space="preserve">3— </w:t>
      </w:r>
      <w:r w:rsidRPr="00C80ED1">
        <w:rPr>
          <w:rFonts w:eastAsia="Times New Roman"/>
          <w:sz w:val="24"/>
          <w:szCs w:val="24"/>
        </w:rPr>
        <w:t xml:space="preserve">мстафаза </w:t>
      </w:r>
      <w:r w:rsidRPr="00C80ED1">
        <w:rPr>
          <w:rFonts w:eastAsia="Times New Roman"/>
          <w:sz w:val="24"/>
          <w:szCs w:val="24"/>
          <w:lang w:val="en-US"/>
        </w:rPr>
        <w:t>I</w:t>
      </w:r>
      <w:r w:rsidRPr="00C80ED1">
        <w:rPr>
          <w:rFonts w:eastAsia="Times New Roman"/>
          <w:sz w:val="24"/>
          <w:szCs w:val="24"/>
        </w:rPr>
        <w:t xml:space="preserve">; </w:t>
      </w:r>
      <w:r w:rsidRPr="00C80ED1">
        <w:rPr>
          <w:rFonts w:eastAsia="Times New Roman"/>
          <w:i/>
          <w:iCs/>
          <w:sz w:val="24"/>
          <w:szCs w:val="24"/>
        </w:rPr>
        <w:t xml:space="preserve">4— </w:t>
      </w:r>
      <w:r w:rsidRPr="00C80ED1">
        <w:rPr>
          <w:rFonts w:eastAsia="Times New Roman"/>
          <w:sz w:val="24"/>
          <w:szCs w:val="24"/>
        </w:rPr>
        <w:t xml:space="preserve">анафаза </w:t>
      </w:r>
      <w:r w:rsidRPr="00C80ED1">
        <w:rPr>
          <w:rFonts w:eastAsia="Times New Roman"/>
          <w:sz w:val="24"/>
          <w:szCs w:val="24"/>
          <w:lang w:val="en-US"/>
        </w:rPr>
        <w:t>I</w:t>
      </w:r>
      <w:r w:rsidRPr="00C80ED1">
        <w:rPr>
          <w:rFonts w:eastAsia="Times New Roman"/>
          <w:sz w:val="24"/>
          <w:szCs w:val="24"/>
        </w:rPr>
        <w:t xml:space="preserve">; </w:t>
      </w:r>
      <w:r w:rsidRPr="00C80ED1">
        <w:rPr>
          <w:rFonts w:eastAsia="Times New Roman"/>
          <w:i/>
          <w:iCs/>
          <w:sz w:val="24"/>
          <w:szCs w:val="24"/>
        </w:rPr>
        <w:t xml:space="preserve">5 — </w:t>
      </w:r>
      <w:r w:rsidRPr="00C80ED1">
        <w:rPr>
          <w:rFonts w:eastAsia="Times New Roman"/>
          <w:sz w:val="24"/>
          <w:szCs w:val="24"/>
        </w:rPr>
        <w:t xml:space="preserve">телофаза </w:t>
      </w:r>
      <w:r w:rsidRPr="00C80ED1">
        <w:rPr>
          <w:rFonts w:eastAsia="Times New Roman"/>
          <w:i/>
          <w:iCs/>
          <w:sz w:val="24"/>
          <w:szCs w:val="24"/>
        </w:rPr>
        <w:t xml:space="preserve">\;б— </w:t>
      </w:r>
      <w:r w:rsidRPr="00C80ED1">
        <w:rPr>
          <w:rFonts w:eastAsia="Times New Roman"/>
          <w:sz w:val="24"/>
          <w:szCs w:val="24"/>
        </w:rPr>
        <w:t xml:space="preserve">второе мейотическое деление: б —анафаза </w:t>
      </w:r>
      <w:r w:rsidRPr="00C80ED1">
        <w:rPr>
          <w:rFonts w:eastAsia="Times New Roman"/>
          <w:sz w:val="24"/>
          <w:szCs w:val="24"/>
          <w:lang w:val="en-US"/>
        </w:rPr>
        <w:t>II</w:t>
      </w:r>
      <w:r w:rsidRPr="00C80ED1">
        <w:rPr>
          <w:rFonts w:eastAsia="Times New Roman"/>
          <w:sz w:val="24"/>
          <w:szCs w:val="24"/>
        </w:rPr>
        <w:t xml:space="preserve">; 7—телофаза </w:t>
      </w:r>
      <w:r w:rsidRPr="00C80ED1">
        <w:rPr>
          <w:rFonts w:eastAsia="Times New Roman"/>
          <w:sz w:val="24"/>
          <w:szCs w:val="24"/>
          <w:lang w:val="en-US"/>
        </w:rPr>
        <w:t>II</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ваться бесконечно. Однако этого не происходит. Вместе с появле</w:t>
      </w:r>
      <w:r w:rsidRPr="00C80ED1">
        <w:rPr>
          <w:rFonts w:eastAsia="Times New Roman"/>
          <w:sz w:val="24"/>
          <w:szCs w:val="24"/>
        </w:rPr>
        <w:softHyphen/>
        <w:t>нием полового процесса возник особый механизм — мейоз, умень</w:t>
      </w:r>
      <w:r w:rsidRPr="00C80ED1">
        <w:rPr>
          <w:rFonts w:eastAsia="Times New Roman"/>
          <w:sz w:val="24"/>
          <w:szCs w:val="24"/>
        </w:rPr>
        <w:softHyphen/>
        <w:t>шающий число хромосом вдвое, осуществляющий переход от дип</w:t>
      </w:r>
      <w:r w:rsidRPr="00C80ED1">
        <w:rPr>
          <w:rFonts w:eastAsia="Times New Roman"/>
          <w:sz w:val="24"/>
          <w:szCs w:val="24"/>
        </w:rPr>
        <w:softHyphen/>
        <w:t>лоидного набора хромосом к гаплоидному (/?). Мейоз — единый, непрерывный процесс, состоящий из двух последовательных деле</w:t>
      </w:r>
      <w:r w:rsidRPr="00C80ED1">
        <w:rPr>
          <w:rFonts w:eastAsia="Times New Roman"/>
          <w:sz w:val="24"/>
          <w:szCs w:val="24"/>
        </w:rPr>
        <w:softHyphen/>
        <w:t>ний, каждое из которых можно разделить на те же, что и в митозе, четыре фазы: профазу, метафазу, анафазу и телофазу (рис. 10). Обоим делениям предшествует одна интерфаза. В синтетическом периоде интерфазы до начала мейоза удваивается количество ДНК и каждая хромосома становится двухроматидной.</w:t>
      </w:r>
    </w:p>
    <w:p w:rsidR="009A26C8" w:rsidRPr="00C80ED1" w:rsidRDefault="009A26C8" w:rsidP="00C80ED1">
      <w:pPr>
        <w:shd w:val="clear" w:color="auto" w:fill="FFFFFF"/>
        <w:spacing w:after="120"/>
        <w:ind w:left="302" w:firstLine="709"/>
        <w:rPr>
          <w:sz w:val="24"/>
          <w:szCs w:val="24"/>
        </w:rPr>
      </w:pPr>
      <w:r w:rsidRPr="00C80ED1">
        <w:rPr>
          <w:rFonts w:eastAsia="Times New Roman"/>
          <w:sz w:val="24"/>
          <w:szCs w:val="24"/>
        </w:rPr>
        <w:t>Первое мейотическое, или редукционное, деление.</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i/>
          <w:iCs/>
          <w:sz w:val="24"/>
          <w:szCs w:val="24"/>
        </w:rPr>
        <w:t xml:space="preserve">Профаза </w:t>
      </w:r>
      <w:r w:rsidRPr="00C80ED1">
        <w:rPr>
          <w:rFonts w:eastAsia="Times New Roman"/>
          <w:sz w:val="24"/>
          <w:szCs w:val="24"/>
        </w:rPr>
        <w:t>/продолжается несколько часов или недель. Процессы подготовки к делению очень сложны. Хромосомы спирализуются.</w:t>
      </w:r>
    </w:p>
    <w:p w:rsidR="009A26C8" w:rsidRPr="00C80ED1" w:rsidRDefault="009A26C8" w:rsidP="00C80ED1">
      <w:pPr>
        <w:shd w:val="clear" w:color="auto" w:fill="FFFFFF"/>
        <w:spacing w:after="120"/>
        <w:ind w:left="7" w:firstLine="709"/>
        <w:rPr>
          <w:sz w:val="24"/>
          <w:szCs w:val="24"/>
        </w:rPr>
      </w:pPr>
      <w:r w:rsidRPr="00C80ED1">
        <w:rPr>
          <w:b/>
          <w:bCs/>
          <w:sz w:val="24"/>
          <w:szCs w:val="24"/>
        </w:rPr>
        <w:t>30</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Гомологичные хромосомы сближаются попарно, контактируя друг с другом по всей их длине (конъюгируют), образуя пары — бива</w:t>
      </w:r>
      <w:r w:rsidRPr="00C80ED1">
        <w:rPr>
          <w:rFonts w:eastAsia="Times New Roman"/>
          <w:sz w:val="24"/>
          <w:szCs w:val="24"/>
        </w:rPr>
        <w:softHyphen/>
        <w:t>ленты. Бивалент состоит из четырех хроматид двух гомологичных хромосом. В бивалентах осуществляется кроссинговер — обмен го</w:t>
      </w:r>
      <w:r w:rsidRPr="00C80ED1">
        <w:rPr>
          <w:rFonts w:eastAsia="Times New Roman"/>
          <w:sz w:val="24"/>
          <w:szCs w:val="24"/>
        </w:rPr>
        <w:softHyphen/>
        <w:t>мологичными участками гомологичных хромосом, что приводит к их глубокому преобразованию. Во время кроссинговера происхо</w:t>
      </w:r>
      <w:r w:rsidRPr="00C80ED1">
        <w:rPr>
          <w:rFonts w:eastAsia="Times New Roman"/>
          <w:sz w:val="24"/>
          <w:szCs w:val="24"/>
        </w:rPr>
        <w:softHyphen/>
        <w:t>дит обмен блоками генов, что объясняет генетическое разнообра</w:t>
      </w:r>
      <w:r w:rsidRPr="00C80ED1">
        <w:rPr>
          <w:rFonts w:eastAsia="Times New Roman"/>
          <w:sz w:val="24"/>
          <w:szCs w:val="24"/>
        </w:rPr>
        <w:softHyphen/>
        <w:t>зие потомства. К концу профазы исчезают ядерная оболочка и яд</w:t>
      </w:r>
      <w:r w:rsidRPr="00C80ED1">
        <w:rPr>
          <w:rFonts w:eastAsia="Times New Roman"/>
          <w:sz w:val="24"/>
          <w:szCs w:val="24"/>
        </w:rPr>
        <w:softHyphen/>
        <w:t>рышко, формируется ахроматиновое веретено.</w:t>
      </w: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i/>
          <w:iCs/>
          <w:sz w:val="24"/>
          <w:szCs w:val="24"/>
        </w:rPr>
        <w:t xml:space="preserve">Метафаза </w:t>
      </w:r>
      <w:r w:rsidRPr="00C80ED1">
        <w:rPr>
          <w:rFonts w:eastAsia="Times New Roman"/>
          <w:sz w:val="24"/>
          <w:szCs w:val="24"/>
        </w:rPr>
        <w:t>/ — биваленты собираются в экваториальной плоско</w:t>
      </w:r>
      <w:r w:rsidRPr="00C80ED1">
        <w:rPr>
          <w:rFonts w:eastAsia="Times New Roman"/>
          <w:sz w:val="24"/>
          <w:szCs w:val="24"/>
        </w:rPr>
        <w:softHyphen/>
        <w:t>сти клетки. Ориентирование материнской и отцовской хромосом из каждой гомологичной пары к одному или другому полюсу вере</w:t>
      </w:r>
      <w:r w:rsidRPr="00C80ED1">
        <w:rPr>
          <w:rFonts w:eastAsia="Times New Roman"/>
          <w:sz w:val="24"/>
          <w:szCs w:val="24"/>
        </w:rPr>
        <w:softHyphen/>
        <w:t>тена деления является случайным. К центромере каждой из хромо</w:t>
      </w:r>
      <w:r w:rsidRPr="00C80ED1">
        <w:rPr>
          <w:rFonts w:eastAsia="Times New Roman"/>
          <w:sz w:val="24"/>
          <w:szCs w:val="24"/>
        </w:rPr>
        <w:softHyphen/>
        <w:t>сом присоединяется тянущая нить ахроматинового веретена. Две сестринские хроматиды не разделяются.</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i/>
          <w:iCs/>
          <w:sz w:val="24"/>
          <w:szCs w:val="24"/>
        </w:rPr>
        <w:t xml:space="preserve">Анафаза </w:t>
      </w:r>
      <w:r w:rsidRPr="00C80ED1">
        <w:rPr>
          <w:rFonts w:eastAsia="Times New Roman"/>
          <w:i/>
          <w:iCs/>
          <w:sz w:val="24"/>
          <w:szCs w:val="24"/>
          <w:lang w:val="en-US"/>
        </w:rPr>
        <w:t>I</w:t>
      </w:r>
      <w:r w:rsidRPr="00C80ED1">
        <w:rPr>
          <w:rFonts w:eastAsia="Times New Roman"/>
          <w:i/>
          <w:iCs/>
          <w:sz w:val="24"/>
          <w:szCs w:val="24"/>
        </w:rPr>
        <w:t xml:space="preserve">— </w:t>
      </w:r>
      <w:r w:rsidRPr="00C80ED1">
        <w:rPr>
          <w:rFonts w:eastAsia="Times New Roman"/>
          <w:sz w:val="24"/>
          <w:szCs w:val="24"/>
        </w:rPr>
        <w:t>происходит сокращение тянущих нитей, и к полю</w:t>
      </w:r>
      <w:r w:rsidRPr="00C80ED1">
        <w:rPr>
          <w:rFonts w:eastAsia="Times New Roman"/>
          <w:sz w:val="24"/>
          <w:szCs w:val="24"/>
        </w:rPr>
        <w:softHyphen/>
        <w:t>сам расходятся двухроматидные хромосомы. Гомологичные хромо</w:t>
      </w:r>
      <w:r w:rsidRPr="00C80ED1">
        <w:rPr>
          <w:rFonts w:eastAsia="Times New Roman"/>
          <w:sz w:val="24"/>
          <w:szCs w:val="24"/>
        </w:rPr>
        <w:softHyphen/>
        <w:t>сомы каждого из бивалентов уходят к противоположным полюсам. Расходятся случайно перераспределенные гомологичные хромосо</w:t>
      </w:r>
      <w:r w:rsidRPr="00C80ED1">
        <w:rPr>
          <w:rFonts w:eastAsia="Times New Roman"/>
          <w:sz w:val="24"/>
          <w:szCs w:val="24"/>
        </w:rPr>
        <w:softHyphen/>
        <w:t>мы каждой пары (независимое распределение), и на каждом из по</w:t>
      </w:r>
      <w:r w:rsidRPr="00C80ED1">
        <w:rPr>
          <w:rFonts w:eastAsia="Times New Roman"/>
          <w:sz w:val="24"/>
          <w:szCs w:val="24"/>
        </w:rPr>
        <w:softHyphen/>
        <w:t>люсов собирается половинное число (гаплоидный набор) хромо</w:t>
      </w:r>
      <w:r w:rsidRPr="00C80ED1">
        <w:rPr>
          <w:rFonts w:eastAsia="Times New Roman"/>
          <w:sz w:val="24"/>
          <w:szCs w:val="24"/>
        </w:rPr>
        <w:softHyphen/>
        <w:t>сом материнской клетки. Именно в анафазе происходит редук</w:t>
      </w:r>
      <w:r w:rsidRPr="00C80ED1">
        <w:rPr>
          <w:rFonts w:eastAsia="Times New Roman"/>
          <w:sz w:val="24"/>
          <w:szCs w:val="24"/>
        </w:rPr>
        <w:softHyphen/>
        <w:t>ция — уменьшение числа хромосом, образуются два гаплоидных набора хромосом.</w:t>
      </w: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i/>
          <w:iCs/>
          <w:sz w:val="24"/>
          <w:szCs w:val="24"/>
        </w:rPr>
        <w:t xml:space="preserve">Телофаза </w:t>
      </w:r>
      <w:r w:rsidRPr="00C80ED1">
        <w:rPr>
          <w:rFonts w:eastAsia="Times New Roman"/>
          <w:sz w:val="24"/>
          <w:szCs w:val="24"/>
        </w:rPr>
        <w:t xml:space="preserve">/ — эта фаза слабо обособлена от анафазы </w:t>
      </w:r>
      <w:r w:rsidRPr="00C80ED1">
        <w:rPr>
          <w:rFonts w:eastAsia="Times New Roman"/>
          <w:sz w:val="24"/>
          <w:szCs w:val="24"/>
          <w:lang w:val="en-US"/>
        </w:rPr>
        <w:t>I</w:t>
      </w:r>
      <w:r w:rsidRPr="00C80ED1">
        <w:rPr>
          <w:rFonts w:eastAsia="Times New Roman"/>
          <w:sz w:val="24"/>
          <w:szCs w:val="24"/>
        </w:rPr>
        <w:t xml:space="preserve"> и второго мейотического деления. Она кратковремениа.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Второе мейотическое деление. Оно следует непо</w:t>
      </w:r>
      <w:r w:rsidRPr="00C80ED1">
        <w:rPr>
          <w:rFonts w:eastAsia="Times New Roman"/>
          <w:sz w:val="24"/>
          <w:szCs w:val="24"/>
        </w:rPr>
        <w:softHyphen/>
        <w:t>средственно за первым, минуя интерфазу, и проходит по типу ми</w:t>
      </w:r>
      <w:r w:rsidRPr="00C80ED1">
        <w:rPr>
          <w:rFonts w:eastAsia="Times New Roman"/>
          <w:sz w:val="24"/>
          <w:szCs w:val="24"/>
        </w:rPr>
        <w:softHyphen/>
        <w:t>тоза. Оба гаплоидных ядра делятся синхронно (одновременно). Об</w:t>
      </w:r>
      <w:r w:rsidRPr="00C80ED1">
        <w:rPr>
          <w:rFonts w:eastAsia="Times New Roman"/>
          <w:sz w:val="24"/>
          <w:szCs w:val="24"/>
        </w:rPr>
        <w:softHyphen/>
        <w:t>разуется ахроматиновое веретено. Хромосомы собираются на эква</w:t>
      </w:r>
      <w:r w:rsidRPr="00C80ED1">
        <w:rPr>
          <w:rFonts w:eastAsia="Times New Roman"/>
          <w:sz w:val="24"/>
          <w:szCs w:val="24"/>
        </w:rPr>
        <w:softHyphen/>
        <w:t xml:space="preserve">торах (метафаза И), их центромеры делятся, и в анафазе </w:t>
      </w:r>
      <w:r w:rsidRPr="00C80ED1">
        <w:rPr>
          <w:rFonts w:eastAsia="Times New Roman"/>
          <w:sz w:val="24"/>
          <w:szCs w:val="24"/>
          <w:lang w:val="en-US"/>
        </w:rPr>
        <w:t>II</w:t>
      </w:r>
      <w:r w:rsidRPr="00C80ED1">
        <w:rPr>
          <w:rFonts w:eastAsia="Times New Roman"/>
          <w:sz w:val="24"/>
          <w:szCs w:val="24"/>
        </w:rPr>
        <w:t xml:space="preserve"> к полю</w:t>
      </w:r>
      <w:r w:rsidRPr="00C80ED1">
        <w:rPr>
          <w:rFonts w:eastAsia="Times New Roman"/>
          <w:sz w:val="24"/>
          <w:szCs w:val="24"/>
        </w:rPr>
        <w:softHyphen/>
        <w:t>сам уходят хроматиды. Число хромосом не меняется. В результате из двух гаплоидных ядер возникает четыре, тоже гаплоидных ядра.</w:t>
      </w:r>
    </w:p>
    <w:p w:rsidR="009A26C8" w:rsidRPr="00C80ED1" w:rsidRDefault="00186846" w:rsidP="00C80ED1">
      <w:pPr>
        <w:framePr w:h="2114" w:hSpace="40" w:wrap="auto" w:vAnchor="text" w:hAnchor="text" w:x="4551" w:y="1023"/>
        <w:spacing w:after="120"/>
        <w:ind w:firstLine="709"/>
        <w:rPr>
          <w:sz w:val="24"/>
          <w:szCs w:val="24"/>
        </w:rPr>
      </w:pPr>
      <w:r>
        <w:rPr>
          <w:noProof/>
          <w:sz w:val="24"/>
          <w:szCs w:val="24"/>
        </w:rPr>
        <w:drawing>
          <wp:inline distT="0" distB="0" distL="0" distR="0">
            <wp:extent cx="1184910" cy="133858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184910" cy="13385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913"/>
          <w:tab w:val="left" w:pos="5206"/>
        </w:tabs>
        <w:spacing w:after="120"/>
        <w:ind w:left="43" w:firstLine="709"/>
        <w:rPr>
          <w:sz w:val="24"/>
          <w:szCs w:val="24"/>
        </w:rPr>
      </w:pPr>
      <w:r w:rsidRPr="00C80ED1">
        <w:rPr>
          <w:rFonts w:eastAsia="Times New Roman"/>
          <w:sz w:val="24"/>
          <w:szCs w:val="24"/>
        </w:rPr>
        <w:t>При мейотическом делении кроме редукции числа хромосом</w:t>
      </w:r>
      <w:r w:rsidRPr="00C80ED1">
        <w:rPr>
          <w:rFonts w:eastAsia="Times New Roman"/>
          <w:sz w:val="24"/>
          <w:szCs w:val="24"/>
        </w:rPr>
        <w:br/>
        <w:t>происходит их перекомби</w:t>
      </w:r>
      <w:r w:rsidRPr="00C80ED1">
        <w:rPr>
          <w:rFonts w:eastAsia="Times New Roman"/>
          <w:sz w:val="24"/>
          <w:szCs w:val="24"/>
        </w:rPr>
        <w:softHyphen/>
      </w:r>
      <w:r w:rsidRPr="00C80ED1">
        <w:rPr>
          <w:rFonts w:eastAsia="Times New Roman"/>
          <w:sz w:val="24"/>
          <w:szCs w:val="24"/>
        </w:rPr>
        <w:br/>
        <w:t>нация в результате случай-</w:t>
      </w:r>
      <w:r w:rsidRPr="00C80ED1">
        <w:rPr>
          <w:rFonts w:eastAsia="Times New Roman"/>
          <w:sz w:val="24"/>
          <w:szCs w:val="24"/>
        </w:rPr>
        <w:tab/>
        <w:t>Схема делений</w:t>
      </w:r>
      <w:r w:rsidRPr="00C80ED1">
        <w:rPr>
          <w:rFonts w:eastAsia="Times New Roman"/>
          <w:sz w:val="24"/>
          <w:szCs w:val="24"/>
        </w:rPr>
        <w:br/>
        <w:t>ного расхождения хромо</w:t>
      </w:r>
      <w:r w:rsidRPr="00C80ED1">
        <w:rPr>
          <w:rFonts w:eastAsia="Times New Roman"/>
          <w:sz w:val="24"/>
          <w:szCs w:val="24"/>
        </w:rPr>
        <w:softHyphen/>
      </w:r>
      <w:r w:rsidRPr="00C80ED1">
        <w:rPr>
          <w:rFonts w:eastAsia="Times New Roman"/>
          <w:sz w:val="24"/>
          <w:szCs w:val="24"/>
        </w:rPr>
        <w:br/>
        <w:t>сом (независимое распре-          Митоз</w:t>
      </w:r>
      <w:r w:rsidRPr="00C80ED1">
        <w:rPr>
          <w:rFonts w:eastAsia="Times New Roman"/>
          <w:sz w:val="24"/>
          <w:szCs w:val="24"/>
        </w:rPr>
        <w:tab/>
        <w:t>Мейоз</w:t>
      </w:r>
      <w:r w:rsidRPr="00C80ED1">
        <w:rPr>
          <w:rFonts w:eastAsia="Times New Roman"/>
          <w:sz w:val="24"/>
          <w:szCs w:val="24"/>
        </w:rPr>
        <w:br/>
        <w:t>деление) и обмен генети</w:t>
      </w:r>
      <w:r w:rsidRPr="00C80ED1">
        <w:rPr>
          <w:rFonts w:eastAsia="Times New Roman"/>
          <w:sz w:val="24"/>
          <w:szCs w:val="24"/>
        </w:rPr>
        <w:softHyphen/>
      </w:r>
      <w:r w:rsidRPr="00C80ED1">
        <w:rPr>
          <w:rFonts w:eastAsia="Times New Roman"/>
          <w:sz w:val="24"/>
          <w:szCs w:val="24"/>
        </w:rPr>
        <w:br/>
        <w:t>ческим материалом между</w:t>
      </w:r>
      <w:r w:rsidRPr="00C80ED1">
        <w:rPr>
          <w:rFonts w:eastAsia="Times New Roman"/>
          <w:sz w:val="24"/>
          <w:szCs w:val="24"/>
        </w:rPr>
        <w:br/>
        <w:t>гомологичными  хромосо</w:t>
      </w:r>
      <w:r w:rsidRPr="00C80ED1">
        <w:rPr>
          <w:rFonts w:eastAsia="Times New Roman"/>
          <w:sz w:val="24"/>
          <w:szCs w:val="24"/>
        </w:rPr>
        <w:softHyphen/>
      </w:r>
      <w:r w:rsidRPr="00C80ED1">
        <w:rPr>
          <w:rFonts w:eastAsia="Times New Roman"/>
          <w:sz w:val="24"/>
          <w:szCs w:val="24"/>
        </w:rPr>
        <w:br/>
        <w:t>мами (кроссинговер), воз</w:t>
      </w:r>
      <w:r w:rsidRPr="00C80ED1">
        <w:rPr>
          <w:rFonts w:eastAsia="Times New Roman"/>
          <w:sz w:val="24"/>
          <w:szCs w:val="24"/>
        </w:rPr>
        <w:softHyphen/>
      </w:r>
      <w:r w:rsidRPr="00C80ED1">
        <w:rPr>
          <w:rFonts w:eastAsia="Times New Roman"/>
          <w:sz w:val="24"/>
          <w:szCs w:val="24"/>
        </w:rPr>
        <w:br/>
        <w:t xml:space="preserve">никают  новые   комбина-    </w:t>
      </w:r>
      <w:r w:rsidRPr="00C80ED1">
        <w:rPr>
          <w:rFonts w:eastAsia="Times New Roman"/>
          <w:i/>
          <w:iCs/>
          <w:sz w:val="24"/>
          <w:szCs w:val="24"/>
        </w:rPr>
        <w:t>*-*</w:t>
      </w:r>
      <w:r w:rsidRPr="00C80ED1">
        <w:rPr>
          <w:rFonts w:eastAsia="Times New Roman"/>
          <w:i/>
          <w:iCs/>
          <w:sz w:val="24"/>
          <w:szCs w:val="24"/>
        </w:rPr>
        <w:br/>
      </w:r>
      <w:r w:rsidRPr="00C80ED1">
        <w:rPr>
          <w:rFonts w:eastAsia="Times New Roman"/>
          <w:sz w:val="24"/>
          <w:szCs w:val="24"/>
        </w:rPr>
        <w:t>ции   генов,   попавших   в   (^</w:t>
      </w:r>
      <w:r w:rsidRPr="00C80ED1">
        <w:rPr>
          <w:rFonts w:eastAsia="Times New Roman"/>
          <w:sz w:val="24"/>
          <w:szCs w:val="24"/>
        </w:rPr>
        <w:br/>
        <w:t>одно ядро. Все это повыша</w:t>
      </w:r>
      <w:r w:rsidRPr="00C80ED1">
        <w:rPr>
          <w:rFonts w:eastAsia="Times New Roman"/>
          <w:sz w:val="24"/>
          <w:szCs w:val="24"/>
        </w:rPr>
        <w:softHyphen/>
      </w:r>
      <w:r w:rsidRPr="00C80ED1">
        <w:rPr>
          <w:rFonts w:eastAsia="Times New Roman"/>
          <w:sz w:val="24"/>
          <w:szCs w:val="24"/>
        </w:rPr>
        <w:br/>
        <w:t>ет генетическое разнообра</w:t>
      </w:r>
      <w:r w:rsidRPr="00C80ED1">
        <w:rPr>
          <w:rFonts w:eastAsia="Times New Roman"/>
          <w:sz w:val="24"/>
          <w:szCs w:val="24"/>
        </w:rPr>
        <w:softHyphen/>
      </w:r>
      <w:r w:rsidRPr="00C80ED1">
        <w:rPr>
          <w:rFonts w:eastAsia="Times New Roman"/>
          <w:sz w:val="24"/>
          <w:szCs w:val="24"/>
        </w:rPr>
        <w:br/>
        <w:t>зие.   Мейоз   был   открыт</w:t>
      </w:r>
      <w:r w:rsidRPr="00C80ED1">
        <w:rPr>
          <w:rFonts w:eastAsia="Times New Roman"/>
          <w:sz w:val="24"/>
          <w:szCs w:val="24"/>
        </w:rPr>
        <w:br/>
        <w:t>В. И. Беляевым в 1885 г.</w:t>
      </w:r>
    </w:p>
    <w:p w:rsidR="009A26C8" w:rsidRPr="00C80ED1" w:rsidRDefault="009A26C8" w:rsidP="00C80ED1">
      <w:pPr>
        <w:shd w:val="clear" w:color="auto" w:fill="FFFFFF"/>
        <w:tabs>
          <w:tab w:val="left" w:pos="3913"/>
          <w:tab w:val="left" w:pos="5206"/>
        </w:tabs>
        <w:spacing w:after="120"/>
        <w:ind w:left="4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28" w:firstLine="709"/>
        <w:rPr>
          <w:sz w:val="24"/>
          <w:szCs w:val="24"/>
        </w:rPr>
      </w:pPr>
      <w:r w:rsidRPr="00C80ED1">
        <w:rPr>
          <w:b/>
          <w:bCs/>
          <w:sz w:val="24"/>
          <w:szCs w:val="24"/>
        </w:rPr>
        <w:lastRenderedPageBreak/>
        <w:t>31</w:t>
      </w:r>
    </w:p>
    <w:p w:rsidR="009A26C8" w:rsidRPr="00C80ED1" w:rsidRDefault="009A26C8" w:rsidP="00C80ED1">
      <w:pPr>
        <w:shd w:val="clear" w:color="auto" w:fill="FFFFFF"/>
        <w:spacing w:after="120"/>
        <w:ind w:left="6228"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lastRenderedPageBreak/>
        <w:t>Полиплоидия. Наследственное изменение, выражающееся в кратном увеличении числа наборов хромосом в клетке. Полиплои</w:t>
      </w:r>
      <w:r w:rsidRPr="00C80ED1">
        <w:rPr>
          <w:rFonts w:eastAsia="Times New Roman"/>
          <w:sz w:val="24"/>
          <w:szCs w:val="24"/>
        </w:rPr>
        <w:softHyphen/>
        <w:t>дия возникает в результате нарушения расхождения хромосом в митозе или мейозе (как в природе, так и в эксперименте). Причи</w:t>
      </w:r>
      <w:r w:rsidRPr="00C80ED1">
        <w:rPr>
          <w:rFonts w:eastAsia="Times New Roman"/>
          <w:sz w:val="24"/>
          <w:szCs w:val="24"/>
        </w:rPr>
        <w:softHyphen/>
        <w:t>ной нарушения может быть действие крайних температур, ионизи</w:t>
      </w:r>
      <w:r w:rsidRPr="00C80ED1">
        <w:rPr>
          <w:rFonts w:eastAsia="Times New Roman"/>
          <w:sz w:val="24"/>
          <w:szCs w:val="24"/>
        </w:rPr>
        <w:softHyphen/>
        <w:t>рующих излучений, химических веществ. Если образованию гамет не предшествует редукция числа хромосом, то все клетки образую</w:t>
      </w:r>
      <w:r w:rsidRPr="00C80ED1">
        <w:rPr>
          <w:rFonts w:eastAsia="Times New Roman"/>
          <w:sz w:val="24"/>
          <w:szCs w:val="24"/>
        </w:rPr>
        <w:softHyphen/>
        <w:t>щегося из зиготы растения будут содержать четверной или тройной (если редукция произошла у одного партнера) набор хромосом. Степень плоидности может быть и больше восьми, реже 1 о, 32 и т. д. Полиплоидия имеет важное значение в эволюции культурных и ди</w:t>
      </w:r>
      <w:r w:rsidRPr="00C80ED1">
        <w:rPr>
          <w:rFonts w:eastAsia="Times New Roman"/>
          <w:sz w:val="24"/>
          <w:szCs w:val="24"/>
        </w:rPr>
        <w:softHyphen/>
        <w:t>корастущих растений; полагают, что с ней связано происхождение около 1/3 видов. Полиплоиды часто крупнее диплоидов, что связа</w:t>
      </w:r>
      <w:r w:rsidRPr="00C80ED1">
        <w:rPr>
          <w:rFonts w:eastAsia="Times New Roman"/>
          <w:sz w:val="24"/>
          <w:szCs w:val="24"/>
        </w:rPr>
        <w:softHyphen/>
        <w:t>но с большими размерами их клеток и ядер. Многие высокоуро</w:t>
      </w:r>
      <w:r w:rsidRPr="00C80ED1">
        <w:rPr>
          <w:rFonts w:eastAsia="Times New Roman"/>
          <w:sz w:val="24"/>
          <w:szCs w:val="24"/>
        </w:rPr>
        <w:softHyphen/>
        <w:t>жайные сорта томата, табака, сахарной свеклы, пшеницы и других растений — полиплоиды. Возделываемые растения часто отлича</w:t>
      </w:r>
      <w:r w:rsidRPr="00C80ED1">
        <w:rPr>
          <w:rFonts w:eastAsia="Times New Roman"/>
          <w:sz w:val="24"/>
          <w:szCs w:val="24"/>
        </w:rPr>
        <w:softHyphen/>
        <w:t>ются высокой урожайностью, устойчивостью к болезням, вынос</w:t>
      </w:r>
      <w:r w:rsidRPr="00C80ED1">
        <w:rPr>
          <w:rFonts w:eastAsia="Times New Roman"/>
          <w:sz w:val="24"/>
          <w:szCs w:val="24"/>
        </w:rPr>
        <w:softHyphen/>
        <w:t>ливостью и другими хозяйственно ценными признаками. Поли</w:t>
      </w:r>
      <w:r w:rsidRPr="00C80ED1">
        <w:rPr>
          <w:rFonts w:eastAsia="Times New Roman"/>
          <w:sz w:val="24"/>
          <w:szCs w:val="24"/>
        </w:rPr>
        <w:softHyphen/>
        <w:t>плоиды используют в селекции.</w:t>
      </w:r>
    </w:p>
    <w:p w:rsidR="009A26C8" w:rsidRPr="00C80ED1" w:rsidRDefault="009A26C8" w:rsidP="00C80ED1">
      <w:pPr>
        <w:shd w:val="clear" w:color="auto" w:fill="FFFFFF"/>
        <w:spacing w:after="120"/>
        <w:ind w:right="4" w:firstLine="709"/>
        <w:jc w:val="center"/>
        <w:rPr>
          <w:sz w:val="24"/>
          <w:szCs w:val="24"/>
        </w:rPr>
      </w:pPr>
      <w:r w:rsidRPr="00C80ED1">
        <w:rPr>
          <w:rFonts w:eastAsia="Times New Roman"/>
          <w:sz w:val="24"/>
          <w:szCs w:val="24"/>
        </w:rPr>
        <w:t>§ 6. КЛЕТОЧНАЯ СТЕНКА</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Клетки растений в отличие от клеток животных имеют твердые клеточные стенки, которые придают клетке определенную форму, защищают протопласт, противостоят внутриклеточному тургорно-му давлению и препятствуют разрыву клетки. Они, являясь внут</w:t>
      </w:r>
      <w:r w:rsidRPr="00C80ED1">
        <w:rPr>
          <w:rFonts w:eastAsia="Times New Roman"/>
          <w:sz w:val="24"/>
          <w:szCs w:val="24"/>
        </w:rPr>
        <w:softHyphen/>
        <w:t>ренним скелетом растения, обеспечивают его механическую проч</w:t>
      </w:r>
      <w:r w:rsidRPr="00C80ED1">
        <w:rPr>
          <w:rFonts w:eastAsia="Times New Roman"/>
          <w:sz w:val="24"/>
          <w:szCs w:val="24"/>
        </w:rPr>
        <w:softHyphen/>
        <w:t>ность. Клеточные стенки, как правило, бесцветны и легко пропус</w:t>
      </w:r>
      <w:r w:rsidRPr="00C80ED1">
        <w:rPr>
          <w:rFonts w:eastAsia="Times New Roman"/>
          <w:sz w:val="24"/>
          <w:szCs w:val="24"/>
        </w:rPr>
        <w:softHyphen/>
        <w:t>кают солнечный свет. По ним могут передвигаться вода и раство</w:t>
      </w:r>
      <w:r w:rsidRPr="00C80ED1">
        <w:rPr>
          <w:rFonts w:eastAsia="Times New Roman"/>
          <w:sz w:val="24"/>
          <w:szCs w:val="24"/>
        </w:rPr>
        <w:softHyphen/>
        <w:t>ренные в ней низкомолекулярные вещества. Стенки соседних кле</w:t>
      </w:r>
      <w:r w:rsidRPr="00C80ED1">
        <w:rPr>
          <w:rFonts w:eastAsia="Times New Roman"/>
          <w:sz w:val="24"/>
          <w:szCs w:val="24"/>
        </w:rPr>
        <w:softHyphen/>
        <w:t>ток скреплены межклеточным веществом — срединной п л а с-т и н к о й. Срединная пластинка — единый слой, общий для двух соседних клеток. Она представляет собой несколько видоизменен</w:t>
      </w:r>
      <w:r w:rsidRPr="00C80ED1">
        <w:rPr>
          <w:rFonts w:eastAsia="Times New Roman"/>
          <w:sz w:val="24"/>
          <w:szCs w:val="24"/>
        </w:rPr>
        <w:softHyphen/>
        <w:t>ную клеточную пластинку, возникшую в процессе цитокинеза. Срединная пластинка менее обводнена, в ней могут присутствовать молекулы лигнина. Углы клеточных стенок в результате тургориого давления округляются, и между соседними клетками образуются межклетники.</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Строение и химический состав. Первоначально кнаружи от плаз-малеммы возникает первичная клеточная стенка. Она состоит из полисахаридов — пектина и целлюлозы. Первичные клеточные стенки соседних клеток соединены протопектиновой срединной пластинкой. В клеточной стенке линейные очень длинные (не</w:t>
      </w:r>
      <w:r w:rsidRPr="00C80ED1">
        <w:rPr>
          <w:rFonts w:eastAsia="Times New Roman"/>
          <w:sz w:val="24"/>
          <w:szCs w:val="24"/>
        </w:rPr>
        <w:softHyphen/>
        <w:t>сколько микрон) молекулы целлюлозы, состоящие из глюкозы, со</w:t>
      </w:r>
      <w:r w:rsidRPr="00C80ED1">
        <w:rPr>
          <w:rFonts w:eastAsia="Times New Roman"/>
          <w:sz w:val="24"/>
          <w:szCs w:val="24"/>
        </w:rPr>
        <w:softHyphen/>
        <w:t>браны в пучки — мицеллы, которые, в свою очередь, объединяются в фибриллы — тончайшие (1,5...4нм) волоконца неопределенной длины. Целлюлоза образует многомерный каркас, который погру</w:t>
      </w:r>
      <w:r w:rsidRPr="00C80ED1">
        <w:rPr>
          <w:rFonts w:eastAsia="Times New Roman"/>
          <w:sz w:val="24"/>
          <w:szCs w:val="24"/>
        </w:rPr>
        <w:softHyphen/>
        <w:t>жен в аморфный, сильно обводненный матрикс из нецеллюлозных углеводов: пектинов, гемицеллюлоз и др. Именно целлюлоза обус-</w:t>
      </w:r>
    </w:p>
    <w:p w:rsidR="009A26C8" w:rsidRPr="00C80ED1" w:rsidRDefault="009A26C8" w:rsidP="00C80ED1">
      <w:pPr>
        <w:shd w:val="clear" w:color="auto" w:fill="FFFFFF"/>
        <w:spacing w:after="120"/>
        <w:ind w:firstLine="709"/>
        <w:rPr>
          <w:sz w:val="24"/>
          <w:szCs w:val="24"/>
        </w:rPr>
      </w:pPr>
      <w:r w:rsidRPr="00C80ED1">
        <w:rPr>
          <w:sz w:val="24"/>
          <w:szCs w:val="24"/>
        </w:rPr>
        <w:t>32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8" w:firstLine="709"/>
        <w:jc w:val="both"/>
        <w:rPr>
          <w:sz w:val="24"/>
          <w:szCs w:val="24"/>
        </w:rPr>
      </w:pPr>
      <w:r w:rsidRPr="00C80ED1">
        <w:rPr>
          <w:rFonts w:eastAsia="Times New Roman"/>
          <w:sz w:val="24"/>
          <w:szCs w:val="24"/>
        </w:rPr>
        <w:lastRenderedPageBreak/>
        <w:t>ловливает прочность клеточной стенки. Микрофибриллы эластич</w:t>
      </w:r>
      <w:r w:rsidRPr="00C80ED1">
        <w:rPr>
          <w:rFonts w:eastAsia="Times New Roman"/>
          <w:sz w:val="24"/>
          <w:szCs w:val="24"/>
        </w:rPr>
        <w:softHyphen/>
        <w:t>ны и по прочности на разрыв сходны со сталью. Полисахариды мат-рикса определяют такие свойства стенки, как высокая проницае</w:t>
      </w:r>
      <w:r w:rsidRPr="00C80ED1">
        <w:rPr>
          <w:rFonts w:eastAsia="Times New Roman"/>
          <w:sz w:val="24"/>
          <w:szCs w:val="24"/>
        </w:rPr>
        <w:softHyphen/>
        <w:t>мость для воды, растворенных мелких молекул и ионов, сильная набухаемость. Благодаря матриксу по стенкам, примыкающим друг к другу, могут передвигаться вода и вещества от клетки к клетке (путь через апопласт по «свободному пространству»). Некоторые гемицеллюлозы могут откладываться в стенках клеток семян в ка</w:t>
      </w:r>
      <w:r w:rsidRPr="00C80ED1">
        <w:rPr>
          <w:rFonts w:eastAsia="Times New Roman"/>
          <w:sz w:val="24"/>
          <w:szCs w:val="24"/>
        </w:rPr>
        <w:softHyphen/>
        <w:t>честве запасных веществ.</w:t>
      </w:r>
    </w:p>
    <w:p w:rsidR="009A26C8" w:rsidRPr="00C80ED1" w:rsidRDefault="009A26C8" w:rsidP="00C80ED1">
      <w:pPr>
        <w:shd w:val="clear" w:color="auto" w:fill="FFFFFF"/>
        <w:spacing w:after="120"/>
        <w:ind w:left="22" w:right="65" w:firstLine="709"/>
        <w:jc w:val="both"/>
        <w:rPr>
          <w:sz w:val="24"/>
          <w:szCs w:val="24"/>
        </w:rPr>
      </w:pPr>
      <w:r w:rsidRPr="00C80ED1">
        <w:rPr>
          <w:rFonts w:eastAsia="Times New Roman"/>
          <w:sz w:val="24"/>
          <w:szCs w:val="24"/>
        </w:rPr>
        <w:t>При образовании первичной клеточной стенки в ней выделяют</w:t>
      </w:r>
      <w:r w:rsidRPr="00C80ED1">
        <w:rPr>
          <w:rFonts w:eastAsia="Times New Roman"/>
          <w:sz w:val="24"/>
          <w:szCs w:val="24"/>
        </w:rPr>
        <w:softHyphen/>
        <w:t>ся более тонкие участки, где фибриллы целлюлозы лежат более рыхло. Канальцы эндоплазматической сети проходят здесь через клеточные стенки, соединяя соседние клетки. Эти участки называ</w:t>
      </w:r>
      <w:r w:rsidRPr="00C80ED1">
        <w:rPr>
          <w:rFonts w:eastAsia="Times New Roman"/>
          <w:sz w:val="24"/>
          <w:szCs w:val="24"/>
        </w:rPr>
        <w:softHyphen/>
        <w:t>ются первичными поровыми полями, а канальцы эндо</w:t>
      </w:r>
      <w:r w:rsidRPr="00C80ED1">
        <w:rPr>
          <w:rFonts w:eastAsia="Times New Roman"/>
          <w:sz w:val="24"/>
          <w:szCs w:val="24"/>
        </w:rPr>
        <w:softHyphen/>
        <w:t>плазматической сети, проходящие в них, — плазмодесмами.</w:t>
      </w:r>
    </w:p>
    <w:p w:rsidR="009A26C8" w:rsidRPr="00C80ED1" w:rsidRDefault="009A26C8" w:rsidP="00C80ED1">
      <w:pPr>
        <w:shd w:val="clear" w:color="auto" w:fill="FFFFFF"/>
        <w:spacing w:after="120"/>
        <w:ind w:left="29" w:right="47" w:firstLine="709"/>
        <w:jc w:val="both"/>
        <w:rPr>
          <w:sz w:val="24"/>
          <w:szCs w:val="24"/>
        </w:rPr>
      </w:pPr>
      <w:r w:rsidRPr="00C80ED1">
        <w:rPr>
          <w:rFonts w:eastAsia="Times New Roman"/>
          <w:sz w:val="24"/>
          <w:szCs w:val="24"/>
        </w:rPr>
        <w:t>Рост стенки. При делении клеток создается заново лишь клеточ</w:t>
      </w:r>
      <w:r w:rsidRPr="00C80ED1">
        <w:rPr>
          <w:rFonts w:eastAsia="Times New Roman"/>
          <w:sz w:val="24"/>
          <w:szCs w:val="24"/>
        </w:rPr>
        <w:softHyphen/>
        <w:t>ная пластинка. На нее обе дочерние клетки откладывают собствен</w:t>
      </w:r>
      <w:r w:rsidRPr="00C80ED1">
        <w:rPr>
          <w:rFonts w:eastAsia="Times New Roman"/>
          <w:sz w:val="24"/>
          <w:szCs w:val="24"/>
        </w:rPr>
        <w:softHyphen/>
        <w:t>ные стенки, состоящие главным образом из гемицеллюлозы. При этом образование стенки происходит и на внутренней поверхности остальных стенок, принадлежащих материнской клетке. Клеточ</w:t>
      </w:r>
      <w:r w:rsidRPr="00C80ED1">
        <w:rPr>
          <w:rFonts w:eastAsia="Times New Roman"/>
          <w:sz w:val="24"/>
          <w:szCs w:val="24"/>
        </w:rPr>
        <w:softHyphen/>
        <w:t>ная пластинка преобразуется в срединную, она обычно очень тонка и почти неразличима. После деления клетка вступает в фазу растя</w:t>
      </w:r>
      <w:r w:rsidRPr="00C80ED1">
        <w:rPr>
          <w:rFonts w:eastAsia="Times New Roman"/>
          <w:sz w:val="24"/>
          <w:szCs w:val="24"/>
        </w:rPr>
        <w:softHyphen/>
        <w:t>жения за счет поглощения клеткой воды и роста центральной ваку</w:t>
      </w:r>
      <w:r w:rsidRPr="00C80ED1">
        <w:rPr>
          <w:rFonts w:eastAsia="Times New Roman"/>
          <w:sz w:val="24"/>
          <w:szCs w:val="24"/>
        </w:rPr>
        <w:softHyphen/>
        <w:t>оли. Тургорное давление растягивает стенку, в которую внедряются мицеллы целлюлозы и вещества матрикса. Такой способ роста но</w:t>
      </w:r>
      <w:r w:rsidRPr="00C80ED1">
        <w:rPr>
          <w:rFonts w:eastAsia="Times New Roman"/>
          <w:sz w:val="24"/>
          <w:szCs w:val="24"/>
        </w:rPr>
        <w:softHyphen/>
        <w:t>сит название и н т у с с у с ц е п ц и и, внедрения. Оболочки деля</w:t>
      </w:r>
      <w:r w:rsidRPr="00C80ED1">
        <w:rPr>
          <w:rFonts w:eastAsia="Times New Roman"/>
          <w:sz w:val="24"/>
          <w:szCs w:val="24"/>
        </w:rPr>
        <w:softHyphen/>
        <w:t>щихся и растущих клеток называют п е р в и ч и ы м и. Они содер</w:t>
      </w:r>
      <w:r w:rsidRPr="00C80ED1">
        <w:rPr>
          <w:rFonts w:eastAsia="Times New Roman"/>
          <w:sz w:val="24"/>
          <w:szCs w:val="24"/>
        </w:rPr>
        <w:softHyphen/>
        <w:t>жат воды до 99 %, в сухом веществе преобладают полисахариды мат</w:t>
      </w:r>
      <w:r w:rsidRPr="00C80ED1">
        <w:rPr>
          <w:rFonts w:eastAsia="Times New Roman"/>
          <w:sz w:val="24"/>
          <w:szCs w:val="24"/>
        </w:rPr>
        <w:softHyphen/>
        <w:t>рикса: у двудольных — пектины и гемицеллюлозы в равном соотно</w:t>
      </w:r>
      <w:r w:rsidRPr="00C80ED1">
        <w:rPr>
          <w:rFonts w:eastAsia="Times New Roman"/>
          <w:sz w:val="24"/>
          <w:szCs w:val="24"/>
        </w:rPr>
        <w:softHyphen/>
        <w:t>шении, у однодольных — в основном гемицеллюлозы; содержание целлюлозы не превышает 30 %. Толщина первичной стенки не более 0,1...0,5мкм.</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К моменту, когда рост клетки заканчивается, рост клеточной стенки может продолжаться, но уже в толщину. Этот процесс носит название вторичного утолщения. При этом на внутренней поверх</w:t>
      </w:r>
      <w:r w:rsidRPr="00C80ED1">
        <w:rPr>
          <w:rFonts w:eastAsia="Times New Roman"/>
          <w:sz w:val="24"/>
          <w:szCs w:val="24"/>
        </w:rPr>
        <w:softHyphen/>
        <w:t>ности первичной клеточной стенки откладывается вторичная клеточная стенка. Рост вторичной клеточной стенки проис</w:t>
      </w:r>
      <w:r w:rsidRPr="00C80ED1">
        <w:rPr>
          <w:rFonts w:eastAsia="Times New Roman"/>
          <w:sz w:val="24"/>
          <w:szCs w:val="24"/>
        </w:rPr>
        <w:softHyphen/>
        <w:t>ходит в результате аппозиции — наложения новых мицелл цел</w:t>
      </w:r>
      <w:r w:rsidRPr="00C80ED1">
        <w:rPr>
          <w:rFonts w:eastAsia="Times New Roman"/>
          <w:sz w:val="24"/>
          <w:szCs w:val="24"/>
        </w:rPr>
        <w:softHyphen/>
        <w:t>люлозы на внутреннюю поверхность клеточной стенки. Таким об</w:t>
      </w:r>
      <w:r w:rsidRPr="00C80ED1">
        <w:rPr>
          <w:rFonts w:eastAsia="Times New Roman"/>
          <w:sz w:val="24"/>
          <w:szCs w:val="24"/>
        </w:rPr>
        <w:softHyphen/>
        <w:t>разом, наиболее молодые слои клеточной стенки ближе всего к плазмалемме (рис. 11).</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Для некоторых типов клеток (многие волокна, трахеиды, членики сосудов) образование вторичной клетки — основная функция про</w:t>
      </w:r>
      <w:r w:rsidRPr="00C80ED1">
        <w:rPr>
          <w:rFonts w:eastAsia="Times New Roman"/>
          <w:sz w:val="24"/>
          <w:szCs w:val="24"/>
        </w:rPr>
        <w:softHyphen/>
        <w:t>топласта, после завершения вторичного утолщения он отмирает. Од</w:t>
      </w:r>
      <w:r w:rsidRPr="00C80ED1">
        <w:rPr>
          <w:rFonts w:eastAsia="Times New Roman"/>
          <w:sz w:val="24"/>
          <w:szCs w:val="24"/>
        </w:rPr>
        <w:softHyphen/>
        <w:t>нако это не обязательно. Вторичная стенка выполняет главным об</w:t>
      </w:r>
      <w:r w:rsidRPr="00C80ED1">
        <w:rPr>
          <w:rFonts w:eastAsia="Times New Roman"/>
          <w:sz w:val="24"/>
          <w:szCs w:val="24"/>
        </w:rPr>
        <w:softHyphen/>
        <w:t>разом механические, опорные функции. В ее составе значительно меньше воды и преобладают микрофибриллы целлюлозы (40...50 % сухого вещества). Во вторичных стенках волокон льна и волосков хлопчатника содержание целлюлозы может достигать 95 %.</w:t>
      </w:r>
    </w:p>
    <w:p w:rsidR="009A26C8" w:rsidRPr="00C80ED1" w:rsidRDefault="009A26C8" w:rsidP="00C80ED1">
      <w:pPr>
        <w:shd w:val="clear" w:color="auto" w:fill="FFFFFF"/>
        <w:spacing w:after="120"/>
        <w:ind w:right="7" w:firstLine="709"/>
        <w:jc w:val="right"/>
        <w:rPr>
          <w:sz w:val="24"/>
          <w:szCs w:val="24"/>
        </w:rPr>
      </w:pPr>
      <w:r w:rsidRPr="00C80ED1">
        <w:rPr>
          <w:b/>
          <w:bCs/>
          <w:sz w:val="24"/>
          <w:szCs w:val="24"/>
        </w:rPr>
        <w:t>33</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4" w:right="68" w:firstLine="709"/>
        <w:rPr>
          <w:sz w:val="24"/>
          <w:szCs w:val="24"/>
        </w:rPr>
      </w:pPr>
      <w:r>
        <w:rPr>
          <w:noProof/>
          <w:sz w:val="24"/>
          <w:szCs w:val="24"/>
        </w:rPr>
        <w:lastRenderedPageBreak/>
        <w:drawing>
          <wp:inline distT="0" distB="0" distL="0" distR="0">
            <wp:extent cx="3825875" cy="3547745"/>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825875" cy="35477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66" w:firstLine="709"/>
        <w:jc w:val="center"/>
        <w:rPr>
          <w:sz w:val="24"/>
          <w:szCs w:val="24"/>
        </w:rPr>
      </w:pPr>
      <w:r w:rsidRPr="00C80ED1">
        <w:rPr>
          <w:rFonts w:eastAsia="Times New Roman"/>
          <w:sz w:val="24"/>
          <w:szCs w:val="24"/>
        </w:rPr>
        <w:t>Рис. 11. Клеточная стенка:</w:t>
      </w:r>
    </w:p>
    <w:p w:rsidR="009A26C8" w:rsidRPr="00C80ED1" w:rsidRDefault="009A26C8" w:rsidP="00C80ED1">
      <w:pPr>
        <w:shd w:val="clear" w:color="auto" w:fill="FFFFFF"/>
        <w:spacing w:after="120"/>
        <w:ind w:left="11" w:right="14"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схема строения клеточной стенки; </w:t>
      </w:r>
      <w:r w:rsidRPr="00C80ED1">
        <w:rPr>
          <w:rFonts w:eastAsia="Times New Roman"/>
          <w:i/>
          <w:iCs/>
          <w:sz w:val="24"/>
          <w:szCs w:val="24"/>
        </w:rPr>
        <w:t xml:space="preserve">б— </w:t>
      </w:r>
      <w:r w:rsidRPr="00C80ED1">
        <w:rPr>
          <w:rFonts w:eastAsia="Times New Roman"/>
          <w:sz w:val="24"/>
          <w:szCs w:val="24"/>
        </w:rPr>
        <w:t xml:space="preserve">схема участия аппарата Гольджи в построении клеточной стенки; в —детальная структура клеточной стенки; / — срединная пластинка; </w:t>
      </w:r>
      <w:r w:rsidRPr="00C80ED1">
        <w:rPr>
          <w:rFonts w:eastAsia="Times New Roman"/>
          <w:i/>
          <w:iCs/>
          <w:sz w:val="24"/>
          <w:szCs w:val="24"/>
        </w:rPr>
        <w:t xml:space="preserve">2 — </w:t>
      </w:r>
      <w:r w:rsidRPr="00C80ED1">
        <w:rPr>
          <w:rFonts w:eastAsia="Times New Roman"/>
          <w:sz w:val="24"/>
          <w:szCs w:val="24"/>
        </w:rPr>
        <w:t xml:space="preserve">пора; </w:t>
      </w:r>
      <w:r w:rsidRPr="00C80ED1">
        <w:rPr>
          <w:rFonts w:eastAsia="Times New Roman"/>
          <w:i/>
          <w:iCs/>
          <w:sz w:val="24"/>
          <w:szCs w:val="24"/>
        </w:rPr>
        <w:t xml:space="preserve">3 — </w:t>
      </w:r>
      <w:r w:rsidRPr="00C80ED1">
        <w:rPr>
          <w:rFonts w:eastAsia="Times New Roman"/>
          <w:sz w:val="24"/>
          <w:szCs w:val="24"/>
        </w:rPr>
        <w:t xml:space="preserve">вторичная стенка; </w:t>
      </w:r>
      <w:r w:rsidRPr="00C80ED1">
        <w:rPr>
          <w:rFonts w:eastAsia="Times New Roman"/>
          <w:i/>
          <w:iCs/>
          <w:sz w:val="24"/>
          <w:szCs w:val="24"/>
        </w:rPr>
        <w:t xml:space="preserve">4— </w:t>
      </w:r>
      <w:r w:rsidRPr="00C80ED1">
        <w:rPr>
          <w:rFonts w:eastAsia="Times New Roman"/>
          <w:sz w:val="24"/>
          <w:szCs w:val="24"/>
        </w:rPr>
        <w:t xml:space="preserve">первичная стенка; </w:t>
      </w:r>
      <w:r w:rsidRPr="00C80ED1">
        <w:rPr>
          <w:rFonts w:eastAsia="Times New Roman"/>
          <w:i/>
          <w:iCs/>
          <w:sz w:val="24"/>
          <w:szCs w:val="24"/>
        </w:rPr>
        <w:t>5—</w:t>
      </w:r>
      <w:r w:rsidRPr="00C80ED1">
        <w:rPr>
          <w:rFonts w:eastAsia="Times New Roman"/>
          <w:sz w:val="24"/>
          <w:szCs w:val="24"/>
        </w:rPr>
        <w:t xml:space="preserve">диктиосома; </w:t>
      </w:r>
      <w:r w:rsidRPr="00C80ED1">
        <w:rPr>
          <w:rFonts w:eastAsia="Times New Roman"/>
          <w:i/>
          <w:iCs/>
          <w:sz w:val="24"/>
          <w:szCs w:val="24"/>
        </w:rPr>
        <w:t xml:space="preserve">б— </w:t>
      </w:r>
      <w:r w:rsidRPr="00C80ED1">
        <w:rPr>
          <w:rFonts w:eastAsia="Times New Roman"/>
          <w:sz w:val="24"/>
          <w:szCs w:val="24"/>
        </w:rPr>
        <w:t xml:space="preserve">пузырьки Гольджи; 7— плазмалемма; </w:t>
      </w:r>
      <w:r w:rsidRPr="00C80ED1">
        <w:rPr>
          <w:rFonts w:eastAsia="Times New Roman"/>
          <w:i/>
          <w:iCs/>
          <w:sz w:val="24"/>
          <w:szCs w:val="24"/>
        </w:rPr>
        <w:t xml:space="preserve">8— </w:t>
      </w:r>
      <w:r w:rsidRPr="00C80ED1">
        <w:rPr>
          <w:rFonts w:eastAsia="Times New Roman"/>
          <w:sz w:val="24"/>
          <w:szCs w:val="24"/>
        </w:rPr>
        <w:t xml:space="preserve">клеточная стенка; 9— макрофибрилла; </w:t>
      </w:r>
      <w:r w:rsidRPr="00C80ED1">
        <w:rPr>
          <w:rFonts w:eastAsia="Times New Roman"/>
          <w:i/>
          <w:iCs/>
          <w:sz w:val="24"/>
          <w:szCs w:val="24"/>
        </w:rPr>
        <w:t xml:space="preserve">10 — </w:t>
      </w:r>
      <w:r w:rsidRPr="00C80ED1">
        <w:rPr>
          <w:rFonts w:eastAsia="Times New Roman"/>
          <w:sz w:val="24"/>
          <w:szCs w:val="24"/>
        </w:rPr>
        <w:t xml:space="preserve">микрофибрилла; // — мицелла; </w:t>
      </w:r>
      <w:r w:rsidRPr="00C80ED1">
        <w:rPr>
          <w:rFonts w:eastAsia="Times New Roman"/>
          <w:i/>
          <w:iCs/>
          <w:sz w:val="24"/>
          <w:szCs w:val="24"/>
        </w:rPr>
        <w:t xml:space="preserve">12 — </w:t>
      </w:r>
      <w:r w:rsidRPr="00C80ED1">
        <w:rPr>
          <w:rFonts w:eastAsia="Times New Roman"/>
          <w:sz w:val="24"/>
          <w:szCs w:val="24"/>
        </w:rPr>
        <w:t xml:space="preserve">молекула целлюлозы; </w:t>
      </w:r>
      <w:r w:rsidRPr="00C80ED1">
        <w:rPr>
          <w:rFonts w:eastAsia="Times New Roman"/>
          <w:i/>
          <w:iCs/>
          <w:sz w:val="24"/>
          <w:szCs w:val="24"/>
        </w:rPr>
        <w:t xml:space="preserve">13— </w:t>
      </w:r>
      <w:r w:rsidRPr="00C80ED1">
        <w:rPr>
          <w:rFonts w:eastAsia="Times New Roman"/>
          <w:sz w:val="24"/>
          <w:szCs w:val="24"/>
        </w:rPr>
        <w:t>фрагмент решетки молекулы целлюлозы</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Поры. Утолщается клеточная стенка неравномерно. Обычно не</w:t>
      </w:r>
      <w:r w:rsidRPr="00C80ED1">
        <w:rPr>
          <w:rFonts w:eastAsia="Times New Roman"/>
          <w:sz w:val="24"/>
          <w:szCs w:val="24"/>
        </w:rPr>
        <w:softHyphen/>
        <w:t>утолщенными остаются лишь небольшие участки первичной кле</w:t>
      </w:r>
      <w:r w:rsidRPr="00C80ED1">
        <w:rPr>
          <w:rFonts w:eastAsia="Times New Roman"/>
          <w:sz w:val="24"/>
          <w:szCs w:val="24"/>
        </w:rPr>
        <w:softHyphen/>
        <w:t>точной стенки в местах расположения первичных поровых полей — поров ые каналы. Поровые каналы двух соседних клеток рас</w:t>
      </w:r>
      <w:r w:rsidRPr="00C80ED1">
        <w:rPr>
          <w:rFonts w:eastAsia="Times New Roman"/>
          <w:sz w:val="24"/>
          <w:szCs w:val="24"/>
        </w:rPr>
        <w:softHyphen/>
        <w:t>полагаются обычно друг против друга и разделяются замыкаю</w:t>
      </w:r>
      <w:r w:rsidRPr="00C80ED1">
        <w:rPr>
          <w:rFonts w:eastAsia="Times New Roman"/>
          <w:sz w:val="24"/>
          <w:szCs w:val="24"/>
        </w:rPr>
        <w:softHyphen/>
        <w:t>щей пленкой поры — двумя первичными клеточными стен</w:t>
      </w:r>
      <w:r w:rsidRPr="00C80ED1">
        <w:rPr>
          <w:rFonts w:eastAsia="Times New Roman"/>
          <w:sz w:val="24"/>
          <w:szCs w:val="24"/>
        </w:rPr>
        <w:softHyphen/>
        <w:t>ками с межклеточным веществом между ними. В пленке сохраня</w:t>
      </w:r>
      <w:r w:rsidRPr="00C80ED1">
        <w:rPr>
          <w:rFonts w:eastAsia="Times New Roman"/>
          <w:sz w:val="24"/>
          <w:szCs w:val="24"/>
        </w:rPr>
        <w:softHyphen/>
        <w:t>ются субмикроскопические отверстия, через которые проходят плазмодесмы. Таким образом, пора — это два поровых канала и за</w:t>
      </w:r>
      <w:r w:rsidRPr="00C80ED1">
        <w:rPr>
          <w:rFonts w:eastAsia="Times New Roman"/>
          <w:sz w:val="24"/>
          <w:szCs w:val="24"/>
        </w:rPr>
        <w:softHyphen/>
        <w:t>мыкающая пленка между ними.</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Поры бывают простые и окаймленные. В простых порах диа</w:t>
      </w:r>
      <w:r w:rsidRPr="00C80ED1">
        <w:rPr>
          <w:rFonts w:eastAsia="Times New Roman"/>
          <w:sz w:val="24"/>
          <w:szCs w:val="24"/>
        </w:rPr>
        <w:softHyphen/>
        <w:t>метр порового канала по всей длине одинаковый, поэтому полость канала цилиндрическая и поры округлые. Они характерны для па-</w:t>
      </w:r>
    </w:p>
    <w:p w:rsidR="009A26C8" w:rsidRPr="00C80ED1" w:rsidRDefault="009A26C8" w:rsidP="00C80ED1">
      <w:pPr>
        <w:shd w:val="clear" w:color="auto" w:fill="FFFFFF"/>
        <w:spacing w:after="120"/>
        <w:ind w:left="7" w:firstLine="709"/>
        <w:rPr>
          <w:sz w:val="24"/>
          <w:szCs w:val="24"/>
        </w:rPr>
      </w:pPr>
      <w:r w:rsidRPr="00C80ED1">
        <w:rPr>
          <w:b/>
          <w:bCs/>
          <w:w w:val="85"/>
          <w:sz w:val="24"/>
          <w:szCs w:val="24"/>
        </w:rPr>
        <w:t>34</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lastRenderedPageBreak/>
        <w:t>ренхимных клеток. В прозенхимных клетках простые поры имеют щелевидные полости.</w:t>
      </w: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t>Окаймлен н ы е поры встречаются в стенках клеток, проводя</w:t>
      </w:r>
      <w:r w:rsidRPr="00C80ED1">
        <w:rPr>
          <w:rFonts w:eastAsia="Times New Roman"/>
          <w:sz w:val="24"/>
          <w:szCs w:val="24"/>
        </w:rPr>
        <w:softHyphen/>
        <w:t>щих воду и минеральные вещества, — трахеидах и сосудах (рис. 12). Их поровый канал имеет форму воронки, которая своей широкой стороной прилегает к замыкающей пленке. В клетках хвойных за</w:t>
      </w:r>
      <w:r w:rsidRPr="00C80ED1">
        <w:rPr>
          <w:rFonts w:eastAsia="Times New Roman"/>
          <w:sz w:val="24"/>
          <w:szCs w:val="24"/>
        </w:rPr>
        <w:softHyphen/>
        <w:t>мыкающая пленка окаймленных пор несет в центре дискообразное утолщение — торус. Вода проходит через краевую зону замыкаю</w:t>
      </w:r>
      <w:r w:rsidRPr="00C80ED1">
        <w:rPr>
          <w:rFonts w:eastAsia="Times New Roman"/>
          <w:sz w:val="24"/>
          <w:szCs w:val="24"/>
        </w:rPr>
        <w:softHyphen/>
        <w:t>щей пленки, торус же одревесневает и становится непроницаемым для нее. Если давление воды в смежных клетках неодинаково, за</w:t>
      </w:r>
      <w:r w:rsidRPr="00C80ED1">
        <w:rPr>
          <w:rFonts w:eastAsia="Times New Roman"/>
          <w:sz w:val="24"/>
          <w:szCs w:val="24"/>
        </w:rPr>
        <w:softHyphen/>
        <w:t>мыкающая пленка отклоняется и торус блокирует пору, перекры</w:t>
      </w:r>
      <w:r w:rsidRPr="00C80ED1">
        <w:rPr>
          <w:rFonts w:eastAsia="Times New Roman"/>
          <w:sz w:val="24"/>
          <w:szCs w:val="24"/>
        </w:rPr>
        <w:softHyphen/>
        <w:t>вая поровый канал.</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Плазмодесмы пронизывают замыкающие пленки пор. В каждой клетке имеется от нескольких сотен до десятков тысяч плазмодесм. Плазмодесмы встречаются только в растительных клетках, там, где имеются твердые клеточные стенки. Плазмодесмы образуются из канальцев ЭР, которые остаются в клеточной плас</w:t>
      </w:r>
      <w:r w:rsidRPr="00C80ED1">
        <w:rPr>
          <w:rFonts w:eastAsia="Times New Roman"/>
          <w:sz w:val="24"/>
          <w:szCs w:val="24"/>
        </w:rPr>
        <w:softHyphen/>
        <w:t>тинке между двумя дочерними клетками после деления. При вос</w:t>
      </w:r>
      <w:r w:rsidRPr="00C80ED1">
        <w:rPr>
          <w:rFonts w:eastAsia="Times New Roman"/>
          <w:sz w:val="24"/>
          <w:szCs w:val="24"/>
        </w:rPr>
        <w:softHyphen/>
        <w:t>создании ЭР обеих клеток они оказываются соединенными через плазмодесмы.</w:t>
      </w:r>
    </w:p>
    <w:p w:rsidR="009A26C8" w:rsidRPr="00C80ED1" w:rsidRDefault="009A26C8" w:rsidP="00C80ED1">
      <w:pPr>
        <w:shd w:val="clear" w:color="auto" w:fill="FFFFFF"/>
        <w:spacing w:after="120"/>
        <w:ind w:left="32" w:right="58" w:firstLine="709"/>
        <w:jc w:val="both"/>
        <w:rPr>
          <w:sz w:val="24"/>
          <w:szCs w:val="24"/>
        </w:rPr>
      </w:pPr>
      <w:r w:rsidRPr="00C80ED1">
        <w:rPr>
          <w:rFonts w:eastAsia="Times New Roman"/>
          <w:sz w:val="24"/>
          <w:szCs w:val="24"/>
        </w:rPr>
        <w:t>Плазмодесма проходит через плазмодесменный канал в замыка</w:t>
      </w:r>
      <w:r w:rsidRPr="00C80ED1">
        <w:rPr>
          <w:rFonts w:eastAsia="Times New Roman"/>
          <w:sz w:val="24"/>
          <w:szCs w:val="24"/>
        </w:rPr>
        <w:softHyphen/>
        <w:t>ющей пленке поры. Плазмалемма, выстилающая канал, и гиало-</w:t>
      </w:r>
    </w:p>
    <w:p w:rsidR="009A26C8" w:rsidRPr="00C80ED1" w:rsidRDefault="00186846" w:rsidP="00C80ED1">
      <w:pPr>
        <w:spacing w:after="120"/>
        <w:ind w:left="40" w:right="7" w:firstLine="709"/>
        <w:rPr>
          <w:sz w:val="24"/>
          <w:szCs w:val="24"/>
        </w:rPr>
      </w:pPr>
      <w:r>
        <w:rPr>
          <w:noProof/>
          <w:sz w:val="24"/>
          <w:szCs w:val="24"/>
        </w:rPr>
        <w:drawing>
          <wp:inline distT="0" distB="0" distL="0" distR="0">
            <wp:extent cx="4030980" cy="292608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030980" cy="29260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017"/>
          <w:tab w:val="left" w:pos="3766"/>
        </w:tabs>
        <w:spacing w:after="120"/>
        <w:ind w:left="1624" w:firstLine="709"/>
        <w:rPr>
          <w:sz w:val="24"/>
          <w:szCs w:val="24"/>
        </w:rPr>
      </w:pPr>
      <w:r w:rsidRPr="00C80ED1">
        <w:rPr>
          <w:i/>
          <w:iCs/>
          <w:sz w:val="24"/>
          <w:szCs w:val="24"/>
        </w:rPr>
        <w:t>6</w:t>
      </w:r>
      <w:r w:rsidRPr="00C80ED1">
        <w:rPr>
          <w:i/>
          <w:iCs/>
          <w:sz w:val="24"/>
          <w:szCs w:val="24"/>
        </w:rPr>
        <w:tab/>
      </w:r>
      <w:r w:rsidRPr="00C80ED1">
        <w:rPr>
          <w:rFonts w:eastAsia="Times New Roman"/>
          <w:i/>
          <w:iCs/>
          <w:sz w:val="24"/>
          <w:szCs w:val="24"/>
        </w:rPr>
        <w:t>в</w:t>
      </w:r>
      <w:r w:rsidRPr="00C80ED1">
        <w:rPr>
          <w:rFonts w:eastAsia="Times New Roman"/>
          <w:i/>
          <w:iCs/>
          <w:sz w:val="24"/>
          <w:szCs w:val="24"/>
        </w:rPr>
        <w:tab/>
      </w:r>
      <w:r w:rsidRPr="00C80ED1">
        <w:rPr>
          <w:rFonts w:eastAsia="Times New Roman"/>
          <w:sz w:val="24"/>
          <w:szCs w:val="24"/>
        </w:rPr>
        <w:t>отверстие порового канала, выходящего</w:t>
      </w:r>
    </w:p>
    <w:p w:rsidR="009A26C8" w:rsidRPr="00C80ED1" w:rsidRDefault="009A26C8" w:rsidP="00C80ED1">
      <w:pPr>
        <w:shd w:val="clear" w:color="auto" w:fill="FFFFFF"/>
        <w:tabs>
          <w:tab w:val="left" w:pos="4594"/>
        </w:tabs>
        <w:spacing w:after="120"/>
        <w:ind w:left="1609" w:firstLine="709"/>
        <w:rPr>
          <w:sz w:val="24"/>
          <w:szCs w:val="24"/>
        </w:rPr>
      </w:pPr>
      <w:r w:rsidRPr="00C80ED1">
        <w:rPr>
          <w:rFonts w:eastAsia="Times New Roman"/>
          <w:sz w:val="24"/>
          <w:szCs w:val="24"/>
        </w:rPr>
        <w:t>д</w:t>
      </w:r>
      <w:r w:rsidRPr="00C80ED1">
        <w:rPr>
          <w:rFonts w:eastAsia="Times New Roman"/>
          <w:sz w:val="24"/>
          <w:szCs w:val="24"/>
        </w:rPr>
        <w:tab/>
        <w:t>в полость клетки</w:t>
      </w:r>
    </w:p>
    <w:p w:rsidR="009A26C8" w:rsidRPr="00C80ED1" w:rsidRDefault="009A26C8" w:rsidP="00C80ED1">
      <w:pPr>
        <w:shd w:val="clear" w:color="auto" w:fill="FFFFFF"/>
        <w:spacing w:after="120"/>
        <w:ind w:firstLine="709"/>
        <w:jc w:val="right"/>
        <w:rPr>
          <w:sz w:val="24"/>
          <w:szCs w:val="24"/>
        </w:rPr>
      </w:pPr>
      <w:r w:rsidRPr="00C80ED1">
        <w:rPr>
          <w:b/>
          <w:bCs/>
          <w:sz w:val="24"/>
          <w:szCs w:val="24"/>
        </w:rPr>
        <w:t>35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lastRenderedPageBreak/>
        <w:t>плазма между ней и плазмодесмой непрерывны с плазмалеммамм и гиалоплазмами смежных клеток. Таким образом, протопласты со</w:t>
      </w:r>
      <w:r w:rsidRPr="00C80ED1">
        <w:rPr>
          <w:rFonts w:eastAsia="Times New Roman"/>
          <w:sz w:val="24"/>
          <w:szCs w:val="24"/>
        </w:rPr>
        <w:softHyphen/>
        <w:t>седних клеток связаны между собой каналами плазмодесм и плаз-модесмами. По ним происходит межклеточный транспорт ионов и молекул, а также гормонов. Объединенные плазмодесмами прото</w:t>
      </w:r>
      <w:r w:rsidRPr="00C80ED1">
        <w:rPr>
          <w:rFonts w:eastAsia="Times New Roman"/>
          <w:sz w:val="24"/>
          <w:szCs w:val="24"/>
        </w:rPr>
        <w:softHyphen/>
        <w:t>пласты клеток в растении образуют единое целое — симплас т. Транспорт веществ через плазмодесмы получил название симплас-тического в отличие от апопластического транспорта по клеточным стенкам и межклетникам.</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Механизм построения клеточной стенки. Клеточная стенка обра</w:t>
      </w:r>
      <w:r w:rsidRPr="00C80ED1">
        <w:rPr>
          <w:rFonts w:eastAsia="Times New Roman"/>
          <w:sz w:val="24"/>
          <w:szCs w:val="24"/>
        </w:rPr>
        <w:softHyphen/>
        <w:t>зуется в результате деятельности протопласта. В соответствии с этим вещества поступают в стенку изнутри, со стороны протопласта. Строительные материалы — молекулы целлюлозы, пектина, лигни</w:t>
      </w:r>
      <w:r w:rsidRPr="00C80ED1">
        <w:rPr>
          <w:rFonts w:eastAsia="Times New Roman"/>
          <w:sz w:val="24"/>
          <w:szCs w:val="24"/>
        </w:rPr>
        <w:softHyphen/>
        <w:t>на и других веществ — накапливаются и частично синтезируются в цистернах аппарата Гольджи. Упакованные в пузырьки аппарата Гольджи, они транспортируются к плазмалемме. Разорвав ее, пузы</w:t>
      </w:r>
      <w:r w:rsidRPr="00C80ED1">
        <w:rPr>
          <w:rFonts w:eastAsia="Times New Roman"/>
          <w:sz w:val="24"/>
          <w:szCs w:val="24"/>
        </w:rPr>
        <w:softHyphen/>
        <w:t>рек лопается, и содержимое его оказывается снаружи плазмалеммы. Мембрана пузырька восстанавливает целостность плазмалеммы. Благодаря ферментной активности плазмалеммы идет сборка фиб</w:t>
      </w:r>
      <w:r w:rsidRPr="00C80ED1">
        <w:rPr>
          <w:rFonts w:eastAsia="Times New Roman"/>
          <w:sz w:val="24"/>
          <w:szCs w:val="24"/>
        </w:rPr>
        <w:softHyphen/>
        <w:t>рилл целлюлозы и построение клеточной стенки. Образуемые плаз-малеммой фибриллы накладываются изнутри, не переплетаясь. В их ориентации большая роль принадлежит микротрубочкам, распола</w:t>
      </w:r>
      <w:r w:rsidRPr="00C80ED1">
        <w:rPr>
          <w:rFonts w:eastAsia="Times New Roman"/>
          <w:sz w:val="24"/>
          <w:szCs w:val="24"/>
        </w:rPr>
        <w:softHyphen/>
        <w:t>гающимся под плазмалеммой параллельно формирующимся фиб</w:t>
      </w:r>
      <w:r w:rsidRPr="00C80ED1">
        <w:rPr>
          <w:rFonts w:eastAsia="Times New Roman"/>
          <w:sz w:val="24"/>
          <w:szCs w:val="24"/>
        </w:rPr>
        <w:softHyphen/>
        <w:t>риллам.</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Видоизменения клеточной стенки. В процессе жизнедеятельнос</w:t>
      </w:r>
      <w:r w:rsidRPr="00C80ED1">
        <w:rPr>
          <w:rFonts w:eastAsia="Times New Roman"/>
          <w:sz w:val="24"/>
          <w:szCs w:val="24"/>
        </w:rPr>
        <w:softHyphen/>
        <w:t>ти клетки целлюлозная клеточная стенка может претерпевать из</w:t>
      </w:r>
      <w:r w:rsidRPr="00C80ED1">
        <w:rPr>
          <w:rFonts w:eastAsia="Times New Roman"/>
          <w:sz w:val="24"/>
          <w:szCs w:val="24"/>
        </w:rPr>
        <w:softHyphen/>
        <w:t>менения.</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Одревеснение клеточной стенки, или лигнификация, — от</w:t>
      </w:r>
      <w:r w:rsidRPr="00C80ED1">
        <w:rPr>
          <w:rFonts w:eastAsia="Times New Roman"/>
          <w:sz w:val="24"/>
          <w:szCs w:val="24"/>
        </w:rPr>
        <w:softHyphen/>
        <w:t>ложение в межмицеллярные промежутки лигнина (С</w:t>
      </w:r>
      <w:r w:rsidRPr="00C80ED1">
        <w:rPr>
          <w:rFonts w:eastAsia="Times New Roman"/>
          <w:sz w:val="24"/>
          <w:szCs w:val="24"/>
          <w:vertAlign w:val="subscript"/>
        </w:rPr>
        <w:t>57</w:t>
      </w:r>
      <w:r w:rsidRPr="00C80ED1">
        <w:rPr>
          <w:rFonts w:eastAsia="Times New Roman"/>
          <w:sz w:val="24"/>
          <w:szCs w:val="24"/>
        </w:rPr>
        <w:t>Н</w:t>
      </w:r>
      <w:r w:rsidRPr="00C80ED1">
        <w:rPr>
          <w:rFonts w:eastAsia="Times New Roman"/>
          <w:sz w:val="24"/>
          <w:szCs w:val="24"/>
          <w:vertAlign w:val="subscript"/>
        </w:rPr>
        <w:t>6()</w:t>
      </w:r>
      <w:r w:rsidRPr="00C80ED1">
        <w:rPr>
          <w:rFonts w:eastAsia="Times New Roman"/>
          <w:sz w:val="24"/>
          <w:szCs w:val="24"/>
        </w:rPr>
        <w:t>0</w:t>
      </w:r>
      <w:r w:rsidRPr="00C80ED1">
        <w:rPr>
          <w:rFonts w:eastAsia="Times New Roman"/>
          <w:sz w:val="24"/>
          <w:szCs w:val="24"/>
          <w:vertAlign w:val="subscript"/>
        </w:rPr>
        <w:t>|()</w:t>
      </w:r>
      <w:r w:rsidRPr="00C80ED1">
        <w:rPr>
          <w:rFonts w:eastAsia="Times New Roman"/>
          <w:sz w:val="24"/>
          <w:szCs w:val="24"/>
        </w:rPr>
        <w:t>). При этом возрастают твердость и прочность стенки, но уменьшается ее пластичность. Одревесневшие клеточные стенки не теряют способ</w:t>
      </w:r>
      <w:r w:rsidRPr="00C80ED1">
        <w:rPr>
          <w:rFonts w:eastAsia="Times New Roman"/>
          <w:sz w:val="24"/>
          <w:szCs w:val="24"/>
        </w:rPr>
        <w:softHyphen/>
        <w:t>ности пропускать воду и воздух. Протопласт их может оставаться живым, хотя обычно отмирает. Одревеснение очень широко рас</w:t>
      </w:r>
      <w:r w:rsidRPr="00C80ED1">
        <w:rPr>
          <w:rFonts w:eastAsia="Times New Roman"/>
          <w:sz w:val="24"/>
          <w:szCs w:val="24"/>
        </w:rPr>
        <w:softHyphen/>
        <w:t>пространено в природе. Оно обеспечивает крепость стволов и ветвей деревьев. Древесина хвойных и лиственных пород содержит целлю</w:t>
      </w:r>
      <w:r w:rsidRPr="00C80ED1">
        <w:rPr>
          <w:rFonts w:eastAsia="Times New Roman"/>
          <w:sz w:val="24"/>
          <w:szCs w:val="24"/>
        </w:rPr>
        <w:softHyphen/>
        <w:t>лозы до 50 % и лигнина 20...30 %. Одревесневают клеточные стенки и многих трав, особенно к концу вегетации (поэтому так важно вовре</w:t>
      </w:r>
      <w:r w:rsidRPr="00C80ED1">
        <w:rPr>
          <w:rFonts w:eastAsia="Times New Roman"/>
          <w:sz w:val="24"/>
          <w:szCs w:val="24"/>
        </w:rPr>
        <w:softHyphen/>
        <w:t>мя скосить траву). Для получения целлюлозной массы, идущей на изготовление бумаги, картона и искусственного волокна, проводят искусственное раздревеснение древесины. В природе раздревесне</w:t>
      </w:r>
      <w:r w:rsidRPr="00C80ED1">
        <w:rPr>
          <w:rFonts w:eastAsia="Times New Roman"/>
          <w:sz w:val="24"/>
          <w:szCs w:val="24"/>
        </w:rPr>
        <w:softHyphen/>
        <w:t>ние встречается редко. Одревесневшие клеточные стенки некоторых клеток в плодах груши и айвы при их созревании становятся мягки</w:t>
      </w:r>
      <w:r w:rsidRPr="00C80ED1">
        <w:rPr>
          <w:rFonts w:eastAsia="Times New Roman"/>
          <w:sz w:val="24"/>
          <w:szCs w:val="24"/>
        </w:rPr>
        <w:softHyphen/>
        <w:t>ми, так как лигнин под действием ферментов разрушается.</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Опробковение, или суберинизация, —■ отложение в клеточ</w:t>
      </w:r>
      <w:r w:rsidRPr="00C80ED1">
        <w:rPr>
          <w:rFonts w:eastAsia="Times New Roman"/>
          <w:sz w:val="24"/>
          <w:szCs w:val="24"/>
        </w:rPr>
        <w:softHyphen/>
        <w:t>ную стенку очень стойкого жироподобного аморфного вещества — суберина. Опробковевшие клеточные стенки становятся непрони</w:t>
      </w:r>
      <w:r w:rsidRPr="00C80ED1">
        <w:rPr>
          <w:rFonts w:eastAsia="Times New Roman"/>
          <w:sz w:val="24"/>
          <w:szCs w:val="24"/>
        </w:rPr>
        <w:softHyphen/>
        <w:t>цаемыми для воды и газов. К моменту завершения опробковения протопласт отмирает. Клетки с опробковевшими клеточными стенками защищают растение от испарения.</w:t>
      </w:r>
    </w:p>
    <w:p w:rsidR="009A26C8" w:rsidRPr="00C80ED1" w:rsidRDefault="009A26C8" w:rsidP="00C80ED1">
      <w:pPr>
        <w:shd w:val="clear" w:color="auto" w:fill="FFFFFF"/>
        <w:spacing w:after="120"/>
        <w:ind w:firstLine="709"/>
        <w:rPr>
          <w:sz w:val="24"/>
          <w:szCs w:val="24"/>
        </w:rPr>
      </w:pPr>
      <w:r w:rsidRPr="00C80ED1">
        <w:rPr>
          <w:b/>
          <w:bCs/>
          <w:sz w:val="24"/>
          <w:szCs w:val="24"/>
        </w:rPr>
        <w:t>36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3" w:firstLine="709"/>
        <w:jc w:val="both"/>
        <w:rPr>
          <w:sz w:val="24"/>
          <w:szCs w:val="24"/>
        </w:rPr>
      </w:pPr>
      <w:r w:rsidRPr="00C80ED1">
        <w:rPr>
          <w:rFonts w:eastAsia="Times New Roman"/>
          <w:sz w:val="24"/>
          <w:szCs w:val="24"/>
        </w:rPr>
        <w:lastRenderedPageBreak/>
        <w:t>Кутинизация — отложение кутина — вещества, близкого к суберину, в поверхностных слоях наружных клеточных стенок и на их поверхности; образующаяся при этом пленка (кутикула) препят</w:t>
      </w:r>
      <w:r w:rsidRPr="00C80ED1">
        <w:rPr>
          <w:rFonts w:eastAsia="Times New Roman"/>
          <w:sz w:val="24"/>
          <w:szCs w:val="24"/>
        </w:rPr>
        <w:softHyphen/>
        <w:t>ствует испарению.</w:t>
      </w:r>
    </w:p>
    <w:p w:rsidR="009A26C8" w:rsidRPr="00C80ED1" w:rsidRDefault="009A26C8" w:rsidP="00C80ED1">
      <w:pPr>
        <w:shd w:val="clear" w:color="auto" w:fill="FFFFFF"/>
        <w:spacing w:after="120"/>
        <w:ind w:left="7" w:right="587" w:firstLine="709"/>
        <w:jc w:val="both"/>
        <w:rPr>
          <w:sz w:val="24"/>
          <w:szCs w:val="24"/>
        </w:rPr>
      </w:pPr>
      <w:r w:rsidRPr="00C80ED1">
        <w:rPr>
          <w:rFonts w:eastAsia="Times New Roman"/>
          <w:sz w:val="24"/>
          <w:szCs w:val="24"/>
        </w:rPr>
        <w:t>Минерализация — отложение в клеточных стенках солей кальция и кремнезема (ЗЮ,). Эти вещества заполняют микрока</w:t>
      </w:r>
      <w:r w:rsidRPr="00C80ED1">
        <w:rPr>
          <w:rFonts w:eastAsia="Times New Roman"/>
          <w:sz w:val="24"/>
          <w:szCs w:val="24"/>
        </w:rPr>
        <w:softHyphen/>
        <w:t>пилляры стенки и придают "ей твердость и хрупкость. Отложение кремнезема наиболее характерно для клеток эпидермы хвощей, осок и злаков. Окремнение защищает растение от улиток и слиз</w:t>
      </w:r>
      <w:r w:rsidRPr="00C80ED1">
        <w:rPr>
          <w:rFonts w:eastAsia="Times New Roman"/>
          <w:sz w:val="24"/>
          <w:szCs w:val="24"/>
        </w:rPr>
        <w:softHyphen/>
        <w:t>ней. Осоки и злаки рекомендуется скашивать до цветения, после которого начинается усиленная минерализация, сено грубеет, его кормовая ценность снижается.</w:t>
      </w:r>
    </w:p>
    <w:p w:rsidR="009A26C8" w:rsidRPr="00C80ED1" w:rsidRDefault="009A26C8" w:rsidP="00C80ED1">
      <w:pPr>
        <w:shd w:val="clear" w:color="auto" w:fill="FFFFFF"/>
        <w:spacing w:after="120"/>
        <w:ind w:left="4" w:right="572" w:firstLine="709"/>
        <w:jc w:val="both"/>
        <w:rPr>
          <w:sz w:val="24"/>
          <w:szCs w:val="24"/>
        </w:rPr>
      </w:pPr>
      <w:r w:rsidRPr="00C80ED1">
        <w:rPr>
          <w:rFonts w:eastAsia="Times New Roman"/>
          <w:sz w:val="24"/>
          <w:szCs w:val="24"/>
        </w:rPr>
        <w:t>Ослизнение — превращение целлюлозы и пектина в слизи и близкие к ним камеди, представляющие собой полимерные углево</w:t>
      </w:r>
      <w:r w:rsidRPr="00C80ED1">
        <w:rPr>
          <w:rFonts w:eastAsia="Times New Roman"/>
          <w:sz w:val="24"/>
          <w:szCs w:val="24"/>
        </w:rPr>
        <w:softHyphen/>
        <w:t>ды, которые отличаются способностью к сильному набуханию при соприкосновении с водой. Ослизнение наблюдается в клеточных стенках кожуры семян, например у льна. Образование слизей имеет большое приспособительное значение. При прорастании семян слизь закрепляет их на определенном месте, легко поглощает и удерживает влагу, защищая семена от высыхания, улучшает вод</w:t>
      </w:r>
      <w:r w:rsidRPr="00C80ED1">
        <w:rPr>
          <w:rFonts w:eastAsia="Times New Roman"/>
          <w:sz w:val="24"/>
          <w:szCs w:val="24"/>
        </w:rPr>
        <w:softHyphen/>
        <w:t>ный режим всходов. Ослизнение клеточных стенок корневых во</w:t>
      </w:r>
      <w:r w:rsidRPr="00C80ED1">
        <w:rPr>
          <w:rFonts w:eastAsia="Times New Roman"/>
          <w:sz w:val="24"/>
          <w:szCs w:val="24"/>
        </w:rPr>
        <w:softHyphen/>
        <w:t>лосков обеспечивает прочное склеивание их с частицами почвы.</w:t>
      </w:r>
    </w:p>
    <w:p w:rsidR="009A26C8" w:rsidRPr="00C80ED1" w:rsidRDefault="009A26C8" w:rsidP="00C80ED1">
      <w:pPr>
        <w:shd w:val="clear" w:color="auto" w:fill="FFFFFF"/>
        <w:spacing w:after="120"/>
        <w:ind w:left="25" w:right="576" w:firstLine="709"/>
        <w:jc w:val="both"/>
        <w:rPr>
          <w:sz w:val="24"/>
          <w:szCs w:val="24"/>
        </w:rPr>
      </w:pPr>
      <w:r w:rsidRPr="00C80ED1">
        <w:rPr>
          <w:rFonts w:eastAsia="Times New Roman"/>
          <w:sz w:val="24"/>
          <w:szCs w:val="24"/>
        </w:rPr>
        <w:t>Иногда слизи и камеди образуются в значительных количествах при растворении клеточных стенок вследствие болезненного их со</w:t>
      </w:r>
      <w:r w:rsidRPr="00C80ED1">
        <w:rPr>
          <w:rFonts w:eastAsia="Times New Roman"/>
          <w:sz w:val="24"/>
          <w:szCs w:val="24"/>
        </w:rPr>
        <w:softHyphen/>
        <w:t>стояния. У вишни, например, часто наблюдается выделение камеди из пораненных ветвей и стволов. Камедь выделяется в виде засты</w:t>
      </w:r>
      <w:r w:rsidRPr="00C80ED1">
        <w:rPr>
          <w:rFonts w:eastAsia="Times New Roman"/>
          <w:sz w:val="24"/>
          <w:szCs w:val="24"/>
        </w:rPr>
        <w:softHyphen/>
        <w:t>вающих наплывов — вишневого клея. Ослизнение такого рода на</w:t>
      </w:r>
      <w:r w:rsidRPr="00C80ED1">
        <w:rPr>
          <w:rFonts w:eastAsia="Times New Roman"/>
          <w:sz w:val="24"/>
          <w:szCs w:val="24"/>
        </w:rPr>
        <w:softHyphen/>
        <w:t xml:space="preserve">зывается </w:t>
      </w:r>
      <w:r w:rsidRPr="00C80ED1">
        <w:rPr>
          <w:rFonts w:eastAsia="Times New Roman"/>
          <w:i/>
          <w:iCs/>
          <w:sz w:val="24"/>
          <w:szCs w:val="24"/>
        </w:rPr>
        <w:t xml:space="preserve">гуммозом. </w:t>
      </w:r>
      <w:r w:rsidRPr="00C80ED1">
        <w:rPr>
          <w:rFonts w:eastAsia="Times New Roman"/>
          <w:sz w:val="24"/>
          <w:szCs w:val="24"/>
        </w:rPr>
        <w:t>Это патологическое явление (табл. 3).</w:t>
      </w:r>
    </w:p>
    <w:p w:rsidR="009A26C8" w:rsidRPr="00C80ED1" w:rsidRDefault="009A26C8" w:rsidP="00C80ED1">
      <w:pPr>
        <w:shd w:val="clear" w:color="auto" w:fill="FFFFFF"/>
        <w:spacing w:after="120"/>
        <w:ind w:left="1015" w:firstLine="709"/>
        <w:rPr>
          <w:sz w:val="24"/>
          <w:szCs w:val="24"/>
        </w:rPr>
      </w:pPr>
      <w:r w:rsidRPr="00C80ED1">
        <w:rPr>
          <w:b/>
          <w:bCs/>
          <w:sz w:val="24"/>
          <w:szCs w:val="24"/>
        </w:rPr>
        <w:t xml:space="preserve">3. </w:t>
      </w:r>
      <w:r w:rsidRPr="00C80ED1">
        <w:rPr>
          <w:rFonts w:eastAsia="Times New Roman"/>
          <w:b/>
          <w:bCs/>
          <w:sz w:val="24"/>
          <w:szCs w:val="24"/>
        </w:rPr>
        <w:t>Характеристика изменений вторичной клеточной стенки</w:t>
      </w:r>
    </w:p>
    <w:p w:rsidR="009A26C8" w:rsidRPr="00C80ED1" w:rsidRDefault="009A26C8" w:rsidP="00C80ED1">
      <w:pPr>
        <w:shd w:val="clear" w:color="auto" w:fill="FFFFFF"/>
        <w:spacing w:after="120"/>
        <w:ind w:left="101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left="292" w:firstLine="709"/>
        <w:rPr>
          <w:sz w:val="24"/>
          <w:szCs w:val="24"/>
        </w:rPr>
      </w:pPr>
      <w:r>
        <w:rPr>
          <w:noProof/>
          <w:sz w:val="24"/>
          <w:szCs w:val="24"/>
        </w:rPr>
        <w:lastRenderedPageBreak/>
        <w:pict>
          <v:line id="_x0000_s1027" style="position:absolute;left:0;text-align:left;z-index:251659264;mso-position-horizontal-relative:margin" from="66.4pt,-3.05pt" to="66.4pt,23.05pt" o:allowincell="f" strokeweight=".35pt">
            <w10:wrap anchorx="margin"/>
          </v:line>
        </w:pict>
      </w:r>
      <w:r>
        <w:rPr>
          <w:noProof/>
          <w:sz w:val="24"/>
          <w:szCs w:val="24"/>
        </w:rPr>
        <w:pict>
          <v:line id="_x0000_s1028" style="position:absolute;left:0;text-align:left;z-index:251660288;mso-position-horizontal-relative:margin" from="146pt,-3.25pt" to="146pt,22.85pt" o:allowincell="f" strokeweight=".35pt">
            <w10:wrap anchorx="margin"/>
          </v:line>
        </w:pict>
      </w:r>
      <w:r>
        <w:rPr>
          <w:noProof/>
          <w:sz w:val="24"/>
          <w:szCs w:val="24"/>
        </w:rPr>
        <w:pict>
          <v:line id="_x0000_s1029" style="position:absolute;left:0;text-align:left;z-index:251661312;mso-position-horizontal-relative:margin" from="235.8pt,-3.4pt" to="235.8pt,22.9pt" o:allowincell="f" strokeweight=".35pt">
            <w10:wrap anchorx="margin"/>
          </v:line>
        </w:pict>
      </w:r>
      <w:r w:rsidR="009A26C8" w:rsidRPr="00C80ED1">
        <w:rPr>
          <w:rFonts w:eastAsia="Times New Roman"/>
          <w:sz w:val="24"/>
          <w:szCs w:val="24"/>
        </w:rPr>
        <w:t>Изменение</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Утолщение без видоизменений Одревеснение</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Опробковение</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Кутинизация Минерализация</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Ослизнение</w:t>
      </w:r>
    </w:p>
    <w:p w:rsidR="009A26C8" w:rsidRPr="00C80ED1" w:rsidRDefault="009A26C8" w:rsidP="00C80ED1">
      <w:pPr>
        <w:shd w:val="clear" w:color="auto" w:fill="FFFFFF"/>
        <w:spacing w:after="120"/>
        <w:ind w:left="72" w:firstLine="709"/>
        <w:jc w:val="center"/>
        <w:rPr>
          <w:sz w:val="24"/>
          <w:szCs w:val="24"/>
        </w:rPr>
      </w:pPr>
      <w:r w:rsidRPr="00C80ED1">
        <w:rPr>
          <w:sz w:val="24"/>
          <w:szCs w:val="24"/>
        </w:rPr>
        <w:br w:type="column"/>
      </w:r>
      <w:r w:rsidRPr="00C80ED1">
        <w:rPr>
          <w:rFonts w:eastAsia="Times New Roman"/>
          <w:sz w:val="24"/>
          <w:szCs w:val="24"/>
        </w:rPr>
        <w:lastRenderedPageBreak/>
        <w:t>Вещества,</w:t>
      </w:r>
    </w:p>
    <w:p w:rsidR="009A26C8" w:rsidRPr="00C80ED1" w:rsidRDefault="009A26C8" w:rsidP="00C80ED1">
      <w:pPr>
        <w:shd w:val="clear" w:color="auto" w:fill="FFFFFF"/>
        <w:spacing w:after="120"/>
        <w:ind w:left="83" w:firstLine="709"/>
        <w:jc w:val="center"/>
        <w:rPr>
          <w:sz w:val="24"/>
          <w:szCs w:val="24"/>
        </w:rPr>
      </w:pPr>
      <w:r w:rsidRPr="00C80ED1">
        <w:rPr>
          <w:rFonts w:eastAsia="Times New Roman"/>
          <w:sz w:val="24"/>
          <w:szCs w:val="24"/>
        </w:rPr>
        <w:t>вызывающие</w:t>
      </w:r>
    </w:p>
    <w:p w:rsidR="009A26C8" w:rsidRPr="00C80ED1" w:rsidRDefault="009A26C8" w:rsidP="00C80ED1">
      <w:pPr>
        <w:shd w:val="clear" w:color="auto" w:fill="FFFFFF"/>
        <w:spacing w:after="120"/>
        <w:ind w:left="90" w:firstLine="709"/>
        <w:jc w:val="center"/>
        <w:rPr>
          <w:sz w:val="24"/>
          <w:szCs w:val="24"/>
        </w:rPr>
      </w:pPr>
      <w:r w:rsidRPr="00C80ED1">
        <w:rPr>
          <w:rFonts w:eastAsia="Times New Roman"/>
          <w:sz w:val="24"/>
          <w:szCs w:val="24"/>
        </w:rPr>
        <w:t>изменение</w:t>
      </w:r>
    </w:p>
    <w:p w:rsidR="009A26C8" w:rsidRPr="00C80ED1" w:rsidRDefault="009A26C8" w:rsidP="00C80ED1">
      <w:pPr>
        <w:shd w:val="clear" w:color="auto" w:fill="FFFFFF"/>
        <w:spacing w:after="120"/>
        <w:ind w:left="4" w:right="346" w:firstLine="709"/>
        <w:rPr>
          <w:sz w:val="24"/>
          <w:szCs w:val="24"/>
        </w:rPr>
      </w:pPr>
      <w:r w:rsidRPr="00C80ED1">
        <w:rPr>
          <w:rFonts w:eastAsia="Times New Roman"/>
          <w:sz w:val="24"/>
          <w:szCs w:val="24"/>
        </w:rPr>
        <w:t>Целлюлоза Лигнин</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Суберин</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Кутим</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Кремнезем, соли Са, М§ и др. Высокомолекуляр</w:t>
      </w:r>
      <w:r w:rsidRPr="00C80ED1">
        <w:rPr>
          <w:rFonts w:eastAsia="Times New Roman"/>
          <w:sz w:val="24"/>
          <w:szCs w:val="24"/>
        </w:rPr>
        <w:softHyphen/>
        <w:t>ные углеводы (слизи, камеди)</w:t>
      </w:r>
    </w:p>
    <w:p w:rsidR="009A26C8" w:rsidRPr="00C80ED1" w:rsidRDefault="009A26C8" w:rsidP="00C80ED1">
      <w:pPr>
        <w:shd w:val="clear" w:color="auto" w:fill="FFFFFF"/>
        <w:spacing w:after="120"/>
        <w:ind w:left="601" w:firstLine="709"/>
        <w:rPr>
          <w:sz w:val="24"/>
          <w:szCs w:val="24"/>
        </w:rPr>
      </w:pPr>
      <w:r w:rsidRPr="00C80ED1">
        <w:rPr>
          <w:sz w:val="24"/>
          <w:szCs w:val="24"/>
        </w:rPr>
        <w:br w:type="column"/>
      </w:r>
      <w:r w:rsidRPr="00C80ED1">
        <w:rPr>
          <w:rFonts w:eastAsia="Times New Roman"/>
          <w:sz w:val="24"/>
          <w:szCs w:val="24"/>
        </w:rPr>
        <w:lastRenderedPageBreak/>
        <w:t>Реактив</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Хлор—цинк—йод</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Флороглюции с концентрированной соляной кислотой Сернокислый анилин</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Судан-Ш</w:t>
      </w:r>
    </w:p>
    <w:p w:rsidR="009A26C8" w:rsidRPr="00C80ED1" w:rsidRDefault="009A26C8" w:rsidP="00C80ED1">
      <w:pPr>
        <w:shd w:val="clear" w:color="auto" w:fill="FFFFFF"/>
        <w:spacing w:after="120"/>
        <w:ind w:left="400" w:firstLine="709"/>
        <w:rPr>
          <w:sz w:val="24"/>
          <w:szCs w:val="24"/>
        </w:rPr>
      </w:pPr>
      <w:r w:rsidRPr="00C80ED1">
        <w:rPr>
          <w:rFonts w:eastAsia="Times New Roman"/>
          <w:sz w:val="24"/>
          <w:szCs w:val="24"/>
        </w:rPr>
        <w:t>»</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Сжигание</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Вода</w:t>
      </w:r>
    </w:p>
    <w:p w:rsidR="009A26C8" w:rsidRPr="00C80ED1" w:rsidRDefault="009A26C8" w:rsidP="00C80ED1">
      <w:pPr>
        <w:shd w:val="clear" w:color="auto" w:fill="FFFFFF"/>
        <w:spacing w:after="120"/>
        <w:ind w:left="166" w:firstLine="709"/>
        <w:rPr>
          <w:sz w:val="24"/>
          <w:szCs w:val="24"/>
        </w:rPr>
      </w:pPr>
      <w:r w:rsidRPr="00C80ED1">
        <w:rPr>
          <w:sz w:val="24"/>
          <w:szCs w:val="24"/>
        </w:rPr>
        <w:br w:type="column"/>
      </w:r>
      <w:r w:rsidRPr="00C80ED1">
        <w:rPr>
          <w:rFonts w:eastAsia="Times New Roman"/>
          <w:sz w:val="24"/>
          <w:szCs w:val="24"/>
        </w:rPr>
        <w:lastRenderedPageBreak/>
        <w:t>Результат реакции</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Фиолетовое окра</w:t>
      </w:r>
      <w:r w:rsidRPr="00C80ED1">
        <w:rPr>
          <w:rFonts w:eastAsia="Times New Roman"/>
          <w:sz w:val="24"/>
          <w:szCs w:val="24"/>
        </w:rPr>
        <w:softHyphen/>
        <w:t>шивание Малиновое окра</w:t>
      </w:r>
      <w:r w:rsidRPr="00C80ED1">
        <w:rPr>
          <w:rFonts w:eastAsia="Times New Roman"/>
          <w:sz w:val="24"/>
          <w:szCs w:val="24"/>
        </w:rPr>
        <w:softHyphen/>
        <w:t>шивание</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Желтое окраши</w:t>
      </w:r>
      <w:r w:rsidRPr="00C80ED1">
        <w:rPr>
          <w:rFonts w:eastAsia="Times New Roman"/>
          <w:sz w:val="24"/>
          <w:szCs w:val="24"/>
        </w:rPr>
        <w:softHyphen/>
        <w:t>вание</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Оранжевое окра</w:t>
      </w:r>
      <w:r w:rsidRPr="00C80ED1">
        <w:rPr>
          <w:rFonts w:eastAsia="Times New Roman"/>
          <w:sz w:val="24"/>
          <w:szCs w:val="24"/>
        </w:rPr>
        <w:softHyphen/>
        <w:t>шивание Тоже</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Минеральный</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«скелет»</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Набухание</w:t>
      </w:r>
    </w:p>
    <w:p w:rsidR="009A26C8" w:rsidRPr="00C80ED1" w:rsidRDefault="009A26C8" w:rsidP="00C80ED1">
      <w:pPr>
        <w:shd w:val="clear" w:color="auto" w:fill="FFFFFF"/>
        <w:spacing w:after="120"/>
        <w:ind w:left="22" w:firstLine="709"/>
        <w:rPr>
          <w:sz w:val="24"/>
          <w:szCs w:val="24"/>
        </w:rPr>
        <w:sectPr w:rsidR="009A26C8" w:rsidRPr="00C80ED1" w:rsidSect="001D5CBD">
          <w:type w:val="continuous"/>
          <w:pgSz w:w="11909" w:h="16834"/>
          <w:pgMar w:top="1440" w:right="852" w:bottom="720" w:left="1701" w:header="720" w:footer="720" w:gutter="0"/>
          <w:cols w:num="4" w:space="720" w:equalWidth="0">
            <w:col w:w="1224" w:space="162"/>
            <w:col w:w="1429" w:space="151"/>
            <w:col w:w="1674" w:space="126"/>
            <w:col w:w="1339"/>
          </w:cols>
          <w:noEndnote/>
        </w:sectPr>
      </w:pPr>
    </w:p>
    <w:p w:rsidR="009A26C8" w:rsidRPr="00C80ED1" w:rsidRDefault="009A26C8" w:rsidP="00C80ED1">
      <w:pPr>
        <w:shd w:val="clear" w:color="auto" w:fill="FFFFFF"/>
        <w:spacing w:after="120"/>
        <w:ind w:left="6196" w:firstLine="709"/>
        <w:rPr>
          <w:sz w:val="24"/>
          <w:szCs w:val="24"/>
        </w:rPr>
      </w:pPr>
      <w:r w:rsidRPr="00C80ED1">
        <w:rPr>
          <w:b/>
          <w:bCs/>
          <w:sz w:val="24"/>
          <w:szCs w:val="24"/>
        </w:rPr>
        <w:lastRenderedPageBreak/>
        <w:t>37</w:t>
      </w:r>
    </w:p>
    <w:p w:rsidR="009A26C8" w:rsidRPr="00C80ED1" w:rsidRDefault="009A26C8" w:rsidP="00C80ED1">
      <w:pPr>
        <w:shd w:val="clear" w:color="auto" w:fill="FFFFFF"/>
        <w:spacing w:after="120"/>
        <w:ind w:left="6196"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 w:firstLine="709"/>
        <w:jc w:val="both"/>
        <w:rPr>
          <w:sz w:val="24"/>
          <w:szCs w:val="24"/>
        </w:rPr>
      </w:pPr>
      <w:r w:rsidRPr="00C80ED1">
        <w:rPr>
          <w:rFonts w:eastAsia="Times New Roman"/>
          <w:sz w:val="24"/>
          <w:szCs w:val="24"/>
        </w:rPr>
        <w:lastRenderedPageBreak/>
        <w:t>Мацерация — растворение межклеточного вещества, приво</w:t>
      </w:r>
      <w:r w:rsidRPr="00C80ED1">
        <w:rPr>
          <w:rFonts w:eastAsia="Times New Roman"/>
          <w:sz w:val="24"/>
          <w:szCs w:val="24"/>
        </w:rPr>
        <w:softHyphen/>
        <w:t>дящее к разъединению клеток. Естественная мацерация происхо</w:t>
      </w:r>
      <w:r w:rsidRPr="00C80ED1">
        <w:rPr>
          <w:rFonts w:eastAsia="Times New Roman"/>
          <w:sz w:val="24"/>
          <w:szCs w:val="24"/>
        </w:rPr>
        <w:softHyphen/>
        <w:t>дит в зрелых плодах. Искусственно ее проводят, например, при мочке льна для освобождения прядильного сырья — групп клеток лубяных волокон.</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Клеточные стенки выполняют в растении роль скелета, создают его механическую прочность. Они обеспечивают выполнение клет</w:t>
      </w:r>
      <w:r w:rsidRPr="00C80ED1">
        <w:rPr>
          <w:rFonts w:eastAsia="Times New Roman"/>
          <w:sz w:val="24"/>
          <w:szCs w:val="24"/>
        </w:rPr>
        <w:softHyphen/>
        <w:t>кой ее функций и после отмирания протопласта (защитные клетки пробки, водопроводящие трахеиды, членики сосудов, механичес</w:t>
      </w:r>
      <w:r w:rsidRPr="00C80ED1">
        <w:rPr>
          <w:rFonts w:eastAsia="Times New Roman"/>
          <w:sz w:val="24"/>
          <w:szCs w:val="24"/>
        </w:rPr>
        <w:softHyphen/>
        <w:t>кие волокна). Древесина состоит в основном из клеточных стенок.</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Вещества, входящие в состав клеточных стенок, широко ис</w:t>
      </w:r>
      <w:r w:rsidRPr="00C80ED1">
        <w:rPr>
          <w:rFonts w:eastAsia="Times New Roman"/>
          <w:sz w:val="24"/>
          <w:szCs w:val="24"/>
        </w:rPr>
        <w:softHyphen/>
        <w:t>пользуются человеком. Из целлюлозы получают ацетатный шелк и вискозу, целлофан и, главное, бумагу.</w:t>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 7. ВАКУОЛИ И КЛЕТОЧНЫЙ СОК</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Клеточный сок образуется в процессе жизнедеятельности про</w:t>
      </w:r>
      <w:r w:rsidRPr="00C80ED1">
        <w:rPr>
          <w:rFonts w:eastAsia="Times New Roman"/>
          <w:sz w:val="24"/>
          <w:szCs w:val="24"/>
        </w:rPr>
        <w:softHyphen/>
        <w:t>топласта. Полости, заполненные клеточным соком и ограничен</w:t>
      </w:r>
      <w:r w:rsidRPr="00C80ED1">
        <w:rPr>
          <w:rFonts w:eastAsia="Times New Roman"/>
          <w:sz w:val="24"/>
          <w:szCs w:val="24"/>
        </w:rPr>
        <w:softHyphen/>
        <w:t>ные тонопластом, называются вакуолями. Для большинства зрелых клеток характерна крупная центральная вакуоль, которая занимает 70...90 % объема клетки. Она возникла при слиянии мел</w:t>
      </w:r>
      <w:r w:rsidRPr="00C80ED1">
        <w:rPr>
          <w:rFonts w:eastAsia="Times New Roman"/>
          <w:sz w:val="24"/>
          <w:szCs w:val="24"/>
        </w:rPr>
        <w:softHyphen/>
        <w:t>ких цитоплазматических вакуолей, которые образуются цистерна</w:t>
      </w:r>
      <w:r w:rsidRPr="00C80ED1">
        <w:rPr>
          <w:rFonts w:eastAsia="Times New Roman"/>
          <w:sz w:val="24"/>
          <w:szCs w:val="24"/>
        </w:rPr>
        <w:softHyphen/>
        <w:t>ми ЭР. В образовании вакуолей участвует и аппарат Гольджи, где изолируются продукты вторичного обмена, транспортируемые за</w:t>
      </w:r>
      <w:r w:rsidRPr="00C80ED1">
        <w:rPr>
          <w:rFonts w:eastAsia="Times New Roman"/>
          <w:sz w:val="24"/>
          <w:szCs w:val="24"/>
        </w:rPr>
        <w:softHyphen/>
        <w:t>тем пузырьками Гольджи в вакуоль. Мембрана пузырька идет на пополнение тонопласта, а содержимое включается в состав клеточ</w:t>
      </w:r>
      <w:r w:rsidRPr="00C80ED1">
        <w:rPr>
          <w:rFonts w:eastAsia="Times New Roman"/>
          <w:sz w:val="24"/>
          <w:szCs w:val="24"/>
        </w:rPr>
        <w:softHyphen/>
        <w:t>ного сока. Один из путей образования вакуолей — изоляция участ</w:t>
      </w:r>
      <w:r w:rsidRPr="00C80ED1">
        <w:rPr>
          <w:rFonts w:eastAsia="Times New Roman"/>
          <w:sz w:val="24"/>
          <w:szCs w:val="24"/>
        </w:rPr>
        <w:softHyphen/>
        <w:t>ков цитоплазмы и последующее переваривание ее в лизосомах.</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Клеточный сок — слабоконцентрированный водный раствор минеральных и органических соединений, образующих истинные и коллоидные растворы. При обезвоживании вакуолей они перехо</w:t>
      </w:r>
      <w:r w:rsidRPr="00C80ED1">
        <w:rPr>
          <w:rFonts w:eastAsia="Times New Roman"/>
          <w:sz w:val="24"/>
          <w:szCs w:val="24"/>
        </w:rPr>
        <w:softHyphen/>
        <w:t>дят в форму кристаллов или кристаллоидов. Клеточный сок имеет в основном кислую реакцию. Химический состав его зависит от вида растения, его возраста и состояния.</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b/>
          <w:bCs/>
          <w:sz w:val="24"/>
          <w:szCs w:val="24"/>
        </w:rPr>
        <w:t>Состав клеточного сока</w:t>
      </w:r>
    </w:p>
    <w:p w:rsidR="009A26C8" w:rsidRPr="00C80ED1" w:rsidRDefault="009A26C8" w:rsidP="00C80ED1">
      <w:pPr>
        <w:shd w:val="clear" w:color="auto" w:fill="FFFFFF"/>
        <w:tabs>
          <w:tab w:val="left" w:pos="3917"/>
        </w:tabs>
        <w:spacing w:after="120"/>
        <w:ind w:left="990" w:firstLine="709"/>
        <w:rPr>
          <w:sz w:val="24"/>
          <w:szCs w:val="24"/>
        </w:rPr>
      </w:pPr>
      <w:r w:rsidRPr="00C80ED1">
        <w:rPr>
          <w:rFonts w:eastAsia="Times New Roman"/>
          <w:sz w:val="24"/>
          <w:szCs w:val="24"/>
        </w:rPr>
        <w:t>Вещество</w:t>
      </w:r>
      <w:r w:rsidRPr="00C80ED1">
        <w:rPr>
          <w:rFonts w:eastAsia="Times New Roman"/>
          <w:sz w:val="24"/>
          <w:szCs w:val="24"/>
        </w:rPr>
        <w:tab/>
        <w:t>Где встречается</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Неорганические   вещества</w:t>
      </w:r>
    </w:p>
    <w:p w:rsidR="009A26C8" w:rsidRPr="00C80ED1" w:rsidRDefault="009A26C8" w:rsidP="00C80ED1">
      <w:pPr>
        <w:shd w:val="clear" w:color="auto" w:fill="FFFFFF"/>
        <w:tabs>
          <w:tab w:val="left" w:pos="2628"/>
        </w:tabs>
        <w:spacing w:after="120"/>
        <w:ind w:left="36" w:firstLine="709"/>
        <w:rPr>
          <w:sz w:val="24"/>
          <w:szCs w:val="24"/>
        </w:rPr>
      </w:pPr>
      <w:r w:rsidRPr="00C80ED1">
        <w:rPr>
          <w:rFonts w:eastAsia="Times New Roman"/>
          <w:sz w:val="24"/>
          <w:szCs w:val="24"/>
        </w:rPr>
        <w:t>Фосфаты калия, натрия,</w:t>
      </w:r>
      <w:r w:rsidRPr="00C80ED1">
        <w:rPr>
          <w:rFonts w:eastAsia="Times New Roman"/>
          <w:sz w:val="24"/>
          <w:szCs w:val="24"/>
        </w:rPr>
        <w:tab/>
        <w:t>Молодые растущие части растений; листья</w:t>
      </w:r>
    </w:p>
    <w:p w:rsidR="009A26C8" w:rsidRPr="00C80ED1" w:rsidRDefault="009A26C8" w:rsidP="00C80ED1">
      <w:pPr>
        <w:shd w:val="clear" w:color="auto" w:fill="FFFFFF"/>
        <w:tabs>
          <w:tab w:val="left" w:pos="2621"/>
        </w:tabs>
        <w:spacing w:after="120"/>
        <w:ind w:left="43" w:firstLine="709"/>
        <w:rPr>
          <w:sz w:val="24"/>
          <w:szCs w:val="24"/>
        </w:rPr>
      </w:pPr>
      <w:r w:rsidRPr="00C80ED1">
        <w:rPr>
          <w:rFonts w:eastAsia="Times New Roman"/>
          <w:sz w:val="24"/>
          <w:szCs w:val="24"/>
        </w:rPr>
        <w:t>кальция</w:t>
      </w:r>
      <w:r w:rsidRPr="00C80ED1">
        <w:rPr>
          <w:rFonts w:eastAsia="Times New Roman"/>
          <w:sz w:val="24"/>
          <w:szCs w:val="24"/>
        </w:rPr>
        <w:tab/>
        <w:t>конского каштана, лука; клубни георгина</w:t>
      </w:r>
    </w:p>
    <w:p w:rsidR="009A26C8" w:rsidRPr="00C80ED1" w:rsidRDefault="009A26C8" w:rsidP="00C80ED1">
      <w:pPr>
        <w:shd w:val="clear" w:color="auto" w:fill="FFFFFF"/>
        <w:tabs>
          <w:tab w:val="left" w:pos="2624"/>
        </w:tabs>
        <w:spacing w:after="120"/>
        <w:ind w:left="47" w:firstLine="709"/>
        <w:rPr>
          <w:sz w:val="24"/>
          <w:szCs w:val="24"/>
        </w:rPr>
      </w:pPr>
      <w:r w:rsidRPr="00C80ED1">
        <w:rPr>
          <w:rFonts w:eastAsia="Times New Roman"/>
          <w:sz w:val="24"/>
          <w:szCs w:val="24"/>
        </w:rPr>
        <w:t>и др.</w:t>
      </w:r>
      <w:r w:rsidRPr="00C80ED1">
        <w:rPr>
          <w:rFonts w:eastAsia="Times New Roman"/>
          <w:sz w:val="24"/>
          <w:szCs w:val="24"/>
        </w:rPr>
        <w:br/>
        <w:t>Нитраты калия, натрия</w:t>
      </w:r>
      <w:r w:rsidRPr="00C80ED1">
        <w:rPr>
          <w:rFonts w:eastAsia="Times New Roman"/>
          <w:sz w:val="24"/>
          <w:szCs w:val="24"/>
        </w:rPr>
        <w:tab/>
        <w:t>Лебеда, крапива, горох, подсолнечник и др.</w:t>
      </w:r>
    </w:p>
    <w:p w:rsidR="009A26C8" w:rsidRPr="00C80ED1" w:rsidRDefault="009A26C8" w:rsidP="00C80ED1">
      <w:pPr>
        <w:shd w:val="clear" w:color="auto" w:fill="FFFFFF"/>
        <w:tabs>
          <w:tab w:val="left" w:pos="2628"/>
        </w:tabs>
        <w:spacing w:after="120"/>
        <w:ind w:left="40" w:firstLine="709"/>
        <w:rPr>
          <w:sz w:val="24"/>
          <w:szCs w:val="24"/>
        </w:rPr>
      </w:pPr>
      <w:r w:rsidRPr="00C80ED1">
        <w:rPr>
          <w:rFonts w:eastAsia="Times New Roman"/>
          <w:sz w:val="24"/>
          <w:szCs w:val="24"/>
        </w:rPr>
        <w:t>Хлориды калия, натрия,</w:t>
      </w:r>
      <w:r w:rsidRPr="00C80ED1">
        <w:rPr>
          <w:rFonts w:eastAsia="Times New Roman"/>
          <w:sz w:val="24"/>
          <w:szCs w:val="24"/>
        </w:rPr>
        <w:tab/>
        <w:t>Растения силыюзасоленныхместообита-</w:t>
      </w:r>
    </w:p>
    <w:p w:rsidR="009A26C8" w:rsidRPr="00C80ED1" w:rsidRDefault="009A26C8" w:rsidP="00C80ED1">
      <w:pPr>
        <w:shd w:val="clear" w:color="auto" w:fill="FFFFFF"/>
        <w:tabs>
          <w:tab w:val="left" w:pos="2621"/>
        </w:tabs>
        <w:spacing w:after="120"/>
        <w:ind w:left="29" w:firstLine="709"/>
        <w:rPr>
          <w:sz w:val="24"/>
          <w:szCs w:val="24"/>
        </w:rPr>
      </w:pPr>
      <w:r w:rsidRPr="00C80ED1">
        <w:rPr>
          <w:rFonts w:eastAsia="Times New Roman"/>
          <w:sz w:val="24"/>
          <w:szCs w:val="24"/>
        </w:rPr>
        <w:t>сульфат кальция</w:t>
      </w:r>
      <w:r w:rsidRPr="00C80ED1">
        <w:rPr>
          <w:rFonts w:eastAsia="Times New Roman"/>
          <w:sz w:val="24"/>
          <w:szCs w:val="24"/>
        </w:rPr>
        <w:tab/>
        <w:t>ний — галофиты: тамариск, солерос, солян-</w:t>
      </w:r>
    </w:p>
    <w:p w:rsidR="009A26C8" w:rsidRPr="00C80ED1" w:rsidRDefault="009A26C8" w:rsidP="00C80ED1">
      <w:pPr>
        <w:shd w:val="clear" w:color="auto" w:fill="FFFFFF"/>
        <w:tabs>
          <w:tab w:val="left" w:pos="2624"/>
        </w:tabs>
        <w:spacing w:after="120"/>
        <w:ind w:left="40" w:right="1080" w:firstLine="709"/>
        <w:rPr>
          <w:sz w:val="24"/>
          <w:szCs w:val="24"/>
        </w:rPr>
      </w:pPr>
      <w:r w:rsidRPr="00C80ED1">
        <w:rPr>
          <w:rFonts w:eastAsia="Times New Roman"/>
          <w:sz w:val="24"/>
          <w:szCs w:val="24"/>
        </w:rPr>
        <w:t>ки и др.</w:t>
      </w:r>
      <w:r w:rsidRPr="00C80ED1">
        <w:rPr>
          <w:rFonts w:eastAsia="Times New Roman"/>
          <w:sz w:val="24"/>
          <w:szCs w:val="24"/>
        </w:rPr>
        <w:br/>
        <w:t>Карбонат кальция</w:t>
      </w:r>
      <w:r w:rsidRPr="00C80ED1">
        <w:rPr>
          <w:rFonts w:eastAsia="Times New Roman"/>
          <w:sz w:val="24"/>
          <w:szCs w:val="24"/>
        </w:rPr>
        <w:tab/>
        <w:t>Камнеломка, тыквенные и др.</w:t>
      </w:r>
    </w:p>
    <w:p w:rsidR="009A26C8" w:rsidRPr="00C80ED1" w:rsidRDefault="009A26C8" w:rsidP="00C80ED1">
      <w:pPr>
        <w:shd w:val="clear" w:color="auto" w:fill="FFFFFF"/>
        <w:tabs>
          <w:tab w:val="left" w:pos="2628"/>
        </w:tabs>
        <w:spacing w:after="120"/>
        <w:ind w:left="36" w:firstLine="709"/>
        <w:rPr>
          <w:sz w:val="24"/>
          <w:szCs w:val="24"/>
        </w:rPr>
      </w:pPr>
      <w:r w:rsidRPr="00C80ED1">
        <w:rPr>
          <w:rFonts w:eastAsia="Times New Roman"/>
          <w:sz w:val="24"/>
          <w:szCs w:val="24"/>
        </w:rPr>
        <w:t>Иод, бром</w:t>
      </w:r>
      <w:r w:rsidRPr="00C80ED1">
        <w:rPr>
          <w:rFonts w:eastAsia="Times New Roman"/>
          <w:sz w:val="24"/>
          <w:szCs w:val="24"/>
        </w:rPr>
        <w:tab/>
        <w:t>Бурые водоросли, красные водоросли,</w:t>
      </w:r>
    </w:p>
    <w:p w:rsidR="009A26C8" w:rsidRPr="00C80ED1" w:rsidRDefault="009A26C8" w:rsidP="00C80ED1">
      <w:pPr>
        <w:shd w:val="clear" w:color="auto" w:fill="FFFFFF"/>
        <w:spacing w:after="120"/>
        <w:ind w:right="173" w:firstLine="709"/>
        <w:jc w:val="center"/>
        <w:rPr>
          <w:sz w:val="24"/>
          <w:szCs w:val="24"/>
        </w:rPr>
      </w:pPr>
      <w:r w:rsidRPr="00C80ED1">
        <w:rPr>
          <w:rFonts w:eastAsia="Times New Roman"/>
          <w:sz w:val="24"/>
          <w:szCs w:val="24"/>
        </w:rPr>
        <w:t>лишайники</w:t>
      </w:r>
    </w:p>
    <w:p w:rsidR="009A26C8" w:rsidRPr="00C80ED1" w:rsidRDefault="009A26C8" w:rsidP="00C80ED1">
      <w:pPr>
        <w:shd w:val="clear" w:color="auto" w:fill="FFFFFF"/>
        <w:spacing w:after="120"/>
        <w:ind w:firstLine="709"/>
        <w:rPr>
          <w:sz w:val="24"/>
          <w:szCs w:val="24"/>
        </w:rPr>
      </w:pPr>
      <w:r w:rsidRPr="00C80ED1">
        <w:rPr>
          <w:sz w:val="24"/>
          <w:szCs w:val="24"/>
        </w:rPr>
        <w:t>38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framePr w:w="2732" w:h="540" w:hRule="exact" w:hSpace="40" w:wrap="notBeside" w:vAnchor="text" w:hAnchor="margin" w:x="1761" w:y="1"/>
        <w:shd w:val="clear" w:color="auto" w:fill="FFFFFF"/>
        <w:spacing w:after="120"/>
        <w:ind w:left="846" w:firstLine="709"/>
        <w:rPr>
          <w:sz w:val="24"/>
          <w:szCs w:val="24"/>
        </w:rPr>
      </w:pPr>
      <w:r w:rsidRPr="00C80ED1">
        <w:rPr>
          <w:rFonts w:eastAsia="Times New Roman"/>
          <w:sz w:val="24"/>
          <w:szCs w:val="24"/>
        </w:rPr>
        <w:lastRenderedPageBreak/>
        <w:t xml:space="preserve">О р г а н и ч е с к и е   вещества </w:t>
      </w:r>
      <w:r w:rsidRPr="00C80ED1">
        <w:rPr>
          <w:rFonts w:eastAsia="Times New Roman"/>
          <w:i/>
          <w:iCs/>
          <w:sz w:val="24"/>
          <w:szCs w:val="24"/>
        </w:rPr>
        <w:t>Безазотистые</w:t>
      </w:r>
    </w:p>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Углеводы: моносахариды — С</w:t>
      </w:r>
      <w:r w:rsidRPr="00C80ED1">
        <w:rPr>
          <w:rFonts w:eastAsia="Times New Roman"/>
          <w:sz w:val="24"/>
          <w:szCs w:val="24"/>
          <w:vertAlign w:val="subscript"/>
        </w:rPr>
        <w:t>6</w:t>
      </w:r>
      <w:r w:rsidRPr="00C80ED1">
        <w:rPr>
          <w:rFonts w:eastAsia="Times New Roman"/>
          <w:sz w:val="24"/>
          <w:szCs w:val="24"/>
        </w:rPr>
        <w:t>Н</w:t>
      </w:r>
      <w:r w:rsidRPr="00C80ED1">
        <w:rPr>
          <w:rFonts w:eastAsia="Times New Roman"/>
          <w:sz w:val="24"/>
          <w:szCs w:val="24"/>
          <w:vertAlign w:val="subscript"/>
        </w:rPr>
        <w:t>|2</w:t>
      </w:r>
      <w:r w:rsidRPr="00C80ED1">
        <w:rPr>
          <w:rFonts w:eastAsia="Times New Roman"/>
          <w:sz w:val="24"/>
          <w:szCs w:val="24"/>
        </w:rPr>
        <w:t>0</w:t>
      </w:r>
      <w:r w:rsidRPr="00C80ED1">
        <w:rPr>
          <w:rFonts w:eastAsia="Times New Roman"/>
          <w:sz w:val="24"/>
          <w:szCs w:val="24"/>
          <w:vertAlign w:val="subscript"/>
        </w:rPr>
        <w:t>6</w:t>
      </w:r>
      <w:r w:rsidRPr="00C80ED1">
        <w:rPr>
          <w:rFonts w:eastAsia="Times New Roman"/>
          <w:sz w:val="24"/>
          <w:szCs w:val="24"/>
        </w:rPr>
        <w:t>:</w:t>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глюкоза — виноградный сахар</w:t>
      </w:r>
    </w:p>
    <w:p w:rsidR="009A26C8" w:rsidRPr="00C80ED1" w:rsidRDefault="009A26C8" w:rsidP="00C80ED1">
      <w:pPr>
        <w:shd w:val="clear" w:color="auto" w:fill="FFFFFF"/>
        <w:spacing w:after="120"/>
        <w:ind w:left="126" w:firstLine="709"/>
        <w:rPr>
          <w:sz w:val="24"/>
          <w:szCs w:val="24"/>
        </w:rPr>
      </w:pPr>
      <w:r w:rsidRPr="00C80ED1">
        <w:rPr>
          <w:rFonts w:eastAsia="Times New Roman"/>
          <w:sz w:val="24"/>
          <w:szCs w:val="24"/>
        </w:rPr>
        <w:t>фруктоза — плодовый сахар дисахариды — С</w:t>
      </w:r>
      <w:r w:rsidRPr="00C80ED1">
        <w:rPr>
          <w:rFonts w:eastAsia="Times New Roman"/>
          <w:sz w:val="24"/>
          <w:szCs w:val="24"/>
          <w:vertAlign w:val="subscript"/>
        </w:rPr>
        <w:t>и</w:t>
      </w:r>
      <w:r w:rsidRPr="00C80ED1">
        <w:rPr>
          <w:rFonts w:eastAsia="Times New Roman"/>
          <w:sz w:val="24"/>
          <w:szCs w:val="24"/>
        </w:rPr>
        <w:t>Н</w:t>
      </w:r>
      <w:r w:rsidRPr="00C80ED1">
        <w:rPr>
          <w:rFonts w:eastAsia="Times New Roman"/>
          <w:sz w:val="24"/>
          <w:szCs w:val="24"/>
          <w:vertAlign w:val="subscript"/>
        </w:rPr>
        <w:t>22</w:t>
      </w:r>
      <w:r w:rsidRPr="00C80ED1">
        <w:rPr>
          <w:rFonts w:eastAsia="Times New Roman"/>
          <w:sz w:val="24"/>
          <w:szCs w:val="24"/>
        </w:rPr>
        <w:t>О</w:t>
      </w:r>
      <w:r w:rsidRPr="00C80ED1">
        <w:rPr>
          <w:rFonts w:eastAsia="Times New Roman"/>
          <w:sz w:val="24"/>
          <w:szCs w:val="24"/>
          <w:vertAlign w:val="subscript"/>
        </w:rPr>
        <w:t>п</w:t>
      </w:r>
      <w:r w:rsidRPr="00C80ED1">
        <w:rPr>
          <w:rFonts w:eastAsia="Times New Roman"/>
          <w:sz w:val="24"/>
          <w:szCs w:val="24"/>
        </w:rPr>
        <w:t>:</w:t>
      </w:r>
    </w:p>
    <w:p w:rsidR="009A26C8" w:rsidRPr="00C80ED1" w:rsidRDefault="009A26C8" w:rsidP="00C80ED1">
      <w:pPr>
        <w:shd w:val="clear" w:color="auto" w:fill="FFFFFF"/>
        <w:spacing w:after="120"/>
        <w:ind w:left="1163" w:firstLine="709"/>
        <w:rPr>
          <w:sz w:val="24"/>
          <w:szCs w:val="24"/>
        </w:rPr>
      </w:pPr>
      <w:r w:rsidRPr="00C80ED1">
        <w:rPr>
          <w:rFonts w:eastAsia="Times New Roman"/>
          <w:sz w:val="24"/>
          <w:szCs w:val="24"/>
        </w:rPr>
        <w:t>свекловичный</w:t>
      </w:r>
    </w:p>
    <w:p w:rsidR="009A26C8" w:rsidRPr="00C80ED1" w:rsidRDefault="009A26C8" w:rsidP="00C80ED1">
      <w:pPr>
        <w:shd w:val="clear" w:color="auto" w:fill="FFFFFF"/>
        <w:spacing w:after="120"/>
        <w:ind w:left="140" w:firstLine="709"/>
        <w:rPr>
          <w:sz w:val="24"/>
          <w:szCs w:val="24"/>
        </w:rPr>
      </w:pPr>
      <w:r w:rsidRPr="00C80ED1">
        <w:rPr>
          <w:rFonts w:eastAsia="Times New Roman"/>
          <w:sz w:val="24"/>
          <w:szCs w:val="24"/>
        </w:rPr>
        <w:t>сахароза сахар полисахариды — (С</w:t>
      </w:r>
      <w:r w:rsidRPr="00C80ED1">
        <w:rPr>
          <w:rFonts w:eastAsia="Times New Roman"/>
          <w:sz w:val="24"/>
          <w:szCs w:val="24"/>
          <w:vertAlign w:val="subscript"/>
        </w:rPr>
        <w:t>й</w:t>
      </w:r>
      <w:r w:rsidRPr="00C80ED1">
        <w:rPr>
          <w:rFonts w:eastAsia="Times New Roman"/>
          <w:sz w:val="24"/>
          <w:szCs w:val="24"/>
        </w:rPr>
        <w:t>Н</w:t>
      </w:r>
      <w:r w:rsidRPr="00C80ED1">
        <w:rPr>
          <w:rFonts w:eastAsia="Times New Roman"/>
          <w:sz w:val="24"/>
          <w:szCs w:val="24"/>
          <w:vertAlign w:val="subscript"/>
        </w:rPr>
        <w:t>10</w:t>
      </w:r>
      <w:r w:rsidRPr="00C80ED1">
        <w:rPr>
          <w:rFonts w:eastAsia="Times New Roman"/>
          <w:sz w:val="24"/>
          <w:szCs w:val="24"/>
        </w:rPr>
        <w:t>О</w:t>
      </w:r>
      <w:r w:rsidRPr="00C80ED1">
        <w:rPr>
          <w:rFonts w:eastAsia="Times New Roman"/>
          <w:sz w:val="24"/>
          <w:szCs w:val="24"/>
          <w:vertAlign w:val="subscript"/>
        </w:rPr>
        <w:t>5</w:t>
      </w:r>
      <w:r w:rsidRPr="00C80ED1">
        <w:rPr>
          <w:rFonts w:eastAsia="Times New Roman"/>
          <w:sz w:val="24"/>
          <w:szCs w:val="24"/>
        </w:rPr>
        <w:t>)</w:t>
      </w:r>
      <w:r w:rsidRPr="00C80ED1">
        <w:rPr>
          <w:rFonts w:eastAsia="Times New Roman"/>
          <w:sz w:val="24"/>
          <w:szCs w:val="24"/>
          <w:vertAlign w:val="subscript"/>
        </w:rPr>
        <w:t>и</w:t>
      </w:r>
      <w:r w:rsidRPr="00C80ED1">
        <w:rPr>
          <w:rFonts w:eastAsia="Times New Roman"/>
          <w:sz w:val="24"/>
          <w:szCs w:val="24"/>
        </w:rPr>
        <w:t>: инулин</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Гликозиды:</w:t>
      </w:r>
    </w:p>
    <w:p w:rsidR="009A26C8" w:rsidRPr="00C80ED1" w:rsidRDefault="009A26C8" w:rsidP="00C80ED1">
      <w:pPr>
        <w:shd w:val="clear" w:color="auto" w:fill="FFFFFF"/>
        <w:spacing w:after="120"/>
        <w:ind w:left="144" w:firstLine="709"/>
        <w:rPr>
          <w:sz w:val="24"/>
          <w:szCs w:val="24"/>
        </w:rPr>
      </w:pPr>
      <w:r w:rsidRPr="00C80ED1">
        <w:rPr>
          <w:rFonts w:eastAsia="Times New Roman"/>
          <w:sz w:val="24"/>
          <w:szCs w:val="24"/>
        </w:rPr>
        <w:t>амигдалин</w:t>
      </w:r>
    </w:p>
    <w:p w:rsidR="009A26C8" w:rsidRPr="00C80ED1" w:rsidRDefault="009A26C8" w:rsidP="00C80ED1">
      <w:pPr>
        <w:shd w:val="clear" w:color="auto" w:fill="FFFFFF"/>
        <w:spacing w:after="120"/>
        <w:ind w:left="148" w:firstLine="709"/>
        <w:rPr>
          <w:sz w:val="24"/>
          <w:szCs w:val="24"/>
        </w:rPr>
      </w:pPr>
      <w:r w:rsidRPr="00C80ED1">
        <w:rPr>
          <w:rFonts w:eastAsia="Times New Roman"/>
          <w:sz w:val="24"/>
          <w:szCs w:val="24"/>
        </w:rPr>
        <w:t>синигрин</w:t>
      </w:r>
    </w:p>
    <w:p w:rsidR="009A26C8" w:rsidRPr="00C80ED1" w:rsidRDefault="009A26C8" w:rsidP="00C80ED1">
      <w:pPr>
        <w:shd w:val="clear" w:color="auto" w:fill="FFFFFF"/>
        <w:spacing w:after="120"/>
        <w:ind w:left="151" w:firstLine="709"/>
        <w:rPr>
          <w:sz w:val="24"/>
          <w:szCs w:val="24"/>
        </w:rPr>
      </w:pPr>
      <w:r w:rsidRPr="00C80ED1">
        <w:rPr>
          <w:rFonts w:eastAsia="Times New Roman"/>
          <w:sz w:val="24"/>
          <w:szCs w:val="24"/>
        </w:rPr>
        <w:t>кумарин</w:t>
      </w:r>
    </w:p>
    <w:p w:rsidR="009A26C8" w:rsidRPr="00C80ED1" w:rsidRDefault="009A26C8" w:rsidP="00C80ED1">
      <w:pPr>
        <w:shd w:val="clear" w:color="auto" w:fill="FFFFFF"/>
        <w:spacing w:after="120"/>
        <w:ind w:left="148" w:firstLine="709"/>
        <w:rPr>
          <w:sz w:val="24"/>
          <w:szCs w:val="24"/>
        </w:rPr>
      </w:pPr>
      <w:r w:rsidRPr="00C80ED1">
        <w:rPr>
          <w:rFonts w:eastAsia="Times New Roman"/>
          <w:sz w:val="24"/>
          <w:szCs w:val="24"/>
        </w:rPr>
        <w:t>сапонин</w:t>
      </w:r>
    </w:p>
    <w:p w:rsidR="009A26C8" w:rsidRPr="00C80ED1" w:rsidRDefault="009A26C8" w:rsidP="00C80ED1">
      <w:pPr>
        <w:shd w:val="clear" w:color="auto" w:fill="FFFFFF"/>
        <w:spacing w:after="120"/>
        <w:ind w:left="7" w:right="360" w:firstLine="709"/>
        <w:rPr>
          <w:sz w:val="24"/>
          <w:szCs w:val="24"/>
        </w:rPr>
      </w:pPr>
      <w:r w:rsidRPr="00C80ED1">
        <w:rPr>
          <w:rFonts w:eastAsia="Times New Roman"/>
          <w:sz w:val="24"/>
          <w:szCs w:val="24"/>
        </w:rPr>
        <w:t>дигитоксин Флавоноиды (пигменты):</w:t>
      </w:r>
    </w:p>
    <w:p w:rsidR="009A26C8" w:rsidRPr="00C80ED1" w:rsidRDefault="009A26C8" w:rsidP="00C80ED1">
      <w:pPr>
        <w:shd w:val="clear" w:color="auto" w:fill="FFFFFF"/>
        <w:spacing w:after="120"/>
        <w:ind w:left="151" w:firstLine="709"/>
        <w:rPr>
          <w:sz w:val="24"/>
          <w:szCs w:val="24"/>
        </w:rPr>
      </w:pPr>
      <w:r w:rsidRPr="00C80ED1">
        <w:rPr>
          <w:rFonts w:eastAsia="Times New Roman"/>
          <w:sz w:val="24"/>
          <w:szCs w:val="24"/>
        </w:rPr>
        <w:t>флавоны</w:t>
      </w:r>
    </w:p>
    <w:p w:rsidR="009A26C8" w:rsidRPr="00C80ED1" w:rsidRDefault="009A26C8" w:rsidP="00C80ED1">
      <w:pPr>
        <w:shd w:val="clear" w:color="auto" w:fill="FFFFFF"/>
        <w:spacing w:after="120"/>
        <w:ind w:left="151" w:firstLine="709"/>
        <w:rPr>
          <w:sz w:val="24"/>
          <w:szCs w:val="24"/>
        </w:rPr>
      </w:pPr>
      <w:r w:rsidRPr="00C80ED1">
        <w:rPr>
          <w:rFonts w:eastAsia="Times New Roman"/>
          <w:sz w:val="24"/>
          <w:szCs w:val="24"/>
        </w:rPr>
        <w:t>антоцианы</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Дубильные вещества:</w:t>
      </w:r>
    </w:p>
    <w:p w:rsidR="009A26C8" w:rsidRPr="00C80ED1" w:rsidRDefault="009A26C8" w:rsidP="00C80ED1">
      <w:pPr>
        <w:shd w:val="clear" w:color="auto" w:fill="FFFFFF"/>
        <w:spacing w:after="120"/>
        <w:ind w:left="14" w:right="360" w:firstLine="709"/>
        <w:rPr>
          <w:sz w:val="24"/>
          <w:szCs w:val="24"/>
        </w:rPr>
      </w:pPr>
      <w:r w:rsidRPr="00C80ED1">
        <w:rPr>
          <w:rFonts w:eastAsia="Times New Roman"/>
          <w:sz w:val="24"/>
          <w:szCs w:val="24"/>
        </w:rPr>
        <w:t>танины катехипы Органические кислоты: щавелевая яблочная</w:t>
      </w:r>
    </w:p>
    <w:p w:rsidR="009A26C8" w:rsidRPr="00C80ED1" w:rsidRDefault="009A26C8" w:rsidP="00C80ED1">
      <w:pPr>
        <w:shd w:val="clear" w:color="auto" w:fill="FFFFFF"/>
        <w:spacing w:after="120"/>
        <w:ind w:left="151" w:firstLine="709"/>
        <w:rPr>
          <w:sz w:val="24"/>
          <w:szCs w:val="24"/>
        </w:rPr>
      </w:pPr>
      <w:r w:rsidRPr="00C80ED1">
        <w:rPr>
          <w:rFonts w:eastAsia="Times New Roman"/>
          <w:sz w:val="24"/>
          <w:szCs w:val="24"/>
        </w:rPr>
        <w:t>лимонная</w:t>
      </w:r>
    </w:p>
    <w:p w:rsidR="009A26C8" w:rsidRPr="00C80ED1" w:rsidRDefault="009A26C8" w:rsidP="00C80ED1">
      <w:pPr>
        <w:shd w:val="clear" w:color="auto" w:fill="FFFFFF"/>
        <w:spacing w:after="120"/>
        <w:ind w:left="166" w:firstLine="709"/>
        <w:rPr>
          <w:sz w:val="24"/>
          <w:szCs w:val="24"/>
        </w:rPr>
      </w:pPr>
      <w:r w:rsidRPr="00C80ED1">
        <w:rPr>
          <w:rFonts w:eastAsia="Times New Roman"/>
          <w:sz w:val="24"/>
          <w:szCs w:val="24"/>
        </w:rPr>
        <w:t>винная(виннокаменная)</w:t>
      </w:r>
    </w:p>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янтарная</w:t>
      </w:r>
    </w:p>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бензойная</w:t>
      </w:r>
    </w:p>
    <w:p w:rsidR="009A26C8" w:rsidRPr="00C80ED1" w:rsidRDefault="009A26C8" w:rsidP="00C80ED1">
      <w:pPr>
        <w:shd w:val="clear" w:color="auto" w:fill="FFFFFF"/>
        <w:spacing w:after="120"/>
        <w:ind w:left="166" w:firstLine="709"/>
        <w:rPr>
          <w:sz w:val="24"/>
          <w:szCs w:val="24"/>
        </w:rPr>
      </w:pPr>
      <w:r w:rsidRPr="00C80ED1">
        <w:rPr>
          <w:rFonts w:eastAsia="Times New Roman"/>
          <w:sz w:val="24"/>
          <w:szCs w:val="24"/>
        </w:rPr>
        <w:t>салициловая</w:t>
      </w:r>
    </w:p>
    <w:p w:rsidR="009A26C8" w:rsidRPr="00C80ED1" w:rsidRDefault="009A26C8" w:rsidP="00C80ED1">
      <w:pPr>
        <w:shd w:val="clear" w:color="auto" w:fill="FFFFFF"/>
        <w:spacing w:after="120"/>
        <w:ind w:left="14" w:right="1080" w:firstLine="709"/>
        <w:rPr>
          <w:sz w:val="24"/>
          <w:szCs w:val="24"/>
        </w:rPr>
      </w:pPr>
      <w:r w:rsidRPr="00C80ED1">
        <w:rPr>
          <w:sz w:val="24"/>
          <w:szCs w:val="24"/>
        </w:rPr>
        <w:br w:type="column"/>
      </w:r>
      <w:r w:rsidRPr="00C80ED1">
        <w:rPr>
          <w:rFonts w:eastAsia="Times New Roman"/>
          <w:sz w:val="24"/>
          <w:szCs w:val="24"/>
        </w:rPr>
        <w:t>Плоды винограда, арбуза и др. Плоды груши, винограда и др.</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Стебли сахарного тростника, корнеплоды сахарной свеклы и др.</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Клубни георгин, земляной груши, корнеплод цикория, луковицы гиацинта, лука Кактусы, толстяики, ятрышники, плоды тыквы, яблони, груши и др.</w:t>
      </w:r>
    </w:p>
    <w:p w:rsidR="009A26C8" w:rsidRPr="00C80ED1" w:rsidRDefault="009A26C8" w:rsidP="00C80ED1">
      <w:pPr>
        <w:shd w:val="clear" w:color="auto" w:fill="FFFFFF"/>
        <w:spacing w:after="120"/>
        <w:ind w:left="14" w:right="720" w:firstLine="709"/>
        <w:rPr>
          <w:sz w:val="24"/>
          <w:szCs w:val="24"/>
        </w:rPr>
      </w:pPr>
      <w:r w:rsidRPr="00C80ED1">
        <w:rPr>
          <w:rFonts w:eastAsia="Times New Roman"/>
          <w:sz w:val="24"/>
          <w:szCs w:val="24"/>
        </w:rPr>
        <w:t>Семена миндаля, абрикоса и др. Семена горчицы, корни хрена Донник, душистый колосок Мыльнянка Наперстянка</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Цветки льнянки, примулы, желтых георгин, околоплодник лимона</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Корнеплоды столовой свеклы, плоды вишни, сливы, черной смородины, брусники, цветки василька, шиповника, клевера и др.</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Кора и корка дуба, ольхи, листья бадана, хурмы, чая и др.</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Незрелые плоды винограда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Плоды яблони, кизила, барбариса, рябины и др.</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Плоды лимона и других цитрусовых, земля</w:t>
      </w:r>
      <w:r w:rsidRPr="00C80ED1">
        <w:rPr>
          <w:rFonts w:eastAsia="Times New Roman"/>
          <w:sz w:val="24"/>
          <w:szCs w:val="24"/>
        </w:rPr>
        <w:softHyphen/>
        <w:t>ники, смородины, малины Плоды винограда, дыни и др. Плоды смородины, земляники Плоды брусники, клюквы Плоды малины</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num="2" w:space="720" w:equalWidth="0">
            <w:col w:w="2408" w:space="223"/>
            <w:col w:w="3520"/>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29"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Соли органических кислот:</w:t>
      </w:r>
    </w:p>
    <w:p w:rsidR="009A26C8" w:rsidRPr="00C80ED1" w:rsidRDefault="009A26C8" w:rsidP="00C80ED1">
      <w:pPr>
        <w:shd w:val="clear" w:color="auto" w:fill="FFFFFF"/>
        <w:spacing w:after="120"/>
        <w:ind w:left="148" w:firstLine="709"/>
        <w:rPr>
          <w:sz w:val="24"/>
          <w:szCs w:val="24"/>
        </w:rPr>
      </w:pPr>
      <w:r w:rsidRPr="00C80ED1">
        <w:rPr>
          <w:rFonts w:eastAsia="Times New Roman"/>
          <w:sz w:val="24"/>
          <w:szCs w:val="24"/>
        </w:rPr>
        <w:lastRenderedPageBreak/>
        <w:t xml:space="preserve">щавелевокислый кальций (оксалат кальция) </w:t>
      </w:r>
      <w:r w:rsidRPr="00C80ED1">
        <w:rPr>
          <w:rFonts w:eastAsia="Times New Roman"/>
          <w:sz w:val="24"/>
          <w:szCs w:val="24"/>
        </w:rPr>
        <w:lastRenderedPageBreak/>
        <w:t>щавелевокислый магний щавелевокислый натрий виннокаменный кальций</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Сухие чешуи лука, листья ландыша,</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традесканции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Плоды черного перца</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Солерос</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Плоды винограда</w:t>
      </w:r>
    </w:p>
    <w:p w:rsidR="009A26C8" w:rsidRPr="00C80ED1" w:rsidRDefault="009A26C8" w:rsidP="00C80ED1">
      <w:pPr>
        <w:shd w:val="clear" w:color="auto" w:fill="FFFFFF"/>
        <w:spacing w:after="120"/>
        <w:ind w:left="14" w:firstLine="709"/>
        <w:rPr>
          <w:sz w:val="24"/>
          <w:szCs w:val="24"/>
        </w:rPr>
        <w:sectPr w:rsidR="009A26C8" w:rsidRPr="00C80ED1" w:rsidSect="001D5CBD">
          <w:type w:val="continuous"/>
          <w:pgSz w:w="11909" w:h="16834"/>
          <w:pgMar w:top="1440" w:right="852" w:bottom="720" w:left="1701" w:header="720" w:footer="720" w:gutter="0"/>
          <w:cols w:num="2" w:space="720" w:equalWidth="0">
            <w:col w:w="2102" w:space="558"/>
            <w:col w:w="2761"/>
          </w:cols>
          <w:noEndnote/>
        </w:sectPr>
      </w:pPr>
    </w:p>
    <w:p w:rsidR="009A26C8" w:rsidRPr="00C80ED1" w:rsidRDefault="009A26C8" w:rsidP="00C80ED1">
      <w:pPr>
        <w:shd w:val="clear" w:color="auto" w:fill="FFFFFF"/>
        <w:spacing w:after="120"/>
        <w:ind w:left="6160" w:firstLine="709"/>
        <w:rPr>
          <w:sz w:val="24"/>
          <w:szCs w:val="24"/>
        </w:rPr>
      </w:pPr>
      <w:r w:rsidRPr="00C80ED1">
        <w:rPr>
          <w:b/>
          <w:bCs/>
          <w:sz w:val="24"/>
          <w:szCs w:val="24"/>
        </w:rPr>
        <w:lastRenderedPageBreak/>
        <w:t>39</w:t>
      </w:r>
    </w:p>
    <w:p w:rsidR="009A26C8" w:rsidRPr="00C80ED1" w:rsidRDefault="009A26C8" w:rsidP="00C80ED1">
      <w:pPr>
        <w:shd w:val="clear" w:color="auto" w:fill="FFFFFF"/>
        <w:spacing w:after="120"/>
        <w:ind w:left="616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54" w:right="2160" w:firstLine="709"/>
        <w:rPr>
          <w:sz w:val="24"/>
          <w:szCs w:val="24"/>
        </w:rPr>
      </w:pPr>
      <w:r w:rsidRPr="00C80ED1">
        <w:rPr>
          <w:rFonts w:eastAsia="Times New Roman"/>
          <w:i/>
          <w:iCs/>
          <w:sz w:val="24"/>
          <w:szCs w:val="24"/>
        </w:rPr>
        <w:lastRenderedPageBreak/>
        <w:t xml:space="preserve">Азотсодержтще </w:t>
      </w:r>
      <w:r w:rsidRPr="00C80ED1">
        <w:rPr>
          <w:rFonts w:eastAsia="Times New Roman"/>
          <w:sz w:val="24"/>
          <w:szCs w:val="24"/>
        </w:rPr>
        <w:t>Белки и аминокислоты:</w:t>
      </w:r>
    </w:p>
    <w:p w:rsidR="009A26C8" w:rsidRPr="00C80ED1" w:rsidRDefault="009A26C8" w:rsidP="00C80ED1">
      <w:pPr>
        <w:shd w:val="clear" w:color="auto" w:fill="FFFFFF"/>
        <w:spacing w:after="120"/>
        <w:ind w:left="198" w:firstLine="709"/>
        <w:rPr>
          <w:sz w:val="24"/>
          <w:szCs w:val="24"/>
        </w:rPr>
      </w:pPr>
      <w:r w:rsidRPr="00C80ED1">
        <w:rPr>
          <w:rFonts w:eastAsia="Times New Roman"/>
          <w:sz w:val="24"/>
          <w:szCs w:val="24"/>
        </w:rPr>
        <w:t>протеины (белковые кристал-    Семема клещевины, пинограда, зерновки</w:t>
      </w:r>
    </w:p>
    <w:p w:rsidR="009A26C8" w:rsidRPr="00C80ED1" w:rsidRDefault="009A26C8" w:rsidP="00C80ED1">
      <w:pPr>
        <w:shd w:val="clear" w:color="auto" w:fill="FFFFFF"/>
        <w:tabs>
          <w:tab w:val="left" w:pos="2632"/>
        </w:tabs>
        <w:spacing w:after="120"/>
        <w:ind w:left="184" w:firstLine="709"/>
        <w:rPr>
          <w:sz w:val="24"/>
          <w:szCs w:val="24"/>
        </w:rPr>
      </w:pPr>
      <w:r w:rsidRPr="00C80ED1">
        <w:rPr>
          <w:rFonts w:eastAsia="Times New Roman"/>
          <w:sz w:val="24"/>
          <w:szCs w:val="24"/>
        </w:rPr>
        <w:t>лоиды и глобоиды)</w:t>
      </w:r>
      <w:r w:rsidRPr="00C80ED1">
        <w:rPr>
          <w:rFonts w:eastAsia="Times New Roman"/>
          <w:sz w:val="24"/>
          <w:szCs w:val="24"/>
        </w:rPr>
        <w:tab/>
        <w:t>пшеницы и др. (в виде алейроновых зерен)</w:t>
      </w:r>
    </w:p>
    <w:p w:rsidR="009A26C8" w:rsidRPr="00C80ED1" w:rsidRDefault="009A26C8" w:rsidP="00C80ED1">
      <w:pPr>
        <w:shd w:val="clear" w:color="auto" w:fill="FFFFFF"/>
        <w:spacing w:after="120"/>
        <w:ind w:left="47" w:firstLine="709"/>
        <w:rPr>
          <w:sz w:val="24"/>
          <w:szCs w:val="24"/>
        </w:rPr>
      </w:pPr>
      <w:r w:rsidRPr="00C80ED1">
        <w:rPr>
          <w:rFonts w:eastAsia="Times New Roman"/>
          <w:sz w:val="24"/>
          <w:szCs w:val="24"/>
        </w:rPr>
        <w:t>Аминокислоты:</w:t>
      </w:r>
    </w:p>
    <w:p w:rsidR="009A26C8" w:rsidRPr="00C80ED1" w:rsidRDefault="009A26C8" w:rsidP="00C80ED1">
      <w:pPr>
        <w:shd w:val="clear" w:color="auto" w:fill="FFFFFF"/>
        <w:tabs>
          <w:tab w:val="left" w:pos="2639"/>
        </w:tabs>
        <w:spacing w:after="120"/>
        <w:ind w:left="184" w:firstLine="709"/>
        <w:rPr>
          <w:sz w:val="24"/>
          <w:szCs w:val="24"/>
        </w:rPr>
      </w:pPr>
      <w:r w:rsidRPr="00C80ED1">
        <w:rPr>
          <w:rFonts w:eastAsia="Times New Roman"/>
          <w:sz w:val="24"/>
          <w:szCs w:val="24"/>
        </w:rPr>
        <w:t>лейцин</w:t>
      </w:r>
      <w:r w:rsidRPr="00C80ED1">
        <w:rPr>
          <w:rFonts w:eastAsia="Times New Roman"/>
          <w:sz w:val="24"/>
          <w:szCs w:val="24"/>
        </w:rPr>
        <w:tab/>
        <w:t>Почки древесных, проростки бобовых и др.</w:t>
      </w:r>
    </w:p>
    <w:p w:rsidR="009A26C8" w:rsidRPr="00C80ED1" w:rsidRDefault="009A26C8" w:rsidP="00C80ED1">
      <w:pPr>
        <w:shd w:val="clear" w:color="auto" w:fill="FFFFFF"/>
        <w:tabs>
          <w:tab w:val="left" w:pos="2639"/>
        </w:tabs>
        <w:spacing w:after="120"/>
        <w:ind w:left="184" w:firstLine="709"/>
        <w:rPr>
          <w:sz w:val="24"/>
          <w:szCs w:val="24"/>
        </w:rPr>
      </w:pPr>
      <w:r w:rsidRPr="00C80ED1">
        <w:rPr>
          <w:rFonts w:eastAsia="Times New Roman"/>
          <w:sz w:val="24"/>
          <w:szCs w:val="24"/>
        </w:rPr>
        <w:t>аспарагин</w:t>
      </w:r>
      <w:r w:rsidRPr="00C80ED1">
        <w:rPr>
          <w:rFonts w:eastAsia="Times New Roman"/>
          <w:sz w:val="24"/>
          <w:szCs w:val="24"/>
        </w:rPr>
        <w:tab/>
        <w:t>Почки древесных растений</w:t>
      </w:r>
    </w:p>
    <w:p w:rsidR="009A26C8" w:rsidRPr="00C80ED1" w:rsidRDefault="009A26C8" w:rsidP="00C80ED1">
      <w:pPr>
        <w:shd w:val="clear" w:color="auto" w:fill="FFFFFF"/>
        <w:tabs>
          <w:tab w:val="left" w:pos="2639"/>
        </w:tabs>
        <w:spacing w:after="120"/>
        <w:ind w:left="191" w:firstLine="709"/>
        <w:rPr>
          <w:sz w:val="24"/>
          <w:szCs w:val="24"/>
        </w:rPr>
      </w:pPr>
      <w:r w:rsidRPr="00C80ED1">
        <w:rPr>
          <w:rFonts w:eastAsia="Times New Roman"/>
          <w:sz w:val="24"/>
          <w:szCs w:val="24"/>
        </w:rPr>
        <w:t>тирозин</w:t>
      </w:r>
      <w:r w:rsidRPr="00C80ED1">
        <w:rPr>
          <w:rFonts w:eastAsia="Times New Roman"/>
          <w:sz w:val="24"/>
          <w:szCs w:val="24"/>
        </w:rPr>
        <w:tab/>
        <w:t>Листья этиолированных побегов картофеля</w:t>
      </w:r>
    </w:p>
    <w:p w:rsidR="009A26C8" w:rsidRPr="00C80ED1" w:rsidRDefault="009A26C8" w:rsidP="00C80ED1">
      <w:pPr>
        <w:shd w:val="clear" w:color="auto" w:fill="FFFFFF"/>
        <w:spacing w:after="120"/>
        <w:ind w:left="54" w:firstLine="709"/>
        <w:rPr>
          <w:sz w:val="24"/>
          <w:szCs w:val="24"/>
        </w:rPr>
      </w:pPr>
      <w:r w:rsidRPr="00C80ED1">
        <w:rPr>
          <w:rFonts w:eastAsia="Times New Roman"/>
          <w:sz w:val="24"/>
          <w:szCs w:val="24"/>
        </w:rPr>
        <w:t>Алкалоиды:</w:t>
      </w:r>
    </w:p>
    <w:p w:rsidR="009A26C8" w:rsidRPr="00C80ED1" w:rsidRDefault="009A26C8" w:rsidP="00C80ED1">
      <w:pPr>
        <w:shd w:val="clear" w:color="auto" w:fill="FFFFFF"/>
        <w:spacing w:after="120"/>
        <w:ind w:left="205" w:firstLine="709"/>
        <w:rPr>
          <w:sz w:val="24"/>
          <w:szCs w:val="24"/>
        </w:rPr>
      </w:pPr>
      <w:r w:rsidRPr="00C80ED1">
        <w:rPr>
          <w:rFonts w:eastAsia="Times New Roman"/>
          <w:sz w:val="24"/>
          <w:szCs w:val="24"/>
        </w:rPr>
        <w:t>никотин — яд, инсектицидное   Листья табака</w:t>
      </w:r>
    </w:p>
    <w:p w:rsidR="009A26C8" w:rsidRPr="00C80ED1" w:rsidRDefault="009A26C8" w:rsidP="00C80ED1">
      <w:pPr>
        <w:shd w:val="clear" w:color="auto" w:fill="FFFFFF"/>
        <w:spacing w:after="120"/>
        <w:ind w:left="202" w:firstLine="709"/>
        <w:rPr>
          <w:sz w:val="24"/>
          <w:szCs w:val="24"/>
        </w:rPr>
      </w:pPr>
      <w:r w:rsidRPr="00C80ED1">
        <w:rPr>
          <w:rFonts w:eastAsia="Times New Roman"/>
          <w:sz w:val="24"/>
          <w:szCs w:val="24"/>
        </w:rPr>
        <w:t>средство</w:t>
      </w:r>
    </w:p>
    <w:p w:rsidR="009A26C8" w:rsidRPr="00C80ED1" w:rsidRDefault="009A26C8" w:rsidP="00C80ED1">
      <w:pPr>
        <w:shd w:val="clear" w:color="auto" w:fill="FFFFFF"/>
        <w:spacing w:after="120"/>
        <w:ind w:left="194" w:firstLine="709"/>
        <w:rPr>
          <w:sz w:val="24"/>
          <w:szCs w:val="24"/>
        </w:rPr>
      </w:pPr>
      <w:r w:rsidRPr="00C80ED1">
        <w:rPr>
          <w:rFonts w:eastAsia="Times New Roman"/>
          <w:sz w:val="24"/>
          <w:szCs w:val="24"/>
        </w:rPr>
        <w:t>морфин — лекарственное силь- Млечный сок опийного мака</w:t>
      </w:r>
    </w:p>
    <w:p w:rsidR="009A26C8" w:rsidRPr="00C80ED1" w:rsidRDefault="009A26C8" w:rsidP="00C80ED1">
      <w:pPr>
        <w:shd w:val="clear" w:color="auto" w:fill="FFFFFF"/>
        <w:spacing w:after="120"/>
        <w:ind w:left="205" w:firstLine="709"/>
        <w:rPr>
          <w:sz w:val="24"/>
          <w:szCs w:val="24"/>
        </w:rPr>
      </w:pPr>
      <w:r w:rsidRPr="00C80ED1">
        <w:rPr>
          <w:rFonts w:eastAsia="Times New Roman"/>
          <w:sz w:val="24"/>
          <w:szCs w:val="24"/>
        </w:rPr>
        <w:t>ное болеутоляющее средство</w:t>
      </w:r>
    </w:p>
    <w:p w:rsidR="009A26C8" w:rsidRPr="00C80ED1" w:rsidRDefault="009A26C8" w:rsidP="00C80ED1">
      <w:pPr>
        <w:shd w:val="clear" w:color="auto" w:fill="FFFFFF"/>
        <w:spacing w:after="120"/>
        <w:ind w:left="205" w:firstLine="709"/>
        <w:rPr>
          <w:sz w:val="24"/>
          <w:szCs w:val="24"/>
        </w:rPr>
      </w:pPr>
      <w:r w:rsidRPr="00C80ED1">
        <w:rPr>
          <w:rFonts w:eastAsia="Times New Roman"/>
          <w:sz w:val="24"/>
          <w:szCs w:val="24"/>
        </w:rPr>
        <w:t>кофеин — лекарственное сред-  Семена кофе, какао, листья чая</w:t>
      </w:r>
    </w:p>
    <w:p w:rsidR="009A26C8" w:rsidRPr="00C80ED1" w:rsidRDefault="009A26C8" w:rsidP="00C80ED1">
      <w:pPr>
        <w:shd w:val="clear" w:color="auto" w:fill="FFFFFF"/>
        <w:spacing w:after="120"/>
        <w:ind w:left="202" w:right="3600" w:firstLine="709"/>
        <w:rPr>
          <w:sz w:val="24"/>
          <w:szCs w:val="24"/>
        </w:rPr>
      </w:pPr>
      <w:r w:rsidRPr="00C80ED1">
        <w:rPr>
          <w:rFonts w:eastAsia="Times New Roman"/>
          <w:sz w:val="24"/>
          <w:szCs w:val="24"/>
        </w:rPr>
        <w:t>ство при нервных и сердечно</w:t>
      </w:r>
      <w:r w:rsidRPr="00C80ED1">
        <w:rPr>
          <w:rFonts w:eastAsia="Times New Roman"/>
          <w:sz w:val="24"/>
          <w:szCs w:val="24"/>
        </w:rPr>
        <w:softHyphen/>
        <w:t>сосудистых заболеваниях</w:t>
      </w:r>
    </w:p>
    <w:p w:rsidR="009A26C8" w:rsidRPr="00C80ED1" w:rsidRDefault="009A26C8" w:rsidP="00C80ED1">
      <w:pPr>
        <w:shd w:val="clear" w:color="auto" w:fill="FFFFFF"/>
        <w:tabs>
          <w:tab w:val="left" w:pos="2635"/>
        </w:tabs>
        <w:spacing w:after="120"/>
        <w:ind w:left="202" w:firstLine="709"/>
        <w:rPr>
          <w:sz w:val="24"/>
          <w:szCs w:val="24"/>
        </w:rPr>
      </w:pPr>
      <w:r w:rsidRPr="00C80ED1">
        <w:rPr>
          <w:rFonts w:eastAsia="Times New Roman"/>
          <w:sz w:val="24"/>
          <w:szCs w:val="24"/>
        </w:rPr>
        <w:t>хинин — лекарственное</w:t>
      </w:r>
      <w:r w:rsidRPr="00C80ED1">
        <w:rPr>
          <w:rFonts w:eastAsia="Times New Roman"/>
          <w:sz w:val="24"/>
          <w:szCs w:val="24"/>
        </w:rPr>
        <w:tab/>
        <w:t>Кора хинного дерева</w:t>
      </w:r>
    </w:p>
    <w:p w:rsidR="009A26C8" w:rsidRPr="00C80ED1" w:rsidRDefault="009A26C8" w:rsidP="00C80ED1">
      <w:pPr>
        <w:shd w:val="clear" w:color="auto" w:fill="FFFFFF"/>
        <w:spacing w:after="120"/>
        <w:ind w:left="205" w:firstLine="709"/>
        <w:rPr>
          <w:sz w:val="24"/>
          <w:szCs w:val="24"/>
        </w:rPr>
      </w:pPr>
      <w:r w:rsidRPr="00C80ED1">
        <w:rPr>
          <w:rFonts w:eastAsia="Times New Roman"/>
          <w:sz w:val="24"/>
          <w:szCs w:val="24"/>
        </w:rPr>
        <w:t>антималярийное средство</w:t>
      </w:r>
    </w:p>
    <w:p w:rsidR="009A26C8" w:rsidRPr="00C80ED1" w:rsidRDefault="009A26C8" w:rsidP="00C80ED1">
      <w:pPr>
        <w:shd w:val="clear" w:color="auto" w:fill="FFFFFF"/>
        <w:spacing w:after="120"/>
        <w:ind w:left="209" w:firstLine="709"/>
        <w:rPr>
          <w:sz w:val="24"/>
          <w:szCs w:val="24"/>
        </w:rPr>
      </w:pPr>
      <w:r w:rsidRPr="00C80ED1">
        <w:rPr>
          <w:rFonts w:eastAsia="Times New Roman"/>
          <w:sz w:val="24"/>
          <w:szCs w:val="24"/>
        </w:rPr>
        <w:t>атропин — яд, в малых дозах      Белладонна, скополия, дурман</w:t>
      </w:r>
    </w:p>
    <w:p w:rsidR="009A26C8" w:rsidRPr="00C80ED1" w:rsidRDefault="009A26C8" w:rsidP="00C80ED1">
      <w:pPr>
        <w:shd w:val="clear" w:color="auto" w:fill="FFFFFF"/>
        <w:spacing w:after="120"/>
        <w:ind w:left="212" w:firstLine="709"/>
        <w:rPr>
          <w:sz w:val="24"/>
          <w:szCs w:val="24"/>
        </w:rPr>
      </w:pPr>
      <w:r w:rsidRPr="00C80ED1">
        <w:rPr>
          <w:rFonts w:eastAsia="Times New Roman"/>
          <w:sz w:val="24"/>
          <w:szCs w:val="24"/>
        </w:rPr>
        <w:t>используется в медицине</w:t>
      </w:r>
    </w:p>
    <w:p w:rsidR="009A26C8" w:rsidRPr="00C80ED1" w:rsidRDefault="009A26C8" w:rsidP="00C80ED1">
      <w:pPr>
        <w:shd w:val="clear" w:color="auto" w:fill="FFFFFF"/>
        <w:spacing w:after="120"/>
        <w:ind w:left="212" w:firstLine="709"/>
        <w:rPr>
          <w:sz w:val="24"/>
          <w:szCs w:val="24"/>
        </w:rPr>
      </w:pPr>
      <w:r w:rsidRPr="00C80ED1">
        <w:rPr>
          <w:rFonts w:eastAsia="Times New Roman"/>
          <w:sz w:val="24"/>
          <w:szCs w:val="24"/>
        </w:rPr>
        <w:t>кокаин — лекарственное сред-   Кока</w:t>
      </w:r>
    </w:p>
    <w:p w:rsidR="009A26C8" w:rsidRPr="00C80ED1" w:rsidRDefault="009A26C8" w:rsidP="00C80ED1">
      <w:pPr>
        <w:shd w:val="clear" w:color="auto" w:fill="FFFFFF"/>
        <w:spacing w:after="120"/>
        <w:ind w:left="209" w:firstLine="709"/>
        <w:rPr>
          <w:sz w:val="24"/>
          <w:szCs w:val="24"/>
        </w:rPr>
      </w:pPr>
      <w:r w:rsidRPr="00C80ED1">
        <w:rPr>
          <w:rFonts w:eastAsia="Times New Roman"/>
          <w:sz w:val="24"/>
          <w:szCs w:val="24"/>
        </w:rPr>
        <w:t>ство, действует на центральную</w:t>
      </w:r>
    </w:p>
    <w:p w:rsidR="009A26C8" w:rsidRPr="00C80ED1" w:rsidRDefault="009A26C8" w:rsidP="00C80ED1">
      <w:pPr>
        <w:shd w:val="clear" w:color="auto" w:fill="FFFFFF"/>
        <w:spacing w:after="120"/>
        <w:ind w:left="216" w:firstLine="709"/>
        <w:rPr>
          <w:sz w:val="24"/>
          <w:szCs w:val="24"/>
        </w:rPr>
      </w:pPr>
      <w:r w:rsidRPr="00C80ED1">
        <w:rPr>
          <w:rFonts w:eastAsia="Times New Roman"/>
          <w:sz w:val="24"/>
          <w:szCs w:val="24"/>
        </w:rPr>
        <w:t>нервную систему; наружное</w:t>
      </w:r>
    </w:p>
    <w:p w:rsidR="009A26C8" w:rsidRPr="00C80ED1" w:rsidRDefault="009A26C8" w:rsidP="00C80ED1">
      <w:pPr>
        <w:shd w:val="clear" w:color="auto" w:fill="FFFFFF"/>
        <w:spacing w:after="120"/>
        <w:ind w:left="205" w:firstLine="709"/>
        <w:rPr>
          <w:sz w:val="24"/>
          <w:szCs w:val="24"/>
        </w:rPr>
      </w:pPr>
      <w:r w:rsidRPr="00C80ED1">
        <w:rPr>
          <w:rFonts w:eastAsia="Times New Roman"/>
          <w:sz w:val="24"/>
          <w:szCs w:val="24"/>
        </w:rPr>
        <w:t>анестезирующее средство</w:t>
      </w:r>
    </w:p>
    <w:p w:rsidR="009A26C8" w:rsidRPr="00C80ED1" w:rsidRDefault="009A26C8" w:rsidP="00C80ED1">
      <w:pPr>
        <w:shd w:val="clear" w:color="auto" w:fill="FFFFFF"/>
        <w:spacing w:after="120"/>
        <w:ind w:left="209" w:firstLine="709"/>
        <w:rPr>
          <w:sz w:val="24"/>
          <w:szCs w:val="24"/>
        </w:rPr>
      </w:pPr>
      <w:r w:rsidRPr="00C80ED1">
        <w:rPr>
          <w:rFonts w:eastAsia="Times New Roman"/>
          <w:sz w:val="24"/>
          <w:szCs w:val="24"/>
        </w:rPr>
        <w:t>анабазин — инсектицидное        Ежовимк безлистный</w:t>
      </w:r>
    </w:p>
    <w:p w:rsidR="009A26C8" w:rsidRPr="00C80ED1" w:rsidRDefault="009A26C8" w:rsidP="00C80ED1">
      <w:pPr>
        <w:shd w:val="clear" w:color="auto" w:fill="FFFFFF"/>
        <w:spacing w:after="120"/>
        <w:ind w:left="205" w:firstLine="709"/>
        <w:rPr>
          <w:sz w:val="24"/>
          <w:szCs w:val="24"/>
        </w:rPr>
      </w:pPr>
      <w:r w:rsidRPr="00C80ED1">
        <w:rPr>
          <w:rFonts w:eastAsia="Times New Roman"/>
          <w:sz w:val="24"/>
          <w:szCs w:val="24"/>
        </w:rPr>
        <w:t>средство</w:t>
      </w:r>
    </w:p>
    <w:p w:rsidR="009A26C8" w:rsidRPr="00C80ED1" w:rsidRDefault="009A26C8" w:rsidP="00C80ED1">
      <w:pPr>
        <w:shd w:val="clear" w:color="auto" w:fill="FFFFFF"/>
        <w:spacing w:after="120"/>
        <w:ind w:left="209" w:firstLine="709"/>
        <w:rPr>
          <w:sz w:val="24"/>
          <w:szCs w:val="24"/>
        </w:rPr>
      </w:pPr>
      <w:r w:rsidRPr="00C80ED1">
        <w:rPr>
          <w:rFonts w:eastAsia="Times New Roman"/>
          <w:sz w:val="24"/>
          <w:szCs w:val="24"/>
        </w:rPr>
        <w:t>эрготин —лекарственное сред- Склероции спорыньи</w:t>
      </w:r>
    </w:p>
    <w:p w:rsidR="009A26C8" w:rsidRPr="00C80ED1" w:rsidRDefault="009A26C8" w:rsidP="00C80ED1">
      <w:pPr>
        <w:shd w:val="clear" w:color="auto" w:fill="FFFFFF"/>
        <w:spacing w:after="120"/>
        <w:ind w:left="72" w:right="3600" w:firstLine="709"/>
        <w:rPr>
          <w:sz w:val="24"/>
          <w:szCs w:val="24"/>
        </w:rPr>
      </w:pPr>
      <w:r w:rsidRPr="00C80ED1">
        <w:rPr>
          <w:rFonts w:eastAsia="Times New Roman"/>
          <w:sz w:val="24"/>
          <w:szCs w:val="24"/>
        </w:rPr>
        <w:t>ство, применяется в гинеко</w:t>
      </w:r>
      <w:r w:rsidRPr="00C80ED1">
        <w:rPr>
          <w:rFonts w:eastAsia="Times New Roman"/>
          <w:sz w:val="24"/>
          <w:szCs w:val="24"/>
        </w:rPr>
        <w:softHyphen/>
        <w:t>логии Гликоалколоиды:</w:t>
      </w:r>
    </w:p>
    <w:p w:rsidR="009A26C8" w:rsidRPr="00C80ED1" w:rsidRDefault="009A26C8" w:rsidP="00C80ED1">
      <w:pPr>
        <w:shd w:val="clear" w:color="auto" w:fill="FFFFFF"/>
        <w:tabs>
          <w:tab w:val="left" w:pos="2632"/>
        </w:tabs>
        <w:spacing w:after="120"/>
        <w:ind w:left="209" w:firstLine="709"/>
        <w:rPr>
          <w:sz w:val="24"/>
          <w:szCs w:val="24"/>
        </w:rPr>
      </w:pPr>
      <w:r w:rsidRPr="00C80ED1">
        <w:rPr>
          <w:rFonts w:eastAsia="Times New Roman"/>
          <w:sz w:val="24"/>
          <w:szCs w:val="24"/>
        </w:rPr>
        <w:t>соланин</w:t>
      </w:r>
      <w:r w:rsidRPr="00C80ED1">
        <w:rPr>
          <w:rFonts w:eastAsia="Times New Roman"/>
          <w:sz w:val="24"/>
          <w:szCs w:val="24"/>
        </w:rPr>
        <w:tab/>
        <w:t>Вегетативные органы пасленовых</w:t>
      </w:r>
    </w:p>
    <w:p w:rsidR="009A26C8" w:rsidRPr="00C80ED1" w:rsidRDefault="009A26C8" w:rsidP="00C80ED1">
      <w:pPr>
        <w:shd w:val="clear" w:color="auto" w:fill="FFFFFF"/>
        <w:tabs>
          <w:tab w:val="left" w:pos="2624"/>
        </w:tabs>
        <w:spacing w:after="120"/>
        <w:ind w:left="205" w:firstLine="709"/>
        <w:rPr>
          <w:sz w:val="24"/>
          <w:szCs w:val="24"/>
        </w:rPr>
      </w:pPr>
      <w:r w:rsidRPr="00C80ED1">
        <w:rPr>
          <w:rFonts w:eastAsia="Times New Roman"/>
          <w:sz w:val="24"/>
          <w:szCs w:val="24"/>
        </w:rPr>
        <w:t>чаконии</w:t>
      </w:r>
      <w:r w:rsidRPr="00C80ED1">
        <w:rPr>
          <w:rFonts w:eastAsia="Times New Roman"/>
          <w:sz w:val="24"/>
          <w:szCs w:val="24"/>
        </w:rPr>
        <w:tab/>
        <w:t>То же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Физиологическая роль веществ клеточного сока различна. В нем накапливаются и запасные питательные вещества (простые белки, углеводы), и вещества, регулирующие взаимовлияние растений, растений и животных (гликозиды, пигменты, алкалоиды), и осмо</w:t>
      </w:r>
      <w:r w:rsidRPr="00C80ED1">
        <w:rPr>
          <w:rFonts w:eastAsia="Times New Roman"/>
          <w:sz w:val="24"/>
          <w:szCs w:val="24"/>
        </w:rPr>
        <w:softHyphen/>
        <w:t>тически деятельные соединения (соли органических и неоргани</w:t>
      </w:r>
      <w:r w:rsidRPr="00C80ED1">
        <w:rPr>
          <w:rFonts w:eastAsia="Times New Roman"/>
          <w:sz w:val="24"/>
          <w:szCs w:val="24"/>
        </w:rPr>
        <w:softHyphen/>
        <w:t>ческих кислот).</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Гликозиды — эфироподобные соединения моносахаридов со спиртами, альдегидами и другими веществами. Роль их в расте</w:t>
      </w:r>
      <w:r w:rsidRPr="00C80ED1">
        <w:rPr>
          <w:rFonts w:eastAsia="Times New Roman"/>
          <w:sz w:val="24"/>
          <w:szCs w:val="24"/>
        </w:rPr>
        <w:softHyphen/>
        <w:t>ниях неясна. Возможно, горький вкус (синигрин, амигдалин), рез</w:t>
      </w:r>
      <w:r w:rsidRPr="00C80ED1">
        <w:rPr>
          <w:rFonts w:eastAsia="Times New Roman"/>
          <w:sz w:val="24"/>
          <w:szCs w:val="24"/>
        </w:rPr>
        <w:softHyphen/>
        <w:t xml:space="preserve">кий запах (кумарин) и ядовитость в больших дозах для животных предохраняют растения от поедания. Ряд гликозидов используют в медицине: сердечные гликозиды наперстянки, ландыша, адониса, строфанта и др.; антраценовые гликозиды корней ревеня, листьев сенны, коры крушины, оказывающие слабительное </w:t>
      </w:r>
      <w:r w:rsidRPr="00C80ED1">
        <w:rPr>
          <w:rFonts w:eastAsia="Times New Roman"/>
          <w:sz w:val="24"/>
          <w:szCs w:val="24"/>
        </w:rPr>
        <w:lastRenderedPageBreak/>
        <w:t>действие; фе-нольные гликозиды листьев толокнянки, брусники при лечении воспалений почек и мочеполовых органов.</w:t>
      </w:r>
    </w:p>
    <w:p w:rsidR="009A26C8" w:rsidRPr="00C80ED1" w:rsidRDefault="009A26C8" w:rsidP="00C80ED1">
      <w:pPr>
        <w:shd w:val="clear" w:color="auto" w:fill="FFFFFF"/>
        <w:spacing w:after="120"/>
        <w:ind w:left="4" w:right="11" w:firstLine="709"/>
        <w:jc w:val="both"/>
        <w:rPr>
          <w:sz w:val="24"/>
          <w:szCs w:val="24"/>
        </w:rPr>
      </w:pPr>
      <w:r w:rsidRPr="00C80ED1">
        <w:rPr>
          <w:rFonts w:eastAsia="Times New Roman"/>
          <w:sz w:val="24"/>
          <w:szCs w:val="24"/>
        </w:rPr>
        <w:t>К гликозидам принадлежат п и г м е н т ы к л е т о ч и о г о сока —флавоноиды. Флавоноиды окрашивают клеточный</w:t>
      </w:r>
    </w:p>
    <w:p w:rsidR="009A26C8" w:rsidRPr="00C80ED1" w:rsidRDefault="009A26C8" w:rsidP="00C80ED1">
      <w:pPr>
        <w:shd w:val="clear" w:color="auto" w:fill="FFFFFF"/>
        <w:spacing w:after="120"/>
        <w:ind w:firstLine="709"/>
        <w:rPr>
          <w:sz w:val="24"/>
          <w:szCs w:val="24"/>
        </w:rPr>
      </w:pPr>
      <w:r w:rsidRPr="00C80ED1">
        <w:rPr>
          <w:b/>
          <w:bCs/>
          <w:sz w:val="24"/>
          <w:szCs w:val="24"/>
        </w:rPr>
        <w:t>40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lastRenderedPageBreak/>
        <w:t>сок в лепестках цветков и плодов и тем самым способствуют при</w:t>
      </w:r>
      <w:r w:rsidRPr="00C80ED1">
        <w:rPr>
          <w:rFonts w:eastAsia="Times New Roman"/>
          <w:sz w:val="24"/>
          <w:szCs w:val="24"/>
        </w:rPr>
        <w:softHyphen/>
        <w:t>влечению насекомых-опылителей и распространению плодов.</w:t>
      </w:r>
    </w:p>
    <w:p w:rsidR="009A26C8" w:rsidRPr="00C80ED1" w:rsidRDefault="009A26C8" w:rsidP="00C80ED1">
      <w:pPr>
        <w:shd w:val="clear" w:color="auto" w:fill="FFFFFF"/>
        <w:spacing w:after="120"/>
        <w:ind w:left="295" w:firstLine="709"/>
        <w:rPr>
          <w:sz w:val="24"/>
          <w:szCs w:val="24"/>
        </w:rPr>
      </w:pPr>
      <w:r w:rsidRPr="00C80ED1">
        <w:rPr>
          <w:rFonts w:eastAsia="Times New Roman"/>
          <w:i/>
          <w:iCs/>
          <w:sz w:val="24"/>
          <w:szCs w:val="24"/>
        </w:rPr>
        <w:t xml:space="preserve">Флавоны — </w:t>
      </w:r>
      <w:r w:rsidRPr="00C80ED1">
        <w:rPr>
          <w:rFonts w:eastAsia="Times New Roman"/>
          <w:sz w:val="24"/>
          <w:szCs w:val="24"/>
        </w:rPr>
        <w:t>желтые пигменты.</w:t>
      </w:r>
    </w:p>
    <w:p w:rsidR="009A26C8" w:rsidRPr="00C80ED1" w:rsidRDefault="009A26C8" w:rsidP="00C80ED1">
      <w:pPr>
        <w:shd w:val="clear" w:color="auto" w:fill="FFFFFF"/>
        <w:spacing w:after="120"/>
        <w:ind w:right="40" w:firstLine="709"/>
        <w:jc w:val="both"/>
        <w:rPr>
          <w:sz w:val="24"/>
          <w:szCs w:val="24"/>
        </w:rPr>
      </w:pPr>
      <w:r w:rsidRPr="00C80ED1">
        <w:rPr>
          <w:rFonts w:eastAsia="Times New Roman"/>
          <w:i/>
          <w:iCs/>
          <w:sz w:val="24"/>
          <w:szCs w:val="24"/>
        </w:rPr>
        <w:t xml:space="preserve">Антоцианы </w:t>
      </w:r>
      <w:r w:rsidRPr="00C80ED1">
        <w:rPr>
          <w:rFonts w:eastAsia="Times New Roman"/>
          <w:sz w:val="24"/>
          <w:szCs w:val="24"/>
        </w:rPr>
        <w:t>— пигменты, меняющие свою окраску в зависимости от реакции клеточного сока. В нейтральной среде антоцианы имеют л иловатую окраску, в щелочной — синюю, в кислой — красную. Красный цвет у антоцианов в цветках пионов, гераней, маков, роз; синий — в цветках дельфиниумов, васильков; малиново-лиловый — в корнеплодах свеклы, плодах слив, винограда. Антоцианы окраши</w:t>
      </w:r>
      <w:r w:rsidRPr="00C80ED1">
        <w:rPr>
          <w:rFonts w:eastAsia="Times New Roman"/>
          <w:sz w:val="24"/>
          <w:szCs w:val="24"/>
        </w:rPr>
        <w:softHyphen/>
        <w:t>вают осенние листья в ярко-красный цвет. Они образуются в холод</w:t>
      </w:r>
      <w:r w:rsidRPr="00C80ED1">
        <w:rPr>
          <w:rFonts w:eastAsia="Times New Roman"/>
          <w:sz w:val="24"/>
          <w:szCs w:val="24"/>
        </w:rPr>
        <w:softHyphen/>
        <w:t>ную солнечную погоду и проявляются по мере разрушения хлоро</w:t>
      </w:r>
      <w:r w:rsidRPr="00C80ED1">
        <w:rPr>
          <w:rFonts w:eastAsia="Times New Roman"/>
          <w:sz w:val="24"/>
          <w:szCs w:val="24"/>
        </w:rPr>
        <w:softHyphen/>
        <w:t>филла. Наиболее ярко окрашены листья холодной ясной осенью.</w:t>
      </w:r>
    </w:p>
    <w:p w:rsidR="009A26C8" w:rsidRPr="00C80ED1" w:rsidRDefault="009A26C8" w:rsidP="00C80ED1">
      <w:pPr>
        <w:shd w:val="clear" w:color="auto" w:fill="FFFFFF"/>
        <w:spacing w:after="120"/>
        <w:ind w:left="11" w:right="40" w:firstLine="709"/>
        <w:jc w:val="both"/>
        <w:rPr>
          <w:sz w:val="24"/>
          <w:szCs w:val="24"/>
        </w:rPr>
      </w:pPr>
      <w:r w:rsidRPr="00C80ED1">
        <w:rPr>
          <w:rFonts w:eastAsia="Times New Roman"/>
          <w:sz w:val="24"/>
          <w:szCs w:val="24"/>
        </w:rPr>
        <w:t>Дубильные вещества — эфиры фруктозы и ароматичес</w:t>
      </w:r>
      <w:r w:rsidRPr="00C80ED1">
        <w:rPr>
          <w:rFonts w:eastAsia="Times New Roman"/>
          <w:sz w:val="24"/>
          <w:szCs w:val="24"/>
        </w:rPr>
        <w:softHyphen/>
        <w:t>ких кислот, предохраняющие растения от загнивания. Соединяясь с белками, они дают нерастворимые соединения, поэтому широко применяются для дубления кож. После дубления кожа делается мягкой, прочной и не пропускает воду. Больше всего дубильных веществ содержит дуб (в его коре 10...20%), чай (в листьях 15...20 %), лиственница, бадан. Благодаря вяжущему и противовос</w:t>
      </w:r>
      <w:r w:rsidRPr="00C80ED1">
        <w:rPr>
          <w:rFonts w:eastAsia="Times New Roman"/>
          <w:sz w:val="24"/>
          <w:szCs w:val="24"/>
        </w:rPr>
        <w:softHyphen/>
        <w:t>палительному действию дубильные вещества используют при лече</w:t>
      </w:r>
      <w:r w:rsidRPr="00C80ED1">
        <w:rPr>
          <w:rFonts w:eastAsia="Times New Roman"/>
          <w:sz w:val="24"/>
          <w:szCs w:val="24"/>
        </w:rPr>
        <w:softHyphen/>
        <w:t>нии желудочно-кишечных расстройств, ожогов, кожных и других болезней человека.</w:t>
      </w: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t>Алкалоиды — органические основания, содержащие азот. В растениях находятся в виде солей органических кислот, они жгучие и ядовитые, что делает их косвенно полезными для расте</w:t>
      </w:r>
      <w:r w:rsidRPr="00C80ED1">
        <w:rPr>
          <w:rFonts w:eastAsia="Times New Roman"/>
          <w:sz w:val="24"/>
          <w:szCs w:val="24"/>
        </w:rPr>
        <w:softHyphen/>
        <w:t>ний. Как правило, проявляют большую физиологическую актив</w:t>
      </w:r>
      <w:r w:rsidRPr="00C80ED1">
        <w:rPr>
          <w:rFonts w:eastAsia="Times New Roman"/>
          <w:sz w:val="24"/>
          <w:szCs w:val="24"/>
        </w:rPr>
        <w:softHyphen/>
        <w:t>ность и оказывают сильное влияние на организм человека и жи</w:t>
      </w:r>
      <w:r w:rsidRPr="00C80ED1">
        <w:rPr>
          <w:rFonts w:eastAsia="Times New Roman"/>
          <w:sz w:val="24"/>
          <w:szCs w:val="24"/>
        </w:rPr>
        <w:softHyphen/>
        <w:t>вотных. Широко используют в качестве лекарств разнообразного действия: наркотики, транквилизаторы, болеутоляющие средства и др. (хинин, атропин, кофеин, эфедрин, пилокарпин, стрихнин, морфин) и инсектицидных (против насекомых) средств (никотин, анабазин).</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Функции вакуолей заключаются, с одной стороны, в накоплении запасных и изоляции эргастических веществ (отбросов, конечных продуктов обмена), с другой — в поддержании тургора и регуляции водно-солевого обмена. Между клеточным соком, протопластом и клеточными стенками постоянно происходит движение веществ и воды. Тонопласт легкопроницаем для воды и, обладая избиратель</w:t>
      </w:r>
      <w:r w:rsidRPr="00C80ED1">
        <w:rPr>
          <w:rFonts w:eastAsia="Times New Roman"/>
          <w:sz w:val="24"/>
          <w:szCs w:val="24"/>
        </w:rPr>
        <w:softHyphen/>
        <w:t>ной проницаемостью, замедляет выход из вакуоли ионов и Сахаров. Поэтому при достаточном обводнении клеточных стенок вода будет поступать в вакуоль за счет диффузии. Однонаправленный процесс диффузии воды через полупроницаемую мембрану называется ос</w:t>
      </w:r>
      <w:r w:rsidRPr="00C80ED1">
        <w:rPr>
          <w:rFonts w:eastAsia="Times New Roman"/>
          <w:sz w:val="24"/>
          <w:szCs w:val="24"/>
        </w:rPr>
        <w:softHyphen/>
        <w:t>мосом. Если клеточный сок имеет более высокую концентрацию, то вода будет проникать в вакуоль. Увеличиваясь при этом в объеме, вакуоль будет давить на цитоплазму, прижимая ее к клеточной стен</w:t>
      </w:r>
      <w:r w:rsidRPr="00C80ED1">
        <w:rPr>
          <w:rFonts w:eastAsia="Times New Roman"/>
          <w:sz w:val="24"/>
          <w:szCs w:val="24"/>
        </w:rPr>
        <w:softHyphen/>
        <w:t>ке и создавая тургорное давление. Клеточная стенка в силу своей уп</w:t>
      </w:r>
      <w:r w:rsidRPr="00C80ED1">
        <w:rPr>
          <w:rFonts w:eastAsia="Times New Roman"/>
          <w:sz w:val="24"/>
          <w:szCs w:val="24"/>
        </w:rPr>
        <w:softHyphen/>
        <w:t>ругости будет оказывать обратное давление на протопласт. Это про</w:t>
      </w:r>
      <w:r w:rsidRPr="00C80ED1">
        <w:rPr>
          <w:rFonts w:eastAsia="Times New Roman"/>
          <w:sz w:val="24"/>
          <w:szCs w:val="24"/>
        </w:rPr>
        <w:softHyphen/>
        <w:t>тиводавление клеточных стенок называется тургорным натя</w:t>
      </w:r>
      <w:r w:rsidRPr="00C80ED1">
        <w:rPr>
          <w:rFonts w:eastAsia="Times New Roman"/>
          <w:sz w:val="24"/>
          <w:szCs w:val="24"/>
        </w:rPr>
        <w:softHyphen/>
        <w:t>жение м. По мере поступления воды в клетку оно возрастает.</w:t>
      </w:r>
    </w:p>
    <w:p w:rsidR="009A26C8" w:rsidRPr="00C80ED1" w:rsidRDefault="009A26C8" w:rsidP="00C80ED1">
      <w:pPr>
        <w:shd w:val="clear" w:color="auto" w:fill="FFFFFF"/>
        <w:spacing w:after="120"/>
        <w:ind w:right="7" w:firstLine="709"/>
        <w:jc w:val="right"/>
        <w:rPr>
          <w:sz w:val="24"/>
          <w:szCs w:val="24"/>
        </w:rPr>
      </w:pPr>
      <w:r w:rsidRPr="00C80ED1">
        <w:rPr>
          <w:sz w:val="24"/>
          <w:szCs w:val="24"/>
        </w:rPr>
        <w:t>41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lastRenderedPageBreak/>
        <w:t>Поступление воды в клетку хотя и происходит на основе осмоса, лимитировано присутствием ограниченно растяжимой клеточной стенки. Когда будет достигнут предел растяжимости клеточной стенки, всасывание воды прекратится. Концентрация клеточного сока будет наименьшей, тургорное натяжение — максимальным, клетка имеет наибольший возможный объем. Напряженное состо</w:t>
      </w:r>
      <w:r w:rsidRPr="00C80ED1">
        <w:rPr>
          <w:rFonts w:eastAsia="Times New Roman"/>
          <w:sz w:val="24"/>
          <w:szCs w:val="24"/>
        </w:rPr>
        <w:softHyphen/>
        <w:t>яние клеточной стенки, создаваемое гидростатическим давлением внутриклеточной жидкости, называется тургором.</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Тургор — нормальное физиологическое состояние раститель</w:t>
      </w:r>
      <w:r w:rsidRPr="00C80ED1">
        <w:rPr>
          <w:rFonts w:eastAsia="Times New Roman"/>
          <w:sz w:val="24"/>
          <w:szCs w:val="24"/>
        </w:rPr>
        <w:softHyphen/>
        <w:t>ной клетки. Благодаря тургору растение сохраняет свою форму, за</w:t>
      </w:r>
      <w:r w:rsidRPr="00C80ED1">
        <w:rPr>
          <w:rFonts w:eastAsia="Times New Roman"/>
          <w:sz w:val="24"/>
          <w:szCs w:val="24"/>
        </w:rPr>
        <w:softHyphen/>
        <w:t>нимает определенное положение в пространстве, противостоит ме</w:t>
      </w:r>
      <w:r w:rsidRPr="00C80ED1">
        <w:rPr>
          <w:rFonts w:eastAsia="Times New Roman"/>
          <w:sz w:val="24"/>
          <w:szCs w:val="24"/>
        </w:rPr>
        <w:softHyphen/>
        <w:t>ханическим воздействиям. Если клетку в состоянии тургора помес</w:t>
      </w:r>
      <w:r w:rsidRPr="00C80ED1">
        <w:rPr>
          <w:rFonts w:eastAsia="Times New Roman"/>
          <w:sz w:val="24"/>
          <w:szCs w:val="24"/>
        </w:rPr>
        <w:softHyphen/>
        <w:t>тить в раствор, осмотическое давление которого выше, чем клеточ</w:t>
      </w:r>
      <w:r w:rsidRPr="00C80ED1">
        <w:rPr>
          <w:rFonts w:eastAsia="Times New Roman"/>
          <w:sz w:val="24"/>
          <w:szCs w:val="24"/>
        </w:rPr>
        <w:softHyphen/>
        <w:t>ного сока, то вода устремится в сторону более концентрированного раствора и будет выходить из клетки. Сокращение объема вакуоли приведет к уменьшению давления ее на цитоплазму, а цитоплаз</w:t>
      </w:r>
      <w:r w:rsidRPr="00C80ED1">
        <w:rPr>
          <w:rFonts w:eastAsia="Times New Roman"/>
          <w:sz w:val="24"/>
          <w:szCs w:val="24"/>
        </w:rPr>
        <w:softHyphen/>
        <w:t>мы — на клеточные стенки. Клеточные стенки в силу своей элас</w:t>
      </w:r>
      <w:r w:rsidRPr="00C80ED1">
        <w:rPr>
          <w:rFonts w:eastAsia="Times New Roman"/>
          <w:sz w:val="24"/>
          <w:szCs w:val="24"/>
        </w:rPr>
        <w:softHyphen/>
        <w:t>тичности станут менее растянутыми, а объем клетки уменьшится. Если объем клетки достигнет минимума, а уменьшение объема ци</w:t>
      </w:r>
      <w:r w:rsidRPr="00C80ED1">
        <w:rPr>
          <w:rFonts w:eastAsia="Times New Roman"/>
          <w:sz w:val="24"/>
          <w:szCs w:val="24"/>
        </w:rPr>
        <w:softHyphen/>
        <w:t xml:space="preserve">топлазмы будет продолжаться, то, сжимаясь, она начнет отставать от стенок и постепенно соберется в центре клетки. Наступает </w:t>
      </w:r>
      <w:r w:rsidRPr="00C80ED1">
        <w:rPr>
          <w:rFonts w:eastAsia="Times New Roman"/>
          <w:i/>
          <w:iCs/>
          <w:sz w:val="24"/>
          <w:szCs w:val="24"/>
        </w:rPr>
        <w:t>плаз</w:t>
      </w:r>
      <w:r w:rsidRPr="00C80ED1">
        <w:rPr>
          <w:rFonts w:eastAsia="Times New Roman"/>
          <w:i/>
          <w:iCs/>
          <w:sz w:val="24"/>
          <w:szCs w:val="24"/>
        </w:rPr>
        <w:softHyphen/>
        <w:t xml:space="preserve">молиз </w:t>
      </w:r>
      <w:r w:rsidRPr="00C80ED1">
        <w:rPr>
          <w:rFonts w:eastAsia="Times New Roman"/>
          <w:sz w:val="24"/>
          <w:szCs w:val="24"/>
        </w:rPr>
        <w:t>— состояние, обратное тургору. Е,сли плазмолизированную клетку поместить в чистую воду, то тургор восстановится, произой</w:t>
      </w:r>
      <w:r w:rsidRPr="00C80ED1">
        <w:rPr>
          <w:rFonts w:eastAsia="Times New Roman"/>
          <w:sz w:val="24"/>
          <w:szCs w:val="24"/>
        </w:rPr>
        <w:softHyphen/>
        <w:t xml:space="preserve">дет </w:t>
      </w:r>
      <w:r w:rsidRPr="00C80ED1">
        <w:rPr>
          <w:rFonts w:eastAsia="Times New Roman"/>
          <w:i/>
          <w:iCs/>
          <w:sz w:val="24"/>
          <w:szCs w:val="24"/>
        </w:rPr>
        <w:t xml:space="preserve">деплазмолиз. </w:t>
      </w:r>
      <w:r w:rsidRPr="00C80ED1">
        <w:rPr>
          <w:rFonts w:eastAsia="Times New Roman"/>
          <w:sz w:val="24"/>
          <w:szCs w:val="24"/>
        </w:rPr>
        <w:t>Длительный и сильный плазмолиз может вызвать гибель клетки, при частичном плазмолизе растение увядает.</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Осмотические свойства клеток необходимо учитывать при вне</w:t>
      </w:r>
      <w:r w:rsidRPr="00C80ED1">
        <w:rPr>
          <w:rFonts w:eastAsia="Times New Roman"/>
          <w:sz w:val="24"/>
          <w:szCs w:val="24"/>
        </w:rPr>
        <w:softHyphen/>
        <w:t>сении удобрений. Нельзя допускать избытка питательных солей близ корней, иначе вокруг корневых волосков может образоваться раствор, концентрация которого выше концентрации клеточного раствора. Вода будет выходить из клеток корня, а не всасываться ими. В результате растение засохнет и погибнет. Спасти растение сможет только очень обильный полив, который снизит концен</w:t>
      </w:r>
      <w:r w:rsidRPr="00C80ED1">
        <w:rPr>
          <w:rFonts w:eastAsia="Times New Roman"/>
          <w:sz w:val="24"/>
          <w:szCs w:val="24"/>
        </w:rPr>
        <w:softHyphen/>
        <w:t>трацию почвенного раствора и обеспечит поступление воды в рас</w:t>
      </w:r>
      <w:r w:rsidRPr="00C80ED1">
        <w:rPr>
          <w:rFonts w:eastAsia="Times New Roman"/>
          <w:sz w:val="24"/>
          <w:szCs w:val="24"/>
        </w:rPr>
        <w:softHyphen/>
        <w:t>тение.</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 8. ВКЛЮЧЕНИЯ</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Включения клетки представляют собой вещества, временно вы</w:t>
      </w:r>
      <w:r w:rsidRPr="00C80ED1">
        <w:rPr>
          <w:rFonts w:eastAsia="Times New Roman"/>
          <w:sz w:val="24"/>
          <w:szCs w:val="24"/>
        </w:rPr>
        <w:softHyphen/>
        <w:t>веденные из обмена, или конечные его продукты. Специфика включений связана со специализацией соответствующих клеток, тканей и органов. Большинство включений располагается в цито</w:t>
      </w:r>
      <w:r w:rsidRPr="00C80ED1">
        <w:rPr>
          <w:rFonts w:eastAsia="Times New Roman"/>
          <w:sz w:val="24"/>
          <w:szCs w:val="24"/>
        </w:rPr>
        <w:softHyphen/>
        <w:t>плазме и вакуолях. Существуют жидкие и твердые включения. Рас</w:t>
      </w:r>
      <w:r w:rsidRPr="00C80ED1">
        <w:rPr>
          <w:rFonts w:eastAsia="Times New Roman"/>
          <w:sz w:val="24"/>
          <w:szCs w:val="24"/>
        </w:rPr>
        <w:softHyphen/>
        <w:t>тения в процессе жизнедеятельности накапливают продукты обме</w:t>
      </w:r>
      <w:r w:rsidRPr="00C80ED1">
        <w:rPr>
          <w:rFonts w:eastAsia="Times New Roman"/>
          <w:sz w:val="24"/>
          <w:szCs w:val="24"/>
        </w:rPr>
        <w:softHyphen/>
        <w:t>на веществ, что связано с необходимостью создания резерва пита</w:t>
      </w:r>
      <w:r w:rsidRPr="00C80ED1">
        <w:rPr>
          <w:rFonts w:eastAsia="Times New Roman"/>
          <w:sz w:val="24"/>
          <w:szCs w:val="24"/>
        </w:rPr>
        <w:softHyphen/>
        <w:t>тельных веществ, средств защиты от поедания животными и вне</w:t>
      </w:r>
      <w:r w:rsidRPr="00C80ED1">
        <w:rPr>
          <w:rFonts w:eastAsia="Times New Roman"/>
          <w:sz w:val="24"/>
          <w:szCs w:val="24"/>
        </w:rPr>
        <w:softHyphen/>
        <w:t>дрения паразитов и, наконец, необходимостью концентрации шла</w:t>
      </w:r>
      <w:r w:rsidRPr="00C80ED1">
        <w:rPr>
          <w:rFonts w:eastAsia="Times New Roman"/>
          <w:sz w:val="24"/>
          <w:szCs w:val="24"/>
        </w:rPr>
        <w:softHyphen/>
        <w:t>ков, подлежащих удалению. Запасные питательные вещества явля</w:t>
      </w:r>
      <w:r w:rsidRPr="00C80ED1">
        <w:rPr>
          <w:rFonts w:eastAsia="Times New Roman"/>
          <w:sz w:val="24"/>
          <w:szCs w:val="24"/>
        </w:rPr>
        <w:softHyphen/>
        <w:t>ются продуктами первичного обмена веществ, остальные группы — вторичного.</w:t>
      </w:r>
    </w:p>
    <w:p w:rsidR="009A26C8" w:rsidRPr="00C80ED1" w:rsidRDefault="009A26C8" w:rsidP="00C80ED1">
      <w:pPr>
        <w:shd w:val="clear" w:color="auto" w:fill="FFFFFF"/>
        <w:spacing w:after="120"/>
        <w:ind w:firstLine="709"/>
        <w:rPr>
          <w:sz w:val="24"/>
          <w:szCs w:val="24"/>
        </w:rPr>
      </w:pPr>
      <w:r w:rsidRPr="00C80ED1">
        <w:rPr>
          <w:sz w:val="24"/>
          <w:szCs w:val="24"/>
        </w:rPr>
        <w:t>42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8" w:firstLine="709"/>
        <w:jc w:val="both"/>
        <w:rPr>
          <w:sz w:val="24"/>
          <w:szCs w:val="24"/>
        </w:rPr>
      </w:pPr>
      <w:r w:rsidRPr="00C80ED1">
        <w:rPr>
          <w:rFonts w:eastAsia="Times New Roman"/>
          <w:sz w:val="24"/>
          <w:szCs w:val="24"/>
        </w:rPr>
        <w:lastRenderedPageBreak/>
        <w:t>Запасные питательные вещества. Это временно выведенные из обмена веществ клетки соединения. Они накапливаются в клетках растений в течение вегетационного периода и используются час</w:t>
      </w:r>
      <w:r w:rsidRPr="00C80ED1">
        <w:rPr>
          <w:rFonts w:eastAsia="Times New Roman"/>
          <w:sz w:val="24"/>
          <w:szCs w:val="24"/>
        </w:rPr>
        <w:softHyphen/>
        <w:t>тично зимой, а главное, весной, в период бурного роста и цветения. Перед листопадом или завяданием надземных частей многолетних трав резервные вещества оттягиваются в зимующие органы. У од</w:t>
      </w:r>
      <w:r w:rsidRPr="00C80ED1">
        <w:rPr>
          <w:rFonts w:eastAsia="Times New Roman"/>
          <w:sz w:val="24"/>
          <w:szCs w:val="24"/>
        </w:rPr>
        <w:softHyphen/>
        <w:t>нолетников они концентрируются в семенах или плодах. Запасные вещества могут откладываться в клетках растений, прежде всего в семенах, в очень больших количествах, поэтому семена некоторых растений являются основой питания человека и домашних живот</w:t>
      </w:r>
      <w:r w:rsidRPr="00C80ED1">
        <w:rPr>
          <w:rFonts w:eastAsia="Times New Roman"/>
          <w:sz w:val="24"/>
          <w:szCs w:val="24"/>
        </w:rPr>
        <w:softHyphen/>
        <w:t>ных (табл. 4).</w:t>
      </w:r>
    </w:p>
    <w:p w:rsidR="009A26C8" w:rsidRPr="00C80ED1" w:rsidRDefault="009A26C8" w:rsidP="00C80ED1">
      <w:pPr>
        <w:shd w:val="clear" w:color="auto" w:fill="FFFFFF"/>
        <w:spacing w:after="120"/>
        <w:ind w:right="11" w:firstLine="709"/>
        <w:jc w:val="center"/>
        <w:rPr>
          <w:sz w:val="24"/>
          <w:szCs w:val="24"/>
        </w:rPr>
      </w:pPr>
      <w:r w:rsidRPr="00C80ED1">
        <w:rPr>
          <w:b/>
          <w:bCs/>
          <w:sz w:val="24"/>
          <w:szCs w:val="24"/>
        </w:rPr>
        <w:t xml:space="preserve">4. </w:t>
      </w:r>
      <w:r w:rsidRPr="00C80ED1">
        <w:rPr>
          <w:rFonts w:eastAsia="Times New Roman"/>
          <w:b/>
          <w:bCs/>
          <w:sz w:val="24"/>
          <w:szCs w:val="24"/>
        </w:rPr>
        <w:t>Запасные вещества</w:t>
      </w:r>
    </w:p>
    <w:p w:rsidR="009A26C8" w:rsidRPr="00C80ED1" w:rsidRDefault="009A26C8" w:rsidP="00C80ED1">
      <w:pPr>
        <w:shd w:val="clear" w:color="auto" w:fill="FFFFFF"/>
        <w:spacing w:after="120"/>
        <w:ind w:right="11"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Вещество</w:t>
      </w:r>
    </w:p>
    <w:p w:rsidR="009A26C8" w:rsidRPr="00C80ED1" w:rsidRDefault="009A26C8" w:rsidP="00C80ED1">
      <w:pPr>
        <w:shd w:val="clear" w:color="auto" w:fill="FFFFFF"/>
        <w:spacing w:after="120"/>
        <w:ind w:left="389" w:firstLine="709"/>
        <w:rPr>
          <w:sz w:val="24"/>
          <w:szCs w:val="24"/>
        </w:rPr>
      </w:pPr>
      <w:r w:rsidRPr="00C80ED1">
        <w:rPr>
          <w:sz w:val="24"/>
          <w:szCs w:val="24"/>
        </w:rPr>
        <w:br w:type="column"/>
      </w:r>
      <w:r w:rsidRPr="00C80ED1">
        <w:rPr>
          <w:rFonts w:eastAsia="Times New Roman"/>
          <w:sz w:val="24"/>
          <w:szCs w:val="24"/>
        </w:rPr>
        <w:lastRenderedPageBreak/>
        <w:t>Место локализации</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 растении</w:t>
      </w:r>
    </w:p>
    <w:p w:rsidR="009A26C8" w:rsidRPr="00C80ED1" w:rsidRDefault="009A26C8" w:rsidP="00C80ED1">
      <w:pPr>
        <w:shd w:val="clear" w:color="auto" w:fill="FFFFFF"/>
        <w:spacing w:after="120"/>
        <w:ind w:left="61" w:firstLine="709"/>
        <w:rPr>
          <w:sz w:val="24"/>
          <w:szCs w:val="24"/>
        </w:rPr>
      </w:pPr>
      <w:r w:rsidRPr="00C80ED1">
        <w:rPr>
          <w:sz w:val="24"/>
          <w:szCs w:val="24"/>
        </w:rPr>
        <w:br w:type="column"/>
      </w:r>
      <w:r w:rsidRPr="00C80ED1">
        <w:rPr>
          <w:rFonts w:eastAsia="Times New Roman"/>
          <w:sz w:val="24"/>
          <w:szCs w:val="24"/>
        </w:rPr>
        <w:lastRenderedPageBreak/>
        <w:t>Физическое состояние</w:t>
      </w:r>
    </w:p>
    <w:p w:rsidR="009A26C8" w:rsidRPr="00C80ED1" w:rsidRDefault="009A26C8" w:rsidP="00C80ED1">
      <w:pPr>
        <w:shd w:val="clear" w:color="auto" w:fill="FFFFFF"/>
        <w:spacing w:after="120"/>
        <w:ind w:left="61" w:firstLine="709"/>
        <w:rPr>
          <w:sz w:val="24"/>
          <w:szCs w:val="24"/>
        </w:rPr>
        <w:sectPr w:rsidR="009A26C8" w:rsidRPr="00C80ED1" w:rsidSect="001D5CBD">
          <w:type w:val="continuous"/>
          <w:pgSz w:w="11909" w:h="16834"/>
          <w:pgMar w:top="1440" w:right="852" w:bottom="720" w:left="1701" w:header="720" w:footer="720" w:gutter="0"/>
          <w:cols w:num="3" w:sep="1" w:space="720" w:equalWidth="0">
            <w:col w:w="720" w:space="1051"/>
            <w:col w:w="1677" w:space="1512"/>
            <w:col w:w="777"/>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61"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Жиры</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Белки</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Углеводы: полисахариды крахмал</w:t>
      </w:r>
    </w:p>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инулин</w:t>
      </w:r>
    </w:p>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гликоген</w:t>
      </w:r>
    </w:p>
    <w:p w:rsidR="009A26C8" w:rsidRPr="00C80ED1" w:rsidRDefault="009A26C8" w:rsidP="00C80ED1">
      <w:pPr>
        <w:shd w:val="clear" w:color="auto" w:fill="FFFFFF"/>
        <w:spacing w:after="120"/>
        <w:ind w:left="166" w:firstLine="709"/>
        <w:rPr>
          <w:sz w:val="24"/>
          <w:szCs w:val="24"/>
        </w:rPr>
      </w:pPr>
      <w:r w:rsidRPr="00C80ED1">
        <w:rPr>
          <w:rFonts w:eastAsia="Times New Roman"/>
          <w:sz w:val="24"/>
          <w:szCs w:val="24"/>
        </w:rPr>
        <w:t>гемицеллю-</w:t>
      </w:r>
    </w:p>
    <w:p w:rsidR="009A26C8" w:rsidRPr="00C80ED1" w:rsidRDefault="009A26C8" w:rsidP="00C80ED1">
      <w:pPr>
        <w:shd w:val="clear" w:color="auto" w:fill="FFFFFF"/>
        <w:spacing w:after="120"/>
        <w:ind w:left="155" w:firstLine="709"/>
        <w:rPr>
          <w:sz w:val="24"/>
          <w:szCs w:val="24"/>
        </w:rPr>
      </w:pPr>
      <w:r w:rsidRPr="00C80ED1">
        <w:rPr>
          <w:rFonts w:eastAsia="Times New Roman"/>
          <w:sz w:val="24"/>
          <w:szCs w:val="24"/>
        </w:rPr>
        <w:t>лоза</w:t>
      </w:r>
    </w:p>
    <w:p w:rsidR="009A26C8" w:rsidRPr="00C80ED1" w:rsidRDefault="009A26C8" w:rsidP="00C80ED1">
      <w:pPr>
        <w:shd w:val="clear" w:color="auto" w:fill="FFFFFF"/>
        <w:spacing w:after="120"/>
        <w:ind w:left="166" w:firstLine="709"/>
        <w:rPr>
          <w:sz w:val="24"/>
          <w:szCs w:val="24"/>
        </w:rPr>
      </w:pPr>
      <w:r w:rsidRPr="00C80ED1">
        <w:rPr>
          <w:rFonts w:eastAsia="Times New Roman"/>
          <w:sz w:val="24"/>
          <w:szCs w:val="24"/>
        </w:rPr>
        <w:t>дисахариды сахароза</w:t>
      </w:r>
    </w:p>
    <w:p w:rsidR="009A26C8" w:rsidRPr="00C80ED1" w:rsidRDefault="009A26C8" w:rsidP="00C80ED1">
      <w:pPr>
        <w:shd w:val="clear" w:color="auto" w:fill="FFFFFF"/>
        <w:spacing w:after="120"/>
        <w:ind w:left="176" w:firstLine="709"/>
        <w:rPr>
          <w:sz w:val="24"/>
          <w:szCs w:val="24"/>
        </w:rPr>
      </w:pPr>
      <w:r w:rsidRPr="00C80ED1">
        <w:rPr>
          <w:rFonts w:eastAsia="Times New Roman"/>
          <w:sz w:val="24"/>
          <w:szCs w:val="24"/>
        </w:rPr>
        <w:t>моносахариды глюкоза</w:t>
      </w:r>
    </w:p>
    <w:p w:rsidR="009A26C8" w:rsidRPr="00C80ED1" w:rsidRDefault="009A26C8" w:rsidP="00C80ED1">
      <w:pPr>
        <w:shd w:val="clear" w:color="auto" w:fill="FFFFFF"/>
        <w:spacing w:after="120"/>
        <w:ind w:left="173" w:firstLine="709"/>
        <w:rPr>
          <w:sz w:val="24"/>
          <w:szCs w:val="24"/>
        </w:rPr>
      </w:pPr>
      <w:r w:rsidRPr="00C80ED1">
        <w:rPr>
          <w:rFonts w:eastAsia="Times New Roman"/>
          <w:sz w:val="24"/>
          <w:szCs w:val="24"/>
        </w:rPr>
        <w:t>фруктоза</w:t>
      </w:r>
    </w:p>
    <w:p w:rsidR="009A26C8" w:rsidRPr="00C80ED1" w:rsidRDefault="009A26C8" w:rsidP="00C80ED1">
      <w:pPr>
        <w:shd w:val="clear" w:color="auto" w:fill="FFFFFF"/>
        <w:tabs>
          <w:tab w:val="left" w:pos="2365"/>
        </w:tabs>
        <w:spacing w:after="120"/>
        <w:ind w:left="11" w:firstLine="709"/>
        <w:rPr>
          <w:sz w:val="24"/>
          <w:szCs w:val="24"/>
        </w:rPr>
      </w:pPr>
      <w:r w:rsidRPr="00C80ED1">
        <w:rPr>
          <w:sz w:val="24"/>
          <w:szCs w:val="24"/>
        </w:rPr>
        <w:br w:type="column"/>
      </w:r>
      <w:r w:rsidRPr="00C80ED1">
        <w:rPr>
          <w:rFonts w:eastAsia="Times New Roman"/>
          <w:sz w:val="24"/>
          <w:szCs w:val="24"/>
        </w:rPr>
        <w:lastRenderedPageBreak/>
        <w:t>Эндосперм и зародыш семени</w:t>
      </w:r>
      <w:r w:rsidRPr="00C80ED1">
        <w:rPr>
          <w:rFonts w:eastAsia="Times New Roman"/>
          <w:sz w:val="24"/>
          <w:szCs w:val="24"/>
        </w:rPr>
        <w:tab/>
        <w:t>Цитоплазма</w:t>
      </w:r>
    </w:p>
    <w:p w:rsidR="009A26C8" w:rsidRPr="00C80ED1" w:rsidRDefault="009A26C8" w:rsidP="00C80ED1">
      <w:pPr>
        <w:shd w:val="clear" w:color="auto" w:fill="FFFFFF"/>
        <w:tabs>
          <w:tab w:val="left" w:pos="2365"/>
        </w:tabs>
        <w:spacing w:after="120"/>
        <w:ind w:left="4" w:firstLine="709"/>
        <w:rPr>
          <w:sz w:val="24"/>
          <w:szCs w:val="24"/>
        </w:rPr>
      </w:pPr>
      <w:r w:rsidRPr="00C80ED1">
        <w:rPr>
          <w:sz w:val="24"/>
          <w:szCs w:val="24"/>
        </w:rPr>
        <w:t>(</w:t>
      </w:r>
      <w:r w:rsidRPr="00C80ED1">
        <w:rPr>
          <w:rFonts w:eastAsia="Times New Roman"/>
          <w:sz w:val="24"/>
          <w:szCs w:val="24"/>
        </w:rPr>
        <w:t>клещевина, подсолнечник,</w:t>
      </w:r>
      <w:r w:rsidRPr="00C80ED1">
        <w:rPr>
          <w:rFonts w:eastAsia="Times New Roman"/>
          <w:sz w:val="24"/>
          <w:szCs w:val="24"/>
        </w:rPr>
        <w:tab/>
        <w:t>(липидные</w:t>
      </w:r>
    </w:p>
    <w:p w:rsidR="009A26C8" w:rsidRPr="00C80ED1" w:rsidRDefault="009A26C8" w:rsidP="00C80ED1">
      <w:pPr>
        <w:shd w:val="clear" w:color="auto" w:fill="FFFFFF"/>
        <w:tabs>
          <w:tab w:val="left" w:pos="2365"/>
        </w:tabs>
        <w:spacing w:after="120"/>
        <w:ind w:left="7" w:right="360" w:firstLine="709"/>
        <w:rPr>
          <w:sz w:val="24"/>
          <w:szCs w:val="24"/>
        </w:rPr>
      </w:pPr>
      <w:r w:rsidRPr="00C80ED1">
        <w:rPr>
          <w:rFonts w:eastAsia="Times New Roman"/>
          <w:sz w:val="24"/>
          <w:szCs w:val="24"/>
        </w:rPr>
        <w:t>арахис), околоплодник</w:t>
      </w:r>
      <w:r w:rsidRPr="00C80ED1">
        <w:rPr>
          <w:rFonts w:eastAsia="Times New Roman"/>
          <w:sz w:val="24"/>
          <w:szCs w:val="24"/>
        </w:rPr>
        <w:tab/>
        <w:t>капли)</w:t>
      </w:r>
      <w:r w:rsidRPr="00C80ED1">
        <w:rPr>
          <w:rFonts w:eastAsia="Times New Roman"/>
          <w:sz w:val="24"/>
          <w:szCs w:val="24"/>
        </w:rPr>
        <w:br/>
        <w:t>(маслина и др.)</w:t>
      </w:r>
    </w:p>
    <w:p w:rsidR="009A26C8" w:rsidRPr="00C80ED1" w:rsidRDefault="009A26C8" w:rsidP="00C80ED1">
      <w:pPr>
        <w:shd w:val="clear" w:color="auto" w:fill="FFFFFF"/>
        <w:tabs>
          <w:tab w:val="left" w:pos="2365"/>
        </w:tabs>
        <w:spacing w:after="120"/>
        <w:ind w:left="11" w:firstLine="709"/>
        <w:rPr>
          <w:sz w:val="24"/>
          <w:szCs w:val="24"/>
        </w:rPr>
      </w:pPr>
      <w:r w:rsidRPr="00C80ED1">
        <w:rPr>
          <w:rFonts w:eastAsia="Times New Roman"/>
          <w:sz w:val="24"/>
          <w:szCs w:val="24"/>
        </w:rPr>
        <w:t>Эндосперм и зародыш семени</w:t>
      </w:r>
      <w:r w:rsidRPr="00C80ED1">
        <w:rPr>
          <w:rFonts w:eastAsia="Times New Roman"/>
          <w:sz w:val="24"/>
          <w:szCs w:val="24"/>
        </w:rPr>
        <w:tab/>
        <w:t>Вакуоли</w:t>
      </w:r>
    </w:p>
    <w:p w:rsidR="009A26C8" w:rsidRPr="00C80ED1" w:rsidRDefault="009A26C8" w:rsidP="00C80ED1">
      <w:pPr>
        <w:shd w:val="clear" w:color="auto" w:fill="FFFFFF"/>
        <w:tabs>
          <w:tab w:val="left" w:pos="2365"/>
        </w:tabs>
        <w:spacing w:after="120"/>
        <w:ind w:left="11" w:firstLine="709"/>
        <w:rPr>
          <w:sz w:val="24"/>
          <w:szCs w:val="24"/>
        </w:rPr>
      </w:pPr>
      <w:r w:rsidRPr="00C80ED1">
        <w:rPr>
          <w:sz w:val="24"/>
          <w:szCs w:val="24"/>
        </w:rPr>
        <w:t>(</w:t>
      </w:r>
      <w:r w:rsidRPr="00C80ED1">
        <w:rPr>
          <w:rFonts w:eastAsia="Times New Roman"/>
          <w:sz w:val="24"/>
          <w:szCs w:val="24"/>
        </w:rPr>
        <w:t>соя, пшеница, клещевина и</w:t>
      </w:r>
      <w:r w:rsidRPr="00C80ED1">
        <w:rPr>
          <w:rFonts w:eastAsia="Times New Roman"/>
          <w:sz w:val="24"/>
          <w:szCs w:val="24"/>
        </w:rPr>
        <w:tab/>
        <w:t>(алейроновые</w:t>
      </w:r>
    </w:p>
    <w:p w:rsidR="009A26C8" w:rsidRPr="00C80ED1" w:rsidRDefault="009A26C8" w:rsidP="00C80ED1">
      <w:pPr>
        <w:shd w:val="clear" w:color="auto" w:fill="FFFFFF"/>
        <w:tabs>
          <w:tab w:val="left" w:pos="2365"/>
        </w:tabs>
        <w:spacing w:after="120"/>
        <w:ind w:left="18" w:firstLine="709"/>
        <w:rPr>
          <w:sz w:val="24"/>
          <w:szCs w:val="24"/>
        </w:rPr>
      </w:pPr>
      <w:r w:rsidRPr="00C80ED1">
        <w:rPr>
          <w:rFonts w:eastAsia="Times New Roman"/>
          <w:sz w:val="24"/>
          <w:szCs w:val="24"/>
        </w:rPr>
        <w:t>др.)</w:t>
      </w:r>
      <w:r w:rsidRPr="00C80ED1">
        <w:rPr>
          <w:rFonts w:eastAsia="Times New Roman"/>
          <w:sz w:val="24"/>
          <w:szCs w:val="24"/>
        </w:rPr>
        <w:tab/>
        <w:t>зерна)</w:t>
      </w:r>
    </w:p>
    <w:p w:rsidR="009A26C8" w:rsidRPr="00C80ED1" w:rsidRDefault="009A26C8" w:rsidP="00C80ED1">
      <w:pPr>
        <w:framePr w:h="209" w:hRule="exact" w:hSpace="40" w:wrap="auto" w:vAnchor="text" w:hAnchor="text" w:x="2406" w:y="1207"/>
        <w:shd w:val="clear" w:color="auto" w:fill="FFFFFF"/>
        <w:spacing w:after="120"/>
        <w:ind w:firstLine="709"/>
        <w:rPr>
          <w:sz w:val="24"/>
          <w:szCs w:val="24"/>
        </w:rPr>
      </w:pPr>
      <w:r w:rsidRPr="00C80ED1">
        <w:rPr>
          <w:rFonts w:eastAsia="Times New Roman"/>
          <w:sz w:val="24"/>
          <w:szCs w:val="24"/>
        </w:rPr>
        <w:t>Вакуоли</w:t>
      </w:r>
    </w:p>
    <w:p w:rsidR="009A26C8" w:rsidRPr="00C80ED1" w:rsidRDefault="009A26C8" w:rsidP="00C80ED1">
      <w:pPr>
        <w:framePr w:w="828" w:h="483" w:hRule="exact" w:hSpace="40" w:wrap="auto" w:vAnchor="text" w:hAnchor="text" w:x="2409" w:y="1952"/>
        <w:shd w:val="clear" w:color="auto" w:fill="FFFFFF"/>
        <w:spacing w:after="120"/>
        <w:ind w:firstLine="709"/>
        <w:jc w:val="both"/>
        <w:rPr>
          <w:sz w:val="24"/>
          <w:szCs w:val="24"/>
        </w:rPr>
      </w:pPr>
      <w:r w:rsidRPr="00C80ED1">
        <w:rPr>
          <w:rFonts w:eastAsia="Times New Roman"/>
          <w:sz w:val="24"/>
          <w:szCs w:val="24"/>
        </w:rPr>
        <w:t>Вторичные клеточные стенки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Эндосперм и зародыш семени Лейкопласты (пшеница, рис), запасающая паренхима клубней (карто</w:t>
      </w:r>
      <w:r w:rsidRPr="00C80ED1">
        <w:rPr>
          <w:rFonts w:eastAsia="Times New Roman"/>
          <w:sz w:val="24"/>
          <w:szCs w:val="24"/>
        </w:rPr>
        <w:softHyphen/>
        <w:t>фель), луковиц, корней, стеблей, корневищ и др. Запасающая паренхима клубней и стеблей растений семейства Астровые Бактерии, грибы Эндосперм и кожура семени, околоплодник (кофе, какао, финиковая пальма и др.)</w:t>
      </w:r>
    </w:p>
    <w:p w:rsidR="009A26C8" w:rsidRPr="00C80ED1" w:rsidRDefault="009A26C8" w:rsidP="00C80ED1">
      <w:pPr>
        <w:framePr w:h="209" w:hRule="exact" w:hSpace="40" w:wrap="auto" w:vAnchor="text" w:hAnchor="text" w:x="2327" w:y="181"/>
        <w:shd w:val="clear" w:color="auto" w:fill="FFFFFF"/>
        <w:spacing w:after="120"/>
        <w:ind w:firstLine="709"/>
        <w:rPr>
          <w:sz w:val="24"/>
          <w:szCs w:val="24"/>
        </w:rPr>
      </w:pPr>
      <w:r w:rsidRPr="00C80ED1">
        <w:rPr>
          <w:rFonts w:eastAsia="Times New Roman"/>
          <w:sz w:val="24"/>
          <w:szCs w:val="24"/>
        </w:rPr>
        <w:t>Вакуоли</w:t>
      </w:r>
    </w:p>
    <w:p w:rsidR="009A26C8" w:rsidRPr="00C80ED1" w:rsidRDefault="009A26C8" w:rsidP="00C80ED1">
      <w:pPr>
        <w:shd w:val="clear" w:color="auto" w:fill="FFFFFF"/>
        <w:spacing w:after="120"/>
        <w:ind w:left="29" w:right="1080" w:firstLine="709"/>
        <w:rPr>
          <w:sz w:val="24"/>
          <w:szCs w:val="24"/>
        </w:rPr>
      </w:pPr>
      <w:r w:rsidRPr="00C80ED1">
        <w:rPr>
          <w:rFonts w:eastAsia="Times New Roman"/>
          <w:sz w:val="24"/>
          <w:szCs w:val="24"/>
        </w:rPr>
        <w:t>Запасающая паренхима корнеплодов</w:t>
      </w:r>
      <w:r w:rsidRPr="00C80ED1">
        <w:rPr>
          <w:rFonts w:eastAsia="Times New Roman"/>
          <w:sz w:val="24"/>
          <w:szCs w:val="24"/>
        </w:rPr>
        <w:lastRenderedPageBreak/>
        <w:t>, околоплодни</w:t>
      </w:r>
      <w:r w:rsidRPr="00C80ED1">
        <w:rPr>
          <w:rFonts w:eastAsia="Times New Roman"/>
          <w:sz w:val="24"/>
          <w:szCs w:val="24"/>
        </w:rPr>
        <w:softHyphen/>
        <w:t>ков и др. (сахарная свекла, морковь, яб</w:t>
      </w:r>
      <w:r w:rsidRPr="00C80ED1">
        <w:rPr>
          <w:rFonts w:eastAsia="Times New Roman"/>
          <w:sz w:val="24"/>
          <w:szCs w:val="24"/>
        </w:rPr>
        <w:lastRenderedPageBreak/>
        <w:t>лоня и др.)</w:t>
      </w:r>
    </w:p>
    <w:p w:rsidR="009A26C8" w:rsidRPr="00C80ED1" w:rsidRDefault="009A26C8" w:rsidP="00C80ED1">
      <w:pPr>
        <w:shd w:val="clear" w:color="auto" w:fill="FFFFFF"/>
        <w:spacing w:after="120"/>
        <w:ind w:left="36" w:right="1080" w:firstLine="709"/>
        <w:rPr>
          <w:sz w:val="24"/>
          <w:szCs w:val="24"/>
        </w:rPr>
      </w:pPr>
      <w:r w:rsidRPr="00C80ED1">
        <w:rPr>
          <w:rFonts w:eastAsia="Times New Roman"/>
          <w:sz w:val="24"/>
          <w:szCs w:val="24"/>
        </w:rPr>
        <w:t>Запасающая паренхима корнеплодов, околоплодни</w:t>
      </w:r>
      <w:r w:rsidRPr="00C80ED1">
        <w:rPr>
          <w:rFonts w:eastAsia="Times New Roman"/>
          <w:sz w:val="24"/>
          <w:szCs w:val="24"/>
        </w:rPr>
        <w:softHyphen/>
        <w:t>ков (виноград, морковь, арбуз и др.)</w:t>
      </w:r>
    </w:p>
    <w:p w:rsidR="009A26C8" w:rsidRPr="00C80ED1" w:rsidRDefault="009A26C8" w:rsidP="00C80ED1">
      <w:pPr>
        <w:shd w:val="clear" w:color="auto" w:fill="FFFFFF"/>
        <w:spacing w:after="120"/>
        <w:ind w:left="40" w:right="1080" w:firstLine="709"/>
        <w:rPr>
          <w:sz w:val="24"/>
          <w:szCs w:val="24"/>
        </w:rPr>
      </w:pPr>
      <w:r w:rsidRPr="00C80ED1">
        <w:rPr>
          <w:rFonts w:eastAsia="Times New Roman"/>
          <w:sz w:val="24"/>
          <w:szCs w:val="24"/>
        </w:rPr>
        <w:t>Околоплодник (яблоня, груша, дыня и др.)</w:t>
      </w:r>
    </w:p>
    <w:p w:rsidR="009A26C8" w:rsidRPr="00C80ED1" w:rsidRDefault="009A26C8" w:rsidP="00C80ED1">
      <w:pPr>
        <w:shd w:val="clear" w:color="auto" w:fill="FFFFFF"/>
        <w:spacing w:after="120"/>
        <w:ind w:left="4" w:firstLine="709"/>
        <w:rPr>
          <w:sz w:val="24"/>
          <w:szCs w:val="24"/>
        </w:rPr>
      </w:pPr>
      <w:r w:rsidRPr="00C80ED1">
        <w:rPr>
          <w:sz w:val="24"/>
          <w:szCs w:val="24"/>
        </w:rPr>
        <w:br w:type="column"/>
      </w:r>
      <w:r w:rsidRPr="00C80ED1">
        <w:rPr>
          <w:rFonts w:eastAsia="Times New Roman"/>
          <w:sz w:val="24"/>
          <w:szCs w:val="24"/>
        </w:rPr>
        <w:lastRenderedPageBreak/>
        <w:t>Жидкость или эмульсия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Коллоид, раст</w:t>
      </w:r>
      <w:r w:rsidRPr="00C80ED1">
        <w:rPr>
          <w:rFonts w:eastAsia="Times New Roman"/>
          <w:sz w:val="24"/>
          <w:szCs w:val="24"/>
        </w:rPr>
        <w:softHyphen/>
        <w:t>вор, кристалл, аморфное</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Сферокристалл</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Коллоидный раствор</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Тоже Твердое</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Раствор</w:t>
      </w:r>
    </w:p>
    <w:p w:rsidR="009A26C8" w:rsidRPr="00C80ED1" w:rsidRDefault="009A26C8" w:rsidP="00C80ED1">
      <w:pPr>
        <w:shd w:val="clear" w:color="auto" w:fill="FFFFFF"/>
        <w:spacing w:after="120"/>
        <w:ind w:left="32" w:firstLine="709"/>
        <w:rPr>
          <w:sz w:val="24"/>
          <w:szCs w:val="24"/>
        </w:rPr>
        <w:sectPr w:rsidR="009A26C8" w:rsidRPr="00C80ED1" w:rsidSect="001D5CBD">
          <w:type w:val="continuous"/>
          <w:pgSz w:w="11909" w:h="16834"/>
          <w:pgMar w:top="1440" w:right="852" w:bottom="720" w:left="1701" w:header="720" w:footer="720" w:gutter="0"/>
          <w:cols w:num="3" w:space="720" w:equalWidth="0">
            <w:col w:w="1119" w:space="108"/>
            <w:col w:w="3427" w:space="328"/>
            <w:col w:w="1144"/>
          </w:cols>
          <w:noEndnote/>
        </w:sectPr>
      </w:pP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lastRenderedPageBreak/>
        <w:t>Широко распространено у растений отложение запасных жиров в виде липидных капель в цитоплазме. Наиболее богаты ими семена и плоды. Во время прорастания семян они гидролизу-</w:t>
      </w:r>
    </w:p>
    <w:p w:rsidR="009A26C8" w:rsidRPr="00C80ED1" w:rsidRDefault="009A26C8" w:rsidP="00C80ED1">
      <w:pPr>
        <w:shd w:val="clear" w:color="auto" w:fill="FFFFFF"/>
        <w:spacing w:after="120"/>
        <w:ind w:right="7" w:firstLine="709"/>
        <w:jc w:val="right"/>
        <w:rPr>
          <w:sz w:val="24"/>
          <w:szCs w:val="24"/>
        </w:rPr>
      </w:pPr>
      <w:r w:rsidRPr="00C80ED1">
        <w:rPr>
          <w:b/>
          <w:bCs/>
          <w:sz w:val="24"/>
          <w:szCs w:val="24"/>
        </w:rPr>
        <w:t>43</w:t>
      </w:r>
    </w:p>
    <w:p w:rsidR="009A26C8" w:rsidRPr="00C80ED1" w:rsidRDefault="009A26C8" w:rsidP="00C80ED1">
      <w:pPr>
        <w:shd w:val="clear" w:color="auto" w:fill="FFFFFF"/>
        <w:spacing w:after="120"/>
        <w:ind w:right="7"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2679" w:hSpace="40" w:wrap="notBeside" w:vAnchor="text" w:hAnchor="margin" w:x="-4207" w:y="33"/>
        <w:spacing w:after="120"/>
        <w:ind w:firstLine="709"/>
        <w:rPr>
          <w:sz w:val="24"/>
          <w:szCs w:val="24"/>
        </w:rPr>
      </w:pPr>
      <w:r>
        <w:rPr>
          <w:noProof/>
          <w:sz w:val="24"/>
          <w:szCs w:val="24"/>
        </w:rPr>
        <w:lastRenderedPageBreak/>
        <w:drawing>
          <wp:inline distT="0" distB="0" distL="0" distR="0">
            <wp:extent cx="2508885" cy="1697355"/>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508885" cy="16973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12" w:right="212" w:firstLine="709"/>
        <w:jc w:val="center"/>
        <w:rPr>
          <w:sz w:val="24"/>
          <w:szCs w:val="24"/>
        </w:rPr>
      </w:pPr>
      <w:r w:rsidRPr="00C80ED1">
        <w:rPr>
          <w:rFonts w:eastAsia="Times New Roman"/>
          <w:sz w:val="24"/>
          <w:szCs w:val="24"/>
        </w:rPr>
        <w:t>Рис. 13. Алейроновые зерна в клетках эндо</w:t>
      </w:r>
      <w:r w:rsidRPr="00C80ED1">
        <w:rPr>
          <w:rFonts w:eastAsia="Times New Roman"/>
          <w:sz w:val="24"/>
          <w:szCs w:val="24"/>
        </w:rPr>
        <w:softHyphen/>
        <w:t>сперма клещевины:</w:t>
      </w:r>
    </w:p>
    <w:p w:rsidR="009A26C8" w:rsidRPr="00C80ED1" w:rsidRDefault="009A26C8" w:rsidP="00C80ED1">
      <w:pPr>
        <w:shd w:val="clear" w:color="auto" w:fill="FFFFFF"/>
        <w:spacing w:after="120"/>
        <w:ind w:firstLine="709"/>
        <w:jc w:val="both"/>
        <w:rPr>
          <w:sz w:val="24"/>
          <w:szCs w:val="24"/>
        </w:rPr>
      </w:pPr>
      <w:r w:rsidRPr="00C80ED1">
        <w:rPr>
          <w:sz w:val="24"/>
          <w:szCs w:val="24"/>
        </w:rPr>
        <w:t xml:space="preserve">/ </w:t>
      </w:r>
      <w:r w:rsidRPr="00C80ED1">
        <w:rPr>
          <w:rFonts w:eastAsia="Times New Roman"/>
          <w:sz w:val="24"/>
          <w:szCs w:val="24"/>
        </w:rPr>
        <w:t xml:space="preserve">— белковые кристаллы; </w:t>
      </w:r>
      <w:r w:rsidRPr="00C80ED1">
        <w:rPr>
          <w:rFonts w:eastAsia="Times New Roman"/>
          <w:i/>
          <w:iCs/>
          <w:sz w:val="24"/>
          <w:szCs w:val="24"/>
        </w:rPr>
        <w:t xml:space="preserve">2 — </w:t>
      </w:r>
      <w:r w:rsidRPr="00C80ED1">
        <w:rPr>
          <w:rFonts w:eastAsia="Times New Roman"/>
          <w:sz w:val="24"/>
          <w:szCs w:val="24"/>
        </w:rPr>
        <w:t xml:space="preserve">аморфный белок матрикса алейронового зерна; </w:t>
      </w:r>
      <w:r w:rsidRPr="00C80ED1">
        <w:rPr>
          <w:rFonts w:eastAsia="Times New Roman"/>
          <w:i/>
          <w:iCs/>
          <w:sz w:val="24"/>
          <w:szCs w:val="24"/>
        </w:rPr>
        <w:t xml:space="preserve">3 — </w:t>
      </w:r>
      <w:r w:rsidRPr="00C80ED1">
        <w:rPr>
          <w:rFonts w:eastAsia="Times New Roman"/>
          <w:sz w:val="24"/>
          <w:szCs w:val="24"/>
        </w:rPr>
        <w:t>глобоиды; 4 — липидные капли</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sz w:val="24"/>
          <w:szCs w:val="24"/>
        </w:rPr>
        <w:lastRenderedPageBreak/>
        <w:t>ются с образованием растворимых углеводов. Около 90 % семян по</w:t>
      </w:r>
      <w:r w:rsidRPr="00C80ED1">
        <w:rPr>
          <w:rFonts w:eastAsia="Times New Roman"/>
          <w:sz w:val="24"/>
          <w:szCs w:val="24"/>
        </w:rPr>
        <w:softHyphen/>
        <w:t>крытосеменных содержат жиры в виде основного запасного веще</w:t>
      </w:r>
      <w:r w:rsidRPr="00C80ED1">
        <w:rPr>
          <w:rFonts w:eastAsia="Times New Roman"/>
          <w:sz w:val="24"/>
          <w:szCs w:val="24"/>
        </w:rPr>
        <w:softHyphen/>
        <w:t>ства. В семенах подсолнечника их накапливается более 50 % сухой массы, в семенах клещевины — 60, в плодах маслины — 50 %. Жиры — наиболее калорийное запасное вещество. Основную мас</w:t>
      </w:r>
      <w:r w:rsidRPr="00C80ED1">
        <w:rPr>
          <w:rFonts w:eastAsia="Times New Roman"/>
          <w:sz w:val="24"/>
          <w:szCs w:val="24"/>
        </w:rPr>
        <w:softHyphen/>
        <w:t>су растительных жиров добывают из семян. Многие из них исполь</w:t>
      </w:r>
      <w:r w:rsidRPr="00C80ED1">
        <w:rPr>
          <w:rFonts w:eastAsia="Times New Roman"/>
          <w:sz w:val="24"/>
          <w:szCs w:val="24"/>
        </w:rPr>
        <w:softHyphen/>
        <w:t>зуют в пищу: подсолнечное, льняное, конопляное, хлопковое, ку</w:t>
      </w:r>
      <w:r w:rsidRPr="00C80ED1">
        <w:rPr>
          <w:rFonts w:eastAsia="Times New Roman"/>
          <w:sz w:val="24"/>
          <w:szCs w:val="24"/>
        </w:rPr>
        <w:softHyphen/>
        <w:t>курузное, горчичное масло, масло грецкого ореха, лещины. Жир</w:t>
      </w:r>
      <w:r w:rsidRPr="00C80ED1">
        <w:rPr>
          <w:rFonts w:eastAsia="Times New Roman"/>
          <w:sz w:val="24"/>
          <w:szCs w:val="24"/>
        </w:rPr>
        <w:softHyphen/>
        <w:t>ные масла применяют для изготовления высококачественного мыла, в производстве олифы и лаков. Масло клевещины (касторо</w:t>
      </w:r>
      <w:r w:rsidRPr="00C80ED1">
        <w:rPr>
          <w:rFonts w:eastAsia="Times New Roman"/>
          <w:sz w:val="24"/>
          <w:szCs w:val="24"/>
        </w:rPr>
        <w:softHyphen/>
        <w:t>вое) используют в медицине.</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Запасные белки (протеины) наиболее часто встречаются в виде алейроновых зерен в клетках семян бобовых, гречишных, зла</w:t>
      </w:r>
      <w:r w:rsidRPr="00C80ED1">
        <w:rPr>
          <w:rFonts w:eastAsia="Times New Roman"/>
          <w:sz w:val="24"/>
          <w:szCs w:val="24"/>
        </w:rPr>
        <w:softHyphen/>
        <w:t xml:space="preserve">ков и других растений (рис. 13). </w:t>
      </w:r>
      <w:r w:rsidRPr="00C80ED1">
        <w:rPr>
          <w:rFonts w:eastAsia="Times New Roman"/>
          <w:i/>
          <w:iCs/>
          <w:sz w:val="24"/>
          <w:szCs w:val="24"/>
        </w:rPr>
        <w:t xml:space="preserve">Алейроновые зерна </w:t>
      </w:r>
      <w:r w:rsidRPr="00C80ED1">
        <w:rPr>
          <w:rFonts w:eastAsia="Times New Roman"/>
          <w:sz w:val="24"/>
          <w:szCs w:val="24"/>
        </w:rPr>
        <w:t>образуются при созревании семян из высыхающих вакуолей. Они имеют различ</w:t>
      </w:r>
      <w:r w:rsidRPr="00C80ED1">
        <w:rPr>
          <w:rFonts w:eastAsia="Times New Roman"/>
          <w:sz w:val="24"/>
          <w:szCs w:val="24"/>
        </w:rPr>
        <w:softHyphen/>
        <w:t>ную форму, размеры от 0,2 до 20 мкм. Алейроновое зерно окружено тонопластом и содержит белковый матрикс, в который погружены белковый кристалл (реже их два-три) ромбоэдрической формы и глобоид фитина (содержит запасной фосфор). Это сложное алей</w:t>
      </w:r>
      <w:r w:rsidRPr="00C80ED1">
        <w:rPr>
          <w:rFonts w:eastAsia="Times New Roman"/>
          <w:sz w:val="24"/>
          <w:szCs w:val="24"/>
        </w:rPr>
        <w:softHyphen/>
        <w:t>роновое зерно (у льна, тыквы, подсолнечника и др.). Алейроновые зерна, содержащие только аморфный белок, называют простыми (у бобовых, риса, кукурузы, гречихи).</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При прорастании семян алейроновые зерна набухают, белки и фитин подвергаются ферментативному расщеплению, продукты которого используются растущим зародышем. При этом алейроно</w:t>
      </w:r>
      <w:r w:rsidRPr="00C80ED1">
        <w:rPr>
          <w:rFonts w:eastAsia="Times New Roman"/>
          <w:sz w:val="24"/>
          <w:szCs w:val="24"/>
        </w:rPr>
        <w:softHyphen/>
        <w:t>вые зерна постепенно превращаются в типичные вакуоли, лишен</w:t>
      </w:r>
      <w:r w:rsidRPr="00C80ED1">
        <w:rPr>
          <w:rFonts w:eastAsia="Times New Roman"/>
          <w:sz w:val="24"/>
          <w:szCs w:val="24"/>
        </w:rPr>
        <w:softHyphen/>
        <w:t>ные белка. Они сливаются друг с другом, формируя центральную вакуоль.</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Наиболее распространенное запасное вещество растений — по</w:t>
      </w:r>
      <w:r w:rsidRPr="00C80ED1">
        <w:rPr>
          <w:rFonts w:eastAsia="Times New Roman"/>
          <w:sz w:val="24"/>
          <w:szCs w:val="24"/>
        </w:rPr>
        <w:softHyphen/>
        <w:t>лисахарид крахмал. Его молекула состоит из огромного числа молекул глюкозы. В клетках крахмал легко переходит в сахар и са</w:t>
      </w:r>
      <w:r w:rsidRPr="00C80ED1">
        <w:rPr>
          <w:rFonts w:eastAsia="Times New Roman"/>
          <w:sz w:val="24"/>
          <w:szCs w:val="24"/>
        </w:rPr>
        <w:softHyphen/>
        <w:t>хар в крахмал, что позволяет растению быстро накопить этот цен</w:t>
      </w:r>
      <w:r w:rsidRPr="00C80ED1">
        <w:rPr>
          <w:rFonts w:eastAsia="Times New Roman"/>
          <w:sz w:val="24"/>
          <w:szCs w:val="24"/>
        </w:rPr>
        <w:softHyphen/>
        <w:t>ный полисахарид или использовать его для создания других орга</w:t>
      </w:r>
      <w:r w:rsidRPr="00C80ED1">
        <w:rPr>
          <w:rFonts w:eastAsia="Times New Roman"/>
          <w:sz w:val="24"/>
          <w:szCs w:val="24"/>
        </w:rPr>
        <w:softHyphen/>
        <w:t>нических веществ в процессах дыхания и роста клеток. Громадное</w:t>
      </w:r>
    </w:p>
    <w:p w:rsidR="009A26C8" w:rsidRPr="00C80ED1" w:rsidRDefault="009A26C8" w:rsidP="00C80ED1">
      <w:pPr>
        <w:shd w:val="clear" w:color="auto" w:fill="FFFFFF"/>
        <w:spacing w:after="120"/>
        <w:ind w:firstLine="709"/>
        <w:rPr>
          <w:sz w:val="24"/>
          <w:szCs w:val="24"/>
        </w:rPr>
      </w:pPr>
      <w:r w:rsidRPr="00C80ED1">
        <w:rPr>
          <w:b/>
          <w:bCs/>
          <w:sz w:val="24"/>
          <w:szCs w:val="24"/>
        </w:rPr>
        <w:t>44</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5" w:firstLine="709"/>
        <w:jc w:val="both"/>
        <w:rPr>
          <w:sz w:val="24"/>
          <w:szCs w:val="24"/>
        </w:rPr>
      </w:pPr>
      <w:r w:rsidRPr="00C80ED1">
        <w:rPr>
          <w:rFonts w:eastAsia="Times New Roman"/>
          <w:sz w:val="24"/>
          <w:szCs w:val="24"/>
        </w:rPr>
        <w:lastRenderedPageBreak/>
        <w:t>значение имеет крахмал как источник пищи для людей: крахмал зерновок хлебных злаков (рис, пшеница, кукуруза, рожь), клубней картофеля, плодов банана. Пшеничная мука, например, почти на 3/4 состоит из зерен крахмала, в клубнях картофеля он составляет 20...30 %. Крахмал — самое важное соединение, используемое в пищу травоядными животными.</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Следует различать крахмал ассимиляционный (или первич</w:t>
      </w:r>
      <w:r w:rsidRPr="00C80ED1">
        <w:rPr>
          <w:rFonts w:eastAsia="Times New Roman"/>
          <w:sz w:val="24"/>
          <w:szCs w:val="24"/>
        </w:rPr>
        <w:softHyphen/>
        <w:t>ный), запасной (или вторичный) и транзиторный. Ассимиляцион</w:t>
      </w:r>
      <w:r w:rsidRPr="00C80ED1">
        <w:rPr>
          <w:rFonts w:eastAsia="Times New Roman"/>
          <w:sz w:val="24"/>
          <w:szCs w:val="24"/>
        </w:rPr>
        <w:softHyphen/>
        <w:t xml:space="preserve">ный крахмал возникает в процессе фотосинтеза в хлоропластах из глюкозы, если она не успевает оттекать из фотосинтезирующего органа. Запасной крахмал откладывается в лейкопластах (амило-пластах) в виде крахмальных зерен (рис. 14). </w:t>
      </w:r>
      <w:r w:rsidRPr="00C80ED1">
        <w:rPr>
          <w:rFonts w:eastAsia="Times New Roman"/>
          <w:i/>
          <w:iCs/>
          <w:sz w:val="24"/>
          <w:szCs w:val="24"/>
        </w:rPr>
        <w:t xml:space="preserve">Крахмальные зерна </w:t>
      </w:r>
      <w:r w:rsidRPr="00C80ED1">
        <w:rPr>
          <w:rFonts w:eastAsia="Times New Roman"/>
          <w:sz w:val="24"/>
          <w:szCs w:val="24"/>
        </w:rPr>
        <w:t>бы</w:t>
      </w:r>
      <w:r w:rsidRPr="00C80ED1">
        <w:rPr>
          <w:rFonts w:eastAsia="Times New Roman"/>
          <w:sz w:val="24"/>
          <w:szCs w:val="24"/>
        </w:rPr>
        <w:softHyphen/>
        <w:t>вают простые, сложные и полусложные. Простые зерна имеют один центр крахмалообразования, вокруг которого формируются слои крахмала. У сложных зерен в одном лейкопласте несколько центров, имеющих свои собственные слои. В полусложных зернах также несколько центров (два и больше), но кроме слоев крахмала,</w:t>
      </w:r>
    </w:p>
    <w:p w:rsidR="009A26C8" w:rsidRPr="00C80ED1" w:rsidRDefault="00186846" w:rsidP="00C80ED1">
      <w:pPr>
        <w:spacing w:after="120"/>
        <w:ind w:left="25" w:right="360" w:firstLine="709"/>
        <w:rPr>
          <w:sz w:val="24"/>
          <w:szCs w:val="24"/>
        </w:rPr>
      </w:pPr>
      <w:r>
        <w:rPr>
          <w:noProof/>
          <w:sz w:val="24"/>
          <w:szCs w:val="24"/>
        </w:rPr>
        <w:drawing>
          <wp:inline distT="0" distB="0" distL="0" distR="0">
            <wp:extent cx="3811270" cy="30429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811270" cy="30429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4342"/>
        </w:tabs>
        <w:spacing w:after="120"/>
        <w:ind w:left="2214" w:firstLine="709"/>
        <w:rPr>
          <w:sz w:val="24"/>
          <w:szCs w:val="24"/>
        </w:rPr>
      </w:pPr>
      <w:r w:rsidRPr="00C80ED1">
        <w:rPr>
          <w:sz w:val="24"/>
          <w:szCs w:val="24"/>
        </w:rPr>
        <w:t>5</w:t>
      </w:r>
      <w:r w:rsidRPr="00C80ED1">
        <w:rPr>
          <w:sz w:val="24"/>
          <w:szCs w:val="24"/>
        </w:rPr>
        <w:tab/>
      </w:r>
      <w:r w:rsidRPr="00C80ED1">
        <w:rPr>
          <w:rFonts w:eastAsia="Times New Roman"/>
          <w:i/>
          <w:iCs/>
          <w:sz w:val="24"/>
          <w:szCs w:val="24"/>
        </w:rPr>
        <w:t>В</w:t>
      </w:r>
    </w:p>
    <w:p w:rsidR="009A26C8" w:rsidRPr="00C80ED1" w:rsidRDefault="009A26C8" w:rsidP="00C80ED1">
      <w:pPr>
        <w:shd w:val="clear" w:color="auto" w:fill="FFFFFF"/>
        <w:spacing w:after="120"/>
        <w:ind w:left="47" w:firstLine="709"/>
        <w:jc w:val="center"/>
        <w:rPr>
          <w:sz w:val="24"/>
          <w:szCs w:val="24"/>
        </w:rPr>
      </w:pPr>
      <w:r w:rsidRPr="00C80ED1">
        <w:rPr>
          <w:rFonts w:eastAsia="Times New Roman"/>
          <w:sz w:val="24"/>
          <w:szCs w:val="24"/>
        </w:rPr>
        <w:t>Рис. 14. Крахмальные зерна:</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из клеток клубней картофеля: </w:t>
      </w:r>
      <w:r w:rsidRPr="00C80ED1">
        <w:rPr>
          <w:rFonts w:eastAsia="Times New Roman"/>
          <w:i/>
          <w:iCs/>
          <w:sz w:val="24"/>
          <w:szCs w:val="24"/>
        </w:rPr>
        <w:t xml:space="preserve">1 </w:t>
      </w:r>
      <w:r w:rsidRPr="00C80ED1">
        <w:rPr>
          <w:rFonts w:eastAsia="Times New Roman"/>
          <w:sz w:val="24"/>
          <w:szCs w:val="24"/>
        </w:rPr>
        <w:t xml:space="preserve">— простое эксцентрическое; </w:t>
      </w:r>
      <w:r w:rsidRPr="00C80ED1">
        <w:rPr>
          <w:rFonts w:eastAsia="Times New Roman"/>
          <w:i/>
          <w:iCs/>
          <w:sz w:val="24"/>
          <w:szCs w:val="24"/>
        </w:rPr>
        <w:t xml:space="preserve">2 — </w:t>
      </w:r>
      <w:r w:rsidRPr="00C80ED1">
        <w:rPr>
          <w:rFonts w:eastAsia="Times New Roman"/>
          <w:sz w:val="24"/>
          <w:szCs w:val="24"/>
        </w:rPr>
        <w:t xml:space="preserve">простые концентрические; </w:t>
      </w:r>
      <w:r w:rsidRPr="00C80ED1">
        <w:rPr>
          <w:rFonts w:eastAsia="Times New Roman"/>
          <w:i/>
          <w:iCs/>
          <w:sz w:val="24"/>
          <w:szCs w:val="24"/>
        </w:rPr>
        <w:t xml:space="preserve">3— </w:t>
      </w:r>
      <w:r w:rsidRPr="00C80ED1">
        <w:rPr>
          <w:rFonts w:eastAsia="Times New Roman"/>
          <w:sz w:val="24"/>
          <w:szCs w:val="24"/>
        </w:rPr>
        <w:t xml:space="preserve">сложное; </w:t>
      </w:r>
      <w:r w:rsidRPr="00C80ED1">
        <w:rPr>
          <w:rFonts w:eastAsia="Times New Roman"/>
          <w:i/>
          <w:iCs/>
          <w:sz w:val="24"/>
          <w:szCs w:val="24"/>
        </w:rPr>
        <w:t xml:space="preserve">4— </w:t>
      </w:r>
      <w:r w:rsidRPr="00C80ED1">
        <w:rPr>
          <w:rFonts w:eastAsia="Times New Roman"/>
          <w:sz w:val="24"/>
          <w:szCs w:val="24"/>
        </w:rPr>
        <w:t xml:space="preserve">полусложное; </w:t>
      </w:r>
      <w:r w:rsidRPr="00C80ED1">
        <w:rPr>
          <w:rFonts w:eastAsia="Times New Roman"/>
          <w:i/>
          <w:iCs/>
          <w:sz w:val="24"/>
          <w:szCs w:val="24"/>
        </w:rPr>
        <w:t xml:space="preserve">б— </w:t>
      </w:r>
      <w:r w:rsidRPr="00C80ED1">
        <w:rPr>
          <w:rFonts w:eastAsia="Times New Roman"/>
          <w:sz w:val="24"/>
          <w:szCs w:val="24"/>
        </w:rPr>
        <w:t xml:space="preserve">простые зерна из клеток эндосперма: 5— кукурузы; б — пшеницы; 7— ржи; </w:t>
      </w:r>
      <w:r w:rsidRPr="00C80ED1">
        <w:rPr>
          <w:rFonts w:eastAsia="Times New Roman"/>
          <w:i/>
          <w:iCs/>
          <w:sz w:val="24"/>
          <w:szCs w:val="24"/>
        </w:rPr>
        <w:t xml:space="preserve">8— </w:t>
      </w:r>
      <w:r w:rsidRPr="00C80ED1">
        <w:rPr>
          <w:rFonts w:eastAsia="Times New Roman"/>
          <w:sz w:val="24"/>
          <w:szCs w:val="24"/>
        </w:rPr>
        <w:t xml:space="preserve">фасоли; </w:t>
      </w:r>
      <w:r w:rsidRPr="00C80ED1">
        <w:rPr>
          <w:rFonts w:eastAsia="Times New Roman"/>
          <w:i/>
          <w:iCs/>
          <w:sz w:val="24"/>
          <w:szCs w:val="24"/>
        </w:rPr>
        <w:t xml:space="preserve">в — </w:t>
      </w:r>
      <w:r w:rsidRPr="00C80ED1">
        <w:rPr>
          <w:rFonts w:eastAsia="Times New Roman"/>
          <w:sz w:val="24"/>
          <w:szCs w:val="24"/>
        </w:rPr>
        <w:t xml:space="preserve">сложные зерна из клеток эндосперма: </w:t>
      </w:r>
      <w:r w:rsidRPr="00C80ED1">
        <w:rPr>
          <w:rFonts w:eastAsia="Times New Roman"/>
          <w:i/>
          <w:iCs/>
          <w:sz w:val="24"/>
          <w:szCs w:val="24"/>
        </w:rPr>
        <w:t xml:space="preserve">9— </w:t>
      </w:r>
      <w:r w:rsidRPr="00C80ED1">
        <w:rPr>
          <w:rFonts w:eastAsia="Times New Roman"/>
          <w:sz w:val="24"/>
          <w:szCs w:val="24"/>
        </w:rPr>
        <w:t xml:space="preserve">овса; </w:t>
      </w:r>
      <w:r w:rsidRPr="00C80ED1">
        <w:rPr>
          <w:rFonts w:eastAsia="Times New Roman"/>
          <w:i/>
          <w:iCs/>
          <w:sz w:val="24"/>
          <w:szCs w:val="24"/>
        </w:rPr>
        <w:t xml:space="preserve">10 — </w:t>
      </w:r>
      <w:r w:rsidRPr="00C80ED1">
        <w:rPr>
          <w:rFonts w:eastAsia="Times New Roman"/>
          <w:sz w:val="24"/>
          <w:szCs w:val="24"/>
        </w:rPr>
        <w:t>риса;</w:t>
      </w:r>
    </w:p>
    <w:p w:rsidR="009A26C8" w:rsidRPr="00C80ED1" w:rsidRDefault="009A26C8" w:rsidP="00C80ED1">
      <w:pPr>
        <w:shd w:val="clear" w:color="auto" w:fill="FFFFFF"/>
        <w:spacing w:after="120"/>
        <w:ind w:left="50" w:firstLine="709"/>
        <w:jc w:val="center"/>
        <w:rPr>
          <w:sz w:val="24"/>
          <w:szCs w:val="24"/>
        </w:rPr>
      </w:pPr>
      <w:r w:rsidRPr="00C80ED1">
        <w:rPr>
          <w:sz w:val="24"/>
          <w:szCs w:val="24"/>
        </w:rPr>
        <w:t xml:space="preserve">// </w:t>
      </w:r>
      <w:r w:rsidRPr="00C80ED1">
        <w:rPr>
          <w:rFonts w:eastAsia="Times New Roman"/>
          <w:sz w:val="24"/>
          <w:szCs w:val="24"/>
        </w:rPr>
        <w:t>— гречихи</w:t>
      </w:r>
    </w:p>
    <w:p w:rsidR="009A26C8" w:rsidRPr="00C80ED1" w:rsidRDefault="009A26C8" w:rsidP="00C80ED1">
      <w:pPr>
        <w:shd w:val="clear" w:color="auto" w:fill="FFFFFF"/>
        <w:spacing w:after="120"/>
        <w:ind w:firstLine="709"/>
        <w:jc w:val="right"/>
        <w:rPr>
          <w:sz w:val="24"/>
          <w:szCs w:val="24"/>
        </w:rPr>
      </w:pPr>
      <w:r w:rsidRPr="00C80ED1">
        <w:rPr>
          <w:b/>
          <w:bCs/>
          <w:w w:val="90"/>
          <w:sz w:val="24"/>
          <w:szCs w:val="24"/>
        </w:rPr>
        <w:t>45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lastRenderedPageBreak/>
        <w:t>возникших возле каждого центра, по периферии зерна имеются об</w:t>
      </w:r>
      <w:r w:rsidRPr="00C80ED1">
        <w:rPr>
          <w:rFonts w:eastAsia="Times New Roman"/>
          <w:sz w:val="24"/>
          <w:szCs w:val="24"/>
        </w:rPr>
        <w:softHyphen/>
        <w:t>щие слои. Число центров крахмалообразования зависит от числа инвагинаций внутренней мембраны лейкопласта. Крахмальное зерно в живой клетке всегда окружено двумембранной пластидной оболочкой, даже если строма пластиды практически вся вытеснена крахмалом.</w:t>
      </w:r>
    </w:p>
    <w:p w:rsidR="009A26C8" w:rsidRPr="00C80ED1" w:rsidRDefault="009A26C8" w:rsidP="00C80ED1">
      <w:pPr>
        <w:shd w:val="clear" w:color="auto" w:fill="FFFFFF"/>
        <w:spacing w:after="120"/>
        <w:ind w:left="36" w:right="4" w:firstLine="709"/>
        <w:jc w:val="both"/>
        <w:rPr>
          <w:sz w:val="24"/>
          <w:szCs w:val="24"/>
        </w:rPr>
      </w:pPr>
      <w:r w:rsidRPr="00C80ED1">
        <w:rPr>
          <w:rFonts w:eastAsia="Times New Roman"/>
          <w:sz w:val="24"/>
          <w:szCs w:val="24"/>
        </w:rPr>
        <w:t>Простые зерна имеют пшеница, рожь, кукуруза, сложные — рис, овес, гречиха. В клубнях картофеля встречаются все три типа крахмальных зерен. Форма, размер, строение крахмальных зерен обычно специфичны для вида растения и иногда даже для отдель</w:t>
      </w:r>
      <w:r w:rsidRPr="00C80ED1">
        <w:rPr>
          <w:rFonts w:eastAsia="Times New Roman"/>
          <w:sz w:val="24"/>
          <w:szCs w:val="24"/>
        </w:rPr>
        <w:softHyphen/>
        <w:t>ных сортов одного вида. Анализ муки, основную массу которой со</w:t>
      </w:r>
      <w:r w:rsidRPr="00C80ED1">
        <w:rPr>
          <w:rFonts w:eastAsia="Times New Roman"/>
          <w:sz w:val="24"/>
          <w:szCs w:val="24"/>
        </w:rPr>
        <w:softHyphen/>
        <w:t>ставляет крахмал, позволяет установить, из какого растения она получена и нет ли в ней примесей.</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Крахмальные зерна представляют собой сферокристаллы, со</w:t>
      </w:r>
      <w:r w:rsidRPr="00C80ED1">
        <w:rPr>
          <w:rFonts w:eastAsia="Times New Roman"/>
          <w:sz w:val="24"/>
          <w:szCs w:val="24"/>
        </w:rPr>
        <w:softHyphen/>
        <w:t>стоящие из игольчатых кристаллов. В поляризованном свете в каж</w:t>
      </w:r>
      <w:r w:rsidRPr="00C80ED1">
        <w:rPr>
          <w:rFonts w:eastAsia="Times New Roman"/>
          <w:sz w:val="24"/>
          <w:szCs w:val="24"/>
        </w:rPr>
        <w:softHyphen/>
        <w:t>дом зерне виден черный крест, что также указывает на кристалли</w:t>
      </w:r>
      <w:r w:rsidRPr="00C80ED1">
        <w:rPr>
          <w:rFonts w:eastAsia="Times New Roman"/>
          <w:sz w:val="24"/>
          <w:szCs w:val="24"/>
        </w:rPr>
        <w:softHyphen/>
        <w:t>ческое строение крахмала. Одновременно крахмальные зерна обла</w:t>
      </w:r>
      <w:r w:rsidRPr="00C80ED1">
        <w:rPr>
          <w:rFonts w:eastAsia="Times New Roman"/>
          <w:sz w:val="24"/>
          <w:szCs w:val="24"/>
        </w:rPr>
        <w:softHyphen/>
        <w:t>дают и свойствами коллоидов — способны набухать в горячей воде (крахмальный клейстер). В крахмальных зернах наблюдается слои</w:t>
      </w:r>
      <w:r w:rsidRPr="00C80ED1">
        <w:rPr>
          <w:rFonts w:eastAsia="Times New Roman"/>
          <w:sz w:val="24"/>
          <w:szCs w:val="24"/>
        </w:rPr>
        <w:softHyphen/>
        <w:t>стость, которая объясняется различным содержанием воды, — в темных слоях ее больше, в светлых меньше. Это связано с неравно</w:t>
      </w:r>
      <w:r w:rsidRPr="00C80ED1">
        <w:rPr>
          <w:rFonts w:eastAsia="Times New Roman"/>
          <w:sz w:val="24"/>
          <w:szCs w:val="24"/>
        </w:rPr>
        <w:softHyphen/>
        <w:t>мерностью поступления крахмала в течение суток.</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Продукты вторичного обмена веществ. Часть конечных продуктов обмена веществ выделяется наружу, часть изолируется в самом рас</w:t>
      </w:r>
      <w:r w:rsidRPr="00C80ED1">
        <w:rPr>
          <w:rFonts w:eastAsia="Times New Roman"/>
          <w:sz w:val="24"/>
          <w:szCs w:val="24"/>
        </w:rPr>
        <w:softHyphen/>
        <w:t>тении. Одни вещества накапливаются в клеточном соке, например соли щавелевой кислоты, дубильные вещества, алкалоиды, дру</w:t>
      </w:r>
      <w:r w:rsidRPr="00C80ED1">
        <w:rPr>
          <w:rFonts w:eastAsia="Times New Roman"/>
          <w:sz w:val="24"/>
          <w:szCs w:val="24"/>
        </w:rPr>
        <w:softHyphen/>
        <w:t>гие—в специализированных клетках или особых вместилищах. Среди них наиболее широко распространены эфирные масла, смо</w:t>
      </w:r>
      <w:r w:rsidRPr="00C80ED1">
        <w:rPr>
          <w:rFonts w:eastAsia="Times New Roman"/>
          <w:sz w:val="24"/>
          <w:szCs w:val="24"/>
        </w:rPr>
        <w:softHyphen/>
        <w:t>лы, оксалат кальция и др. Роль их не вполне ясна. Некоторые пред</w:t>
      </w:r>
      <w:r w:rsidRPr="00C80ED1">
        <w:rPr>
          <w:rFonts w:eastAsia="Times New Roman"/>
          <w:sz w:val="24"/>
          <w:szCs w:val="24"/>
        </w:rPr>
        <w:softHyphen/>
        <w:t>ставляют собой отбросы, возникающие как побочные продукты в обмене веществ. Однако многие из них в процессе приспособи</w:t>
      </w:r>
      <w:r w:rsidRPr="00C80ED1">
        <w:rPr>
          <w:rFonts w:eastAsia="Times New Roman"/>
          <w:sz w:val="24"/>
          <w:szCs w:val="24"/>
        </w:rPr>
        <w:softHyphen/>
        <w:t>тельной эволюции приобрели и другие функции. Некоторые смолы и эфирные масла делают растения несъедобными для человека и отпугивают травоядных животных. Смолы препятствуют гниению и могут вовлекаться вновь в основной обмен (реутилизироваться). Изредка вторичные метаболиты оказываются в роли шлаков и удаляются либо путем опада тех частей растения, где они накапли</w:t>
      </w:r>
      <w:r w:rsidRPr="00C80ED1">
        <w:rPr>
          <w:rFonts w:eastAsia="Times New Roman"/>
          <w:sz w:val="24"/>
          <w:szCs w:val="24"/>
        </w:rPr>
        <w:softHyphen/>
        <w:t>ваются, либо выделяются при разрушении структур, где они скопи</w:t>
      </w:r>
      <w:r w:rsidRPr="00C80ED1">
        <w:rPr>
          <w:rFonts w:eastAsia="Times New Roman"/>
          <w:sz w:val="24"/>
          <w:szCs w:val="24"/>
        </w:rPr>
        <w:softHyphen/>
        <w:t>лись. Наиболее распространенный шлак — оксалат кальция.</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Эфирные масла представляют собой смесь органических безазотистых летучих соединений (терпенов и их производных: спиртов, альдегидов, кетонов и др.). Эфирные масла скапливаются в цветках, листьях, семенах и плодах растений и не принимают уча</w:t>
      </w:r>
      <w:r w:rsidRPr="00C80ED1">
        <w:rPr>
          <w:rFonts w:eastAsia="Times New Roman"/>
          <w:sz w:val="24"/>
          <w:szCs w:val="24"/>
        </w:rPr>
        <w:softHyphen/>
        <w:t>стия в обмене веществ. Содержание их зависит от высоты над уров</w:t>
      </w:r>
      <w:r w:rsidRPr="00C80ED1">
        <w:rPr>
          <w:rFonts w:eastAsia="Times New Roman"/>
          <w:sz w:val="24"/>
          <w:szCs w:val="24"/>
        </w:rPr>
        <w:softHyphen/>
        <w:t>нем моря и климата. Известно около 3000 видов растений, накап</w:t>
      </w:r>
      <w:r w:rsidRPr="00C80ED1">
        <w:rPr>
          <w:rFonts w:eastAsia="Times New Roman"/>
          <w:sz w:val="24"/>
          <w:szCs w:val="24"/>
        </w:rPr>
        <w:softHyphen/>
        <w:t>ливающих эфирные масла. Эфирные масла используют в произ</w:t>
      </w:r>
      <w:r w:rsidRPr="00C80ED1">
        <w:rPr>
          <w:rFonts w:eastAsia="Times New Roman"/>
          <w:sz w:val="24"/>
          <w:szCs w:val="24"/>
        </w:rPr>
        <w:softHyphen/>
        <w:t>водстве мыла, в парфюмерной и косметической промышленности, а также в медицине. Их получают из цветков розы, лаванды, мяты, базилика, гвоздики и других растений.</w:t>
      </w:r>
    </w:p>
    <w:p w:rsidR="009A26C8" w:rsidRPr="00C80ED1" w:rsidRDefault="009A26C8" w:rsidP="00C80ED1">
      <w:pPr>
        <w:shd w:val="clear" w:color="auto" w:fill="FFFFFF"/>
        <w:spacing w:after="120"/>
        <w:ind w:firstLine="709"/>
        <w:rPr>
          <w:sz w:val="24"/>
          <w:szCs w:val="24"/>
        </w:rPr>
      </w:pPr>
      <w:r w:rsidRPr="00C80ED1">
        <w:rPr>
          <w:sz w:val="24"/>
          <w:szCs w:val="24"/>
        </w:rPr>
        <w:t>46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Смолы представляют собой комплексные соединения, обра</w:t>
      </w:r>
      <w:r w:rsidRPr="00C80ED1">
        <w:rPr>
          <w:rFonts w:eastAsia="Times New Roman"/>
          <w:sz w:val="24"/>
          <w:szCs w:val="24"/>
        </w:rPr>
        <w:softHyphen/>
        <w:t>зующиеся в процессе нормальной жизнедеятельности или в резуль</w:t>
      </w:r>
      <w:r w:rsidRPr="00C80ED1">
        <w:rPr>
          <w:rFonts w:eastAsia="Times New Roman"/>
          <w:sz w:val="24"/>
          <w:szCs w:val="24"/>
        </w:rPr>
        <w:softHyphen/>
        <w:t>тате разрушения тканей. Они могут находиться в виде капель в ци</w:t>
      </w:r>
      <w:r w:rsidRPr="00C80ED1">
        <w:rPr>
          <w:rFonts w:eastAsia="Times New Roman"/>
          <w:sz w:val="24"/>
          <w:szCs w:val="24"/>
        </w:rPr>
        <w:softHyphen/>
        <w:t>топлазме и клеточном соке или выделяются наружу. Смолы нера</w:t>
      </w:r>
      <w:r w:rsidRPr="00C80ED1">
        <w:rPr>
          <w:rFonts w:eastAsia="Times New Roman"/>
          <w:sz w:val="24"/>
          <w:szCs w:val="24"/>
        </w:rPr>
        <w:softHyphen/>
        <w:t>створимы в воде и, находясь на поверхности органа, не пропускают влагу. Они непроницаемы для микроорганизмов и повышают со</w:t>
      </w:r>
      <w:r w:rsidRPr="00C80ED1">
        <w:rPr>
          <w:rFonts w:eastAsia="Times New Roman"/>
          <w:sz w:val="24"/>
          <w:szCs w:val="24"/>
        </w:rPr>
        <w:softHyphen/>
        <w:t>противляемость растений болезням благодаря своим антисепти</w:t>
      </w:r>
      <w:r w:rsidRPr="00C80ED1">
        <w:rPr>
          <w:rFonts w:eastAsia="Times New Roman"/>
          <w:sz w:val="24"/>
          <w:szCs w:val="24"/>
        </w:rPr>
        <w:softHyphen/>
        <w:t>ческим свойствам. Смолы применяют при изготовлении лаков, ти</w:t>
      </w:r>
      <w:r w:rsidRPr="00C80ED1">
        <w:rPr>
          <w:rFonts w:eastAsia="Times New Roman"/>
          <w:sz w:val="24"/>
          <w:szCs w:val="24"/>
        </w:rPr>
        <w:softHyphen/>
        <w:t>пографской краски, смазочных масел, используют в медицине. Ис</w:t>
      </w:r>
      <w:r w:rsidRPr="00C80ED1">
        <w:rPr>
          <w:rFonts w:eastAsia="Times New Roman"/>
          <w:sz w:val="24"/>
          <w:szCs w:val="24"/>
        </w:rPr>
        <w:softHyphen/>
        <w:t>копаемая смола вымерших хвойных растений называется янтарем.</w:t>
      </w:r>
    </w:p>
    <w:p w:rsidR="009A26C8" w:rsidRPr="00C80ED1" w:rsidRDefault="009A26C8" w:rsidP="00C80ED1">
      <w:pPr>
        <w:shd w:val="clear" w:color="auto" w:fill="FFFFFF"/>
        <w:spacing w:after="120"/>
        <w:ind w:left="11" w:right="61" w:firstLine="709"/>
        <w:jc w:val="both"/>
        <w:rPr>
          <w:sz w:val="24"/>
          <w:szCs w:val="24"/>
        </w:rPr>
      </w:pPr>
      <w:r w:rsidRPr="00C80ED1">
        <w:rPr>
          <w:rFonts w:eastAsia="Times New Roman"/>
          <w:sz w:val="24"/>
          <w:szCs w:val="24"/>
        </w:rPr>
        <w:t>Соли кальция — оксалат кальция — конечный продукт жизнедеятельности протопласта, образующийся как приспособле</w:t>
      </w:r>
      <w:r w:rsidRPr="00C80ED1">
        <w:rPr>
          <w:rFonts w:eastAsia="Times New Roman"/>
          <w:sz w:val="24"/>
          <w:szCs w:val="24"/>
        </w:rPr>
        <w:softHyphen/>
        <w:t>ние для выведения из обмена веществ излишков кальция. Поэтому откладывается он в основном в тех органах и тканях, которые перио</w:t>
      </w:r>
      <w:r w:rsidRPr="00C80ED1">
        <w:rPr>
          <w:rFonts w:eastAsia="Times New Roman"/>
          <w:sz w:val="24"/>
          <w:szCs w:val="24"/>
        </w:rPr>
        <w:softHyphen/>
        <w:t>дически сбрасываются (опадающие листья, отслаивающаяся корка, опадающие почечные чешуи, волоски эпидермы). Однако возмож</w:t>
      </w:r>
      <w:r w:rsidRPr="00C80ED1">
        <w:rPr>
          <w:rFonts w:eastAsia="Times New Roman"/>
          <w:sz w:val="24"/>
          <w:szCs w:val="24"/>
        </w:rPr>
        <w:softHyphen/>
        <w:t>но, что часть кальция может повторно включаться в обмен веществ.</w:t>
      </w:r>
    </w:p>
    <w:p w:rsidR="009A26C8" w:rsidRPr="00C80ED1" w:rsidRDefault="009A26C8" w:rsidP="00C80ED1">
      <w:pPr>
        <w:framePr w:w="5659" w:h="468" w:hRule="exact" w:hSpace="40" w:wrap="notBeside" w:vAnchor="text" w:hAnchor="text" w:x="444" w:y="5793"/>
        <w:shd w:val="clear" w:color="auto" w:fill="FFFFFF"/>
        <w:spacing w:after="120"/>
        <w:ind w:firstLine="709"/>
        <w:rPr>
          <w:sz w:val="24"/>
          <w:szCs w:val="24"/>
        </w:rPr>
      </w:pPr>
      <w:r w:rsidRPr="00C80ED1">
        <w:rPr>
          <w:rFonts w:eastAsia="Times New Roman"/>
          <w:sz w:val="24"/>
          <w:szCs w:val="24"/>
        </w:rPr>
        <w:t xml:space="preserve">Рис. 15. Кристаллы оксалата кальция </w:t>
      </w:r>
      <w:r w:rsidRPr="00C80ED1">
        <w:rPr>
          <w:rFonts w:eastAsia="Times New Roman"/>
          <w:i/>
          <w:iCs/>
          <w:sz w:val="24"/>
          <w:szCs w:val="24"/>
        </w:rPr>
        <w:t xml:space="preserve">(а—г) </w:t>
      </w:r>
      <w:r w:rsidRPr="00C80ED1">
        <w:rPr>
          <w:rFonts w:eastAsia="Times New Roman"/>
          <w:sz w:val="24"/>
          <w:szCs w:val="24"/>
        </w:rPr>
        <w:t xml:space="preserve">и карбоната кальция (д): </w:t>
      </w:r>
      <w:r w:rsidRPr="00C80ED1">
        <w:rPr>
          <w:rFonts w:eastAsia="Times New Roman"/>
          <w:i/>
          <w:iCs/>
          <w:sz w:val="24"/>
          <w:szCs w:val="24"/>
        </w:rPr>
        <w:t xml:space="preserve">а, б </w:t>
      </w:r>
      <w:r w:rsidRPr="00C80ED1">
        <w:rPr>
          <w:rFonts w:eastAsia="Times New Roman"/>
          <w:sz w:val="24"/>
          <w:szCs w:val="24"/>
        </w:rPr>
        <w:t xml:space="preserve">— одиночные и крестообразные кристаллы; </w:t>
      </w:r>
      <w:r w:rsidRPr="00C80ED1">
        <w:rPr>
          <w:rFonts w:eastAsia="Times New Roman"/>
          <w:i/>
          <w:iCs/>
          <w:sz w:val="24"/>
          <w:szCs w:val="24"/>
        </w:rPr>
        <w:t xml:space="preserve">в </w:t>
      </w:r>
      <w:r w:rsidRPr="00C80ED1">
        <w:rPr>
          <w:rFonts w:eastAsia="Times New Roman"/>
          <w:sz w:val="24"/>
          <w:szCs w:val="24"/>
        </w:rPr>
        <w:t xml:space="preserve">— рафиды; </w:t>
      </w:r>
      <w:r w:rsidRPr="00C80ED1">
        <w:rPr>
          <w:rFonts w:eastAsia="Times New Roman"/>
          <w:i/>
          <w:iCs/>
          <w:sz w:val="24"/>
          <w:szCs w:val="24"/>
        </w:rPr>
        <w:t xml:space="preserve">г </w:t>
      </w:r>
      <w:r w:rsidRPr="00C80ED1">
        <w:rPr>
          <w:rFonts w:eastAsia="Times New Roman"/>
          <w:sz w:val="24"/>
          <w:szCs w:val="24"/>
        </w:rPr>
        <w:t xml:space="preserve">— друза; </w:t>
      </w:r>
      <w:r w:rsidRPr="00C80ED1">
        <w:rPr>
          <w:rFonts w:eastAsia="Times New Roman"/>
          <w:i/>
          <w:iCs/>
          <w:sz w:val="24"/>
          <w:szCs w:val="24"/>
        </w:rPr>
        <w:t xml:space="preserve">д </w:t>
      </w:r>
      <w:r w:rsidRPr="00C80ED1">
        <w:rPr>
          <w:rFonts w:eastAsia="Times New Roman"/>
          <w:sz w:val="24"/>
          <w:szCs w:val="24"/>
        </w:rPr>
        <w:t>— цистолит</w:t>
      </w:r>
    </w:p>
    <w:p w:rsidR="009A26C8" w:rsidRPr="00C80ED1" w:rsidRDefault="009A26C8" w:rsidP="00C80ED1">
      <w:pPr>
        <w:shd w:val="clear" w:color="auto" w:fill="FFFFFF"/>
        <w:spacing w:after="120"/>
        <w:ind w:left="25" w:right="50" w:firstLine="709"/>
        <w:jc w:val="both"/>
        <w:rPr>
          <w:sz w:val="24"/>
          <w:szCs w:val="24"/>
        </w:rPr>
      </w:pPr>
      <w:r w:rsidRPr="00C80ED1">
        <w:rPr>
          <w:rFonts w:eastAsia="Times New Roman"/>
          <w:sz w:val="24"/>
          <w:szCs w:val="24"/>
        </w:rPr>
        <w:t xml:space="preserve">Оксалат кальция откладывается только в вакуолях в виде </w:t>
      </w:r>
      <w:r w:rsidRPr="00C80ED1">
        <w:rPr>
          <w:rFonts w:eastAsia="Times New Roman"/>
          <w:i/>
          <w:iCs/>
          <w:sz w:val="24"/>
          <w:szCs w:val="24"/>
        </w:rPr>
        <w:t>крис</w:t>
      </w:r>
      <w:r w:rsidRPr="00C80ED1">
        <w:rPr>
          <w:rFonts w:eastAsia="Times New Roman"/>
          <w:i/>
          <w:iCs/>
          <w:sz w:val="24"/>
          <w:szCs w:val="24"/>
        </w:rPr>
        <w:softHyphen/>
        <w:t xml:space="preserve">таллов. </w:t>
      </w:r>
      <w:r w:rsidRPr="00C80ED1">
        <w:rPr>
          <w:rFonts w:eastAsia="Times New Roman"/>
          <w:sz w:val="24"/>
          <w:szCs w:val="24"/>
        </w:rPr>
        <w:t>Форма кристаллов достаточно разнообразна и часто специ</w:t>
      </w:r>
      <w:r w:rsidRPr="00C80ED1">
        <w:rPr>
          <w:rFonts w:eastAsia="Times New Roman"/>
          <w:sz w:val="24"/>
          <w:szCs w:val="24"/>
        </w:rPr>
        <w:softHyphen/>
        <w:t>фична для определенных групп растений (рис. 15). Это могут быть одиночные многогранники (сухие чешуи луковиц лука), рафиды — пачки игольчатых кристаллов (стебли и листья винограда); крис</w:t>
      </w:r>
      <w:r w:rsidRPr="00C80ED1">
        <w:rPr>
          <w:rFonts w:eastAsia="Times New Roman"/>
          <w:sz w:val="24"/>
          <w:szCs w:val="24"/>
        </w:rPr>
        <w:softHyphen/>
        <w:t>таллический песок —скопления множества одиночных кристал</w:t>
      </w:r>
      <w:r w:rsidRPr="00C80ED1">
        <w:rPr>
          <w:rFonts w:eastAsia="Times New Roman"/>
          <w:sz w:val="24"/>
          <w:szCs w:val="24"/>
        </w:rPr>
        <w:softHyphen/>
        <w:t>лов (листья пасленовых, стебель бузины). Наиболее часто встреча</w:t>
      </w:r>
      <w:r w:rsidRPr="00C80ED1">
        <w:rPr>
          <w:rFonts w:eastAsia="Times New Roman"/>
          <w:sz w:val="24"/>
          <w:szCs w:val="24"/>
        </w:rPr>
        <w:softHyphen/>
        <w:t>ются друзы — шаровидные сростки призматических кристаллов (корневище ревеня, корень батата, листья руты и др.).</w:t>
      </w:r>
    </w:p>
    <w:p w:rsidR="009A26C8" w:rsidRPr="00C80ED1" w:rsidRDefault="00186846" w:rsidP="00C80ED1">
      <w:pPr>
        <w:spacing w:after="120"/>
        <w:ind w:left="302" w:right="252" w:firstLine="709"/>
        <w:rPr>
          <w:sz w:val="24"/>
          <w:szCs w:val="24"/>
        </w:rPr>
      </w:pPr>
      <w:r>
        <w:rPr>
          <w:noProof/>
          <w:sz w:val="24"/>
          <w:szCs w:val="24"/>
        </w:rPr>
        <w:drawing>
          <wp:inline distT="0" distB="0" distL="0" distR="0">
            <wp:extent cx="3709035" cy="2172335"/>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709035" cy="21723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right"/>
        <w:rPr>
          <w:sz w:val="24"/>
          <w:szCs w:val="24"/>
        </w:rPr>
      </w:pPr>
      <w:r w:rsidRPr="00C80ED1">
        <w:rPr>
          <w:b/>
          <w:bCs/>
          <w:sz w:val="24"/>
          <w:szCs w:val="24"/>
        </w:rPr>
        <w:t>47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lastRenderedPageBreak/>
        <w:t xml:space="preserve">Кроме оксалата кальция в растениях встречаются кристаллы карбоната кальция, часто в форме цистолитов. </w:t>
      </w:r>
      <w:r w:rsidRPr="00C80ED1">
        <w:rPr>
          <w:rFonts w:eastAsia="Times New Roman"/>
          <w:i/>
          <w:iCs/>
          <w:sz w:val="24"/>
          <w:szCs w:val="24"/>
        </w:rPr>
        <w:t xml:space="preserve">Цистодиты </w:t>
      </w:r>
      <w:r w:rsidRPr="00C80ED1">
        <w:rPr>
          <w:rFonts w:eastAsia="Times New Roman"/>
          <w:sz w:val="24"/>
          <w:szCs w:val="24"/>
        </w:rPr>
        <w:t>— гроз</w:t>
      </w:r>
      <w:r w:rsidRPr="00C80ED1">
        <w:rPr>
          <w:rFonts w:eastAsia="Times New Roman"/>
          <w:sz w:val="24"/>
          <w:szCs w:val="24"/>
        </w:rPr>
        <w:softHyphen/>
        <w:t>девидные образования, возникающие на выступах клеточной стен</w:t>
      </w:r>
      <w:r w:rsidRPr="00C80ED1">
        <w:rPr>
          <w:rFonts w:eastAsia="Times New Roman"/>
          <w:sz w:val="24"/>
          <w:szCs w:val="24"/>
        </w:rPr>
        <w:softHyphen/>
        <w:t>ки, вдающихся внутрь. Цистолиты характерны для растений из се</w:t>
      </w:r>
      <w:r w:rsidRPr="00C80ED1">
        <w:rPr>
          <w:rFonts w:eastAsia="Times New Roman"/>
          <w:sz w:val="24"/>
          <w:szCs w:val="24"/>
        </w:rPr>
        <w:softHyphen/>
        <w:t>мейств Крапивные, Тутовые и др. Фосфат кальция кристаллизуется в клубнях георгин, листьях агавы; сульфат кальция — в листьях та</w:t>
      </w:r>
      <w:r w:rsidRPr="00C80ED1">
        <w:rPr>
          <w:rFonts w:eastAsia="Times New Roman"/>
          <w:sz w:val="24"/>
          <w:szCs w:val="24"/>
        </w:rPr>
        <w:softHyphen/>
        <w:t>мариска, куриного проса.</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Физиологически активные вещества клетки. Процессы роста и развития клетки и всего растения регулируются веществами, про</w:t>
      </w:r>
      <w:r w:rsidRPr="00C80ED1">
        <w:rPr>
          <w:rFonts w:eastAsia="Times New Roman"/>
          <w:sz w:val="24"/>
          <w:szCs w:val="24"/>
        </w:rPr>
        <w:softHyphen/>
        <w:t>дуцируемыми цитоплазмой. Ферменты, витамины, фитогормоны и фитонциды находятся в цитоплазме или, утрачивая с ней непосред</w:t>
      </w:r>
      <w:r w:rsidRPr="00C80ED1">
        <w:rPr>
          <w:rFonts w:eastAsia="Times New Roman"/>
          <w:sz w:val="24"/>
          <w:szCs w:val="24"/>
        </w:rPr>
        <w:softHyphen/>
        <w:t>ственную связь, выделяются вовне. При разрушении клетки эти ве</w:t>
      </w:r>
      <w:r w:rsidRPr="00C80ED1">
        <w:rPr>
          <w:rFonts w:eastAsia="Times New Roman"/>
          <w:sz w:val="24"/>
          <w:szCs w:val="24"/>
        </w:rPr>
        <w:softHyphen/>
        <w:t>щества сохраняют свою активность.</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Ферменты, энзимы, — специфические белки, присутствую</w:t>
      </w:r>
      <w:r w:rsidRPr="00C80ED1">
        <w:rPr>
          <w:rFonts w:eastAsia="Times New Roman"/>
          <w:sz w:val="24"/>
          <w:szCs w:val="24"/>
        </w:rPr>
        <w:softHyphen/>
        <w:t>щие во всех живых клетках. Они играют роль биокатализаторов (не изменяясь сами, влияют на скорость химических процессов). Био</w:t>
      </w:r>
      <w:r w:rsidRPr="00C80ED1">
        <w:rPr>
          <w:rFonts w:eastAsia="Times New Roman"/>
          <w:sz w:val="24"/>
          <w:szCs w:val="24"/>
        </w:rPr>
        <w:softHyphen/>
        <w:t>синтез ферментов находится под генным контролем. Многие фер</w:t>
      </w:r>
      <w:r w:rsidRPr="00C80ED1">
        <w:rPr>
          <w:rFonts w:eastAsia="Times New Roman"/>
          <w:sz w:val="24"/>
          <w:szCs w:val="24"/>
        </w:rPr>
        <w:softHyphen/>
        <w:t>менты прочно связаны с мембранами клетки. Действие ферментов строго избирательно. Каждый фермент регулирует ход одной опре</w:t>
      </w:r>
      <w:r w:rsidRPr="00C80ED1">
        <w:rPr>
          <w:rFonts w:eastAsia="Times New Roman"/>
          <w:sz w:val="24"/>
          <w:szCs w:val="24"/>
        </w:rPr>
        <w:softHyphen/>
        <w:t>деленной реакции. Обменные процессы, непрерывно идущие в клетке, очень сложны и разнообразны; естественна поэтому и мно</w:t>
      </w:r>
      <w:r w:rsidRPr="00C80ED1">
        <w:rPr>
          <w:rFonts w:eastAsia="Times New Roman"/>
          <w:sz w:val="24"/>
          <w:szCs w:val="24"/>
        </w:rPr>
        <w:softHyphen/>
        <w:t>гочисленность ферментов — около 2000. Способность ферментов сохранять активность вне живой клетки используют в ряде техно</w:t>
      </w:r>
      <w:r w:rsidRPr="00C80ED1">
        <w:rPr>
          <w:rFonts w:eastAsia="Times New Roman"/>
          <w:sz w:val="24"/>
          <w:szCs w:val="24"/>
        </w:rPr>
        <w:softHyphen/>
        <w:t>логических процессов, применяемых в легкой, пищевой и фарма</w:t>
      </w:r>
      <w:r w:rsidRPr="00C80ED1">
        <w:rPr>
          <w:rFonts w:eastAsia="Times New Roman"/>
          <w:sz w:val="24"/>
          <w:szCs w:val="24"/>
        </w:rPr>
        <w:softHyphen/>
        <w:t>цевтической промышленности, а также в медицине.</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Фитогормоны — гормоны растений, специфические фер</w:t>
      </w:r>
      <w:r w:rsidRPr="00C80ED1">
        <w:rPr>
          <w:rFonts w:eastAsia="Times New Roman"/>
          <w:sz w:val="24"/>
          <w:szCs w:val="24"/>
        </w:rPr>
        <w:softHyphen/>
        <w:t>менты, регулирующие физиологические процессы (рост, развитие и деление). Их действие проявляется через изменение обмена ве</w:t>
      </w:r>
      <w:r w:rsidRPr="00C80ED1">
        <w:rPr>
          <w:rFonts w:eastAsia="Times New Roman"/>
          <w:sz w:val="24"/>
          <w:szCs w:val="24"/>
        </w:rPr>
        <w:softHyphen/>
        <w:t>ществ, а не непосредственно, т. е. через регуляторную деятельность ферментов.</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Фитогормоны образуются в активно растущих тканях верхушек стеблей и корней, а затем переходят в другие части растения и регу</w:t>
      </w:r>
      <w:r w:rsidRPr="00C80ED1">
        <w:rPr>
          <w:rFonts w:eastAsia="Times New Roman"/>
          <w:sz w:val="24"/>
          <w:szCs w:val="24"/>
        </w:rPr>
        <w:softHyphen/>
        <w:t>лируют физиологические процессы, протекающие в них. Имеется несколько групп химически определенных фитогормоиов, регули</w:t>
      </w:r>
      <w:r w:rsidRPr="00C80ED1">
        <w:rPr>
          <w:rFonts w:eastAsia="Times New Roman"/>
          <w:sz w:val="24"/>
          <w:szCs w:val="24"/>
        </w:rPr>
        <w:softHyphen/>
        <w:t>рующих рост и развитие цветковых растений: ауксины, гибберел</w:t>
      </w:r>
      <w:r w:rsidRPr="00C80ED1">
        <w:rPr>
          <w:rFonts w:eastAsia="Times New Roman"/>
          <w:sz w:val="24"/>
          <w:szCs w:val="24"/>
        </w:rPr>
        <w:softHyphen/>
        <w:t>лины, цитокинины (стимуляторы), а также абсцизовая кислота и этилен (ингибиторы). Фитогормоны способны перемещаться от места образования к месту действия, регулируют биосинтез фер</w:t>
      </w:r>
      <w:r w:rsidRPr="00C80ED1">
        <w:rPr>
          <w:rFonts w:eastAsia="Times New Roman"/>
          <w:sz w:val="24"/>
          <w:szCs w:val="24"/>
        </w:rPr>
        <w:softHyphen/>
        <w:t>ментов, универсальны для высших растений. Фитогормоны биоло</w:t>
      </w:r>
      <w:r w:rsidRPr="00C80ED1">
        <w:rPr>
          <w:rFonts w:eastAsia="Times New Roman"/>
          <w:sz w:val="24"/>
          <w:szCs w:val="24"/>
        </w:rPr>
        <w:softHyphen/>
        <w:t>гически активны в чрезвычайно малых количествах. Действия раз</w:t>
      </w:r>
      <w:r w:rsidRPr="00C80ED1">
        <w:rPr>
          <w:rFonts w:eastAsia="Times New Roman"/>
          <w:sz w:val="24"/>
          <w:szCs w:val="24"/>
        </w:rPr>
        <w:softHyphen/>
        <w:t>ных фитогормоиов обычно перекрываются и затрагивают почти каждый аспект развития: деление и растяжение клеток, рост листь</w:t>
      </w:r>
      <w:r w:rsidRPr="00C80ED1">
        <w:rPr>
          <w:rFonts w:eastAsia="Times New Roman"/>
          <w:sz w:val="24"/>
          <w:szCs w:val="24"/>
        </w:rPr>
        <w:softHyphen/>
        <w:t>ев и плодов, покой почек и семян и т. д.</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Фитогормоны широко используют в сельскохозяйственной практике для вегетативного размножения растений (укоренение черенков с помощью ауксинов), для борьбы с опадением цветков и плодов у овощных и плодовых культур (ауксины), для повышения урожайности (цитокинины, гиббереллины, ауксины), ускорения</w:t>
      </w:r>
    </w:p>
    <w:p w:rsidR="009A26C8" w:rsidRPr="00C80ED1" w:rsidRDefault="009A26C8" w:rsidP="00C80ED1">
      <w:pPr>
        <w:shd w:val="clear" w:color="auto" w:fill="FFFFFF"/>
        <w:spacing w:after="120"/>
        <w:ind w:firstLine="709"/>
        <w:rPr>
          <w:sz w:val="24"/>
          <w:szCs w:val="24"/>
        </w:rPr>
      </w:pPr>
      <w:r w:rsidRPr="00C80ED1">
        <w:rPr>
          <w:b/>
          <w:bCs/>
          <w:sz w:val="24"/>
          <w:szCs w:val="24"/>
        </w:rPr>
        <w:t>48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86" w:firstLine="709"/>
        <w:jc w:val="both"/>
        <w:rPr>
          <w:sz w:val="24"/>
          <w:szCs w:val="24"/>
        </w:rPr>
      </w:pPr>
      <w:r w:rsidRPr="00C80ED1">
        <w:rPr>
          <w:rFonts w:eastAsia="Times New Roman"/>
          <w:sz w:val="24"/>
          <w:szCs w:val="24"/>
        </w:rPr>
        <w:lastRenderedPageBreak/>
        <w:t>созревания плодов (этилен), прорастания семян (цитокинины) и для борьбы с сорными растениями (ауксины).</w:t>
      </w:r>
    </w:p>
    <w:p w:rsidR="009A26C8" w:rsidRPr="00C80ED1" w:rsidRDefault="009A26C8" w:rsidP="00C80ED1">
      <w:pPr>
        <w:shd w:val="clear" w:color="auto" w:fill="FFFFFF"/>
        <w:spacing w:after="120"/>
        <w:ind w:left="18" w:right="79" w:firstLine="709"/>
        <w:jc w:val="both"/>
        <w:rPr>
          <w:sz w:val="24"/>
          <w:szCs w:val="24"/>
        </w:rPr>
      </w:pPr>
      <w:r w:rsidRPr="00C80ED1">
        <w:rPr>
          <w:rFonts w:eastAsia="Times New Roman"/>
          <w:i/>
          <w:iCs/>
          <w:sz w:val="24"/>
          <w:szCs w:val="24"/>
        </w:rPr>
        <w:t xml:space="preserve">Ауксины </w:t>
      </w:r>
      <w:r w:rsidRPr="00C80ED1">
        <w:rPr>
          <w:rFonts w:eastAsia="Times New Roman"/>
          <w:sz w:val="24"/>
          <w:szCs w:val="24"/>
        </w:rPr>
        <w:t>— производные индола [(З-(иидолин-З)уксусная кисло</w:t>
      </w:r>
      <w:r w:rsidRPr="00C80ED1">
        <w:rPr>
          <w:rFonts w:eastAsia="Times New Roman"/>
          <w:sz w:val="24"/>
          <w:szCs w:val="24"/>
        </w:rPr>
        <w:softHyphen/>
        <w:t>та—гетероауксин]. Влияют на процессы цветения, увеличения размеров клеток за счет повышения пластичности клеточной стен</w:t>
      </w:r>
      <w:r w:rsidRPr="00C80ED1">
        <w:rPr>
          <w:rFonts w:eastAsia="Times New Roman"/>
          <w:sz w:val="24"/>
          <w:szCs w:val="24"/>
        </w:rPr>
        <w:softHyphen/>
        <w:t>ки, роста стеблей, листьев, корней, их изгибов. Используют для стимуляции кориеобразования у черенков и в культуре тканей, пре</w:t>
      </w:r>
      <w:r w:rsidRPr="00C80ED1">
        <w:rPr>
          <w:rFonts w:eastAsia="Times New Roman"/>
          <w:sz w:val="24"/>
          <w:szCs w:val="24"/>
        </w:rPr>
        <w:softHyphen/>
        <w:t>дотвращения опадения плодов и как гербицид.</w:t>
      </w:r>
    </w:p>
    <w:p w:rsidR="009A26C8" w:rsidRPr="00C80ED1" w:rsidRDefault="009A26C8" w:rsidP="00C80ED1">
      <w:pPr>
        <w:shd w:val="clear" w:color="auto" w:fill="FFFFFF"/>
        <w:spacing w:after="120"/>
        <w:ind w:left="18" w:right="76" w:firstLine="709"/>
        <w:jc w:val="both"/>
        <w:rPr>
          <w:sz w:val="24"/>
          <w:szCs w:val="24"/>
        </w:rPr>
      </w:pPr>
      <w:r w:rsidRPr="00C80ED1">
        <w:rPr>
          <w:rFonts w:eastAsia="Times New Roman"/>
          <w:i/>
          <w:iCs/>
          <w:sz w:val="24"/>
          <w:szCs w:val="24"/>
        </w:rPr>
        <w:t xml:space="preserve">Цитокинины — </w:t>
      </w:r>
      <w:r w:rsidRPr="00C80ED1">
        <w:rPr>
          <w:rFonts w:eastAsia="Times New Roman"/>
          <w:sz w:val="24"/>
          <w:szCs w:val="24"/>
        </w:rPr>
        <w:t>производные 6-аминопурина. Активизируют де</w:t>
      </w:r>
      <w:r w:rsidRPr="00C80ED1">
        <w:rPr>
          <w:rFonts w:eastAsia="Times New Roman"/>
          <w:sz w:val="24"/>
          <w:szCs w:val="24"/>
        </w:rPr>
        <w:softHyphen/>
        <w:t>ление клеток, рост боковых почек, задерживают старение срезан</w:t>
      </w:r>
      <w:r w:rsidRPr="00C80ED1">
        <w:rPr>
          <w:rFonts w:eastAsia="Times New Roman"/>
          <w:sz w:val="24"/>
          <w:szCs w:val="24"/>
        </w:rPr>
        <w:softHyphen/>
        <w:t>ных листьев. Используются для получения рассады с помощью культуры тканей.</w:t>
      </w:r>
    </w:p>
    <w:p w:rsidR="009A26C8" w:rsidRPr="00C80ED1" w:rsidRDefault="009A26C8" w:rsidP="00C80ED1">
      <w:pPr>
        <w:shd w:val="clear" w:color="auto" w:fill="FFFFFF"/>
        <w:spacing w:after="120"/>
        <w:ind w:left="22" w:right="72" w:firstLine="709"/>
        <w:jc w:val="both"/>
        <w:rPr>
          <w:sz w:val="24"/>
          <w:szCs w:val="24"/>
        </w:rPr>
      </w:pPr>
      <w:r w:rsidRPr="00C80ED1">
        <w:rPr>
          <w:rFonts w:eastAsia="Times New Roman"/>
          <w:i/>
          <w:iCs/>
          <w:sz w:val="24"/>
          <w:szCs w:val="24"/>
        </w:rPr>
        <w:t xml:space="preserve">Гиббереллины — </w:t>
      </w:r>
      <w:r w:rsidRPr="00C80ED1">
        <w:rPr>
          <w:rFonts w:eastAsia="Times New Roman"/>
          <w:sz w:val="24"/>
          <w:szCs w:val="24"/>
        </w:rPr>
        <w:t>гибберелловая кислота. Стимулируют увеличе</w:t>
      </w:r>
      <w:r w:rsidRPr="00C80ED1">
        <w:rPr>
          <w:rFonts w:eastAsia="Times New Roman"/>
          <w:sz w:val="24"/>
          <w:szCs w:val="24"/>
        </w:rPr>
        <w:softHyphen/>
        <w:t>ние размеров клеток и их дифференциацию; ускоряют рост стебля; снимают покой у семян, клубней, луковиц; стимулируют цветение у длиннодневных растений и прорастание пыльцы.</w:t>
      </w:r>
    </w:p>
    <w:p w:rsidR="009A26C8" w:rsidRPr="00C80ED1" w:rsidRDefault="009A26C8" w:rsidP="00C80ED1">
      <w:pPr>
        <w:shd w:val="clear" w:color="auto" w:fill="FFFFFF"/>
        <w:spacing w:after="120"/>
        <w:ind w:left="29" w:right="76" w:firstLine="709"/>
        <w:jc w:val="both"/>
        <w:rPr>
          <w:sz w:val="24"/>
          <w:szCs w:val="24"/>
        </w:rPr>
      </w:pPr>
      <w:r w:rsidRPr="00C80ED1">
        <w:rPr>
          <w:rFonts w:eastAsia="Times New Roman"/>
          <w:i/>
          <w:iCs/>
          <w:sz w:val="24"/>
          <w:szCs w:val="24"/>
        </w:rPr>
        <w:t xml:space="preserve">Этилен </w:t>
      </w:r>
      <w:r w:rsidRPr="00C80ED1">
        <w:rPr>
          <w:rFonts w:eastAsia="Times New Roman"/>
          <w:sz w:val="24"/>
          <w:szCs w:val="24"/>
        </w:rPr>
        <w:t>ускоряет созревание плодов, старение листьев, опадение частей растения.</w:t>
      </w:r>
    </w:p>
    <w:p w:rsidR="009A26C8" w:rsidRPr="00C80ED1" w:rsidRDefault="009A26C8" w:rsidP="00C80ED1">
      <w:pPr>
        <w:shd w:val="clear" w:color="auto" w:fill="FFFFFF"/>
        <w:spacing w:after="120"/>
        <w:ind w:left="25" w:right="76" w:firstLine="709"/>
        <w:jc w:val="both"/>
        <w:rPr>
          <w:sz w:val="24"/>
          <w:szCs w:val="24"/>
        </w:rPr>
      </w:pPr>
      <w:r w:rsidRPr="00C80ED1">
        <w:rPr>
          <w:rFonts w:eastAsia="Times New Roman"/>
          <w:i/>
          <w:iCs/>
          <w:sz w:val="24"/>
          <w:szCs w:val="24"/>
        </w:rPr>
        <w:t xml:space="preserve">Абсцизовая кислота </w:t>
      </w:r>
      <w:r w:rsidRPr="00C80ED1">
        <w:rPr>
          <w:rFonts w:eastAsia="Times New Roman"/>
          <w:sz w:val="24"/>
          <w:szCs w:val="24"/>
        </w:rPr>
        <w:t>сохраняет стадию покоя боковых почек; за</w:t>
      </w:r>
      <w:r w:rsidRPr="00C80ED1">
        <w:rPr>
          <w:rFonts w:eastAsia="Times New Roman"/>
          <w:sz w:val="24"/>
          <w:szCs w:val="24"/>
        </w:rPr>
        <w:softHyphen/>
        <w:t>держивает опадение частей растения и закрывание устьиц.</w:t>
      </w:r>
    </w:p>
    <w:p w:rsidR="009A26C8" w:rsidRPr="00C80ED1" w:rsidRDefault="009A26C8" w:rsidP="00C80ED1">
      <w:pPr>
        <w:shd w:val="clear" w:color="auto" w:fill="FFFFFF"/>
        <w:spacing w:after="120"/>
        <w:ind w:left="25" w:right="54" w:firstLine="709"/>
        <w:jc w:val="both"/>
        <w:rPr>
          <w:sz w:val="24"/>
          <w:szCs w:val="24"/>
        </w:rPr>
      </w:pPr>
      <w:r w:rsidRPr="00C80ED1">
        <w:rPr>
          <w:rFonts w:eastAsia="Times New Roman"/>
          <w:sz w:val="24"/>
          <w:szCs w:val="24"/>
        </w:rPr>
        <w:t>Витамины — коферменты, обеспечивающие взаимодействие фермента и субстрата, который он катализирует. Соединения раз</w:t>
      </w:r>
      <w:r w:rsidRPr="00C80ED1">
        <w:rPr>
          <w:rFonts w:eastAsia="Times New Roman"/>
          <w:sz w:val="24"/>
          <w:szCs w:val="24"/>
        </w:rPr>
        <w:softHyphen/>
        <w:t>личной химической природы участвуют практически во всех био</w:t>
      </w:r>
      <w:r w:rsidRPr="00C80ED1">
        <w:rPr>
          <w:rFonts w:eastAsia="Times New Roman"/>
          <w:sz w:val="24"/>
          <w:szCs w:val="24"/>
        </w:rPr>
        <w:softHyphen/>
        <w:t>химических и физиологических процессах. Витамины необходимы всем живым клеткам, но только растения создают их сами. Еще в 1880 г. Н. И. Лунин установил, что животным и человеку жизненно необходимы особые вещества, содержащиеся в растениях. В 1911 г. К. Функ назвал их витаминами — веществами, дающими жизнь. Подавляющее большинство витаминов не синтезируется в организ</w:t>
      </w:r>
      <w:r w:rsidRPr="00C80ED1">
        <w:rPr>
          <w:rFonts w:eastAsia="Times New Roman"/>
          <w:sz w:val="24"/>
          <w:szCs w:val="24"/>
        </w:rPr>
        <w:softHyphen/>
        <w:t>ме человека, а поступает с растительной и животной пищей. Если витаминов поступает недостаточно, развиваются патологические состояния (гипо- и авитаминозы). Известно около 40 витаминов. Их принято обозначать большими буквами латинского алфавита: А, В, С, О, Е и т. д. (табл. 5). Различают две группы витаминов: раствори</w:t>
      </w:r>
      <w:r w:rsidRPr="00C80ED1">
        <w:rPr>
          <w:rFonts w:eastAsia="Times New Roman"/>
          <w:sz w:val="24"/>
          <w:szCs w:val="24"/>
        </w:rPr>
        <w:softHyphen/>
        <w:t>мые в жирах (А, Э, Е) и растворимые в воде (В, С, РР и др.). Первые накапливаются в клеточном соке, вторые—в цитоплазме.</w:t>
      </w:r>
    </w:p>
    <w:p w:rsidR="009A26C8" w:rsidRPr="00C80ED1" w:rsidRDefault="009A26C8" w:rsidP="00C80ED1">
      <w:pPr>
        <w:shd w:val="clear" w:color="auto" w:fill="FFFFFF"/>
        <w:spacing w:after="120"/>
        <w:ind w:right="25" w:firstLine="709"/>
        <w:jc w:val="center"/>
        <w:rPr>
          <w:sz w:val="24"/>
          <w:szCs w:val="24"/>
        </w:rPr>
      </w:pPr>
      <w:r w:rsidRPr="00C80ED1">
        <w:rPr>
          <w:b/>
          <w:bCs/>
          <w:sz w:val="24"/>
          <w:szCs w:val="24"/>
        </w:rPr>
        <w:t xml:space="preserve">5. </w:t>
      </w:r>
      <w:r w:rsidRPr="00C80ED1">
        <w:rPr>
          <w:rFonts w:eastAsia="Times New Roman"/>
          <w:b/>
          <w:bCs/>
          <w:sz w:val="24"/>
          <w:szCs w:val="24"/>
        </w:rPr>
        <w:t>Характеристика витаминов</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278"/>
        <w:gridCol w:w="1728"/>
        <w:gridCol w:w="1714"/>
        <w:gridCol w:w="1699"/>
      </w:tblGrid>
      <w:tr w:rsidR="009A26C8" w:rsidRPr="00C80ED1">
        <w:trPr>
          <w:trHeight w:hRule="exact" w:val="220"/>
        </w:trPr>
        <w:tc>
          <w:tcPr>
            <w:tcW w:w="1278" w:type="dxa"/>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28"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14"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В каких продуктах</w:t>
            </w:r>
          </w:p>
        </w:tc>
        <w:tc>
          <w:tcPr>
            <w:tcW w:w="1699" w:type="dxa"/>
            <w:tcBorders>
              <w:top w:val="single" w:sz="6" w:space="0" w:color="auto"/>
              <w:left w:val="single" w:sz="6" w:space="0" w:color="auto"/>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Заболевания человека</w:t>
            </w:r>
          </w:p>
        </w:tc>
      </w:tr>
      <w:tr w:rsidR="009A26C8" w:rsidRPr="00C80ED1">
        <w:trPr>
          <w:trHeight w:hRule="exact" w:val="158"/>
        </w:trPr>
        <w:tc>
          <w:tcPr>
            <w:tcW w:w="1278" w:type="dxa"/>
            <w:tcBorders>
              <w:top w:val="nil"/>
              <w:left w:val="nil"/>
              <w:bottom w:val="nil"/>
              <w:right w:val="single" w:sz="6" w:space="0" w:color="auto"/>
            </w:tcBorders>
            <w:shd w:val="clear" w:color="auto" w:fill="FFFFFF"/>
          </w:tcPr>
          <w:p w:rsidR="009A26C8" w:rsidRPr="00C80ED1" w:rsidRDefault="009A26C8" w:rsidP="00C80ED1">
            <w:pPr>
              <w:shd w:val="clear" w:color="auto" w:fill="FFFFFF"/>
              <w:spacing w:after="120"/>
              <w:ind w:left="266" w:firstLine="709"/>
              <w:rPr>
                <w:sz w:val="24"/>
                <w:szCs w:val="24"/>
              </w:rPr>
            </w:pPr>
            <w:r w:rsidRPr="00C80ED1">
              <w:rPr>
                <w:rFonts w:eastAsia="Times New Roman"/>
                <w:sz w:val="24"/>
                <w:szCs w:val="24"/>
              </w:rPr>
              <w:t>Витамин</w:t>
            </w:r>
          </w:p>
        </w:tc>
        <w:tc>
          <w:tcPr>
            <w:tcW w:w="1728" w:type="dxa"/>
            <w:vMerge w:val="restart"/>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45" w:firstLine="709"/>
              <w:rPr>
                <w:sz w:val="24"/>
                <w:szCs w:val="24"/>
              </w:rPr>
            </w:pPr>
            <w:r w:rsidRPr="00C80ED1">
              <w:rPr>
                <w:rFonts w:eastAsia="Times New Roman"/>
                <w:sz w:val="24"/>
                <w:szCs w:val="24"/>
              </w:rPr>
              <w:t>Роль в растении</w:t>
            </w:r>
          </w:p>
        </w:tc>
        <w:tc>
          <w:tcPr>
            <w:tcW w:w="1714" w:type="dxa"/>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84" w:firstLine="709"/>
              <w:rPr>
                <w:sz w:val="24"/>
                <w:szCs w:val="24"/>
              </w:rPr>
            </w:pPr>
            <w:r w:rsidRPr="00C80ED1">
              <w:rPr>
                <w:rFonts w:eastAsia="Times New Roman"/>
                <w:sz w:val="24"/>
                <w:szCs w:val="24"/>
              </w:rPr>
              <w:t>растительного</w:t>
            </w:r>
          </w:p>
        </w:tc>
        <w:tc>
          <w:tcPr>
            <w:tcW w:w="1699" w:type="dxa"/>
            <w:tcBorders>
              <w:top w:val="nil"/>
              <w:left w:val="single" w:sz="6" w:space="0" w:color="auto"/>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и животных при его</w:t>
            </w:r>
          </w:p>
        </w:tc>
      </w:tr>
      <w:tr w:rsidR="009A26C8" w:rsidRPr="00C80ED1">
        <w:trPr>
          <w:trHeight w:hRule="exact" w:val="122"/>
        </w:trPr>
        <w:tc>
          <w:tcPr>
            <w:tcW w:w="1278" w:type="dxa"/>
            <w:tcBorders>
              <w:top w:val="nil"/>
              <w:left w:val="nil"/>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28" w:type="dxa"/>
            <w:vMerge/>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p w:rsidR="009A26C8" w:rsidRPr="00C80ED1" w:rsidRDefault="009A26C8" w:rsidP="00C80ED1">
            <w:pPr>
              <w:shd w:val="clear" w:color="auto" w:fill="FFFFFF"/>
              <w:spacing w:after="120"/>
              <w:ind w:firstLine="709"/>
              <w:rPr>
                <w:sz w:val="24"/>
                <w:szCs w:val="24"/>
              </w:rPr>
            </w:pPr>
          </w:p>
        </w:tc>
        <w:tc>
          <w:tcPr>
            <w:tcW w:w="1714" w:type="dxa"/>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34" w:firstLine="709"/>
              <w:rPr>
                <w:sz w:val="24"/>
                <w:szCs w:val="24"/>
              </w:rPr>
            </w:pPr>
            <w:r w:rsidRPr="00C80ED1">
              <w:rPr>
                <w:rFonts w:eastAsia="Times New Roman"/>
                <w:sz w:val="24"/>
                <w:szCs w:val="24"/>
              </w:rPr>
              <w:t>происхождения</w:t>
            </w:r>
          </w:p>
        </w:tc>
        <w:tc>
          <w:tcPr>
            <w:tcW w:w="1699" w:type="dxa"/>
            <w:tcBorders>
              <w:top w:val="nil"/>
              <w:left w:val="single" w:sz="6" w:space="0" w:color="auto"/>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недостатке или</w:t>
            </w:r>
          </w:p>
        </w:tc>
      </w:tr>
      <w:tr w:rsidR="009A26C8" w:rsidRPr="00C80ED1">
        <w:trPr>
          <w:trHeight w:hRule="exact" w:val="173"/>
        </w:trPr>
        <w:tc>
          <w:tcPr>
            <w:tcW w:w="1278" w:type="dxa"/>
            <w:tcBorders>
              <w:top w:val="nil"/>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28"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14"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356" w:firstLine="709"/>
              <w:rPr>
                <w:sz w:val="24"/>
                <w:szCs w:val="24"/>
              </w:rPr>
            </w:pPr>
            <w:r w:rsidRPr="00C80ED1">
              <w:rPr>
                <w:rFonts w:eastAsia="Times New Roman"/>
                <w:sz w:val="24"/>
                <w:szCs w:val="24"/>
              </w:rPr>
              <w:t>встречаются</w:t>
            </w:r>
          </w:p>
        </w:tc>
        <w:tc>
          <w:tcPr>
            <w:tcW w:w="1699" w:type="dxa"/>
            <w:tcBorders>
              <w:top w:val="nil"/>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отсутствии</w:t>
            </w:r>
          </w:p>
        </w:tc>
      </w:tr>
    </w:tbl>
    <w:p w:rsidR="009A26C8" w:rsidRPr="00C80ED1" w:rsidRDefault="009A26C8" w:rsidP="00C80ED1">
      <w:pPr>
        <w:shd w:val="clear" w:color="auto" w:fill="FFFFFF"/>
        <w:tabs>
          <w:tab w:val="left" w:pos="1328"/>
          <w:tab w:val="left" w:pos="2995"/>
        </w:tabs>
        <w:spacing w:after="120"/>
        <w:ind w:left="68" w:firstLine="709"/>
        <w:rPr>
          <w:sz w:val="24"/>
          <w:szCs w:val="24"/>
        </w:rPr>
      </w:pPr>
      <w:r w:rsidRPr="00C80ED1">
        <w:rPr>
          <w:rFonts w:eastAsia="Times New Roman"/>
          <w:sz w:val="24"/>
          <w:szCs w:val="24"/>
        </w:rPr>
        <w:t>А — рети-</w:t>
      </w:r>
      <w:r w:rsidRPr="00C80ED1">
        <w:rPr>
          <w:rFonts w:eastAsia="Times New Roman"/>
          <w:sz w:val="24"/>
          <w:szCs w:val="24"/>
        </w:rPr>
        <w:tab/>
        <w:t>Участие в процессах</w:t>
      </w:r>
      <w:r w:rsidRPr="00C80ED1">
        <w:rPr>
          <w:rFonts w:eastAsia="Times New Roman"/>
          <w:sz w:val="24"/>
          <w:szCs w:val="24"/>
        </w:rPr>
        <w:tab/>
        <w:t>Корнеплоды морко-    Ксерофтальмия,</w:t>
      </w:r>
    </w:p>
    <w:p w:rsidR="009A26C8" w:rsidRPr="00C80ED1" w:rsidRDefault="009A26C8" w:rsidP="00C80ED1">
      <w:pPr>
        <w:shd w:val="clear" w:color="auto" w:fill="FFFFFF"/>
        <w:tabs>
          <w:tab w:val="left" w:pos="2995"/>
        </w:tabs>
        <w:spacing w:after="120"/>
        <w:ind w:left="68" w:firstLine="709"/>
        <w:rPr>
          <w:sz w:val="24"/>
          <w:szCs w:val="24"/>
        </w:rPr>
      </w:pPr>
      <w:r w:rsidRPr="00C80ED1">
        <w:rPr>
          <w:rFonts w:eastAsia="Times New Roman"/>
          <w:sz w:val="24"/>
          <w:szCs w:val="24"/>
        </w:rPr>
        <w:t>иол, врасте-     прорастания пыль-</w:t>
      </w:r>
      <w:r w:rsidRPr="00C80ED1">
        <w:rPr>
          <w:rFonts w:eastAsia="Times New Roman"/>
          <w:sz w:val="24"/>
          <w:szCs w:val="24"/>
        </w:rPr>
        <w:tab/>
        <w:t>ви, плоды томата,       признаки куриной</w:t>
      </w:r>
    </w:p>
    <w:p w:rsidR="009A26C8" w:rsidRPr="00C80ED1" w:rsidRDefault="009A26C8" w:rsidP="00C80ED1">
      <w:pPr>
        <w:shd w:val="clear" w:color="auto" w:fill="FFFFFF"/>
        <w:tabs>
          <w:tab w:val="left" w:pos="2995"/>
          <w:tab w:val="left" w:pos="4763"/>
        </w:tabs>
        <w:spacing w:after="120"/>
        <w:ind w:left="72" w:firstLine="709"/>
        <w:rPr>
          <w:sz w:val="24"/>
          <w:szCs w:val="24"/>
        </w:rPr>
      </w:pPr>
      <w:r w:rsidRPr="00C80ED1">
        <w:rPr>
          <w:rFonts w:eastAsia="Times New Roman"/>
          <w:sz w:val="24"/>
          <w:szCs w:val="24"/>
        </w:rPr>
        <w:t>ииях встреча-    цы и оплодотворе-</w:t>
      </w:r>
      <w:r w:rsidRPr="00C80ED1">
        <w:rPr>
          <w:rFonts w:eastAsia="Times New Roman"/>
          <w:sz w:val="24"/>
          <w:szCs w:val="24"/>
        </w:rPr>
        <w:tab/>
        <w:t>красного перца,</w:t>
      </w:r>
      <w:r w:rsidRPr="00C80ED1">
        <w:rPr>
          <w:rFonts w:eastAsia="Times New Roman"/>
          <w:sz w:val="24"/>
          <w:szCs w:val="24"/>
        </w:rPr>
        <w:tab/>
        <w:t>слепоты</w:t>
      </w:r>
    </w:p>
    <w:p w:rsidR="009A26C8" w:rsidRPr="00C80ED1" w:rsidRDefault="009A26C8" w:rsidP="00C80ED1">
      <w:pPr>
        <w:shd w:val="clear" w:color="auto" w:fill="FFFFFF"/>
        <w:tabs>
          <w:tab w:val="left" w:pos="2995"/>
        </w:tabs>
        <w:spacing w:after="120"/>
        <w:ind w:left="65" w:firstLine="709"/>
        <w:rPr>
          <w:sz w:val="24"/>
          <w:szCs w:val="24"/>
        </w:rPr>
      </w:pPr>
      <w:r w:rsidRPr="00C80ED1">
        <w:rPr>
          <w:rFonts w:eastAsia="Times New Roman"/>
          <w:sz w:val="24"/>
          <w:szCs w:val="24"/>
        </w:rPr>
        <w:t>ется в форме      ния, синтезе и пре-</w:t>
      </w:r>
      <w:r w:rsidRPr="00C80ED1">
        <w:rPr>
          <w:rFonts w:eastAsia="Times New Roman"/>
          <w:sz w:val="24"/>
          <w:szCs w:val="24"/>
        </w:rPr>
        <w:tab/>
        <w:t>шиповника, обле-</w:t>
      </w:r>
    </w:p>
    <w:p w:rsidR="009A26C8" w:rsidRPr="00C80ED1" w:rsidRDefault="009A26C8" w:rsidP="00C80ED1">
      <w:pPr>
        <w:shd w:val="clear" w:color="auto" w:fill="FFFFFF"/>
        <w:tabs>
          <w:tab w:val="left" w:pos="2995"/>
        </w:tabs>
        <w:spacing w:after="120"/>
        <w:ind w:left="72" w:firstLine="709"/>
        <w:rPr>
          <w:sz w:val="24"/>
          <w:szCs w:val="24"/>
        </w:rPr>
      </w:pPr>
      <w:r w:rsidRPr="00C80ED1">
        <w:rPr>
          <w:rFonts w:eastAsia="Times New Roman"/>
          <w:sz w:val="24"/>
          <w:szCs w:val="24"/>
        </w:rPr>
        <w:t>каротииа —       вращении жирных и</w:t>
      </w:r>
      <w:r w:rsidRPr="00C80ED1">
        <w:rPr>
          <w:rFonts w:eastAsia="Times New Roman"/>
          <w:sz w:val="24"/>
          <w:szCs w:val="24"/>
        </w:rPr>
        <w:tab/>
        <w:t>пихи и др., листья</w:t>
      </w:r>
    </w:p>
    <w:p w:rsidR="009A26C8" w:rsidRPr="00C80ED1" w:rsidRDefault="009A26C8" w:rsidP="00C80ED1">
      <w:pPr>
        <w:shd w:val="clear" w:color="auto" w:fill="FFFFFF"/>
        <w:tabs>
          <w:tab w:val="left" w:pos="2995"/>
        </w:tabs>
        <w:spacing w:after="120"/>
        <w:ind w:left="76" w:firstLine="709"/>
        <w:rPr>
          <w:sz w:val="24"/>
          <w:szCs w:val="24"/>
        </w:rPr>
      </w:pPr>
      <w:r w:rsidRPr="00C80ED1">
        <w:rPr>
          <w:rFonts w:eastAsia="Times New Roman"/>
          <w:sz w:val="24"/>
          <w:szCs w:val="24"/>
        </w:rPr>
        <w:t>провитамина А органических кислот</w:t>
      </w:r>
      <w:r w:rsidRPr="00C80ED1">
        <w:rPr>
          <w:rFonts w:eastAsia="Times New Roman"/>
          <w:sz w:val="24"/>
          <w:szCs w:val="24"/>
        </w:rPr>
        <w:tab/>
        <w:t>петрушки, щавеля,</w:t>
      </w:r>
    </w:p>
    <w:p w:rsidR="009A26C8" w:rsidRPr="00C80ED1" w:rsidRDefault="009A26C8" w:rsidP="00C80ED1">
      <w:pPr>
        <w:shd w:val="clear" w:color="auto" w:fill="FFFFFF"/>
        <w:tabs>
          <w:tab w:val="left" w:pos="2995"/>
        </w:tabs>
        <w:spacing w:after="120"/>
        <w:ind w:left="68" w:right="2520" w:firstLine="709"/>
        <w:rPr>
          <w:sz w:val="24"/>
          <w:szCs w:val="24"/>
        </w:rPr>
      </w:pPr>
      <w:r w:rsidRPr="00C80ED1">
        <w:rPr>
          <w:rFonts w:eastAsia="Times New Roman"/>
          <w:sz w:val="24"/>
          <w:szCs w:val="24"/>
        </w:rPr>
        <w:t>и его изомера</w:t>
      </w:r>
      <w:r w:rsidRPr="00C80ED1">
        <w:rPr>
          <w:rFonts w:eastAsia="Times New Roman"/>
          <w:sz w:val="24"/>
          <w:szCs w:val="24"/>
        </w:rPr>
        <w:tab/>
        <w:t>крапивы</w:t>
      </w:r>
      <w:r w:rsidRPr="00C80ED1">
        <w:rPr>
          <w:rFonts w:eastAsia="Times New Roman"/>
          <w:sz w:val="24"/>
          <w:szCs w:val="24"/>
        </w:rPr>
        <w:br/>
        <w:t>ликопина</w:t>
      </w:r>
    </w:p>
    <w:p w:rsidR="009A26C8" w:rsidRPr="00C80ED1" w:rsidRDefault="009A26C8" w:rsidP="00C80ED1">
      <w:pPr>
        <w:shd w:val="clear" w:color="auto" w:fill="FFFFFF"/>
        <w:spacing w:after="120"/>
        <w:ind w:right="32" w:firstLine="709"/>
        <w:jc w:val="right"/>
        <w:rPr>
          <w:sz w:val="24"/>
          <w:szCs w:val="24"/>
        </w:rPr>
      </w:pPr>
      <w:r w:rsidRPr="00C80ED1">
        <w:rPr>
          <w:sz w:val="24"/>
          <w:szCs w:val="24"/>
        </w:rPr>
        <w:t>49</w:t>
      </w:r>
    </w:p>
    <w:p w:rsidR="009A26C8" w:rsidRPr="00C80ED1" w:rsidRDefault="009A26C8" w:rsidP="00C80ED1">
      <w:pPr>
        <w:shd w:val="clear" w:color="auto" w:fill="FFFFFF"/>
        <w:spacing w:after="120"/>
        <w:ind w:right="32"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right"/>
        <w:rPr>
          <w:sz w:val="24"/>
          <w:szCs w:val="24"/>
        </w:rPr>
      </w:pPr>
      <w:r w:rsidRPr="00C80ED1">
        <w:rPr>
          <w:rFonts w:eastAsia="Times New Roman"/>
          <w:i/>
          <w:iCs/>
          <w:sz w:val="24"/>
          <w:szCs w:val="24"/>
        </w:rPr>
        <w:lastRenderedPageBreak/>
        <w:t>Продолжение</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238"/>
        <w:gridCol w:w="1703"/>
        <w:gridCol w:w="1717"/>
        <w:gridCol w:w="1667"/>
      </w:tblGrid>
      <w:tr w:rsidR="009A26C8" w:rsidRPr="00C80ED1">
        <w:trPr>
          <w:trHeight w:hRule="exact" w:val="216"/>
        </w:trPr>
        <w:tc>
          <w:tcPr>
            <w:tcW w:w="1238" w:type="dxa"/>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17"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В каких продуктах</w:t>
            </w:r>
          </w:p>
        </w:tc>
        <w:tc>
          <w:tcPr>
            <w:tcW w:w="1667" w:type="dxa"/>
            <w:tcBorders>
              <w:top w:val="single" w:sz="6" w:space="0" w:color="auto"/>
              <w:left w:val="single" w:sz="6" w:space="0" w:color="auto"/>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Заболевания человека</w:t>
            </w:r>
          </w:p>
        </w:tc>
      </w:tr>
      <w:tr w:rsidR="009A26C8" w:rsidRPr="00C80ED1">
        <w:trPr>
          <w:trHeight w:hRule="exact" w:val="162"/>
        </w:trPr>
        <w:tc>
          <w:tcPr>
            <w:tcW w:w="1238" w:type="dxa"/>
            <w:tcBorders>
              <w:top w:val="nil"/>
              <w:left w:val="nil"/>
              <w:bottom w:val="nil"/>
              <w:right w:val="single" w:sz="6" w:space="0" w:color="auto"/>
            </w:tcBorders>
            <w:shd w:val="clear" w:color="auto" w:fill="FFFFFF"/>
          </w:tcPr>
          <w:p w:rsidR="009A26C8" w:rsidRPr="00C80ED1" w:rsidRDefault="009A26C8" w:rsidP="00C80ED1">
            <w:pPr>
              <w:shd w:val="clear" w:color="auto" w:fill="FFFFFF"/>
              <w:spacing w:after="120"/>
              <w:ind w:left="256" w:firstLine="709"/>
              <w:rPr>
                <w:sz w:val="24"/>
                <w:szCs w:val="24"/>
              </w:rPr>
            </w:pPr>
            <w:r w:rsidRPr="00C80ED1">
              <w:rPr>
                <w:rFonts w:eastAsia="Times New Roman"/>
                <w:sz w:val="24"/>
                <w:szCs w:val="24"/>
              </w:rPr>
              <w:t>Витамин</w:t>
            </w:r>
          </w:p>
        </w:tc>
        <w:tc>
          <w:tcPr>
            <w:tcW w:w="1703" w:type="dxa"/>
            <w:vMerge w:val="restart"/>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38" w:firstLine="709"/>
              <w:rPr>
                <w:sz w:val="24"/>
                <w:szCs w:val="24"/>
              </w:rPr>
            </w:pPr>
            <w:r w:rsidRPr="00C80ED1">
              <w:rPr>
                <w:rFonts w:eastAsia="Times New Roman"/>
                <w:sz w:val="24"/>
                <w:szCs w:val="24"/>
              </w:rPr>
              <w:t>Роль в растении</w:t>
            </w:r>
          </w:p>
        </w:tc>
        <w:tc>
          <w:tcPr>
            <w:tcW w:w="1717" w:type="dxa"/>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растительного</w:t>
            </w:r>
          </w:p>
        </w:tc>
        <w:tc>
          <w:tcPr>
            <w:tcW w:w="1667" w:type="dxa"/>
            <w:tcBorders>
              <w:top w:val="nil"/>
              <w:left w:val="single" w:sz="6" w:space="0" w:color="auto"/>
              <w:bottom w:val="nil"/>
              <w:right w:val="nil"/>
            </w:tcBorders>
            <w:shd w:val="clear" w:color="auto" w:fill="FFFFFF"/>
          </w:tcPr>
          <w:p w:rsidR="009A26C8" w:rsidRPr="00C80ED1" w:rsidRDefault="009A26C8" w:rsidP="00C80ED1">
            <w:pPr>
              <w:shd w:val="clear" w:color="auto" w:fill="FFFFFF"/>
              <w:spacing w:after="120"/>
              <w:ind w:left="50" w:firstLine="709"/>
              <w:rPr>
                <w:sz w:val="24"/>
                <w:szCs w:val="24"/>
              </w:rPr>
            </w:pPr>
            <w:r w:rsidRPr="00C80ED1">
              <w:rPr>
                <w:rFonts w:eastAsia="Times New Roman"/>
                <w:sz w:val="24"/>
                <w:szCs w:val="24"/>
              </w:rPr>
              <w:t>и животных при его</w:t>
            </w:r>
          </w:p>
        </w:tc>
      </w:tr>
      <w:tr w:rsidR="009A26C8" w:rsidRPr="00C80ED1">
        <w:trPr>
          <w:trHeight w:hRule="exact" w:val="122"/>
        </w:trPr>
        <w:tc>
          <w:tcPr>
            <w:tcW w:w="1238" w:type="dxa"/>
            <w:tcBorders>
              <w:top w:val="nil"/>
              <w:left w:val="nil"/>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vMerge/>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p w:rsidR="009A26C8" w:rsidRPr="00C80ED1" w:rsidRDefault="009A26C8" w:rsidP="00C80ED1">
            <w:pPr>
              <w:shd w:val="clear" w:color="auto" w:fill="FFFFFF"/>
              <w:spacing w:after="120"/>
              <w:ind w:firstLine="709"/>
              <w:rPr>
                <w:sz w:val="24"/>
                <w:szCs w:val="24"/>
              </w:rPr>
            </w:pPr>
          </w:p>
        </w:tc>
        <w:tc>
          <w:tcPr>
            <w:tcW w:w="1717" w:type="dxa"/>
            <w:tcBorders>
              <w:top w:val="nil"/>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34" w:firstLine="709"/>
              <w:rPr>
                <w:sz w:val="24"/>
                <w:szCs w:val="24"/>
              </w:rPr>
            </w:pPr>
            <w:r w:rsidRPr="00C80ED1">
              <w:rPr>
                <w:rFonts w:eastAsia="Times New Roman"/>
                <w:sz w:val="24"/>
                <w:szCs w:val="24"/>
              </w:rPr>
              <w:t>происхождения</w:t>
            </w:r>
          </w:p>
        </w:tc>
        <w:tc>
          <w:tcPr>
            <w:tcW w:w="1667" w:type="dxa"/>
            <w:tcBorders>
              <w:top w:val="nil"/>
              <w:left w:val="single" w:sz="6" w:space="0" w:color="auto"/>
              <w:bottom w:val="nil"/>
              <w:right w:val="nil"/>
            </w:tcBorders>
            <w:shd w:val="clear" w:color="auto" w:fill="FFFFFF"/>
          </w:tcPr>
          <w:p w:rsidR="009A26C8" w:rsidRPr="00C80ED1" w:rsidRDefault="009A26C8" w:rsidP="00C80ED1">
            <w:pPr>
              <w:shd w:val="clear" w:color="auto" w:fill="FFFFFF"/>
              <w:spacing w:after="120"/>
              <w:ind w:left="202" w:firstLine="709"/>
              <w:rPr>
                <w:sz w:val="24"/>
                <w:szCs w:val="24"/>
              </w:rPr>
            </w:pPr>
            <w:r w:rsidRPr="00C80ED1">
              <w:rPr>
                <w:rFonts w:eastAsia="Times New Roman"/>
                <w:sz w:val="24"/>
                <w:szCs w:val="24"/>
              </w:rPr>
              <w:t>недостатке или</w:t>
            </w:r>
          </w:p>
        </w:tc>
      </w:tr>
      <w:tr w:rsidR="009A26C8" w:rsidRPr="00C80ED1">
        <w:trPr>
          <w:trHeight w:hRule="exact" w:val="162"/>
        </w:trPr>
        <w:tc>
          <w:tcPr>
            <w:tcW w:w="1238" w:type="dxa"/>
            <w:tcBorders>
              <w:top w:val="nil"/>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717"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349" w:firstLine="709"/>
              <w:rPr>
                <w:sz w:val="24"/>
                <w:szCs w:val="24"/>
              </w:rPr>
            </w:pPr>
            <w:r w:rsidRPr="00C80ED1">
              <w:rPr>
                <w:rFonts w:eastAsia="Times New Roman"/>
                <w:sz w:val="24"/>
                <w:szCs w:val="24"/>
              </w:rPr>
              <w:t>встречаются</w:t>
            </w:r>
          </w:p>
        </w:tc>
        <w:tc>
          <w:tcPr>
            <w:tcW w:w="1667" w:type="dxa"/>
            <w:tcBorders>
              <w:top w:val="nil"/>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353" w:firstLine="709"/>
              <w:rPr>
                <w:sz w:val="24"/>
                <w:szCs w:val="24"/>
              </w:rPr>
            </w:pPr>
            <w:r w:rsidRPr="00C80ED1">
              <w:rPr>
                <w:rFonts w:eastAsia="Times New Roman"/>
                <w:sz w:val="24"/>
                <w:szCs w:val="24"/>
              </w:rPr>
              <w:t>отсутствии</w:t>
            </w:r>
          </w:p>
        </w:tc>
      </w:tr>
      <w:tr w:rsidR="009A26C8" w:rsidRPr="00C80ED1">
        <w:trPr>
          <w:trHeight w:hRule="exact" w:val="277"/>
        </w:trPr>
        <w:tc>
          <w:tcPr>
            <w:tcW w:w="1238"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 — тиамин</w:t>
            </w:r>
          </w:p>
        </w:tc>
        <w:tc>
          <w:tcPr>
            <w:tcW w:w="1703"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Участие в дыхании</w:t>
            </w:r>
          </w:p>
        </w:tc>
        <w:tc>
          <w:tcPr>
            <w:tcW w:w="1717"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Зародыши и про-</w:t>
            </w:r>
          </w:p>
        </w:tc>
        <w:tc>
          <w:tcPr>
            <w:tcW w:w="1667"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Полиневрит (бери-</w:t>
            </w:r>
          </w:p>
        </w:tc>
      </w:tr>
      <w:tr w:rsidR="009A26C8" w:rsidRPr="00C80ED1">
        <w:trPr>
          <w:trHeight w:hRule="exact" w:val="173"/>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и фотосинтезе, ре-</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ростки пшеницы,</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бери)</w:t>
            </w:r>
          </w:p>
        </w:tc>
      </w:tr>
      <w:tr w:rsidR="009A26C8" w:rsidRPr="00C80ED1">
        <w:trPr>
          <w:trHeight w:hRule="exact" w:val="162"/>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гулирование угле-</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рисовые отруби,</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648"/>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водного обмена</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76" w:firstLine="709"/>
              <w:rPr>
                <w:sz w:val="24"/>
                <w:szCs w:val="24"/>
              </w:rPr>
            </w:pPr>
            <w:r w:rsidRPr="00C80ED1">
              <w:rPr>
                <w:rFonts w:eastAsia="Times New Roman"/>
                <w:sz w:val="24"/>
                <w:szCs w:val="24"/>
              </w:rPr>
              <w:t>дрожжи, семена овса, гречихи, не</w:t>
            </w:r>
            <w:r w:rsidRPr="00C80ED1">
              <w:rPr>
                <w:rFonts w:eastAsia="Times New Roman"/>
                <w:sz w:val="24"/>
                <w:szCs w:val="24"/>
              </w:rPr>
              <w:softHyphen/>
              <w:t>зрелые семена го</w:t>
            </w:r>
            <w:r w:rsidRPr="00C80ED1">
              <w:rPr>
                <w:rFonts w:eastAsia="Times New Roman"/>
                <w:sz w:val="24"/>
                <w:szCs w:val="24"/>
              </w:rPr>
              <w:softHyphen/>
              <w:t>роха, арахис</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84"/>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w:t>
            </w:r>
            <w:r w:rsidRPr="00C80ED1">
              <w:rPr>
                <w:rFonts w:eastAsia="Times New Roman"/>
                <w:sz w:val="24"/>
                <w:szCs w:val="24"/>
                <w:vertAlign w:val="subscript"/>
              </w:rPr>
              <w:t>2</w:t>
            </w:r>
            <w:r w:rsidRPr="00C80ED1">
              <w:rPr>
                <w:rFonts w:eastAsia="Times New Roman"/>
                <w:sz w:val="24"/>
                <w:szCs w:val="24"/>
              </w:rPr>
              <w:t xml:space="preserve"> — рибо-</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Производные вита-</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Проростки пшени-</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Задержка роста,</w:t>
            </w:r>
          </w:p>
        </w:tc>
      </w:tr>
      <w:tr w:rsidR="009A26C8" w:rsidRPr="00C80ED1">
        <w:trPr>
          <w:trHeight w:hRule="exact" w:val="158"/>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флавин</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мина В</w:t>
            </w:r>
            <w:r w:rsidRPr="00C80ED1">
              <w:rPr>
                <w:rFonts w:eastAsia="Times New Roman"/>
                <w:sz w:val="24"/>
                <w:szCs w:val="24"/>
                <w:vertAlign w:val="subscript"/>
              </w:rPr>
              <w:t>2</w:t>
            </w:r>
            <w:r w:rsidRPr="00C80ED1">
              <w:rPr>
                <w:rFonts w:eastAsia="Times New Roman"/>
                <w:sz w:val="24"/>
                <w:szCs w:val="24"/>
              </w:rPr>
              <w:t xml:space="preserve"> участвуют в</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цы и ржи, соя, го-</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дерматит, свето-</w:t>
            </w:r>
          </w:p>
        </w:tc>
      </w:tr>
      <w:tr w:rsidR="009A26C8" w:rsidRPr="00C80ED1">
        <w:trPr>
          <w:trHeight w:hRule="exact" w:val="162"/>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процессах клеточ-</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рох, фасоль, мин-</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боязнь, снижение</w:t>
            </w:r>
          </w:p>
        </w:tc>
      </w:tr>
      <w:tr w:rsidR="009A26C8" w:rsidRPr="00C80ED1">
        <w:trPr>
          <w:trHeight w:hRule="exact" w:val="158"/>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ного дыхания</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даль, лесные и</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работоспособ-</w:t>
            </w:r>
          </w:p>
        </w:tc>
      </w:tr>
      <w:tr w:rsidR="009A26C8" w:rsidRPr="00C80ED1">
        <w:trPr>
          <w:trHeight w:hRule="exact" w:val="169"/>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грецкие орехи</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ности</w:t>
            </w:r>
          </w:p>
        </w:tc>
      </w:tr>
      <w:tr w:rsidR="009A26C8" w:rsidRPr="00C80ED1">
        <w:trPr>
          <w:trHeight w:hRule="exact" w:val="173"/>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w:t>
            </w:r>
            <w:r w:rsidRPr="00C80ED1">
              <w:rPr>
                <w:rFonts w:eastAsia="Times New Roman"/>
                <w:sz w:val="24"/>
                <w:szCs w:val="24"/>
                <w:vertAlign w:val="subscript"/>
              </w:rPr>
              <w:t>3</w:t>
            </w:r>
            <w:r w:rsidRPr="00C80ED1">
              <w:rPr>
                <w:rFonts w:eastAsia="Times New Roman"/>
                <w:sz w:val="24"/>
                <w:szCs w:val="24"/>
              </w:rPr>
              <w:t>— пантоте-</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Входит в состав</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Рисовые отруби,</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Нарушение нор-</w:t>
            </w:r>
          </w:p>
        </w:tc>
      </w:tr>
      <w:tr w:rsidR="009A26C8" w:rsidRPr="00C80ED1">
        <w:trPr>
          <w:trHeight w:hRule="exact" w:val="169"/>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новая кис-</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кофермента А</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картофель, морковь</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мального состоя-</w:t>
            </w:r>
          </w:p>
        </w:tc>
      </w:tr>
      <w:tr w:rsidR="009A26C8" w:rsidRPr="00C80ED1">
        <w:trPr>
          <w:trHeight w:hRule="exact" w:val="641"/>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лота</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40" w:firstLine="709"/>
              <w:rPr>
                <w:sz w:val="24"/>
                <w:szCs w:val="24"/>
              </w:rPr>
            </w:pPr>
            <w:r w:rsidRPr="00C80ED1">
              <w:rPr>
                <w:rFonts w:eastAsia="Times New Roman"/>
                <w:sz w:val="24"/>
                <w:szCs w:val="24"/>
              </w:rPr>
              <w:t>ния сердца, нерв</w:t>
            </w:r>
            <w:r w:rsidRPr="00C80ED1">
              <w:rPr>
                <w:rFonts w:eastAsia="Times New Roman"/>
                <w:sz w:val="24"/>
                <w:szCs w:val="24"/>
              </w:rPr>
              <w:softHyphen/>
              <w:t>ной системы и желудочно-ки</w:t>
            </w:r>
            <w:r w:rsidRPr="00C80ED1">
              <w:rPr>
                <w:rFonts w:eastAsia="Times New Roman"/>
                <w:sz w:val="24"/>
                <w:szCs w:val="24"/>
              </w:rPr>
              <w:softHyphen/>
              <w:t>шечного тракта</w:t>
            </w:r>
          </w:p>
        </w:tc>
      </w:tr>
      <w:tr w:rsidR="009A26C8" w:rsidRPr="00C80ED1">
        <w:trPr>
          <w:trHeight w:hRule="exact" w:val="187"/>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w:t>
            </w:r>
            <w:r w:rsidRPr="00C80ED1">
              <w:rPr>
                <w:rFonts w:eastAsia="Times New Roman"/>
                <w:sz w:val="24"/>
                <w:szCs w:val="24"/>
                <w:vertAlign w:val="subscript"/>
              </w:rPr>
              <w:t>6</w:t>
            </w:r>
            <w:r w:rsidRPr="00C80ED1">
              <w:rPr>
                <w:rFonts w:eastAsia="Times New Roman"/>
                <w:sz w:val="24"/>
                <w:szCs w:val="24"/>
              </w:rPr>
              <w:t xml:space="preserve"> — пири-</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Участие в превра-</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Зародыши пшени-</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Нервозность, сон-</w:t>
            </w:r>
          </w:p>
        </w:tc>
      </w:tr>
      <w:tr w:rsidR="009A26C8" w:rsidRPr="00C80ED1">
        <w:trPr>
          <w:trHeight w:hRule="exact" w:val="158"/>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доксин</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щениях амино-</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цы, кукурузы, соя,</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ливость, раздра-</w:t>
            </w:r>
          </w:p>
        </w:tc>
      </w:tr>
      <w:tr w:rsidR="009A26C8" w:rsidRPr="00C80ED1">
        <w:trPr>
          <w:trHeight w:hRule="exact" w:val="310"/>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кислот</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горох, овес</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40" w:firstLine="709"/>
              <w:rPr>
                <w:sz w:val="24"/>
                <w:szCs w:val="24"/>
              </w:rPr>
            </w:pPr>
            <w:r w:rsidRPr="00C80ED1">
              <w:rPr>
                <w:rFonts w:eastAsia="Times New Roman"/>
                <w:sz w:val="24"/>
                <w:szCs w:val="24"/>
              </w:rPr>
              <w:t>жительность, мы</w:t>
            </w:r>
            <w:r w:rsidRPr="00C80ED1">
              <w:rPr>
                <w:rFonts w:eastAsia="Times New Roman"/>
                <w:sz w:val="24"/>
                <w:szCs w:val="24"/>
              </w:rPr>
              <w:softHyphen/>
              <w:t>шечная слабость</w:t>
            </w:r>
          </w:p>
        </w:tc>
      </w:tr>
      <w:tr w:rsidR="009A26C8" w:rsidRPr="00C80ED1">
        <w:trPr>
          <w:trHeight w:hRule="exact" w:val="194"/>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 аскорби-</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Участие в переносе</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Плоды шиповника,</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Цинга, пониже-</w:t>
            </w:r>
          </w:p>
        </w:tc>
      </w:tr>
      <w:tr w:rsidR="009A26C8" w:rsidRPr="00C80ED1">
        <w:trPr>
          <w:trHeight w:hRule="exact" w:val="162"/>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новая кис-</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водорода и поддер-</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черной смородины,</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ние сопротивля-</w:t>
            </w:r>
          </w:p>
        </w:tc>
      </w:tr>
      <w:tr w:rsidR="009A26C8" w:rsidRPr="00C80ED1">
        <w:trPr>
          <w:trHeight w:hRule="exact" w:val="151"/>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лота</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жании окислитель-</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красного перца,</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емости организма</w:t>
            </w:r>
          </w:p>
        </w:tc>
      </w:tr>
      <w:tr w:rsidR="009A26C8" w:rsidRPr="00C80ED1">
        <w:trPr>
          <w:trHeight w:hRule="exact" w:val="155"/>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но-восстановитель-</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лимона, хвоя и др.</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инфекциям</w:t>
            </w:r>
          </w:p>
        </w:tc>
      </w:tr>
      <w:tr w:rsidR="009A26C8" w:rsidRPr="00C80ED1">
        <w:trPr>
          <w:trHeight w:hRule="exact" w:val="169"/>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ного потенциала</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84"/>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Е — токо-</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Участие в формиро-</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Зародыши семян</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Снижение способ-</w:t>
            </w:r>
          </w:p>
        </w:tc>
      </w:tr>
      <w:tr w:rsidR="009A26C8" w:rsidRPr="00C80ED1">
        <w:trPr>
          <w:trHeight w:hRule="exact" w:val="166"/>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ферол</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вании зародышей в</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хлопчатника, пше-</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ности к размноже-</w:t>
            </w:r>
          </w:p>
        </w:tc>
      </w:tr>
      <w:tr w:rsidR="009A26C8" w:rsidRPr="00C80ED1">
        <w:trPr>
          <w:trHeight w:hRule="exact" w:val="158"/>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семенах</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ницы, зелень</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нию, нарушение</w:t>
            </w:r>
          </w:p>
        </w:tc>
      </w:tr>
      <w:tr w:rsidR="009A26C8" w:rsidRPr="00C80ED1">
        <w:trPr>
          <w:trHeight w:hRule="exact" w:val="313"/>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петрушки и др.</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44" w:firstLine="709"/>
              <w:rPr>
                <w:sz w:val="24"/>
                <w:szCs w:val="24"/>
              </w:rPr>
            </w:pPr>
            <w:r w:rsidRPr="00C80ED1">
              <w:rPr>
                <w:rFonts w:eastAsia="Times New Roman"/>
                <w:sz w:val="24"/>
                <w:szCs w:val="24"/>
              </w:rPr>
              <w:t>функции половых желез</w:t>
            </w:r>
          </w:p>
        </w:tc>
      </w:tr>
      <w:tr w:rsidR="009A26C8" w:rsidRPr="00C80ED1">
        <w:trPr>
          <w:trHeight w:hRule="exact" w:val="194"/>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 — филло-</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Перенос электро-</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Зеленые части рас-</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Замедление свер-</w:t>
            </w:r>
          </w:p>
        </w:tc>
      </w:tr>
      <w:tr w:rsidR="009A26C8" w:rsidRPr="00C80ED1">
        <w:trPr>
          <w:trHeight w:hRule="exact" w:val="151"/>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хинон</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нов в процессе</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тений (шпинат,</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тывания крови,</w:t>
            </w:r>
          </w:p>
        </w:tc>
      </w:tr>
      <w:tr w:rsidR="009A26C8" w:rsidRPr="00C80ED1">
        <w:trPr>
          <w:trHeight w:hRule="exact" w:val="162"/>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фотосинтетического</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цветная капуста,</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кровоизлияния</w:t>
            </w:r>
          </w:p>
        </w:tc>
      </w:tr>
      <w:tr w:rsidR="009A26C8" w:rsidRPr="00C80ED1">
        <w:trPr>
          <w:trHeight w:hRule="exact" w:val="259"/>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фосфорилирования</w:t>
            </w:r>
          </w:p>
        </w:tc>
        <w:tc>
          <w:tcPr>
            <w:tcW w:w="1717" w:type="dxa"/>
            <w:vMerge w:val="restart"/>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пастушья сумка и</w:t>
            </w:r>
          </w:p>
          <w:p w:rsidR="009A26C8" w:rsidRPr="00C80ED1" w:rsidRDefault="009A26C8" w:rsidP="00C80ED1">
            <w:pPr>
              <w:shd w:val="clear" w:color="auto" w:fill="FFFFFF"/>
              <w:spacing w:after="120"/>
              <w:ind w:firstLine="709"/>
              <w:rPr>
                <w:sz w:val="24"/>
                <w:szCs w:val="24"/>
              </w:rPr>
            </w:pPr>
            <w:r w:rsidRPr="00C80ED1">
              <w:rPr>
                <w:rFonts w:eastAsia="Times New Roman"/>
                <w:b/>
                <w:bCs/>
                <w:sz w:val="24"/>
                <w:szCs w:val="24"/>
              </w:rPr>
              <w:t>ДР-)</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Пшеница, горох,</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266"/>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РР — нико-</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Участие в процес-</w:t>
            </w:r>
          </w:p>
        </w:tc>
        <w:tc>
          <w:tcPr>
            <w:tcW w:w="1717" w:type="dxa"/>
            <w:vMerge/>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p w:rsidR="009A26C8" w:rsidRPr="00C80ED1" w:rsidRDefault="009A26C8" w:rsidP="00C80ED1">
            <w:pPr>
              <w:shd w:val="clear" w:color="auto" w:fill="FFFFFF"/>
              <w:spacing w:after="120"/>
              <w:ind w:firstLine="709"/>
              <w:rPr>
                <w:sz w:val="24"/>
                <w:szCs w:val="24"/>
              </w:rPr>
            </w:pP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Пеллагра</w:t>
            </w:r>
          </w:p>
        </w:tc>
      </w:tr>
      <w:tr w:rsidR="009A26C8" w:rsidRPr="00C80ED1">
        <w:trPr>
          <w:trHeight w:hRule="exact" w:val="151"/>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тиновая</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се дыхания</w:t>
            </w: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гречиха</w:t>
            </w: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48"/>
        </w:trPr>
        <w:tc>
          <w:tcPr>
            <w:tcW w:w="12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кислота</w:t>
            </w:r>
          </w:p>
        </w:tc>
        <w:tc>
          <w:tcPr>
            <w:tcW w:w="170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71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66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bl>
    <w:p w:rsidR="009A26C8" w:rsidRPr="00C80ED1" w:rsidRDefault="009A26C8" w:rsidP="00C80ED1">
      <w:pPr>
        <w:shd w:val="clear" w:color="auto" w:fill="FFFFFF"/>
        <w:spacing w:after="120"/>
        <w:ind w:left="43" w:right="36" w:firstLine="709"/>
        <w:jc w:val="both"/>
        <w:rPr>
          <w:sz w:val="24"/>
          <w:szCs w:val="24"/>
        </w:rPr>
      </w:pPr>
      <w:r w:rsidRPr="00C80ED1">
        <w:rPr>
          <w:rFonts w:eastAsia="Times New Roman"/>
          <w:sz w:val="24"/>
          <w:szCs w:val="24"/>
        </w:rPr>
        <w:t>Фитонциды и антибиотики— вещества разной хими</w:t>
      </w:r>
      <w:r w:rsidRPr="00C80ED1">
        <w:rPr>
          <w:rFonts w:eastAsia="Times New Roman"/>
          <w:sz w:val="24"/>
          <w:szCs w:val="24"/>
        </w:rPr>
        <w:softHyphen/>
        <w:t>ческой природы, содержатся в клеточном соке и цитоплазме, име</w:t>
      </w:r>
      <w:r w:rsidRPr="00C80ED1">
        <w:rPr>
          <w:rFonts w:eastAsia="Times New Roman"/>
          <w:sz w:val="24"/>
          <w:szCs w:val="24"/>
        </w:rPr>
        <w:softHyphen/>
        <w:t>ют защитное значение, действуют избирательно.</w:t>
      </w:r>
    </w:p>
    <w:p w:rsidR="009A26C8" w:rsidRPr="00C80ED1" w:rsidRDefault="009A26C8" w:rsidP="00C80ED1">
      <w:pPr>
        <w:shd w:val="clear" w:color="auto" w:fill="FFFFFF"/>
        <w:spacing w:after="120"/>
        <w:ind w:left="29" w:right="32" w:firstLine="709"/>
        <w:jc w:val="both"/>
        <w:rPr>
          <w:sz w:val="24"/>
          <w:szCs w:val="24"/>
        </w:rPr>
      </w:pPr>
      <w:r w:rsidRPr="00C80ED1">
        <w:rPr>
          <w:rFonts w:eastAsia="Times New Roman"/>
          <w:i/>
          <w:iCs/>
          <w:sz w:val="24"/>
          <w:szCs w:val="24"/>
        </w:rPr>
        <w:t xml:space="preserve">Фитонциды </w:t>
      </w:r>
      <w:r w:rsidRPr="00C80ED1">
        <w:rPr>
          <w:rFonts w:eastAsia="Times New Roman"/>
          <w:sz w:val="24"/>
          <w:szCs w:val="24"/>
        </w:rPr>
        <w:t>вырабатываются клетками высших растений. Обла</w:t>
      </w:r>
      <w:r w:rsidRPr="00C80ED1">
        <w:rPr>
          <w:rFonts w:eastAsia="Times New Roman"/>
          <w:sz w:val="24"/>
          <w:szCs w:val="24"/>
        </w:rPr>
        <w:softHyphen/>
        <w:t>дают бактерицидными свойствами (предохраняют растения от по</w:t>
      </w:r>
      <w:r w:rsidRPr="00C80ED1">
        <w:rPr>
          <w:rFonts w:eastAsia="Times New Roman"/>
          <w:sz w:val="24"/>
          <w:szCs w:val="24"/>
        </w:rPr>
        <w:softHyphen/>
        <w:t>ражения грибными и бактериальными заболеваниями, задержива</w:t>
      </w:r>
      <w:r w:rsidRPr="00C80ED1">
        <w:rPr>
          <w:rFonts w:eastAsia="Times New Roman"/>
          <w:sz w:val="24"/>
          <w:szCs w:val="24"/>
        </w:rPr>
        <w:softHyphen/>
        <w:t>ют рост других растений), могут выделяться в виде летучих веществ или находиться в растворе. Особенно богаты фитонцидами лук, чеснок, горчица, хрен, черемуха, дуб, борщевик, лимон, крапива, тысячелистник.</w:t>
      </w:r>
    </w:p>
    <w:p w:rsidR="009A26C8" w:rsidRPr="00C80ED1" w:rsidRDefault="009A26C8" w:rsidP="00C80ED1">
      <w:pPr>
        <w:shd w:val="clear" w:color="auto" w:fill="FFFFFF"/>
        <w:spacing w:after="120"/>
        <w:ind w:left="32" w:firstLine="709"/>
        <w:rPr>
          <w:sz w:val="24"/>
          <w:szCs w:val="24"/>
        </w:rPr>
      </w:pPr>
      <w:r w:rsidRPr="00C80ED1">
        <w:rPr>
          <w:b/>
          <w:bCs/>
          <w:sz w:val="24"/>
          <w:szCs w:val="24"/>
        </w:rPr>
        <w:t>50</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8" w:firstLine="709"/>
        <w:jc w:val="both"/>
        <w:rPr>
          <w:sz w:val="24"/>
          <w:szCs w:val="24"/>
        </w:rPr>
      </w:pPr>
      <w:r w:rsidRPr="00C80ED1">
        <w:rPr>
          <w:rFonts w:eastAsia="Times New Roman"/>
          <w:i/>
          <w:iCs/>
          <w:sz w:val="24"/>
          <w:szCs w:val="24"/>
        </w:rPr>
        <w:lastRenderedPageBreak/>
        <w:t xml:space="preserve">Антибиотики </w:t>
      </w:r>
      <w:r w:rsidRPr="00C80ED1">
        <w:rPr>
          <w:rFonts w:eastAsia="Times New Roman"/>
          <w:sz w:val="24"/>
          <w:szCs w:val="24"/>
        </w:rPr>
        <w:t>синтезируются в клетках грибов (известно свыше 1000), обладают высоким бактерицидным действием. Около 60 вы</w:t>
      </w:r>
      <w:r w:rsidRPr="00C80ED1">
        <w:rPr>
          <w:rFonts w:eastAsia="Times New Roman"/>
          <w:sz w:val="24"/>
          <w:szCs w:val="24"/>
        </w:rPr>
        <w:softHyphen/>
        <w:t>деленных в чистом виде антибиотиков используют в медицине (пе</w:t>
      </w:r>
      <w:r w:rsidRPr="00C80ED1">
        <w:rPr>
          <w:rFonts w:eastAsia="Times New Roman"/>
          <w:sz w:val="24"/>
          <w:szCs w:val="24"/>
        </w:rPr>
        <w:softHyphen/>
        <w:t>нициллин, стрептомицин и др.), ветеринарии и животноводстве (в виде кормовых добавок), растениеводстве (гризеовульфин).</w:t>
      </w:r>
    </w:p>
    <w:p w:rsidR="009A26C8" w:rsidRPr="00C80ED1" w:rsidRDefault="009A26C8" w:rsidP="00C80ED1">
      <w:pPr>
        <w:shd w:val="clear" w:color="auto" w:fill="FFFFFF"/>
        <w:spacing w:after="120"/>
        <w:ind w:left="626" w:firstLine="709"/>
        <w:rPr>
          <w:sz w:val="24"/>
          <w:szCs w:val="24"/>
        </w:rPr>
      </w:pPr>
      <w:r w:rsidRPr="00C80ED1">
        <w:rPr>
          <w:rFonts w:eastAsia="Times New Roman"/>
          <w:sz w:val="24"/>
          <w:szCs w:val="24"/>
        </w:rPr>
        <w:t>§ 9. ЖИЗНЕННЫЙ ЦИКЛ И ДИФФЕРЕНЦИРОВКА КЛЕТОК</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Клетки многоклеточного организма, образовавшиеся путем ми</w:t>
      </w:r>
      <w:r w:rsidRPr="00C80ED1">
        <w:rPr>
          <w:rFonts w:eastAsia="Times New Roman"/>
          <w:sz w:val="24"/>
          <w:szCs w:val="24"/>
        </w:rPr>
        <w:softHyphen/>
        <w:t>тоза, обладают одинаковыми наследственными свойствами. Они генетически равнозначны, и каждая из них может теоретически развиться в целый организм. Свойство клеток реализовать всю ге</w:t>
      </w:r>
      <w:r w:rsidRPr="00C80ED1">
        <w:rPr>
          <w:rFonts w:eastAsia="Times New Roman"/>
          <w:sz w:val="24"/>
          <w:szCs w:val="24"/>
        </w:rPr>
        <w:softHyphen/>
        <w:t>нетическую информацию ядра, обеспечивающую их дифференци-ровку и развитие до целого организма, —тотипотентность. У одноклеточных организмов реализуются все потенции клетки. Реализуется и титопотентность оплодотворенной яйцеклетки, раз</w:t>
      </w:r>
      <w:r w:rsidRPr="00C80ED1">
        <w:rPr>
          <w:rFonts w:eastAsia="Times New Roman"/>
          <w:sz w:val="24"/>
          <w:szCs w:val="24"/>
        </w:rPr>
        <w:softHyphen/>
        <w:t>вивающейся в многоклеточный организм. Основная масса клеток реализует в онтогенезе не все наследственные свойства, активна лишь часть генов, остальные блокируются.</w:t>
      </w:r>
    </w:p>
    <w:p w:rsidR="009A26C8" w:rsidRPr="00C80ED1" w:rsidRDefault="009A26C8" w:rsidP="00C80ED1">
      <w:pPr>
        <w:shd w:val="clear" w:color="auto" w:fill="FFFFFF"/>
        <w:spacing w:after="120"/>
        <w:ind w:left="32" w:right="61" w:firstLine="709"/>
        <w:jc w:val="both"/>
        <w:rPr>
          <w:sz w:val="24"/>
          <w:szCs w:val="24"/>
        </w:rPr>
      </w:pPr>
      <w:r w:rsidRPr="00C80ED1">
        <w:rPr>
          <w:rFonts w:eastAsia="Times New Roman"/>
          <w:sz w:val="24"/>
          <w:szCs w:val="24"/>
        </w:rPr>
        <w:t>В многоклеточном организме клетки выполняют различные функции и имеют разное строение, приобретенное в ходе онтоге</w:t>
      </w:r>
      <w:r w:rsidRPr="00C80ED1">
        <w:rPr>
          <w:rFonts w:eastAsia="Times New Roman"/>
          <w:sz w:val="24"/>
          <w:szCs w:val="24"/>
        </w:rPr>
        <w:softHyphen/>
        <w:t>неза или жизненного цикла.</w:t>
      </w:r>
    </w:p>
    <w:p w:rsidR="009A26C8" w:rsidRPr="00C80ED1" w:rsidRDefault="009A26C8" w:rsidP="00C80ED1">
      <w:pPr>
        <w:shd w:val="clear" w:color="auto" w:fill="FFFFFF"/>
        <w:spacing w:after="120"/>
        <w:ind w:left="36" w:right="47" w:firstLine="709"/>
        <w:jc w:val="both"/>
        <w:rPr>
          <w:sz w:val="24"/>
          <w:szCs w:val="24"/>
        </w:rPr>
      </w:pPr>
      <w:r w:rsidRPr="00C80ED1">
        <w:rPr>
          <w:rFonts w:eastAsia="Times New Roman"/>
          <w:sz w:val="24"/>
          <w:szCs w:val="24"/>
        </w:rPr>
        <w:t>Жизненный цикл клетки — это развитие ее от момента возникновения в результате предшествующего деления до разделе</w:t>
      </w:r>
      <w:r w:rsidRPr="00C80ED1">
        <w:rPr>
          <w:rFonts w:eastAsia="Times New Roman"/>
          <w:sz w:val="24"/>
          <w:szCs w:val="24"/>
        </w:rPr>
        <w:softHyphen/>
        <w:t>ния на две новые клетки или до ее смерти. У постоянно делящихся клеток (клетки образовательных тканей) жизненный цикл совпада</w:t>
      </w:r>
      <w:r w:rsidRPr="00C80ED1">
        <w:rPr>
          <w:rFonts w:eastAsia="Times New Roman"/>
          <w:sz w:val="24"/>
          <w:szCs w:val="24"/>
        </w:rPr>
        <w:softHyphen/>
        <w:t>ет с митотическим. Вся их жизнь проходит в эмбриональной фазе.</w:t>
      </w:r>
    </w:p>
    <w:p w:rsidR="009A26C8" w:rsidRPr="00C80ED1" w:rsidRDefault="009A26C8" w:rsidP="00C80ED1">
      <w:pPr>
        <w:shd w:val="clear" w:color="auto" w:fill="FFFFFF"/>
        <w:spacing w:after="120"/>
        <w:ind w:left="29" w:right="32" w:firstLine="709"/>
        <w:jc w:val="both"/>
        <w:rPr>
          <w:sz w:val="24"/>
          <w:szCs w:val="24"/>
        </w:rPr>
      </w:pPr>
      <w:r w:rsidRPr="00C80ED1">
        <w:rPr>
          <w:rFonts w:eastAsia="Times New Roman"/>
          <w:sz w:val="24"/>
          <w:szCs w:val="24"/>
        </w:rPr>
        <w:t>Большая часть клеток многоклеточного организма не способна к делению. Развитие их нормально ограничивается пресинтетическим периодом интерфазы. Функциональные особенности и специфи</w:t>
      </w:r>
      <w:r w:rsidRPr="00C80ED1">
        <w:rPr>
          <w:rFonts w:eastAsia="Times New Roman"/>
          <w:sz w:val="24"/>
          <w:szCs w:val="24"/>
        </w:rPr>
        <w:softHyphen/>
        <w:t xml:space="preserve">ческие структуры эти клетки приобретают в процессе </w:t>
      </w:r>
      <w:r w:rsidRPr="00C80ED1">
        <w:rPr>
          <w:rFonts w:eastAsia="Times New Roman"/>
          <w:i/>
          <w:iCs/>
          <w:sz w:val="24"/>
          <w:szCs w:val="24"/>
        </w:rPr>
        <w:t xml:space="preserve">клеточной диф-ференцировки. </w:t>
      </w:r>
      <w:r w:rsidRPr="00C80ED1">
        <w:rPr>
          <w:rFonts w:eastAsia="Times New Roman"/>
          <w:sz w:val="24"/>
          <w:szCs w:val="24"/>
        </w:rPr>
        <w:t>В их жизненном цикле можно условно различить пять фаз: эмбриональную, роста, диффереицировки, зрелости, старения.</w:t>
      </w:r>
    </w:p>
    <w:p w:rsidR="009A26C8" w:rsidRPr="00C80ED1" w:rsidRDefault="009A26C8" w:rsidP="00C80ED1">
      <w:pPr>
        <w:shd w:val="clear" w:color="auto" w:fill="FFFFFF"/>
        <w:spacing w:after="120"/>
        <w:ind w:left="47" w:right="25" w:firstLine="709"/>
        <w:jc w:val="both"/>
        <w:rPr>
          <w:sz w:val="24"/>
          <w:szCs w:val="24"/>
        </w:rPr>
      </w:pPr>
      <w:r w:rsidRPr="00C80ED1">
        <w:rPr>
          <w:rFonts w:eastAsia="Times New Roman"/>
          <w:i/>
          <w:iCs/>
          <w:sz w:val="24"/>
          <w:szCs w:val="24"/>
        </w:rPr>
        <w:t xml:space="preserve">Фаза эмбриональная </w:t>
      </w:r>
      <w:r w:rsidRPr="00C80ED1">
        <w:rPr>
          <w:rFonts w:eastAsia="Times New Roman"/>
          <w:sz w:val="24"/>
          <w:szCs w:val="24"/>
        </w:rPr>
        <w:t>(меристематическая), или фаза деления, когда клетки малы, имеют тонкие первичные клеточные стенки и изодиаметрическую форму. Ядро — в центре клетки, объем его по отношению к объему цитоплазмы велик. Вакуоли очень мелкие. Рибосомы большей частью свободные, их много. ЭР, диктиосомы аппарата Гольджи слабо развиты. Митохондрии мелкие, проплас-тиды или мелкие хлоропласта в небольшом числе.</w:t>
      </w:r>
    </w:p>
    <w:p w:rsidR="009A26C8" w:rsidRPr="00C80ED1" w:rsidRDefault="009A26C8" w:rsidP="00C80ED1">
      <w:pPr>
        <w:shd w:val="clear" w:color="auto" w:fill="FFFFFF"/>
        <w:spacing w:after="120"/>
        <w:ind w:left="50" w:right="4" w:firstLine="709"/>
        <w:jc w:val="both"/>
        <w:rPr>
          <w:sz w:val="24"/>
          <w:szCs w:val="24"/>
        </w:rPr>
      </w:pPr>
      <w:r w:rsidRPr="00C80ED1">
        <w:rPr>
          <w:rFonts w:eastAsia="Times New Roman"/>
          <w:i/>
          <w:iCs/>
          <w:sz w:val="24"/>
          <w:szCs w:val="24"/>
        </w:rPr>
        <w:t xml:space="preserve">Фаза роста </w:t>
      </w:r>
      <w:r w:rsidRPr="00C80ED1">
        <w:rPr>
          <w:rFonts w:eastAsia="Times New Roman"/>
          <w:sz w:val="24"/>
          <w:szCs w:val="24"/>
        </w:rPr>
        <w:t>отличается значительным (иногда в 100 раз и более) увеличением объема клетки, главным образом за счет увеличения объема вакуолей и формирования центральной вакуоли. Ядро от</w:t>
      </w:r>
      <w:r w:rsidRPr="00C80ED1">
        <w:rPr>
          <w:rFonts w:eastAsia="Times New Roman"/>
          <w:sz w:val="24"/>
          <w:szCs w:val="24"/>
        </w:rPr>
        <w:softHyphen/>
        <w:t>теснено в постенный слой цитоплазмы. Рост клеточной стенки идет за счет растяжения, в связи с чем весьма активен аппарат Голь</w:t>
      </w:r>
      <w:r w:rsidRPr="00C80ED1">
        <w:rPr>
          <w:rFonts w:eastAsia="Times New Roman"/>
          <w:sz w:val="24"/>
          <w:szCs w:val="24"/>
        </w:rPr>
        <w:softHyphen/>
        <w:t>джи, продуцирующий полисахариды; число и размеры пластид и митохондрий увеличиваются, их внутреннее строение усложняет</w:t>
      </w:r>
      <w:r w:rsidRPr="00C80ED1">
        <w:rPr>
          <w:rFonts w:eastAsia="Times New Roman"/>
          <w:sz w:val="24"/>
          <w:szCs w:val="24"/>
        </w:rPr>
        <w:softHyphen/>
        <w:t>ся. Развивается гранулярный ЭР.</w:t>
      </w:r>
    </w:p>
    <w:p w:rsidR="009A26C8" w:rsidRPr="00C80ED1" w:rsidRDefault="009A26C8" w:rsidP="00C80ED1">
      <w:pPr>
        <w:shd w:val="clear" w:color="auto" w:fill="FFFFFF"/>
        <w:spacing w:after="120"/>
        <w:ind w:left="356" w:firstLine="709"/>
        <w:rPr>
          <w:sz w:val="24"/>
          <w:szCs w:val="24"/>
        </w:rPr>
      </w:pPr>
      <w:r w:rsidRPr="00C80ED1">
        <w:rPr>
          <w:rFonts w:eastAsia="Times New Roman"/>
          <w:i/>
          <w:iCs/>
          <w:sz w:val="24"/>
          <w:szCs w:val="24"/>
        </w:rPr>
        <w:t xml:space="preserve">Фаза диффереицировки </w:t>
      </w:r>
      <w:r w:rsidRPr="00C80ED1">
        <w:rPr>
          <w:rFonts w:eastAsia="Times New Roman"/>
          <w:sz w:val="24"/>
          <w:szCs w:val="24"/>
        </w:rPr>
        <w:t>(специализации) характеризуется обра-</w:t>
      </w:r>
    </w:p>
    <w:p w:rsidR="009A26C8" w:rsidRPr="00C80ED1" w:rsidRDefault="009A26C8" w:rsidP="00C80ED1">
      <w:pPr>
        <w:shd w:val="clear" w:color="auto" w:fill="FFFFFF"/>
        <w:spacing w:after="120"/>
        <w:ind w:firstLine="709"/>
        <w:jc w:val="right"/>
        <w:rPr>
          <w:sz w:val="24"/>
          <w:szCs w:val="24"/>
        </w:rPr>
      </w:pPr>
      <w:r w:rsidRPr="00C80ED1">
        <w:rPr>
          <w:sz w:val="24"/>
          <w:szCs w:val="24"/>
        </w:rPr>
        <w:t>51</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lastRenderedPageBreak/>
        <w:t>зованием зрелых специализированных клеток, имеющих пазные форму и строение, выполняющих специфические функции. В связи с этим изменения, происходящие в них, различны. В фотосинтези-рующих клетках преимущественное развитие получают хлороплас</w:t>
      </w:r>
      <w:r w:rsidRPr="00C80ED1">
        <w:rPr>
          <w:rFonts w:eastAsia="Times New Roman"/>
          <w:sz w:val="24"/>
          <w:szCs w:val="24"/>
        </w:rPr>
        <w:softHyphen/>
        <w:t>та, в опорных клетках за счет гипертрофированного развития аппа</w:t>
      </w:r>
      <w:r w:rsidRPr="00C80ED1">
        <w:rPr>
          <w:rFonts w:eastAsia="Times New Roman"/>
          <w:sz w:val="24"/>
          <w:szCs w:val="24"/>
        </w:rPr>
        <w:softHyphen/>
        <w:t>рата Гольджи формируются мощные вторичные клеточные стенки и т. д. Темп процесса дифференцировки может существенно отличать</w:t>
      </w:r>
      <w:r w:rsidRPr="00C80ED1">
        <w:rPr>
          <w:rFonts w:eastAsia="Times New Roman"/>
          <w:sz w:val="24"/>
          <w:szCs w:val="24"/>
        </w:rPr>
        <w:softHyphen/>
        <w:t>ся у разных клеток: от нескольких часов до нескольких месяцев.</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i/>
          <w:iCs/>
          <w:sz w:val="24"/>
          <w:szCs w:val="24"/>
        </w:rPr>
        <w:t xml:space="preserve">Фаза зрелости </w:t>
      </w:r>
      <w:r w:rsidRPr="00C80ED1">
        <w:rPr>
          <w:rFonts w:eastAsia="Times New Roman"/>
          <w:sz w:val="24"/>
          <w:szCs w:val="24"/>
        </w:rPr>
        <w:t>— фаза наибольшего разнообразия структур кле</w:t>
      </w:r>
      <w:r w:rsidRPr="00C80ED1">
        <w:rPr>
          <w:rFonts w:eastAsia="Times New Roman"/>
          <w:sz w:val="24"/>
          <w:szCs w:val="24"/>
        </w:rPr>
        <w:softHyphen/>
        <w:t>ток, специализированных для выполнения определенных функ</w:t>
      </w:r>
      <w:r w:rsidRPr="00C80ED1">
        <w:rPr>
          <w:rFonts w:eastAsia="Times New Roman"/>
          <w:sz w:val="24"/>
          <w:szCs w:val="24"/>
        </w:rPr>
        <w:softHyphen/>
        <w:t>ций. Длительность ее различна.</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i/>
          <w:iCs/>
          <w:sz w:val="24"/>
          <w:szCs w:val="24"/>
        </w:rPr>
        <w:t xml:space="preserve">Фаза старения </w:t>
      </w:r>
      <w:r w:rsidRPr="00C80ED1">
        <w:rPr>
          <w:rFonts w:eastAsia="Times New Roman"/>
          <w:sz w:val="24"/>
          <w:szCs w:val="24"/>
        </w:rPr>
        <w:t>связана с ослаблением жизненных процессов и прогрессирующим упрощением строения. Уменьшаются объем ци</w:t>
      </w:r>
      <w:r w:rsidRPr="00C80ED1">
        <w:rPr>
          <w:rFonts w:eastAsia="Times New Roman"/>
          <w:sz w:val="24"/>
          <w:szCs w:val="24"/>
        </w:rPr>
        <w:softHyphen/>
        <w:t>топлазмы и число органелл за счет их локального автолиза. Когда клетка отмирает, целостность ее мембран нарушается, происходит глобальный автолиз остатков протопласта, приводящий к очище</w:t>
      </w:r>
      <w:r w:rsidRPr="00C80ED1">
        <w:rPr>
          <w:rFonts w:eastAsia="Times New Roman"/>
          <w:sz w:val="24"/>
          <w:szCs w:val="24"/>
        </w:rPr>
        <w:softHyphen/>
        <w:t>нию полости клетки.</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Дифференцировка клеток не является необратимой, выход из митотического цикла может быть временным. Например, при по</w:t>
      </w:r>
      <w:r w:rsidRPr="00C80ED1">
        <w:rPr>
          <w:rFonts w:eastAsia="Times New Roman"/>
          <w:sz w:val="24"/>
          <w:szCs w:val="24"/>
        </w:rPr>
        <w:softHyphen/>
        <w:t>ражении стебля растения специализированные клетки дедиффе-ренцируются, т. е. приобретают признаки и свойства эмбриональ</w:t>
      </w:r>
      <w:r w:rsidRPr="00C80ED1">
        <w:rPr>
          <w:rFonts w:eastAsia="Times New Roman"/>
          <w:sz w:val="24"/>
          <w:szCs w:val="24"/>
        </w:rPr>
        <w:softHyphen/>
        <w:t>ных клеток. Исчезает центральная вакуоль, уменьшается число органелл и завершается митотический цикл: проходят синтетичес</w:t>
      </w:r>
      <w:r w:rsidRPr="00C80ED1">
        <w:rPr>
          <w:rFonts w:eastAsia="Times New Roman"/>
          <w:sz w:val="24"/>
          <w:szCs w:val="24"/>
        </w:rPr>
        <w:softHyphen/>
        <w:t>кий и постсинтетический периоды интерфазы и митоз. Из них об</w:t>
      </w:r>
      <w:r w:rsidRPr="00C80ED1">
        <w:rPr>
          <w:rFonts w:eastAsia="Times New Roman"/>
          <w:sz w:val="24"/>
          <w:szCs w:val="24"/>
        </w:rPr>
        <w:softHyphen/>
        <w:t>разуются новые различные клетки. Начало побегу на оторванном листе бегонии во влажной камере может дать одна специализиро</w:t>
      </w:r>
      <w:r w:rsidRPr="00C80ED1">
        <w:rPr>
          <w:rFonts w:eastAsia="Times New Roman"/>
          <w:sz w:val="24"/>
          <w:szCs w:val="24"/>
        </w:rPr>
        <w:softHyphen/>
        <w:t>ванная клетка эпидермы. Из отдельных клеток в условиях культуры тканей можно получить новые растения.</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Контрольные вопросы. 1. Каковы признаки, отличающие растительную клетку от животной? 2. Какую роль играют пластиды в жизни клетки? Каков общий план их строения? Каково субмикроскопическое строение хлоропластов? 3. Каковы основ</w:t>
      </w:r>
      <w:r w:rsidRPr="00C80ED1">
        <w:rPr>
          <w:rFonts w:eastAsia="Times New Roman"/>
          <w:sz w:val="24"/>
          <w:szCs w:val="24"/>
        </w:rPr>
        <w:softHyphen/>
        <w:t>ные функции ядра? 4. В чем заключается непрерывность существования хроматино-вых структур? 5. Каковы особенности химического состава ядрышек? Каковы их воз</w:t>
      </w:r>
      <w:r w:rsidRPr="00C80ED1">
        <w:rPr>
          <w:rFonts w:eastAsia="Times New Roman"/>
          <w:sz w:val="24"/>
          <w:szCs w:val="24"/>
        </w:rPr>
        <w:softHyphen/>
        <w:t>никновение и функции? б. Как происходят поверхностный рост клеточной стенки, ее утолщение? Какие из органелл цитоплазмы принимают участие в образовании и росте клеточной стенки? 7. Что такое вакуоли? Какони образуются и каково их стро</w:t>
      </w:r>
      <w:r w:rsidRPr="00C80ED1">
        <w:rPr>
          <w:rFonts w:eastAsia="Times New Roman"/>
          <w:sz w:val="24"/>
          <w:szCs w:val="24"/>
        </w:rPr>
        <w:softHyphen/>
        <w:t>ение? Что такое клеточный сок? Каков его состав? 8. Что такое запасные питатель</w:t>
      </w:r>
      <w:r w:rsidRPr="00C80ED1">
        <w:rPr>
          <w:rFonts w:eastAsia="Times New Roman"/>
          <w:sz w:val="24"/>
          <w:szCs w:val="24"/>
        </w:rPr>
        <w:softHyphen/>
        <w:t>ные вещества? В каких органах растений они локализуются, в каких клеточных структурах? Как их использует человек?</w:t>
      </w:r>
    </w:p>
    <w:p w:rsidR="009A26C8" w:rsidRPr="00C80ED1" w:rsidRDefault="009A26C8" w:rsidP="00C80ED1">
      <w:pPr>
        <w:shd w:val="clear" w:color="auto" w:fill="FFFFFF"/>
        <w:spacing w:after="120"/>
        <w:ind w:left="2642" w:right="2693" w:firstLine="709"/>
        <w:jc w:val="center"/>
        <w:rPr>
          <w:sz w:val="24"/>
          <w:szCs w:val="24"/>
        </w:rPr>
      </w:pPr>
      <w:r w:rsidRPr="00C80ED1">
        <w:rPr>
          <w:rFonts w:eastAsia="Times New Roman"/>
          <w:sz w:val="24"/>
          <w:szCs w:val="24"/>
        </w:rPr>
        <w:t>Глава 2 ТКАНИ</w:t>
      </w:r>
    </w:p>
    <w:p w:rsidR="009A26C8" w:rsidRPr="00C80ED1" w:rsidRDefault="009A26C8" w:rsidP="00C80ED1">
      <w:pPr>
        <w:shd w:val="clear" w:color="auto" w:fill="FFFFFF"/>
        <w:spacing w:after="120"/>
        <w:ind w:right="40" w:firstLine="709"/>
        <w:jc w:val="center"/>
        <w:rPr>
          <w:sz w:val="24"/>
          <w:szCs w:val="24"/>
        </w:rPr>
      </w:pPr>
      <w:r w:rsidRPr="00C80ED1">
        <w:rPr>
          <w:rFonts w:eastAsia="Times New Roman"/>
          <w:sz w:val="24"/>
          <w:szCs w:val="24"/>
        </w:rPr>
        <w:t>§1. ПОНЯТИЕ О ТКАНЯХ</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Тканями называют группы клеток, сходных по строению, про</w:t>
      </w:r>
      <w:r w:rsidRPr="00C80ED1">
        <w:rPr>
          <w:rFonts w:eastAsia="Times New Roman"/>
          <w:sz w:val="24"/>
          <w:szCs w:val="24"/>
        </w:rPr>
        <w:softHyphen/>
        <w:t>исхождению и приспособленных к выполнению одной или не</w:t>
      </w:r>
      <w:r w:rsidRPr="00C80ED1">
        <w:rPr>
          <w:rFonts w:eastAsia="Times New Roman"/>
          <w:sz w:val="24"/>
          <w:szCs w:val="24"/>
        </w:rPr>
        <w:softHyphen/>
        <w:t>скольких определенных функций.</w:t>
      </w:r>
    </w:p>
    <w:p w:rsidR="009A26C8" w:rsidRPr="00C80ED1" w:rsidRDefault="009A26C8" w:rsidP="00C80ED1">
      <w:pPr>
        <w:shd w:val="clear" w:color="auto" w:fill="FFFFFF"/>
        <w:spacing w:after="120"/>
        <w:ind w:left="281" w:firstLine="709"/>
        <w:rPr>
          <w:sz w:val="24"/>
          <w:szCs w:val="24"/>
        </w:rPr>
      </w:pPr>
      <w:r w:rsidRPr="00C80ED1">
        <w:rPr>
          <w:rFonts w:eastAsia="Times New Roman"/>
          <w:sz w:val="24"/>
          <w:szCs w:val="24"/>
        </w:rPr>
        <w:t>Строение растений усложнялось в процессе эволюции в течение</w:t>
      </w:r>
    </w:p>
    <w:p w:rsidR="009A26C8" w:rsidRPr="00C80ED1" w:rsidRDefault="009A26C8" w:rsidP="00C80ED1">
      <w:pPr>
        <w:shd w:val="clear" w:color="auto" w:fill="FFFFFF"/>
        <w:spacing w:after="120"/>
        <w:ind w:firstLine="709"/>
        <w:rPr>
          <w:sz w:val="24"/>
          <w:szCs w:val="24"/>
        </w:rPr>
      </w:pPr>
      <w:r w:rsidRPr="00C80ED1">
        <w:rPr>
          <w:sz w:val="24"/>
          <w:szCs w:val="24"/>
        </w:rPr>
        <w:t>52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9" w:firstLine="709"/>
        <w:jc w:val="both"/>
        <w:rPr>
          <w:sz w:val="24"/>
          <w:szCs w:val="24"/>
        </w:rPr>
      </w:pPr>
      <w:r w:rsidRPr="00C80ED1">
        <w:rPr>
          <w:rFonts w:eastAsia="Times New Roman"/>
          <w:sz w:val="24"/>
          <w:szCs w:val="24"/>
        </w:rPr>
        <w:lastRenderedPageBreak/>
        <w:t>многих миллионов лет. Ткани возникли у высших растений в связи с выходом их на сушу и максимальной специализации достигли у покрытосеменных. У водорослей, даже наиболее сложноустроен-ных, число различных типов клеток не превышает 10, у мхов их уже —около 20, у папоротников — около 40, а у покрытосемен</w:t>
      </w:r>
      <w:r w:rsidRPr="00C80ED1">
        <w:rPr>
          <w:rFonts w:eastAsia="Times New Roman"/>
          <w:sz w:val="24"/>
          <w:szCs w:val="24"/>
        </w:rPr>
        <w:softHyphen/>
        <w:t>ных — более 80.</w:t>
      </w:r>
    </w:p>
    <w:p w:rsidR="009A26C8" w:rsidRPr="00C80ED1" w:rsidRDefault="009A26C8" w:rsidP="00C80ED1">
      <w:pPr>
        <w:shd w:val="clear" w:color="auto" w:fill="FFFFFF"/>
        <w:spacing w:after="120"/>
        <w:ind w:left="11" w:right="68" w:firstLine="709"/>
        <w:jc w:val="both"/>
        <w:rPr>
          <w:sz w:val="24"/>
          <w:szCs w:val="24"/>
        </w:rPr>
      </w:pPr>
      <w:r w:rsidRPr="00C80ED1">
        <w:rPr>
          <w:rFonts w:eastAsia="Times New Roman"/>
          <w:sz w:val="24"/>
          <w:szCs w:val="24"/>
        </w:rPr>
        <w:t>Наибольшее разнообразие тканей наблюдается у взрослых по</w:t>
      </w:r>
      <w:r w:rsidRPr="00C80ED1">
        <w:rPr>
          <w:rFonts w:eastAsia="Times New Roman"/>
          <w:sz w:val="24"/>
          <w:szCs w:val="24"/>
        </w:rPr>
        <w:softHyphen/>
        <w:t>крытосеменных растений. Однако если рассмотреть под микроско</w:t>
      </w:r>
      <w:r w:rsidRPr="00C80ED1">
        <w:rPr>
          <w:rFonts w:eastAsia="Times New Roman"/>
          <w:sz w:val="24"/>
          <w:szCs w:val="24"/>
        </w:rPr>
        <w:softHyphen/>
        <w:t>пом строение зародыша любого семени, то видно, что весь он со</w:t>
      </w:r>
      <w:r w:rsidRPr="00C80ED1">
        <w:rPr>
          <w:rFonts w:eastAsia="Times New Roman"/>
          <w:sz w:val="24"/>
          <w:szCs w:val="24"/>
        </w:rPr>
        <w:softHyphen/>
        <w:t>стоит из однородных клеток с тонкими целлюлозными стенками. Все клетки живые, с густой цитоплазмой и относительно крупными ядрами. При прорастании семени они интенсивно делятся путем митоза. Это клетки образовательной ткани. Большинство возникших из них клеток взрослого растения видоизменяются и превращаются в другие — уже постоянные ткани. В отличие от клеток образовательных тканей клетки постоянных тканей диффе</w:t>
      </w:r>
      <w:r w:rsidRPr="00C80ED1">
        <w:rPr>
          <w:rFonts w:eastAsia="Times New Roman"/>
          <w:sz w:val="24"/>
          <w:szCs w:val="24"/>
        </w:rPr>
        <w:softHyphen/>
        <w:t>ренцируются в пресинтетическом периоде интерфазы и, следова</w:t>
      </w:r>
      <w:r w:rsidRPr="00C80ED1">
        <w:rPr>
          <w:rFonts w:eastAsia="Times New Roman"/>
          <w:sz w:val="24"/>
          <w:szCs w:val="24"/>
        </w:rPr>
        <w:softHyphen/>
        <w:t>тельно, к делению не способны.</w:t>
      </w:r>
    </w:p>
    <w:p w:rsidR="009A26C8" w:rsidRPr="00C80ED1" w:rsidRDefault="009A26C8" w:rsidP="00C80ED1">
      <w:pPr>
        <w:shd w:val="clear" w:color="auto" w:fill="FFFFFF"/>
        <w:spacing w:after="120"/>
        <w:ind w:left="25" w:right="76" w:firstLine="709"/>
        <w:jc w:val="both"/>
        <w:rPr>
          <w:sz w:val="24"/>
          <w:szCs w:val="24"/>
        </w:rPr>
      </w:pPr>
      <w:r w:rsidRPr="00C80ED1">
        <w:rPr>
          <w:rFonts w:eastAsia="Times New Roman"/>
          <w:sz w:val="24"/>
          <w:szCs w:val="24"/>
        </w:rPr>
        <w:t>Классификации тканей весьма многочисленны. Наиболее часто различают шесть типов тканей: образовательные, или меристемы, и постоянные: покровные; основные; механические; проводящие; выделительные.</w:t>
      </w:r>
    </w:p>
    <w:p w:rsidR="009A26C8" w:rsidRPr="00C80ED1" w:rsidRDefault="009A26C8" w:rsidP="00C80ED1">
      <w:pPr>
        <w:shd w:val="clear" w:color="auto" w:fill="FFFFFF"/>
        <w:spacing w:after="120"/>
        <w:ind w:left="857" w:firstLine="709"/>
        <w:rPr>
          <w:sz w:val="24"/>
          <w:szCs w:val="24"/>
        </w:rPr>
      </w:pPr>
      <w:r w:rsidRPr="00C80ED1">
        <w:rPr>
          <w:rFonts w:eastAsia="Times New Roman"/>
          <w:sz w:val="24"/>
          <w:szCs w:val="24"/>
        </w:rPr>
        <w:t>§ 2. ОБРАЗОВАТЕЛЬНЫЕ ТКАНИ, ИЛИ МЕРИСТЕМЫ</w:t>
      </w:r>
    </w:p>
    <w:p w:rsidR="009A26C8" w:rsidRPr="00C80ED1" w:rsidRDefault="009A26C8" w:rsidP="00C80ED1">
      <w:pPr>
        <w:shd w:val="clear" w:color="auto" w:fill="FFFFFF"/>
        <w:spacing w:after="120"/>
        <w:ind w:left="25" w:right="76" w:firstLine="709"/>
        <w:jc w:val="both"/>
        <w:rPr>
          <w:sz w:val="24"/>
          <w:szCs w:val="24"/>
        </w:rPr>
      </w:pPr>
      <w:r w:rsidRPr="00C80ED1">
        <w:rPr>
          <w:rFonts w:eastAsia="Times New Roman"/>
          <w:sz w:val="24"/>
          <w:szCs w:val="24"/>
        </w:rPr>
        <w:t>Растения в отличие от животных растут всю жизнь. Новообразо</w:t>
      </w:r>
      <w:r w:rsidRPr="00C80ED1">
        <w:rPr>
          <w:rFonts w:eastAsia="Times New Roman"/>
          <w:sz w:val="24"/>
          <w:szCs w:val="24"/>
        </w:rPr>
        <w:softHyphen/>
        <w:t>вание клеток происходит в результате митотического деления кле</w:t>
      </w:r>
      <w:r w:rsidRPr="00C80ED1">
        <w:rPr>
          <w:rFonts w:eastAsia="Times New Roman"/>
          <w:sz w:val="24"/>
          <w:szCs w:val="24"/>
        </w:rPr>
        <w:softHyphen/>
        <w:t>ток образовательных тканей.</w:t>
      </w:r>
    </w:p>
    <w:p w:rsidR="009A26C8" w:rsidRPr="00C80ED1" w:rsidRDefault="009A26C8" w:rsidP="00C80ED1">
      <w:pPr>
        <w:shd w:val="clear" w:color="auto" w:fill="FFFFFF"/>
        <w:spacing w:after="120"/>
        <w:ind w:left="32" w:right="47" w:firstLine="709"/>
        <w:jc w:val="both"/>
        <w:rPr>
          <w:sz w:val="24"/>
          <w:szCs w:val="24"/>
        </w:rPr>
      </w:pPr>
      <w:r w:rsidRPr="00C80ED1">
        <w:rPr>
          <w:rFonts w:eastAsia="Times New Roman"/>
          <w:sz w:val="24"/>
          <w:szCs w:val="24"/>
        </w:rPr>
        <w:t>После каждого деления одна из сестринских клеток остается в меристеме, а другая включается в неделящиеся ткани. Первые клет</w:t>
      </w:r>
      <w:r w:rsidRPr="00C80ED1">
        <w:rPr>
          <w:rFonts w:eastAsia="Times New Roman"/>
          <w:sz w:val="24"/>
          <w:szCs w:val="24"/>
        </w:rPr>
        <w:softHyphen/>
        <w:t xml:space="preserve">ки, продолжающие делиться, называются </w:t>
      </w:r>
      <w:r w:rsidRPr="00C80ED1">
        <w:rPr>
          <w:rFonts w:eastAsia="Times New Roman"/>
          <w:i/>
          <w:iCs/>
          <w:sz w:val="24"/>
          <w:szCs w:val="24"/>
        </w:rPr>
        <w:t xml:space="preserve">инициалями, </w:t>
      </w:r>
      <w:r w:rsidRPr="00C80ED1">
        <w:rPr>
          <w:rFonts w:eastAsia="Times New Roman"/>
          <w:sz w:val="24"/>
          <w:szCs w:val="24"/>
        </w:rPr>
        <w:t xml:space="preserve">вторые — </w:t>
      </w:r>
      <w:r w:rsidRPr="00C80ED1">
        <w:rPr>
          <w:rFonts w:eastAsia="Times New Roman"/>
          <w:i/>
          <w:iCs/>
          <w:sz w:val="24"/>
          <w:szCs w:val="24"/>
        </w:rPr>
        <w:t xml:space="preserve">производными инициален. </w:t>
      </w:r>
      <w:r w:rsidRPr="00C80ED1">
        <w:rPr>
          <w:rFonts w:eastAsia="Times New Roman"/>
          <w:sz w:val="24"/>
          <w:szCs w:val="24"/>
        </w:rPr>
        <w:t>Инициали могут сохраняться очень долго, в течение всей жизни растения (у некоторых растений тысячи лет). Это связано с их способностью делиться неопределенно много раз (рис. 16), обеспечивая непрерывное нарастание массы растения. Тело наземного растения — результат работы одной или относи</w:t>
      </w:r>
      <w:r w:rsidRPr="00C80ED1">
        <w:rPr>
          <w:rFonts w:eastAsia="Times New Roman"/>
          <w:sz w:val="24"/>
          <w:szCs w:val="24"/>
        </w:rPr>
        <w:softHyphen/>
        <w:t xml:space="preserve">тельно немногих инициальных клеток. Производные инициалей делятся один или несколько раз и превращаются </w:t>
      </w:r>
      <w:r w:rsidRPr="00C80ED1">
        <w:rPr>
          <w:rFonts w:eastAsia="Times New Roman"/>
          <w:b/>
          <w:bCs/>
          <w:sz w:val="24"/>
          <w:szCs w:val="24"/>
        </w:rPr>
        <w:t xml:space="preserve">в </w:t>
      </w:r>
      <w:r w:rsidRPr="00C80ED1">
        <w:rPr>
          <w:rFonts w:eastAsia="Times New Roman"/>
          <w:sz w:val="24"/>
          <w:szCs w:val="24"/>
        </w:rPr>
        <w:t>постоянные тка</w:t>
      </w:r>
      <w:r w:rsidRPr="00C80ED1">
        <w:rPr>
          <w:rFonts w:eastAsia="Times New Roman"/>
          <w:sz w:val="24"/>
          <w:szCs w:val="24"/>
        </w:rPr>
        <w:softHyphen/>
        <w:t>ни. Таким образом, меристема включает инициали и их непосред</w:t>
      </w:r>
      <w:r w:rsidRPr="00C80ED1">
        <w:rPr>
          <w:rFonts w:eastAsia="Times New Roman"/>
          <w:sz w:val="24"/>
          <w:szCs w:val="24"/>
        </w:rPr>
        <w:softHyphen/>
        <w:t>ственные производные.</w:t>
      </w:r>
    </w:p>
    <w:p w:rsidR="009A26C8" w:rsidRPr="00C80ED1" w:rsidRDefault="009A26C8" w:rsidP="00C80ED1">
      <w:pPr>
        <w:shd w:val="clear" w:color="auto" w:fill="FFFFFF"/>
        <w:spacing w:after="120"/>
        <w:ind w:left="47" w:right="40" w:firstLine="709"/>
        <w:jc w:val="both"/>
        <w:rPr>
          <w:sz w:val="24"/>
          <w:szCs w:val="24"/>
        </w:rPr>
      </w:pPr>
      <w:r w:rsidRPr="00C80ED1">
        <w:rPr>
          <w:rFonts w:eastAsia="Times New Roman"/>
          <w:sz w:val="24"/>
          <w:szCs w:val="24"/>
        </w:rPr>
        <w:t>В зависимости от происхождения различают первичные и вто</w:t>
      </w:r>
      <w:r w:rsidRPr="00C80ED1">
        <w:rPr>
          <w:rFonts w:eastAsia="Times New Roman"/>
          <w:sz w:val="24"/>
          <w:szCs w:val="24"/>
        </w:rPr>
        <w:softHyphen/>
        <w:t>ричные меристемы.</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b/>
          <w:bCs/>
          <w:sz w:val="24"/>
          <w:szCs w:val="24"/>
        </w:rPr>
        <w:t xml:space="preserve">Первичные меристемы </w:t>
      </w:r>
      <w:r w:rsidRPr="00C80ED1">
        <w:rPr>
          <w:rFonts w:eastAsia="Times New Roman"/>
          <w:sz w:val="24"/>
          <w:szCs w:val="24"/>
        </w:rPr>
        <w:t>(промеристемы). Из первичной образова</w:t>
      </w:r>
      <w:r w:rsidRPr="00C80ED1">
        <w:rPr>
          <w:rFonts w:eastAsia="Times New Roman"/>
          <w:sz w:val="24"/>
          <w:szCs w:val="24"/>
        </w:rPr>
        <w:softHyphen/>
        <w:t>тельной (эмбриональной) ткани состоит зародыш семени. Клетки его постоянно делятся, образуя новые клетки, ткани и органы. У взрослых растений первичные меристемы сохраняются лишь на самой верхушке стебля и вблизи кончика корня. Остальные клетки перестают делиться и превращаются в клетки постоянных тканей. Лишь в почках, основаниях междоузлий стебля (особенно долго у</w:t>
      </w:r>
    </w:p>
    <w:p w:rsidR="009A26C8" w:rsidRPr="00C80ED1" w:rsidRDefault="009A26C8" w:rsidP="00C80ED1">
      <w:pPr>
        <w:shd w:val="clear" w:color="auto" w:fill="FFFFFF"/>
        <w:spacing w:after="120"/>
        <w:ind w:right="7" w:firstLine="709"/>
        <w:jc w:val="right"/>
        <w:rPr>
          <w:sz w:val="24"/>
          <w:szCs w:val="24"/>
        </w:rPr>
      </w:pPr>
      <w:r w:rsidRPr="00C80ED1">
        <w:rPr>
          <w:sz w:val="24"/>
          <w:szCs w:val="24"/>
        </w:rPr>
        <w:t>53</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firstLine="709"/>
        <w:rPr>
          <w:sz w:val="24"/>
          <w:szCs w:val="24"/>
        </w:rPr>
      </w:pPr>
      <w:r>
        <w:rPr>
          <w:noProof/>
          <w:sz w:val="24"/>
          <w:szCs w:val="24"/>
        </w:rPr>
        <w:lastRenderedPageBreak/>
        <w:pict>
          <v:line id="_x0000_s1030" style="position:absolute;left:0;text-align:left;z-index:251662336;mso-position-horizontal-relative:margin" from="103.15pt,3.4pt" to="103.15pt,190.95pt" o:allowincell="f" strokeweight=".9pt">
            <w10:wrap anchorx="margin"/>
          </v:line>
        </w:pict>
      </w:r>
      <w:r w:rsidR="009A26C8" w:rsidRPr="00C80ED1">
        <w:rPr>
          <w:rFonts w:eastAsia="Times New Roman"/>
          <w:i/>
          <w:iCs/>
          <w:sz w:val="24"/>
          <w:szCs w:val="24"/>
        </w:rPr>
        <w:t>Меристема</w:t>
      </w:r>
    </w:p>
    <w:p w:rsidR="009A26C8" w:rsidRPr="00C80ED1" w:rsidRDefault="009A26C8" w:rsidP="00C80ED1">
      <w:pPr>
        <w:shd w:val="clear" w:color="auto" w:fill="FFFFFF"/>
        <w:spacing w:after="120"/>
        <w:ind w:left="216" w:firstLine="709"/>
        <w:rPr>
          <w:sz w:val="24"/>
          <w:szCs w:val="24"/>
        </w:rPr>
      </w:pPr>
      <w:r w:rsidRPr="00C80ED1">
        <w:rPr>
          <w:sz w:val="24"/>
          <w:szCs w:val="24"/>
        </w:rPr>
        <w:br w:type="column"/>
      </w:r>
      <w:r w:rsidRPr="00C80ED1">
        <w:rPr>
          <w:rFonts w:eastAsia="Times New Roman"/>
          <w:i/>
          <w:iCs/>
          <w:sz w:val="24"/>
          <w:szCs w:val="24"/>
        </w:rPr>
        <w:lastRenderedPageBreak/>
        <w:t>Постоянная ткань</w:t>
      </w:r>
    </w:p>
    <w:p w:rsidR="009A26C8" w:rsidRPr="00C80ED1" w:rsidRDefault="009A26C8" w:rsidP="00C80ED1">
      <w:pPr>
        <w:shd w:val="clear" w:color="auto" w:fill="FFFFFF"/>
        <w:spacing w:after="120"/>
        <w:ind w:left="216" w:firstLine="709"/>
        <w:rPr>
          <w:sz w:val="24"/>
          <w:szCs w:val="24"/>
        </w:rPr>
        <w:sectPr w:rsidR="009A26C8" w:rsidRPr="00C80ED1" w:rsidSect="001D5CBD">
          <w:pgSz w:w="11909" w:h="16834"/>
          <w:pgMar w:top="1440" w:right="852" w:bottom="720" w:left="1701" w:header="720" w:footer="720" w:gutter="0"/>
          <w:cols w:num="2" w:space="720" w:equalWidth="0">
            <w:col w:w="972" w:space="1649"/>
            <w:col w:w="997"/>
          </w:cols>
          <w:noEndnote/>
        </w:sectPr>
      </w:pPr>
    </w:p>
    <w:p w:rsidR="009A26C8" w:rsidRPr="00C80ED1" w:rsidRDefault="009A26C8" w:rsidP="00C80ED1">
      <w:pPr>
        <w:shd w:val="clear" w:color="auto" w:fill="FFFFFF"/>
        <w:spacing w:after="120"/>
        <w:ind w:left="814" w:firstLine="709"/>
        <w:rPr>
          <w:sz w:val="24"/>
          <w:szCs w:val="24"/>
        </w:rPr>
      </w:pPr>
      <w:r w:rsidRPr="00C80ED1">
        <w:rPr>
          <w:b/>
          <w:bCs/>
          <w:w w:val="122"/>
          <w:sz w:val="24"/>
          <w:szCs w:val="24"/>
        </w:rPr>
        <w:lastRenderedPageBreak/>
        <w:t>0</w:t>
      </w:r>
    </w:p>
    <w:p w:rsidR="009A26C8" w:rsidRPr="00C80ED1" w:rsidRDefault="009A26C8" w:rsidP="00C80ED1">
      <w:pPr>
        <w:shd w:val="clear" w:color="auto" w:fill="FFFFFF"/>
        <w:spacing w:after="120"/>
        <w:ind w:left="497" w:firstLine="709"/>
        <w:rPr>
          <w:sz w:val="24"/>
          <w:szCs w:val="24"/>
        </w:rPr>
      </w:pPr>
      <w:r w:rsidRPr="00C80ED1">
        <w:rPr>
          <w:rFonts w:eastAsia="Times New Roman"/>
          <w:b/>
          <w:bCs/>
          <w:sz w:val="24"/>
          <w:szCs w:val="24"/>
        </w:rPr>
        <w:t>г ЕЙ</w:t>
      </w:r>
    </w:p>
    <w:p w:rsidR="009A26C8" w:rsidRPr="00C80ED1" w:rsidRDefault="009A26C8" w:rsidP="00C80ED1">
      <w:pPr>
        <w:shd w:val="clear" w:color="auto" w:fill="FFFFFF"/>
        <w:spacing w:after="120"/>
        <w:ind w:left="446" w:firstLine="709"/>
        <w:rPr>
          <w:sz w:val="24"/>
          <w:szCs w:val="24"/>
        </w:rPr>
      </w:pPr>
      <w:r w:rsidRPr="00C80ED1">
        <w:rPr>
          <w:rFonts w:eastAsia="Times New Roman"/>
          <w:i/>
          <w:iCs/>
          <w:sz w:val="24"/>
          <w:szCs w:val="24"/>
        </w:rPr>
        <w:t xml:space="preserve">Л    </w:t>
      </w:r>
      <w:r w:rsidRPr="00C80ED1">
        <w:rPr>
          <w:rFonts w:eastAsia="Times New Roman"/>
          <w:i/>
          <w:iCs/>
          <w:sz w:val="24"/>
          <w:szCs w:val="24"/>
          <w:u w:val="single"/>
        </w:rPr>
        <w:t>\и.\2\1\1\</w:t>
      </w:r>
    </w:p>
    <w:p w:rsidR="009A26C8" w:rsidRPr="00C80ED1" w:rsidRDefault="009A26C8" w:rsidP="00C80ED1">
      <w:pPr>
        <w:shd w:val="clear" w:color="auto" w:fill="FFFFFF"/>
        <w:spacing w:after="120"/>
        <w:ind w:left="436" w:firstLine="709"/>
        <w:rPr>
          <w:sz w:val="24"/>
          <w:szCs w:val="24"/>
        </w:rPr>
      </w:pPr>
      <w:r w:rsidRPr="00C80ED1">
        <w:rPr>
          <w:rFonts w:eastAsia="Times New Roman"/>
          <w:i/>
          <w:iCs/>
          <w:sz w:val="24"/>
          <w:szCs w:val="24"/>
        </w:rPr>
        <w:t xml:space="preserve">Ш   </w:t>
      </w:r>
      <w:r w:rsidRPr="00C80ED1">
        <w:rPr>
          <w:rFonts w:eastAsia="Times New Roman"/>
          <w:i/>
          <w:iCs/>
          <w:sz w:val="24"/>
          <w:szCs w:val="24"/>
          <w:u w:val="single"/>
        </w:rPr>
        <w:t>\и\3\2\2\1\1\1\1</w:t>
      </w:r>
    </w:p>
    <w:p w:rsidR="009A26C8" w:rsidRPr="00C80ED1" w:rsidRDefault="009A26C8" w:rsidP="00C80ED1">
      <w:pPr>
        <w:shd w:val="clear" w:color="auto" w:fill="FFFFFF"/>
        <w:spacing w:after="120"/>
        <w:ind w:left="436"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i/>
          <w:iCs/>
          <w:sz w:val="24"/>
          <w:szCs w:val="24"/>
        </w:rPr>
        <w:lastRenderedPageBreak/>
        <w:t xml:space="preserve">Ш    </w:t>
      </w:r>
      <w:r w:rsidRPr="00C80ED1">
        <w:rPr>
          <w:rFonts w:eastAsia="Times New Roman"/>
          <w:i/>
          <w:iCs/>
          <w:sz w:val="24"/>
          <w:szCs w:val="24"/>
          <w:u w:val="single"/>
        </w:rPr>
        <w:t>\и\4\3\3\г\2\г\2\1\1\1\1МУ\1</w:t>
      </w:r>
      <w:r w:rsidRPr="00C80ED1">
        <w:rPr>
          <w:rFonts w:eastAsia="Times New Roman"/>
          <w:i/>
          <w:iCs/>
          <w:sz w:val="24"/>
          <w:szCs w:val="24"/>
        </w:rPr>
        <w:t>Т1</w:t>
      </w:r>
    </w:p>
    <w:p w:rsidR="009A26C8" w:rsidRPr="00C80ED1" w:rsidRDefault="009A26C8" w:rsidP="00C80ED1">
      <w:pPr>
        <w:shd w:val="clear" w:color="auto" w:fill="FFFFFF"/>
        <w:spacing w:after="120"/>
        <w:ind w:left="47" w:firstLine="709"/>
        <w:rPr>
          <w:sz w:val="24"/>
          <w:szCs w:val="24"/>
        </w:rPr>
      </w:pPr>
      <w:r w:rsidRPr="00C80ED1">
        <w:rPr>
          <w:i/>
          <w:iCs/>
          <w:sz w:val="24"/>
          <w:szCs w:val="24"/>
        </w:rPr>
        <w:t xml:space="preserve">*   </w:t>
      </w:r>
      <w:r w:rsidRPr="00C80ED1">
        <w:rPr>
          <w:i/>
          <w:iCs/>
          <w:sz w:val="24"/>
          <w:szCs w:val="24"/>
          <w:u w:val="single"/>
        </w:rPr>
        <w:t>\</w:t>
      </w:r>
      <w:r w:rsidRPr="00C80ED1">
        <w:rPr>
          <w:rFonts w:eastAsia="Times New Roman"/>
          <w:i/>
          <w:iCs/>
          <w:sz w:val="24"/>
          <w:szCs w:val="24"/>
          <w:u w:val="single"/>
        </w:rPr>
        <w:t>и\з\4\4\з\з\з\з\г\г\2\г\2\г\2</w:t>
      </w:r>
      <w:r w:rsidRPr="00C80ED1">
        <w:rPr>
          <w:rFonts w:eastAsia="Times New Roman"/>
          <w:i/>
          <w:iCs/>
          <w:sz w:val="24"/>
          <w:szCs w:val="24"/>
        </w:rPr>
        <w:t>Тг</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i/>
          <w:iCs/>
          <w:sz w:val="24"/>
          <w:szCs w:val="24"/>
          <w:u w:val="single"/>
        </w:rPr>
        <w:lastRenderedPageBreak/>
        <w:t>№\'Щ\ПЩЩ-</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3456" w:space="101"/>
            <w:col w:w="1526"/>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i/>
          <w:iCs/>
          <w:sz w:val="24"/>
          <w:szCs w:val="24"/>
        </w:rPr>
        <w:lastRenderedPageBreak/>
        <w:t xml:space="preserve">N     </w:t>
      </w:r>
      <w:r w:rsidRPr="00C80ED1">
        <w:rPr>
          <w:rFonts w:eastAsia="Times New Roman"/>
          <w:i/>
          <w:iCs/>
          <w:sz w:val="24"/>
          <w:szCs w:val="24"/>
        </w:rPr>
        <w:t>и п п-1  п-2</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b/>
          <w:bCs/>
          <w:sz w:val="24"/>
          <w:szCs w:val="24"/>
        </w:rPr>
        <w:lastRenderedPageBreak/>
        <w:t>/7-</w:t>
      </w:r>
      <w:r w:rsidRPr="00C80ED1">
        <w:rPr>
          <w:rFonts w:eastAsia="Times New Roman"/>
          <w:b/>
          <w:bCs/>
          <w:sz w:val="24"/>
          <w:szCs w:val="24"/>
        </w:rPr>
        <w:t>Х</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i/>
          <w:iCs/>
          <w:position w:val="-4"/>
          <w:sz w:val="24"/>
          <w:szCs w:val="24"/>
          <w:u w:val="single"/>
        </w:rPr>
        <w:lastRenderedPageBreak/>
        <w:t>тттшш</w:t>
      </w:r>
      <w:r w:rsidRPr="00C80ED1">
        <w:rPr>
          <w:rFonts w:eastAsia="Times New Roman"/>
          <w:i/>
          <w:iCs/>
          <w:position w:val="-4"/>
          <w:sz w:val="24"/>
          <w:szCs w:val="24"/>
        </w:rPr>
        <w:t>ш.</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1447" w:space="1660"/>
            <w:col w:w="720" w:space="0"/>
            <w:col w:w="1767"/>
          </w:cols>
          <w:noEndnote/>
        </w:sectPr>
      </w:pPr>
    </w:p>
    <w:p w:rsidR="009A26C8" w:rsidRPr="00C80ED1" w:rsidRDefault="009A26C8" w:rsidP="00C80ED1">
      <w:pPr>
        <w:shd w:val="clear" w:color="auto" w:fill="FFFFFF"/>
        <w:spacing w:after="120"/>
        <w:ind w:left="137" w:firstLine="709"/>
        <w:rPr>
          <w:sz w:val="24"/>
          <w:szCs w:val="24"/>
        </w:rPr>
      </w:pPr>
      <w:r w:rsidRPr="00C80ED1">
        <w:rPr>
          <w:rFonts w:eastAsia="Times New Roman"/>
          <w:sz w:val="24"/>
          <w:szCs w:val="24"/>
        </w:rPr>
        <w:lastRenderedPageBreak/>
        <w:t>Рис. 16. Схема образования постоянных тканей из инициалей и их производных:</w:t>
      </w:r>
    </w:p>
    <w:p w:rsidR="009A26C8" w:rsidRPr="00C80ED1" w:rsidRDefault="009A26C8" w:rsidP="00C80ED1">
      <w:pPr>
        <w:shd w:val="clear" w:color="auto" w:fill="FFFFFF"/>
        <w:spacing w:after="120"/>
        <w:ind w:left="11" w:firstLine="709"/>
        <w:rPr>
          <w:sz w:val="24"/>
          <w:szCs w:val="24"/>
        </w:rPr>
      </w:pPr>
      <w:r w:rsidRPr="00C80ED1">
        <w:rPr>
          <w:rFonts w:eastAsia="Times New Roman"/>
          <w:i/>
          <w:iCs/>
          <w:sz w:val="24"/>
          <w:szCs w:val="24"/>
        </w:rPr>
        <w:t xml:space="preserve">и — </w:t>
      </w:r>
      <w:r w:rsidRPr="00C80ED1">
        <w:rPr>
          <w:rFonts w:eastAsia="Times New Roman"/>
          <w:sz w:val="24"/>
          <w:szCs w:val="24"/>
        </w:rPr>
        <w:t xml:space="preserve">инициаль; /, </w:t>
      </w:r>
      <w:r w:rsidRPr="00C80ED1">
        <w:rPr>
          <w:rFonts w:eastAsia="Times New Roman"/>
          <w:i/>
          <w:iCs/>
          <w:sz w:val="24"/>
          <w:szCs w:val="24"/>
        </w:rPr>
        <w:t xml:space="preserve">2, 3, ..., </w:t>
      </w:r>
      <w:r w:rsidRPr="00C80ED1">
        <w:rPr>
          <w:rFonts w:eastAsia="Times New Roman"/>
          <w:sz w:val="24"/>
          <w:szCs w:val="24"/>
        </w:rPr>
        <w:t>л—производные инициалей; /, //, ///, ..., ТУ—последовательность</w:t>
      </w:r>
    </w:p>
    <w:p w:rsidR="009A26C8" w:rsidRPr="00C80ED1" w:rsidRDefault="009A26C8" w:rsidP="00C80ED1">
      <w:pPr>
        <w:shd w:val="clear" w:color="auto" w:fill="FFFFFF"/>
        <w:spacing w:after="120"/>
        <w:ind w:left="2196" w:firstLine="709"/>
        <w:rPr>
          <w:sz w:val="24"/>
          <w:szCs w:val="24"/>
        </w:rPr>
      </w:pPr>
      <w:r w:rsidRPr="00C80ED1">
        <w:rPr>
          <w:rFonts w:eastAsia="Times New Roman"/>
          <w:sz w:val="24"/>
          <w:szCs w:val="24"/>
        </w:rPr>
        <w:t>митотических делений</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злаков) и черешков сохраняется так называемая интеркалярная (вставочная) меристема.</w:t>
      </w:r>
    </w:p>
    <w:p w:rsidR="009A26C8" w:rsidRPr="00C80ED1" w:rsidRDefault="009A26C8" w:rsidP="00C80ED1">
      <w:pPr>
        <w:shd w:val="clear" w:color="auto" w:fill="FFFFFF"/>
        <w:spacing w:after="120"/>
        <w:ind w:left="14" w:right="4" w:firstLine="709"/>
        <w:jc w:val="both"/>
        <w:rPr>
          <w:sz w:val="24"/>
          <w:szCs w:val="24"/>
        </w:rPr>
      </w:pPr>
      <w:r w:rsidRPr="00C80ED1">
        <w:rPr>
          <w:rFonts w:eastAsia="Times New Roman"/>
          <w:sz w:val="24"/>
          <w:szCs w:val="24"/>
        </w:rPr>
        <w:t>Образование семядолей и заложение листовых зачатков вызыва</w:t>
      </w:r>
      <w:r w:rsidRPr="00C80ED1">
        <w:rPr>
          <w:rFonts w:eastAsia="Times New Roman"/>
          <w:sz w:val="24"/>
          <w:szCs w:val="24"/>
        </w:rPr>
        <w:softHyphen/>
        <w:t>ют дифференциацию прокамбия, В процессе роста растения про-меристема частично сохраняется в корнях — в виде перицикла (как корнеродная меристема).</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Первичные меристемы (промеристемы) происходят непосред</w:t>
      </w:r>
      <w:r w:rsidRPr="00C80ED1">
        <w:rPr>
          <w:rFonts w:eastAsia="Times New Roman"/>
          <w:sz w:val="24"/>
          <w:szCs w:val="24"/>
        </w:rPr>
        <w:softHyphen/>
        <w:t>ственно из меристемы зародыша, развившегося из зиготы, и обла</w:t>
      </w:r>
      <w:r w:rsidRPr="00C80ED1">
        <w:rPr>
          <w:rFonts w:eastAsia="Times New Roman"/>
          <w:sz w:val="24"/>
          <w:szCs w:val="24"/>
        </w:rPr>
        <w:softHyphen/>
        <w:t>дают способностью к делению изначально. По своему положению в теле растения они могут быть апикальными (верхушечными), ин-теркалярными и латеральными (боковыми).</w:t>
      </w:r>
    </w:p>
    <w:p w:rsidR="009A26C8" w:rsidRPr="00C80ED1" w:rsidRDefault="009A26C8" w:rsidP="00C80ED1">
      <w:pPr>
        <w:shd w:val="clear" w:color="auto" w:fill="FFFFFF"/>
        <w:spacing w:after="120"/>
        <w:ind w:left="4" w:right="7" w:firstLine="709"/>
        <w:jc w:val="both"/>
        <w:rPr>
          <w:sz w:val="24"/>
          <w:szCs w:val="24"/>
        </w:rPr>
      </w:pPr>
      <w:r w:rsidRPr="00C80ED1">
        <w:rPr>
          <w:rFonts w:eastAsia="Times New Roman"/>
          <w:b/>
          <w:bCs/>
          <w:sz w:val="24"/>
          <w:szCs w:val="24"/>
        </w:rPr>
        <w:t xml:space="preserve">Вторичные меристемы. </w:t>
      </w:r>
      <w:r w:rsidRPr="00C80ED1">
        <w:rPr>
          <w:rFonts w:eastAsia="Times New Roman"/>
          <w:sz w:val="24"/>
          <w:szCs w:val="24"/>
        </w:rPr>
        <w:t>Приобрели способность к активному де</w:t>
      </w:r>
      <w:r w:rsidRPr="00C80ED1">
        <w:rPr>
          <w:rFonts w:eastAsia="Times New Roman"/>
          <w:sz w:val="24"/>
          <w:szCs w:val="24"/>
        </w:rPr>
        <w:softHyphen/>
        <w:t>лению заново. Они образованы или первичными меристемами, по</w:t>
      </w:r>
      <w:r w:rsidRPr="00C80ED1">
        <w:rPr>
          <w:rFonts w:eastAsia="Times New Roman"/>
          <w:sz w:val="24"/>
          <w:szCs w:val="24"/>
        </w:rPr>
        <w:softHyphen/>
        <w:t>чти утратившими способность к делению, или постоянными тка</w:t>
      </w:r>
      <w:r w:rsidRPr="00C80ED1">
        <w:rPr>
          <w:rFonts w:eastAsia="Times New Roman"/>
          <w:sz w:val="24"/>
          <w:szCs w:val="24"/>
        </w:rPr>
        <w:softHyphen/>
        <w:t>нями</w:t>
      </w:r>
    </w:p>
    <w:p w:rsidR="009A26C8" w:rsidRPr="00C80ED1" w:rsidRDefault="009A26C8" w:rsidP="00C80ED1">
      <w:pPr>
        <w:shd w:val="clear" w:color="auto" w:fill="FFFFFF"/>
        <w:spacing w:after="120"/>
        <w:ind w:left="1760" w:firstLine="709"/>
        <w:rPr>
          <w:sz w:val="24"/>
          <w:szCs w:val="24"/>
        </w:rPr>
      </w:pPr>
      <w:r w:rsidRPr="00C80ED1">
        <w:rPr>
          <w:rFonts w:eastAsia="Times New Roman"/>
          <w:sz w:val="24"/>
          <w:szCs w:val="24"/>
        </w:rPr>
        <w:t>Первичные——*-Первичные</w:t>
      </w:r>
    </w:p>
    <w:p w:rsidR="009A26C8" w:rsidRPr="00C80ED1" w:rsidRDefault="009A26C8" w:rsidP="00C80ED1">
      <w:pPr>
        <w:shd w:val="clear" w:color="auto" w:fill="FFFFFF"/>
        <w:spacing w:after="120"/>
        <w:ind w:left="176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firstLine="709"/>
        <w:rPr>
          <w:sz w:val="24"/>
          <w:szCs w:val="24"/>
        </w:rPr>
      </w:pPr>
      <w:r>
        <w:rPr>
          <w:noProof/>
          <w:sz w:val="24"/>
          <w:szCs w:val="24"/>
        </w:rPr>
        <w:lastRenderedPageBreak/>
        <w:pict>
          <v:line id="_x0000_s1031" style="position:absolute;left:0;text-align:left;z-index:251663360;mso-position-horizontal-relative:margin" from="45.55pt,-7.75pt" to="45.55pt,28.05pt" o:allowincell="f" strokeweight=".9pt">
            <w10:wrap anchorx="margin"/>
          </v:line>
        </w:pict>
      </w:r>
      <w:r>
        <w:rPr>
          <w:noProof/>
          <w:sz w:val="24"/>
          <w:szCs w:val="24"/>
        </w:rPr>
        <w:pict>
          <v:line id="_x0000_s1032" style="position:absolute;left:0;text-align:left;z-index:251664384;mso-position-horizontal-relative:margin" from="66.05pt,-6.65pt" to="66.05pt,26.45pt" o:allowincell="f" strokeweight="1.1pt">
            <w10:wrap anchorx="margin"/>
          </v:line>
        </w:pict>
      </w:r>
      <w:r>
        <w:rPr>
          <w:noProof/>
          <w:sz w:val="24"/>
          <w:szCs w:val="24"/>
        </w:rPr>
        <w:pict>
          <v:line id="_x0000_s1033" style="position:absolute;left:0;text-align:left;z-index:251665408;mso-position-horizontal-relative:margin" from="158.75pt,-7.55pt" to="158.75pt,27.75pt" o:allowincell="f" strokeweight=".9pt">
            <w10:wrap anchorx="margin"/>
          </v:line>
        </w:pict>
      </w:r>
      <w:r w:rsidR="009A26C8" w:rsidRPr="00C80ED1">
        <w:rPr>
          <w:rFonts w:eastAsia="Times New Roman"/>
          <w:sz w:val="24"/>
          <w:szCs w:val="24"/>
        </w:rPr>
        <w:t>Меристемы</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Постоянные ткани</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874" w:space="2351"/>
            <w:col w:w="1490"/>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Вторичные: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sz w:val="24"/>
          <w:szCs w:val="24"/>
        </w:rPr>
        <w:lastRenderedPageBreak/>
        <w:t>:</w:t>
      </w:r>
      <w:r w:rsidRPr="00C80ED1">
        <w:rPr>
          <w:rFonts w:eastAsia="Times New Roman"/>
          <w:sz w:val="24"/>
          <w:szCs w:val="24"/>
        </w:rPr>
        <w:t>Вторичные</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903" w:space="576"/>
            <w:col w:w="925"/>
          </w:cols>
          <w:noEndnote/>
        </w:sectPr>
      </w:pP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lastRenderedPageBreak/>
        <w:t>По положению в растении (топографии) выделяют верхушеч</w:t>
      </w:r>
      <w:r w:rsidRPr="00C80ED1">
        <w:rPr>
          <w:rFonts w:eastAsia="Times New Roman"/>
          <w:sz w:val="24"/>
          <w:szCs w:val="24"/>
        </w:rPr>
        <w:softHyphen/>
        <w:t>ные, или апикальные, боковые, или латеральные, и вставочные, или интеркалярные, меристемы (табл. 6).</w:t>
      </w:r>
    </w:p>
    <w:p w:rsidR="009A26C8" w:rsidRPr="00C80ED1" w:rsidRDefault="009A26C8" w:rsidP="00C80ED1">
      <w:pPr>
        <w:shd w:val="clear" w:color="auto" w:fill="FFFFFF"/>
        <w:spacing w:after="120"/>
        <w:ind w:firstLine="709"/>
        <w:rPr>
          <w:sz w:val="24"/>
          <w:szCs w:val="24"/>
        </w:rPr>
      </w:pPr>
      <w:r w:rsidRPr="00C80ED1">
        <w:rPr>
          <w:sz w:val="24"/>
          <w:szCs w:val="24"/>
        </w:rPr>
        <w:t>54</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178" w:firstLine="709"/>
        <w:rPr>
          <w:sz w:val="24"/>
          <w:szCs w:val="24"/>
        </w:rPr>
      </w:pPr>
      <w:r w:rsidRPr="00C80ED1">
        <w:rPr>
          <w:sz w:val="24"/>
          <w:szCs w:val="24"/>
        </w:rPr>
        <w:lastRenderedPageBreak/>
        <w:t xml:space="preserve">6. </w:t>
      </w:r>
      <w:r w:rsidRPr="00C80ED1">
        <w:rPr>
          <w:rFonts w:eastAsia="Times New Roman"/>
          <w:sz w:val="24"/>
          <w:szCs w:val="24"/>
        </w:rPr>
        <w:t>Образовательные ткани</w:t>
      </w:r>
    </w:p>
    <w:p w:rsidR="009A26C8" w:rsidRPr="00C80ED1" w:rsidRDefault="009A26C8" w:rsidP="00C80ED1">
      <w:pPr>
        <w:shd w:val="clear" w:color="auto" w:fill="FFFFFF"/>
        <w:spacing w:after="120"/>
        <w:ind w:left="217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Топография</w:t>
      </w:r>
    </w:p>
    <w:p w:rsidR="009A26C8" w:rsidRPr="00C80ED1" w:rsidRDefault="009A26C8" w:rsidP="00C80ED1">
      <w:pPr>
        <w:shd w:val="clear" w:color="auto" w:fill="FFFFFF"/>
        <w:spacing w:after="120"/>
        <w:ind w:left="644" w:firstLine="709"/>
        <w:rPr>
          <w:sz w:val="24"/>
          <w:szCs w:val="24"/>
        </w:rPr>
      </w:pPr>
      <w:r w:rsidRPr="00C80ED1">
        <w:rPr>
          <w:sz w:val="24"/>
          <w:szCs w:val="24"/>
        </w:rPr>
        <w:br w:type="column"/>
      </w:r>
      <w:r w:rsidRPr="00C80ED1">
        <w:rPr>
          <w:rFonts w:eastAsia="Times New Roman"/>
          <w:sz w:val="24"/>
          <w:szCs w:val="24"/>
        </w:rPr>
        <w:lastRenderedPageBreak/>
        <w:t>Происхождение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первичное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вторичное</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ep="1" w:space="720" w:equalWidth="0">
            <w:col w:w="806" w:space="1620"/>
            <w:col w:w="1706" w:space="752"/>
            <w:col w:w="720"/>
          </w:cols>
          <w:noEndnote/>
        </w:sectPr>
      </w:pPr>
    </w:p>
    <w:p w:rsidR="009A26C8" w:rsidRPr="00C80ED1" w:rsidRDefault="009A26C8" w:rsidP="00C80ED1">
      <w:pPr>
        <w:shd w:val="clear" w:color="auto" w:fill="FFFFFF"/>
        <w:tabs>
          <w:tab w:val="left" w:pos="1404"/>
          <w:tab w:val="left" w:pos="5432"/>
        </w:tabs>
        <w:spacing w:after="120"/>
        <w:ind w:left="29" w:firstLine="709"/>
        <w:rPr>
          <w:sz w:val="24"/>
          <w:szCs w:val="24"/>
        </w:rPr>
      </w:pPr>
      <w:r w:rsidRPr="00C80ED1">
        <w:rPr>
          <w:rFonts w:eastAsia="Times New Roman"/>
          <w:sz w:val="24"/>
          <w:szCs w:val="24"/>
        </w:rPr>
        <w:lastRenderedPageBreak/>
        <w:t>Верхушечные</w:t>
      </w:r>
      <w:r w:rsidRPr="00C80ED1">
        <w:rPr>
          <w:rFonts w:eastAsia="Times New Roman"/>
          <w:sz w:val="24"/>
          <w:szCs w:val="24"/>
        </w:rPr>
        <w:tab/>
        <w:t>Зародыш, конусы нарастания побега и</w:t>
      </w:r>
      <w:r w:rsidRPr="00C80ED1">
        <w:rPr>
          <w:rFonts w:eastAsia="Times New Roman"/>
          <w:sz w:val="24"/>
          <w:szCs w:val="24"/>
        </w:rPr>
        <w:tab/>
        <w:t>—</w:t>
      </w:r>
    </w:p>
    <w:p w:rsidR="009A26C8" w:rsidRPr="00C80ED1" w:rsidRDefault="009A26C8" w:rsidP="00C80ED1">
      <w:pPr>
        <w:shd w:val="clear" w:color="auto" w:fill="FFFFFF"/>
        <w:tabs>
          <w:tab w:val="left" w:pos="1404"/>
        </w:tabs>
        <w:spacing w:after="120"/>
        <w:ind w:left="29" w:firstLine="709"/>
        <w:rPr>
          <w:sz w:val="24"/>
          <w:szCs w:val="24"/>
        </w:rPr>
      </w:pPr>
      <w:r w:rsidRPr="00C80ED1">
        <w:rPr>
          <w:sz w:val="24"/>
          <w:szCs w:val="24"/>
        </w:rPr>
        <w:t>(</w:t>
      </w:r>
      <w:r w:rsidRPr="00C80ED1">
        <w:rPr>
          <w:rFonts w:eastAsia="Times New Roman"/>
          <w:sz w:val="24"/>
          <w:szCs w:val="24"/>
        </w:rPr>
        <w:t>апикальные)</w:t>
      </w:r>
      <w:r w:rsidRPr="00C80ED1">
        <w:rPr>
          <w:rFonts w:eastAsia="Times New Roman"/>
          <w:sz w:val="24"/>
          <w:szCs w:val="24"/>
        </w:rPr>
        <w:tab/>
        <w:t>корня</w:t>
      </w:r>
    </w:p>
    <w:p w:rsidR="009A26C8" w:rsidRPr="00C80ED1" w:rsidRDefault="009A26C8" w:rsidP="00C80ED1">
      <w:pPr>
        <w:shd w:val="clear" w:color="auto" w:fill="FFFFFF"/>
        <w:tabs>
          <w:tab w:val="left" w:pos="1404"/>
          <w:tab w:val="left" w:pos="4712"/>
        </w:tabs>
        <w:spacing w:after="120"/>
        <w:ind w:left="32" w:firstLine="709"/>
        <w:rPr>
          <w:sz w:val="24"/>
          <w:szCs w:val="24"/>
        </w:rPr>
      </w:pPr>
      <w:r w:rsidRPr="00C80ED1">
        <w:rPr>
          <w:rFonts w:eastAsia="Times New Roman"/>
          <w:sz w:val="24"/>
          <w:szCs w:val="24"/>
        </w:rPr>
        <w:t>Боковые</w:t>
      </w:r>
      <w:r w:rsidRPr="00C80ED1">
        <w:rPr>
          <w:rFonts w:eastAsia="Times New Roman"/>
          <w:sz w:val="24"/>
          <w:szCs w:val="24"/>
        </w:rPr>
        <w:tab/>
        <w:t>Прокамбий, перицикл</w:t>
      </w:r>
      <w:r w:rsidRPr="00C80ED1">
        <w:rPr>
          <w:rFonts w:eastAsia="Times New Roman"/>
          <w:sz w:val="24"/>
          <w:szCs w:val="24"/>
        </w:rPr>
        <w:tab/>
        <w:t>Камбий, феллоген,</w:t>
      </w:r>
    </w:p>
    <w:p w:rsidR="009A26C8" w:rsidRPr="00C80ED1" w:rsidRDefault="009A26C8" w:rsidP="00C80ED1">
      <w:pPr>
        <w:shd w:val="clear" w:color="auto" w:fill="FFFFFF"/>
        <w:tabs>
          <w:tab w:val="left" w:pos="4712"/>
        </w:tabs>
        <w:spacing w:after="120"/>
        <w:ind w:left="29" w:firstLine="709"/>
        <w:rPr>
          <w:sz w:val="24"/>
          <w:szCs w:val="24"/>
        </w:rPr>
      </w:pPr>
      <w:r w:rsidRPr="00C80ED1">
        <w:rPr>
          <w:sz w:val="24"/>
          <w:szCs w:val="24"/>
        </w:rPr>
        <w:t>(</w:t>
      </w:r>
      <w:r w:rsidRPr="00C80ED1">
        <w:rPr>
          <w:rFonts w:eastAsia="Times New Roman"/>
          <w:sz w:val="24"/>
          <w:szCs w:val="24"/>
        </w:rPr>
        <w:t>латеральные)</w:t>
      </w:r>
      <w:r w:rsidRPr="00C80ED1">
        <w:rPr>
          <w:rFonts w:eastAsia="Times New Roman"/>
          <w:sz w:val="24"/>
          <w:szCs w:val="24"/>
        </w:rPr>
        <w:tab/>
        <w:t>раневые меристемы</w:t>
      </w:r>
    </w:p>
    <w:p w:rsidR="009A26C8" w:rsidRPr="00C80ED1" w:rsidRDefault="009A26C8" w:rsidP="00C80ED1">
      <w:pPr>
        <w:shd w:val="clear" w:color="auto" w:fill="FFFFFF"/>
        <w:tabs>
          <w:tab w:val="left" w:pos="1462"/>
          <w:tab w:val="left" w:pos="5440"/>
        </w:tabs>
        <w:spacing w:after="120"/>
        <w:ind w:left="36" w:firstLine="709"/>
        <w:rPr>
          <w:sz w:val="24"/>
          <w:szCs w:val="24"/>
        </w:rPr>
      </w:pPr>
      <w:r w:rsidRPr="00C80ED1">
        <w:rPr>
          <w:rFonts w:eastAsia="Times New Roman"/>
          <w:sz w:val="24"/>
          <w:szCs w:val="24"/>
        </w:rPr>
        <w:t>Вставочные</w:t>
      </w:r>
      <w:r w:rsidRPr="00C80ED1">
        <w:rPr>
          <w:rFonts w:eastAsia="Times New Roman"/>
          <w:sz w:val="24"/>
          <w:szCs w:val="24"/>
        </w:rPr>
        <w:tab/>
        <w:t>Меристема базальной части междоузлий</w:t>
      </w:r>
      <w:r w:rsidRPr="00C80ED1">
        <w:rPr>
          <w:rFonts w:eastAsia="Times New Roman"/>
          <w:sz w:val="24"/>
          <w:szCs w:val="24"/>
        </w:rPr>
        <w:tab/>
        <w:t>—</w:t>
      </w:r>
    </w:p>
    <w:p w:rsidR="009A26C8" w:rsidRPr="00C80ED1" w:rsidRDefault="009A26C8" w:rsidP="00C80ED1">
      <w:pPr>
        <w:shd w:val="clear" w:color="auto" w:fill="FFFFFF"/>
        <w:spacing w:after="120"/>
        <w:ind w:left="32" w:firstLine="709"/>
        <w:rPr>
          <w:sz w:val="24"/>
          <w:szCs w:val="24"/>
        </w:rPr>
      </w:pPr>
      <w:r w:rsidRPr="00C80ED1">
        <w:rPr>
          <w:sz w:val="24"/>
          <w:szCs w:val="24"/>
        </w:rPr>
        <w:t>(</w:t>
      </w:r>
      <w:r w:rsidRPr="00C80ED1">
        <w:rPr>
          <w:rFonts w:eastAsia="Times New Roman"/>
          <w:sz w:val="24"/>
          <w:szCs w:val="24"/>
        </w:rPr>
        <w:t>интеркалярные)   (особенно злаков), верхушек цветоносов</w:t>
      </w:r>
    </w:p>
    <w:p w:rsidR="009A26C8" w:rsidRPr="00C80ED1" w:rsidRDefault="009A26C8" w:rsidP="00C80ED1">
      <w:pPr>
        <w:shd w:val="clear" w:color="auto" w:fill="FFFFFF"/>
        <w:spacing w:after="120"/>
        <w:ind w:left="1462" w:firstLine="709"/>
        <w:rPr>
          <w:sz w:val="24"/>
          <w:szCs w:val="24"/>
        </w:rPr>
      </w:pPr>
      <w:r w:rsidRPr="00C80ED1">
        <w:rPr>
          <w:sz w:val="24"/>
          <w:szCs w:val="24"/>
        </w:rPr>
        <w:t>(</w:t>
      </w:r>
      <w:r w:rsidRPr="00C80ED1">
        <w:rPr>
          <w:rFonts w:eastAsia="Times New Roman"/>
          <w:sz w:val="24"/>
          <w:szCs w:val="24"/>
        </w:rPr>
        <w:t>семейства Астровые, Лилейные,</w:t>
      </w:r>
    </w:p>
    <w:p w:rsidR="009A26C8" w:rsidRPr="00C80ED1" w:rsidRDefault="009A26C8" w:rsidP="00C80ED1">
      <w:pPr>
        <w:shd w:val="clear" w:color="auto" w:fill="FFFFFF"/>
        <w:spacing w:after="120"/>
        <w:ind w:left="1465" w:firstLine="709"/>
        <w:rPr>
          <w:sz w:val="24"/>
          <w:szCs w:val="24"/>
        </w:rPr>
      </w:pPr>
      <w:r w:rsidRPr="00C80ED1">
        <w:rPr>
          <w:rFonts w:eastAsia="Times New Roman"/>
          <w:sz w:val="24"/>
          <w:szCs w:val="24"/>
        </w:rPr>
        <w:t>Ирисовые и др.) и черешков листьев</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Апикальные меристемы. Локализуются на полюсах зародыша — кончике корешка и почечке. Они обеспечивают рост корня и побе</w:t>
      </w:r>
      <w:r w:rsidRPr="00C80ED1">
        <w:rPr>
          <w:rFonts w:eastAsia="Times New Roman"/>
          <w:sz w:val="24"/>
          <w:szCs w:val="24"/>
        </w:rPr>
        <w:softHyphen/>
        <w:t>га в длину. При ветвлении боковые побеги и корни обязательно имеют свои верхушечные меристемы. Апикальные меристемы пер</w:t>
      </w:r>
      <w:r w:rsidRPr="00C80ED1">
        <w:rPr>
          <w:rFonts w:eastAsia="Times New Roman"/>
          <w:sz w:val="24"/>
          <w:szCs w:val="24"/>
        </w:rPr>
        <w:softHyphen/>
        <w:t>вичны, они образуют конусы нарастания корня и побега.</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Латеральные меристемы. Располагаются по окружности осевых органов, образуя цилиндры, которые на поперечных срезах имеют вид колец. Первичные боковые меристемы — прокамбий, пе</w:t>
      </w:r>
      <w:r w:rsidRPr="00C80ED1">
        <w:rPr>
          <w:rFonts w:eastAsia="Times New Roman"/>
          <w:sz w:val="24"/>
          <w:szCs w:val="24"/>
        </w:rPr>
        <w:softHyphen/>
        <w:t>рицикл— возникают непосредственно под апексами и в непо</w:t>
      </w:r>
      <w:r w:rsidRPr="00C80ED1">
        <w:rPr>
          <w:rFonts w:eastAsia="Times New Roman"/>
          <w:sz w:val="24"/>
          <w:szCs w:val="24"/>
        </w:rPr>
        <w:softHyphen/>
        <w:t>средственной связи с ними. Вторичные — к а м б и й и фелло</w:t>
      </w:r>
      <w:r w:rsidRPr="00C80ED1">
        <w:rPr>
          <w:rFonts w:eastAsia="Times New Roman"/>
          <w:sz w:val="24"/>
          <w:szCs w:val="24"/>
        </w:rPr>
        <w:softHyphen/>
        <w:t>ген (пробковый камбий) ~ формируются позднее из промеристем или постоянных тканей путем ихдедифференцировки. Боковые ме</w:t>
      </w:r>
      <w:r w:rsidRPr="00C80ED1">
        <w:rPr>
          <w:rFonts w:eastAsia="Times New Roman"/>
          <w:sz w:val="24"/>
          <w:szCs w:val="24"/>
        </w:rPr>
        <w:softHyphen/>
        <w:t>ристемы обеспечивают утолщение корня и стебля. Из прокамбия и камбия образуются проводящие ткани, из феллогеиа — пробка.</w:t>
      </w:r>
    </w:p>
    <w:p w:rsidR="009A26C8" w:rsidRPr="00C80ED1" w:rsidRDefault="009A26C8" w:rsidP="00C80ED1">
      <w:pPr>
        <w:shd w:val="clear" w:color="auto" w:fill="FFFFFF"/>
        <w:spacing w:after="120"/>
        <w:ind w:left="14" w:right="32" w:firstLine="709"/>
        <w:jc w:val="both"/>
        <w:rPr>
          <w:sz w:val="24"/>
          <w:szCs w:val="24"/>
        </w:rPr>
      </w:pPr>
      <w:r w:rsidRPr="00C80ED1">
        <w:rPr>
          <w:rFonts w:eastAsia="Times New Roman"/>
          <w:sz w:val="24"/>
          <w:szCs w:val="24"/>
        </w:rPr>
        <w:t>Интеркалярные меристемы. Располагаются в основаниях междо</w:t>
      </w:r>
      <w:r w:rsidRPr="00C80ED1">
        <w:rPr>
          <w:rFonts w:eastAsia="Times New Roman"/>
          <w:sz w:val="24"/>
          <w:szCs w:val="24"/>
        </w:rPr>
        <w:softHyphen/>
        <w:t>узлий, черешков листьев. Это остаточные первичные меристемы. Они происходят от верхушечных меристем, но их превращение в постоянные ткани задержано по сравнению с остальными тканями стебля. Эти нежные меристемы особенно хорошо заметны у злаков. В случае полегания хлебов они обеспечивают поднятие стеблей за счет неравномерного деления клеток на нижней и верхней сторо</w:t>
      </w:r>
      <w:r w:rsidRPr="00C80ED1">
        <w:rPr>
          <w:rFonts w:eastAsia="Times New Roman"/>
          <w:sz w:val="24"/>
          <w:szCs w:val="24"/>
        </w:rPr>
        <w:softHyphen/>
        <w:t>нах соломины.</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Раневые меристемы. Образуются при повреждении тканей и ор</w:t>
      </w:r>
      <w:r w:rsidRPr="00C80ED1">
        <w:rPr>
          <w:rFonts w:eastAsia="Times New Roman"/>
          <w:sz w:val="24"/>
          <w:szCs w:val="24"/>
        </w:rPr>
        <w:softHyphen/>
        <w:t>ганов. Живые клетки, окружающие пораженные участки, дедиф-ференцируются и начинают делиться, т. е. превращаются во вто</w:t>
      </w:r>
      <w:r w:rsidRPr="00C80ED1">
        <w:rPr>
          <w:rFonts w:eastAsia="Times New Roman"/>
          <w:sz w:val="24"/>
          <w:szCs w:val="24"/>
        </w:rPr>
        <w:softHyphen/>
        <w:t>ричную меристему. Раневые меристемы образуют каллюс — плотную ткань беловатого и желтоватого цвета, состоящую из па-ренхимных клеток разнообразных размеров, расположенных бес</w:t>
      </w:r>
      <w:r w:rsidRPr="00C80ED1">
        <w:rPr>
          <w:rFonts w:eastAsia="Times New Roman"/>
          <w:sz w:val="24"/>
          <w:szCs w:val="24"/>
        </w:rPr>
        <w:softHyphen/>
        <w:t>порядочно. Клетки каллюса имеют крупные ядра и относительно толстые клеточные стенки. Из каллюса может возникнуть любая ткань или орган растения. На периферии формируется пробка, воз</w:t>
      </w:r>
      <w:r w:rsidRPr="00C80ED1">
        <w:rPr>
          <w:rFonts w:eastAsia="Times New Roman"/>
          <w:sz w:val="24"/>
          <w:szCs w:val="24"/>
        </w:rPr>
        <w:softHyphen/>
        <w:t>можна дифференцировка клеток каллюса в другие ткани. В каллю-се могут закладываться придаточные корни и почки. Каллюс из ра</w:t>
      </w:r>
      <w:r w:rsidRPr="00C80ED1">
        <w:rPr>
          <w:rFonts w:eastAsia="Times New Roman"/>
          <w:sz w:val="24"/>
          <w:szCs w:val="24"/>
        </w:rPr>
        <w:softHyphen/>
        <w:t>невых меристем возникает при прививках, обеспечивая срастание привоя с подвоем; в основании черенков. Каллюс используют для получения культуры изолированных тканей.</w:t>
      </w:r>
    </w:p>
    <w:p w:rsidR="009A26C8" w:rsidRPr="00C80ED1" w:rsidRDefault="009A26C8" w:rsidP="00C80ED1">
      <w:pPr>
        <w:shd w:val="clear" w:color="auto" w:fill="FFFFFF"/>
        <w:spacing w:after="120"/>
        <w:ind w:right="11" w:firstLine="709"/>
        <w:jc w:val="right"/>
        <w:rPr>
          <w:sz w:val="24"/>
          <w:szCs w:val="24"/>
        </w:rPr>
      </w:pPr>
      <w:r w:rsidRPr="00C80ED1">
        <w:rPr>
          <w:b/>
          <w:bCs/>
          <w:sz w:val="24"/>
          <w:szCs w:val="24"/>
        </w:rPr>
        <w:t>55</w:t>
      </w:r>
    </w:p>
    <w:p w:rsidR="009A26C8" w:rsidRPr="00C80ED1" w:rsidRDefault="009A26C8" w:rsidP="00C80ED1">
      <w:pPr>
        <w:shd w:val="clear" w:color="auto" w:fill="FFFFFF"/>
        <w:spacing w:after="120"/>
        <w:ind w:right="11"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lastRenderedPageBreak/>
        <w:t>Цитологические особенности меристем. Наибо</w:t>
      </w:r>
      <w:r w:rsidRPr="00C80ED1">
        <w:rPr>
          <w:rFonts w:eastAsia="Times New Roman"/>
          <w:sz w:val="24"/>
          <w:szCs w:val="24"/>
        </w:rPr>
        <w:softHyphen/>
        <w:t>лее типично выражены у апикальных меристем. Клетки — изодиа-метрические многогранники — не разделены межклетниками. Клеточные стенки тонкие, с малым содержанием целлюлозы. Ци</w:t>
      </w:r>
      <w:r w:rsidRPr="00C80ED1">
        <w:rPr>
          <w:rFonts w:eastAsia="Times New Roman"/>
          <w:sz w:val="24"/>
          <w:szCs w:val="24"/>
        </w:rPr>
        <w:softHyphen/>
        <w:t>топлазма густая, ядро крупное, расположено в центре. В цитоплазме большое число рибосом и митохондрий (идет энергичный синтез белков и других веществ). Многочисленные вакуоли очень мелкие.</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Клетки латеральных меристем неодинаковы по величине и фор</w:t>
      </w:r>
      <w:r w:rsidRPr="00C80ED1">
        <w:rPr>
          <w:rFonts w:eastAsia="Times New Roman"/>
          <w:sz w:val="24"/>
          <w:szCs w:val="24"/>
        </w:rPr>
        <w:softHyphen/>
        <w:t>ме. Это связано с различиями клеток постоянных тканей, которые из них образуются, Так, например, в камбии есть паренхимиые и прозенхимные клетки. Из паренхимных инициален образуется па</w:t>
      </w:r>
      <w:r w:rsidRPr="00C80ED1">
        <w:rPr>
          <w:rFonts w:eastAsia="Times New Roman"/>
          <w:sz w:val="24"/>
          <w:szCs w:val="24"/>
        </w:rPr>
        <w:softHyphen/>
        <w:t>ренхима проводящих комплексов, а из прозенхимных — собствен</w:t>
      </w:r>
      <w:r w:rsidRPr="00C80ED1">
        <w:rPr>
          <w:rFonts w:eastAsia="Times New Roman"/>
          <w:sz w:val="24"/>
          <w:szCs w:val="24"/>
        </w:rPr>
        <w:softHyphen/>
        <w:t>но проводящие элементы.</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Рост и дифференцировка клеток меристемы. Процесс сопровож</w:t>
      </w:r>
      <w:r w:rsidRPr="00C80ED1">
        <w:rPr>
          <w:rFonts w:eastAsia="Times New Roman"/>
          <w:sz w:val="24"/>
          <w:szCs w:val="24"/>
        </w:rPr>
        <w:softHyphen/>
        <w:t>дается увеличением объема и изменением формы клеток. Тонкие клеточные стенки способны к растяжению, клетки приобретают размеры и форму, характерные для постоянной ткани. Рост сосед</w:t>
      </w:r>
      <w:r w:rsidRPr="00C80ED1">
        <w:rPr>
          <w:rFonts w:eastAsia="Times New Roman"/>
          <w:sz w:val="24"/>
          <w:szCs w:val="24"/>
        </w:rPr>
        <w:softHyphen/>
        <w:t>них клеток происходит обычно согласованно, что обеспечивает со</w:t>
      </w:r>
      <w:r w:rsidRPr="00C80ED1">
        <w:rPr>
          <w:rFonts w:eastAsia="Times New Roman"/>
          <w:sz w:val="24"/>
          <w:szCs w:val="24"/>
        </w:rPr>
        <w:softHyphen/>
        <w:t>хранность плазмодесм между клетками. Протопласты клеток, свя</w:t>
      </w:r>
      <w:r w:rsidRPr="00C80ED1">
        <w:rPr>
          <w:rFonts w:eastAsia="Times New Roman"/>
          <w:sz w:val="24"/>
          <w:szCs w:val="24"/>
        </w:rPr>
        <w:softHyphen/>
        <w:t>занные плазмодесмами, образуют единую живую систему — сим-пласт.</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Иногда клетки растут иначе, внедряясь между соседними, их стенки скользят относительно друг друга. Так могут возникать длинные прозенхимные клетки механических тканей и млечников.</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Конкретный путь развития клеток меристем определяется их положением в растении — единой системе, способной к саморегу</w:t>
      </w:r>
      <w:r w:rsidRPr="00C80ED1">
        <w:rPr>
          <w:rFonts w:eastAsia="Times New Roman"/>
          <w:sz w:val="24"/>
          <w:szCs w:val="24"/>
        </w:rPr>
        <w:softHyphen/>
        <w:t>ляции. Потенциально клетки меристемы могут превращаться в раз</w:t>
      </w:r>
      <w:r w:rsidRPr="00C80ED1">
        <w:rPr>
          <w:rFonts w:eastAsia="Times New Roman"/>
          <w:sz w:val="24"/>
          <w:szCs w:val="24"/>
        </w:rPr>
        <w:softHyphen/>
        <w:t>личные ткани.</w:t>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§3. ПОКРОВНЫЕ ТКАНИ</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Покровные ткани расположены снаружи всех органов растений на границе с внешней средой. Они состоят из плотно сомкнутых клеток и выполняют барьерную роль, предохраняя органы расте</w:t>
      </w:r>
      <w:r w:rsidRPr="00C80ED1">
        <w:rPr>
          <w:rFonts w:eastAsia="Times New Roman"/>
          <w:sz w:val="24"/>
          <w:szCs w:val="24"/>
        </w:rPr>
        <w:softHyphen/>
        <w:t>ний от неблагоприятных воздействий. Эти ткани возникли с выхо</w:t>
      </w:r>
      <w:r w:rsidRPr="00C80ED1">
        <w:rPr>
          <w:rFonts w:eastAsia="Times New Roman"/>
          <w:sz w:val="24"/>
          <w:szCs w:val="24"/>
        </w:rPr>
        <w:softHyphen/>
        <w:t>дом растений на сушу и весьма разнообразны по строению и функ</w:t>
      </w:r>
      <w:r w:rsidRPr="00C80ED1">
        <w:rPr>
          <w:rFonts w:eastAsia="Times New Roman"/>
          <w:sz w:val="24"/>
          <w:szCs w:val="24"/>
        </w:rPr>
        <w:softHyphen/>
        <w:t>циям. Покровные ткани надземных органов — эпидерма, пробка — служат для защиты от высыхания и для газообмена. Корни, особен</w:t>
      </w:r>
      <w:r w:rsidRPr="00C80ED1">
        <w:rPr>
          <w:rFonts w:eastAsia="Times New Roman"/>
          <w:sz w:val="24"/>
          <w:szCs w:val="24"/>
        </w:rPr>
        <w:softHyphen/>
        <w:t>но их окончания, одевает эпиблема, регулирующая и обеспечиваю</w:t>
      </w:r>
      <w:r w:rsidRPr="00C80ED1">
        <w:rPr>
          <w:rFonts w:eastAsia="Times New Roman"/>
          <w:sz w:val="24"/>
          <w:szCs w:val="24"/>
        </w:rPr>
        <w:softHyphen/>
        <w:t>щая всасывание и выделение растворов.</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Эпиблема (ризодерма). Первичная однослойная поверхностная ткань корня. Формируется из протодермы — наружного слоя кле</w:t>
      </w:r>
      <w:r w:rsidRPr="00C80ED1">
        <w:rPr>
          <w:rFonts w:eastAsia="Times New Roman"/>
          <w:sz w:val="24"/>
          <w:szCs w:val="24"/>
        </w:rPr>
        <w:softHyphen/>
        <w:t>ток апикальной меристемы корня. Основная функция эпиблемы — всасывание, избирательное поглощение из почвы воды с раство</w:t>
      </w:r>
      <w:r w:rsidRPr="00C80ED1">
        <w:rPr>
          <w:rFonts w:eastAsia="Times New Roman"/>
          <w:sz w:val="24"/>
          <w:szCs w:val="24"/>
        </w:rPr>
        <w:softHyphen/>
        <w:t>ренными в ней элементами минерального питания. Через эпибле-му выделяется ряд веществ, например кислот, действующих на суб</w:t>
      </w:r>
      <w:r w:rsidRPr="00C80ED1">
        <w:rPr>
          <w:rFonts w:eastAsia="Times New Roman"/>
          <w:sz w:val="24"/>
          <w:szCs w:val="24"/>
        </w:rPr>
        <w:softHyphen/>
        <w:t>страт и преобразующих его.</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Цитологические особенности эпиблемы связаны с ее функциями. Это тонкостенные клетки, лишенные кутикулы, с вяз-</w:t>
      </w:r>
    </w:p>
    <w:p w:rsidR="009A26C8" w:rsidRPr="00C80ED1" w:rsidRDefault="009A26C8" w:rsidP="00C80ED1">
      <w:pPr>
        <w:shd w:val="clear" w:color="auto" w:fill="FFFFFF"/>
        <w:spacing w:after="120"/>
        <w:ind w:firstLine="709"/>
        <w:rPr>
          <w:sz w:val="24"/>
          <w:szCs w:val="24"/>
        </w:rPr>
      </w:pPr>
      <w:r w:rsidRPr="00C80ED1">
        <w:rPr>
          <w:sz w:val="24"/>
          <w:szCs w:val="24"/>
        </w:rPr>
        <w:t>56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72" w:firstLine="709"/>
        <w:jc w:val="both"/>
        <w:rPr>
          <w:sz w:val="24"/>
          <w:szCs w:val="24"/>
        </w:rPr>
      </w:pPr>
      <w:r w:rsidRPr="00C80ED1">
        <w:rPr>
          <w:rFonts w:eastAsia="Times New Roman"/>
          <w:sz w:val="24"/>
          <w:szCs w:val="24"/>
        </w:rPr>
        <w:lastRenderedPageBreak/>
        <w:t>кой цитоплазмой, с большим числом митохондрий (активное по</w:t>
      </w:r>
      <w:r w:rsidRPr="00C80ED1">
        <w:rPr>
          <w:rFonts w:eastAsia="Times New Roman"/>
          <w:sz w:val="24"/>
          <w:szCs w:val="24"/>
        </w:rPr>
        <w:softHyphen/>
        <w:t>глощение веществ происходит с затратой энергии).</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 xml:space="preserve">Поглощающая поверхность эпиблемы увеличивается в 10 раз и более за счет образования корневых волосков. </w:t>
      </w:r>
      <w:r w:rsidRPr="00C80ED1">
        <w:rPr>
          <w:rFonts w:eastAsia="Times New Roman"/>
          <w:i/>
          <w:iCs/>
          <w:sz w:val="24"/>
          <w:szCs w:val="24"/>
        </w:rPr>
        <w:t xml:space="preserve">Корневой волосок </w:t>
      </w:r>
      <w:r w:rsidRPr="00C80ED1">
        <w:rPr>
          <w:rFonts w:eastAsia="Times New Roman"/>
          <w:sz w:val="24"/>
          <w:szCs w:val="24"/>
        </w:rPr>
        <w:t>представляет собой вырост клетки длиной 1...2 (3) мм. При образо</w:t>
      </w:r>
      <w:r w:rsidRPr="00C80ED1">
        <w:rPr>
          <w:rFonts w:eastAsia="Times New Roman"/>
          <w:sz w:val="24"/>
          <w:szCs w:val="24"/>
        </w:rPr>
        <w:softHyphen/>
        <w:t>вании корневого волоска наружная стенка клетки выпячивается, ядро перемещается в его растущий конец, где располагается в по-стенной цитоплазме. Здесь же находятся многочисленные диктиосо-мы аппарата Гольджи, продуцирующие вещества для построения клеточной стенки. Центральная вакуоль занимает большую часть клетки. Продолжительность жизни клеток эпиблемы до 15...20 дней.</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Эпидерма (кожица). Первичная покровная ткань, образующаяся из протодермы конуса нарастания побега на всех листьях, стеблях, а также на цветках, плодах и семенах. Эпидерма защищает внутрен</w:t>
      </w:r>
      <w:r w:rsidRPr="00C80ED1">
        <w:rPr>
          <w:rFonts w:eastAsia="Times New Roman"/>
          <w:sz w:val="24"/>
          <w:szCs w:val="24"/>
        </w:rPr>
        <w:softHyphen/>
        <w:t>ние ткани от высыхания и повреждений, препятствует прониканию микроорганизмов. Яблоко, лишенное эпидермы, в первые сутки испаряет воды в 55 раз больше, чем яблоко с эпидермой. Одновре</w:t>
      </w:r>
      <w:r w:rsidRPr="00C80ED1">
        <w:rPr>
          <w:rFonts w:eastAsia="Times New Roman"/>
          <w:sz w:val="24"/>
          <w:szCs w:val="24"/>
        </w:rPr>
        <w:softHyphen/>
        <w:t>менно эпидерма обеспечивает связь со средой — через нее проис</w:t>
      </w:r>
      <w:r w:rsidRPr="00C80ED1">
        <w:rPr>
          <w:rFonts w:eastAsia="Times New Roman"/>
          <w:sz w:val="24"/>
          <w:szCs w:val="24"/>
        </w:rPr>
        <w:softHyphen/>
        <w:t>ходят транспирация (регулируемое испарение) и газообмен, иногда всасывание и секреция различных веществ (в том числе эфирных масел, ферментов и гормонов).</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sz w:val="24"/>
          <w:szCs w:val="24"/>
        </w:rPr>
        <w:t>Эпидерма — сложная ткань, в ее состав входят морфологически различные клетки: основные клетки эпидермы; замыкающие и по</w:t>
      </w:r>
      <w:r w:rsidRPr="00C80ED1">
        <w:rPr>
          <w:rFonts w:eastAsia="Times New Roman"/>
          <w:sz w:val="24"/>
          <w:szCs w:val="24"/>
        </w:rPr>
        <w:softHyphen/>
        <w:t>бочные клетки устьиц; трихомы, волоски (рис. 17).</w:t>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Основные клетки эпидермы плотно сомкнуты, меж</w:t>
      </w:r>
      <w:r w:rsidRPr="00C80ED1">
        <w:rPr>
          <w:rFonts w:eastAsia="Times New Roman"/>
          <w:sz w:val="24"/>
          <w:szCs w:val="24"/>
        </w:rPr>
        <w:softHyphen/>
        <w:t>клетники отсутствуют. Обычно они имеют таблитчатую форму. В удлиненных частях растения (стебли, черешки и жилки листьев, а также листья большинства однодольных) они вытянуты в направ</w:t>
      </w:r>
      <w:r w:rsidRPr="00C80ED1">
        <w:rPr>
          <w:rFonts w:eastAsia="Times New Roman"/>
          <w:sz w:val="24"/>
          <w:szCs w:val="24"/>
        </w:rPr>
        <w:softHyphen/>
        <w:t>лении длинной оси. Боковые стенки, т. е. перпендикулярные по</w:t>
      </w:r>
      <w:r w:rsidRPr="00C80ED1">
        <w:rPr>
          <w:rFonts w:eastAsia="Times New Roman"/>
          <w:sz w:val="24"/>
          <w:szCs w:val="24"/>
        </w:rPr>
        <w:softHyphen/>
        <w:t>верхности, часто извилистые, что повышает прочность их сцепле</w:t>
      </w:r>
      <w:r w:rsidRPr="00C80ED1">
        <w:rPr>
          <w:rFonts w:eastAsia="Times New Roman"/>
          <w:sz w:val="24"/>
          <w:szCs w:val="24"/>
        </w:rPr>
        <w:softHyphen/>
        <w:t>ния. Наружные стенки обычно толще остальных. Их внутренний, наиболее мощный, слой состоит из целлюлозы и пектина. Клеточ</w:t>
      </w:r>
      <w:r w:rsidRPr="00C80ED1">
        <w:rPr>
          <w:rFonts w:eastAsia="Times New Roman"/>
          <w:sz w:val="24"/>
          <w:szCs w:val="24"/>
        </w:rPr>
        <w:softHyphen/>
        <w:t>ные стенки могут пропитываться кремнеземом (режущие стебли и листья хвощей, некоторых осок и злаков) или содержать слизи (эпи</w:t>
      </w:r>
      <w:r w:rsidRPr="00C80ED1">
        <w:rPr>
          <w:rFonts w:eastAsia="Times New Roman"/>
          <w:sz w:val="24"/>
          <w:szCs w:val="24"/>
        </w:rPr>
        <w:softHyphen/>
        <w:t>дерма клейких, легко распространяющихся семян льна, айвы и др.).</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С наружной стороны вся эпидерма покрыта сплошным слоем кутикулы. Помимо кути на в ее состав входят вкрапления воска, что еще больше снижает проницаемость кутикулы для воды и газов. На поверхности кутикулы воск может образовать сплошной налет, состоящий из чешуек, палочек и других структур. Этот сизый, легко стирающийся налет хорошо заметен на листьях капусты или плодах сливы, винограда. Если его удалить, то плоды будут быстрее пор</w:t>
      </w:r>
      <w:r w:rsidRPr="00C80ED1">
        <w:rPr>
          <w:rFonts w:eastAsia="Times New Roman"/>
          <w:sz w:val="24"/>
          <w:szCs w:val="24"/>
        </w:rPr>
        <w:softHyphen/>
        <w:t>титься. Мощность кутикулы и ее состав во многом определяют хи</w:t>
      </w:r>
      <w:r w:rsidRPr="00C80ED1">
        <w:rPr>
          <w:rFonts w:eastAsia="Times New Roman"/>
          <w:sz w:val="24"/>
          <w:szCs w:val="24"/>
        </w:rPr>
        <w:softHyphen/>
        <w:t>мическую стойкость и проницаемость эпидермы. В условиях за</w:t>
      </w:r>
      <w:r w:rsidRPr="00C80ED1">
        <w:rPr>
          <w:rFonts w:eastAsia="Times New Roman"/>
          <w:sz w:val="24"/>
          <w:szCs w:val="24"/>
        </w:rPr>
        <w:softHyphen/>
        <w:t>сушливого климата у растений развивается более толстая кутикула. У растений, погруженных в воду, кутикулы нет.</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Клетки эпидермы имеют живой протопласт, обычно с хорошо развитой эндоплазматической сетью и аппаратом Гольджи. У неко-</w:t>
      </w:r>
    </w:p>
    <w:p w:rsidR="009A26C8" w:rsidRPr="00C80ED1" w:rsidRDefault="009A26C8" w:rsidP="00C80ED1">
      <w:pPr>
        <w:shd w:val="clear" w:color="auto" w:fill="FFFFFF"/>
        <w:spacing w:after="120"/>
        <w:ind w:right="4" w:firstLine="709"/>
        <w:jc w:val="right"/>
        <w:rPr>
          <w:sz w:val="24"/>
          <w:szCs w:val="24"/>
        </w:rPr>
      </w:pPr>
      <w:r w:rsidRPr="00C80ED1">
        <w:rPr>
          <w:b/>
          <w:bCs/>
          <w:sz w:val="24"/>
          <w:szCs w:val="24"/>
        </w:rPr>
        <w:t>57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21" w:right="479" w:firstLine="709"/>
        <w:rPr>
          <w:sz w:val="24"/>
          <w:szCs w:val="24"/>
        </w:rPr>
      </w:pPr>
      <w:r>
        <w:rPr>
          <w:noProof/>
          <w:sz w:val="24"/>
          <w:szCs w:val="24"/>
        </w:rPr>
        <w:lastRenderedPageBreak/>
        <w:drawing>
          <wp:inline distT="0" distB="0" distL="0" distR="0">
            <wp:extent cx="3394075" cy="5398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394075" cy="53987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217" w:firstLine="709"/>
        <w:rPr>
          <w:sz w:val="24"/>
          <w:szCs w:val="24"/>
        </w:rPr>
      </w:pPr>
      <w:r w:rsidRPr="00C80ED1">
        <w:rPr>
          <w:rFonts w:eastAsia="Times New Roman"/>
          <w:sz w:val="24"/>
          <w:szCs w:val="24"/>
        </w:rPr>
        <w:t xml:space="preserve">Рис. 17. Эпидерма листа гороха </w:t>
      </w:r>
      <w:r w:rsidRPr="00C80ED1">
        <w:rPr>
          <w:rFonts w:eastAsia="Times New Roman"/>
          <w:i/>
          <w:iCs/>
          <w:sz w:val="24"/>
          <w:szCs w:val="24"/>
        </w:rPr>
        <w:t xml:space="preserve">(А) </w:t>
      </w:r>
      <w:r w:rsidRPr="00C80ED1">
        <w:rPr>
          <w:rFonts w:eastAsia="Times New Roman"/>
          <w:sz w:val="24"/>
          <w:szCs w:val="24"/>
        </w:rPr>
        <w:t xml:space="preserve">и пшеницы </w:t>
      </w:r>
      <w:r w:rsidRPr="00C80ED1">
        <w:rPr>
          <w:rFonts w:eastAsia="Times New Roman"/>
          <w:i/>
          <w:iCs/>
          <w:sz w:val="24"/>
          <w:szCs w:val="24"/>
        </w:rPr>
        <w:t>(Б):</w:t>
      </w:r>
    </w:p>
    <w:p w:rsidR="009A26C8" w:rsidRPr="00C80ED1" w:rsidRDefault="009A26C8" w:rsidP="00C80ED1">
      <w:pPr>
        <w:shd w:val="clear" w:color="auto" w:fill="FFFFFF"/>
        <w:spacing w:after="120"/>
        <w:ind w:left="594" w:firstLine="709"/>
        <w:rPr>
          <w:sz w:val="24"/>
          <w:szCs w:val="24"/>
        </w:rPr>
      </w:pPr>
      <w:r w:rsidRPr="00C80ED1">
        <w:rPr>
          <w:i/>
          <w:iCs/>
          <w:sz w:val="24"/>
          <w:szCs w:val="24"/>
        </w:rPr>
        <w:t xml:space="preserve">1 </w:t>
      </w:r>
      <w:r w:rsidRPr="00C80ED1">
        <w:rPr>
          <w:rFonts w:eastAsia="Times New Roman"/>
          <w:i/>
          <w:iCs/>
          <w:sz w:val="24"/>
          <w:szCs w:val="24"/>
        </w:rPr>
        <w:t xml:space="preserve">— </w:t>
      </w:r>
      <w:r w:rsidRPr="00C80ED1">
        <w:rPr>
          <w:rFonts w:eastAsia="Times New Roman"/>
          <w:sz w:val="24"/>
          <w:szCs w:val="24"/>
        </w:rPr>
        <w:t xml:space="preserve">устьице закрытое; </w:t>
      </w:r>
      <w:r w:rsidRPr="00C80ED1">
        <w:rPr>
          <w:rFonts w:eastAsia="Times New Roman"/>
          <w:i/>
          <w:iCs/>
          <w:sz w:val="24"/>
          <w:szCs w:val="24"/>
        </w:rPr>
        <w:t xml:space="preserve">2 — </w:t>
      </w:r>
      <w:r w:rsidRPr="00C80ED1">
        <w:rPr>
          <w:rFonts w:eastAsia="Times New Roman"/>
          <w:sz w:val="24"/>
          <w:szCs w:val="24"/>
        </w:rPr>
        <w:t xml:space="preserve">устьице открытое (я—-в плане, </w:t>
      </w:r>
      <w:r w:rsidRPr="00C80ED1">
        <w:rPr>
          <w:rFonts w:eastAsia="Times New Roman"/>
          <w:i/>
          <w:iCs/>
          <w:sz w:val="24"/>
          <w:szCs w:val="24"/>
        </w:rPr>
        <w:t xml:space="preserve">б— </w:t>
      </w:r>
      <w:r w:rsidRPr="00C80ED1">
        <w:rPr>
          <w:rFonts w:eastAsia="Times New Roman"/>
          <w:sz w:val="24"/>
          <w:szCs w:val="24"/>
        </w:rPr>
        <w:t xml:space="preserve">в разрезе); </w:t>
      </w:r>
      <w:r w:rsidRPr="00C80ED1">
        <w:rPr>
          <w:rFonts w:eastAsia="Times New Roman"/>
          <w:i/>
          <w:iCs/>
          <w:sz w:val="24"/>
          <w:szCs w:val="24"/>
        </w:rPr>
        <w:t xml:space="preserve">3 — </w:t>
      </w:r>
      <w:r w:rsidRPr="00C80ED1">
        <w:rPr>
          <w:rFonts w:eastAsia="Times New Roman"/>
          <w:sz w:val="24"/>
          <w:szCs w:val="24"/>
        </w:rPr>
        <w:t xml:space="preserve">замыкающие клетки; </w:t>
      </w:r>
      <w:r w:rsidRPr="00C80ED1">
        <w:rPr>
          <w:rFonts w:eastAsia="Times New Roman"/>
          <w:i/>
          <w:iCs/>
          <w:sz w:val="24"/>
          <w:szCs w:val="24"/>
        </w:rPr>
        <w:t xml:space="preserve">4 — </w:t>
      </w:r>
      <w:r w:rsidRPr="00C80ED1">
        <w:rPr>
          <w:rFonts w:eastAsia="Times New Roman"/>
          <w:sz w:val="24"/>
          <w:szCs w:val="24"/>
        </w:rPr>
        <w:t xml:space="preserve">устьичная щель; 5— побочные клетки; </w:t>
      </w:r>
      <w:r w:rsidRPr="00C80ED1">
        <w:rPr>
          <w:rFonts w:eastAsia="Times New Roman"/>
          <w:i/>
          <w:iCs/>
          <w:sz w:val="24"/>
          <w:szCs w:val="24"/>
        </w:rPr>
        <w:t xml:space="preserve">6— </w:t>
      </w:r>
      <w:r w:rsidRPr="00C80ED1">
        <w:rPr>
          <w:rFonts w:eastAsia="Times New Roman"/>
          <w:sz w:val="24"/>
          <w:szCs w:val="24"/>
        </w:rPr>
        <w:t>подустьичная полость</w:t>
      </w:r>
    </w:p>
    <w:p w:rsidR="009A26C8" w:rsidRPr="00C80ED1" w:rsidRDefault="009A26C8" w:rsidP="00C80ED1">
      <w:pPr>
        <w:shd w:val="clear" w:color="auto" w:fill="FFFFFF"/>
        <w:spacing w:after="120"/>
        <w:ind w:left="59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lastRenderedPageBreak/>
        <w:t>торых растений (традесканции) в цитоплазме можно видеть лей</w:t>
      </w:r>
      <w:r w:rsidRPr="00C80ED1">
        <w:rPr>
          <w:rFonts w:eastAsia="Times New Roman"/>
          <w:sz w:val="24"/>
          <w:szCs w:val="24"/>
        </w:rPr>
        <w:softHyphen/>
        <w:t>копласты. У водных растений, папоротников, обитателей тенистых мест встречаются хлоропласты.</w:t>
      </w: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Из эпидермы могут возникать придаточные почки, феллоген; в культуре можно получить зародышеподобные структуры. У неко</w:t>
      </w:r>
      <w:r w:rsidRPr="00C80ED1">
        <w:rPr>
          <w:rFonts w:eastAsia="Times New Roman"/>
          <w:sz w:val="24"/>
          <w:szCs w:val="24"/>
        </w:rPr>
        <w:softHyphen/>
        <w:t>торых, преимущественно тропических, растений эпидерма много</w:t>
      </w:r>
      <w:r w:rsidRPr="00C80ED1">
        <w:rPr>
          <w:rFonts w:eastAsia="Times New Roman"/>
          <w:sz w:val="24"/>
          <w:szCs w:val="24"/>
        </w:rPr>
        <w:softHyphen/>
        <w:t>слойна, одна из ее функций — запасание воды.</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Устьица — специализированные образования эпидермы, ре</w:t>
      </w:r>
      <w:r w:rsidRPr="00C80ED1">
        <w:rPr>
          <w:rFonts w:eastAsia="Times New Roman"/>
          <w:sz w:val="24"/>
          <w:szCs w:val="24"/>
        </w:rPr>
        <w:softHyphen/>
        <w:t>гулирующие газообмен, необходимый для дыхания и фотосинтеза, транспирации. Устьице состоит из двух замыкающих клеток, меж</w:t>
      </w:r>
      <w:r w:rsidRPr="00C80ED1">
        <w:rPr>
          <w:rFonts w:eastAsia="Times New Roman"/>
          <w:sz w:val="24"/>
          <w:szCs w:val="24"/>
        </w:rPr>
        <w:softHyphen/>
        <w:t>ду которыми находится устьичная щель. Под ней расположена ды</w:t>
      </w:r>
      <w:r w:rsidRPr="00C80ED1">
        <w:rPr>
          <w:rFonts w:eastAsia="Times New Roman"/>
          <w:sz w:val="24"/>
          <w:szCs w:val="24"/>
        </w:rPr>
        <w:softHyphen/>
        <w:t>хательная подустьичная полость. Она способствует лучшему газо</w:t>
      </w:r>
      <w:r w:rsidRPr="00C80ED1">
        <w:rPr>
          <w:rFonts w:eastAsia="Times New Roman"/>
          <w:sz w:val="24"/>
          <w:szCs w:val="24"/>
        </w:rPr>
        <w:softHyphen/>
        <w:t>обмену между внутренними частями органа и внешней средой. Ча</w:t>
      </w:r>
      <w:r w:rsidRPr="00C80ED1">
        <w:rPr>
          <w:rFonts w:eastAsia="Times New Roman"/>
          <w:sz w:val="24"/>
          <w:szCs w:val="24"/>
        </w:rPr>
        <w:softHyphen/>
        <w:t>сто к замыкающим клеткам примыкают две или более побочные клетки, отличные от основных клеток эпидермы. Замыкающие и побочные клетки представляют собой устьичный аппарат.</w:t>
      </w:r>
    </w:p>
    <w:p w:rsidR="009A26C8" w:rsidRPr="00C80ED1" w:rsidRDefault="009A26C8" w:rsidP="00C80ED1">
      <w:pPr>
        <w:shd w:val="clear" w:color="auto" w:fill="FFFFFF"/>
        <w:spacing w:after="120"/>
        <w:ind w:left="25" w:right="43" w:firstLine="709"/>
        <w:jc w:val="both"/>
        <w:rPr>
          <w:sz w:val="24"/>
          <w:szCs w:val="24"/>
        </w:rPr>
      </w:pPr>
      <w:r w:rsidRPr="00C80ED1">
        <w:rPr>
          <w:rFonts w:eastAsia="Times New Roman"/>
          <w:sz w:val="24"/>
          <w:szCs w:val="24"/>
        </w:rPr>
        <w:t>Образуются устьица из инициальных клеток, возникающих в протодерме. Инициальная клетка делится, давая две замыкающие клетки, между которыми образуется путем мацерации межклеточ</w:t>
      </w:r>
      <w:r w:rsidRPr="00C80ED1">
        <w:rPr>
          <w:rFonts w:eastAsia="Times New Roman"/>
          <w:sz w:val="24"/>
          <w:szCs w:val="24"/>
        </w:rPr>
        <w:softHyphen/>
        <w:t>ного вещества и разъединения клеточных стенок межклетник — устьичная щель. Инициальная клетка может претерпевать несколь</w:t>
      </w:r>
      <w:r w:rsidRPr="00C80ED1">
        <w:rPr>
          <w:rFonts w:eastAsia="Times New Roman"/>
          <w:sz w:val="24"/>
          <w:szCs w:val="24"/>
        </w:rPr>
        <w:softHyphen/>
        <w:t>ко делений, тогда кроме замыкающих формируются околоустьич-ные побочные клетки. Стенки замыкающих клеток утолщены не</w:t>
      </w:r>
      <w:r w:rsidRPr="00C80ED1">
        <w:rPr>
          <w:rFonts w:eastAsia="Times New Roman"/>
          <w:sz w:val="24"/>
          <w:szCs w:val="24"/>
        </w:rPr>
        <w:softHyphen/>
        <w:t>равномерно: брюшные (обращенные к щели) толще спинных (при</w:t>
      </w:r>
      <w:r w:rsidRPr="00C80ED1">
        <w:rPr>
          <w:rFonts w:eastAsia="Times New Roman"/>
          <w:sz w:val="24"/>
          <w:szCs w:val="24"/>
        </w:rPr>
        <w:softHyphen/>
        <w:t>мыкающих к эпидерме). Замыкающие клетки содержат хлороплас</w:t>
      </w:r>
      <w:r w:rsidRPr="00C80ED1">
        <w:rPr>
          <w:rFonts w:eastAsia="Times New Roman"/>
          <w:sz w:val="24"/>
          <w:szCs w:val="24"/>
        </w:rPr>
        <w:softHyphen/>
        <w:t>ты с хорошо развитыми тилакоидами и многочисленные митохон</w:t>
      </w:r>
      <w:r w:rsidRPr="00C80ED1">
        <w:rPr>
          <w:rFonts w:eastAsia="Times New Roman"/>
          <w:sz w:val="24"/>
          <w:szCs w:val="24"/>
        </w:rPr>
        <w:softHyphen/>
        <w:t>дрии в активном состоянии. При повышении тургора тонкие стен</w:t>
      </w:r>
      <w:r w:rsidRPr="00C80ED1">
        <w:rPr>
          <w:rFonts w:eastAsia="Times New Roman"/>
          <w:sz w:val="24"/>
          <w:szCs w:val="24"/>
        </w:rPr>
        <w:softHyphen/>
        <w:t>ки растягиваются, увлекая за собой толстые, и устьичная щель уве</w:t>
      </w:r>
      <w:r w:rsidRPr="00C80ED1">
        <w:rPr>
          <w:rFonts w:eastAsia="Times New Roman"/>
          <w:sz w:val="24"/>
          <w:szCs w:val="24"/>
        </w:rPr>
        <w:softHyphen/>
        <w:t>личивается. При падении тургора она закрывается, так как замыка</w:t>
      </w:r>
      <w:r w:rsidRPr="00C80ED1">
        <w:rPr>
          <w:rFonts w:eastAsia="Times New Roman"/>
          <w:sz w:val="24"/>
          <w:szCs w:val="24"/>
        </w:rPr>
        <w:softHyphen/>
        <w:t>ющие клетки принимают первоначальное положение.</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Главная роль в изменении тургора и объема замыкающих клеток принадлежит ионам калия. При открывании устьиц они перемеща</w:t>
      </w:r>
      <w:r w:rsidRPr="00C80ED1">
        <w:rPr>
          <w:rFonts w:eastAsia="Times New Roman"/>
          <w:sz w:val="24"/>
          <w:szCs w:val="24"/>
        </w:rPr>
        <w:softHyphen/>
        <w:t>ются из соседних клеток в замыкающие, затрачивая энергию, кото</w:t>
      </w:r>
      <w:r w:rsidRPr="00C80ED1">
        <w:rPr>
          <w:rFonts w:eastAsia="Times New Roman"/>
          <w:sz w:val="24"/>
          <w:szCs w:val="24"/>
        </w:rPr>
        <w:softHyphen/>
        <w:t>рую возмещают митохондрии. Существенное значение имеет и на</w:t>
      </w:r>
      <w:r w:rsidRPr="00C80ED1">
        <w:rPr>
          <w:rFonts w:eastAsia="Times New Roman"/>
          <w:sz w:val="24"/>
          <w:szCs w:val="24"/>
        </w:rPr>
        <w:softHyphen/>
        <w:t>личие хлоропластов: в результате фотосинтеза повышаются концен</w:t>
      </w:r>
      <w:r w:rsidRPr="00C80ED1">
        <w:rPr>
          <w:rFonts w:eastAsia="Times New Roman"/>
          <w:sz w:val="24"/>
          <w:szCs w:val="24"/>
        </w:rPr>
        <w:softHyphen/>
        <w:t>трация Сахаров и осмотическое давление. За счет всасывания воды объем вакуоли существенно увеличивается, тургор растет и устьице открывается. В темноте при недостаточном обводнении устьичная щель закрывается из-за понижения тургора в замыкающих клетках*.</w:t>
      </w:r>
    </w:p>
    <w:p w:rsidR="009A26C8" w:rsidRPr="00C80ED1" w:rsidRDefault="009A26C8" w:rsidP="00C80ED1">
      <w:pPr>
        <w:shd w:val="clear" w:color="auto" w:fill="FFFFFF"/>
        <w:spacing w:after="120"/>
        <w:ind w:left="50" w:right="4" w:firstLine="709"/>
        <w:jc w:val="both"/>
        <w:rPr>
          <w:sz w:val="24"/>
          <w:szCs w:val="24"/>
        </w:rPr>
      </w:pPr>
      <w:r w:rsidRPr="00C80ED1">
        <w:rPr>
          <w:rFonts w:eastAsia="Times New Roman"/>
          <w:sz w:val="24"/>
          <w:szCs w:val="24"/>
        </w:rPr>
        <w:t>Эпидерма очень эффективно регулирует транспирацию. Если устьица открыты полностью, то транспирация идет с такой же ско</w:t>
      </w:r>
      <w:r w:rsidRPr="00C80ED1">
        <w:rPr>
          <w:rFonts w:eastAsia="Times New Roman"/>
          <w:sz w:val="24"/>
          <w:szCs w:val="24"/>
        </w:rPr>
        <w:softHyphen/>
        <w:t>ростью, как если бы эпидермы не было совсем. При закрытых усть</w:t>
      </w:r>
      <w:r w:rsidRPr="00C80ED1">
        <w:rPr>
          <w:rFonts w:eastAsia="Times New Roman"/>
          <w:sz w:val="24"/>
          <w:szCs w:val="24"/>
        </w:rPr>
        <w:softHyphen/>
        <w:t>ицах она резко снижается. Число и расположение устьиц специ</w:t>
      </w:r>
      <w:r w:rsidRPr="00C80ED1">
        <w:rPr>
          <w:rFonts w:eastAsia="Times New Roman"/>
          <w:sz w:val="24"/>
          <w:szCs w:val="24"/>
        </w:rPr>
        <w:softHyphen/>
        <w:t>фично для разных видов и колеблется в зависимости от условий жизни от нескольких десятков до 300 и более на 1 мм</w:t>
      </w:r>
      <w:r w:rsidRPr="00C80ED1">
        <w:rPr>
          <w:rFonts w:eastAsia="Times New Roman"/>
          <w:sz w:val="24"/>
          <w:szCs w:val="24"/>
          <w:vertAlign w:val="superscript"/>
        </w:rPr>
        <w:t>2</w:t>
      </w:r>
      <w:r w:rsidRPr="00C80ED1">
        <w:rPr>
          <w:rFonts w:eastAsia="Times New Roman"/>
          <w:sz w:val="24"/>
          <w:szCs w:val="24"/>
        </w:rPr>
        <w:t xml:space="preserve"> поверхности</w:t>
      </w:r>
    </w:p>
    <w:p w:rsidR="009A26C8" w:rsidRPr="00C80ED1" w:rsidRDefault="009A26C8" w:rsidP="00C80ED1">
      <w:pPr>
        <w:shd w:val="clear" w:color="auto" w:fill="FFFFFF"/>
        <w:spacing w:after="120"/>
        <w:ind w:left="180" w:firstLine="709"/>
        <w:rPr>
          <w:sz w:val="24"/>
          <w:szCs w:val="24"/>
        </w:rPr>
      </w:pPr>
      <w:r w:rsidRPr="00C80ED1">
        <w:rPr>
          <w:sz w:val="24"/>
          <w:szCs w:val="24"/>
        </w:rPr>
        <w:t xml:space="preserve">* </w:t>
      </w:r>
      <w:r w:rsidRPr="00C80ED1">
        <w:rPr>
          <w:rFonts w:eastAsia="Times New Roman"/>
          <w:sz w:val="24"/>
          <w:szCs w:val="24"/>
        </w:rPr>
        <w:t>Сложный механизм движения устьичных клеток подробнее рассматривается в кур</w:t>
      </w:r>
      <w:r w:rsidRPr="00C80ED1">
        <w:rPr>
          <w:rFonts w:eastAsia="Times New Roman"/>
          <w:sz w:val="24"/>
          <w:szCs w:val="24"/>
        </w:rPr>
        <w:softHyphen/>
        <w:t>се физиологии растений.</w:t>
      </w:r>
    </w:p>
    <w:p w:rsidR="009A26C8" w:rsidRPr="00C80ED1" w:rsidRDefault="009A26C8" w:rsidP="00C80ED1">
      <w:pPr>
        <w:shd w:val="clear" w:color="auto" w:fill="FFFFFF"/>
        <w:spacing w:after="120"/>
        <w:ind w:right="4" w:firstLine="709"/>
        <w:jc w:val="right"/>
        <w:rPr>
          <w:sz w:val="24"/>
          <w:szCs w:val="24"/>
        </w:rPr>
      </w:pPr>
      <w:r w:rsidRPr="00C80ED1">
        <w:rPr>
          <w:sz w:val="24"/>
          <w:szCs w:val="24"/>
        </w:rPr>
        <w:t>59</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lastRenderedPageBreak/>
        <w:t>листа. В условиях достаточного увлажнения замыкающие клетки расположены на одном уровне с основными клетками эпидермы, при избыточном — приподняты, при недостаточном — залегают заметно ниже (погруженные устьица). Такие устьица уменьшают потери воды.</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У злаков, осок и некоторых других растений замыкающие клет</w:t>
      </w:r>
      <w:r w:rsidRPr="00C80ED1">
        <w:rPr>
          <w:rFonts w:eastAsia="Times New Roman"/>
          <w:sz w:val="24"/>
          <w:szCs w:val="24"/>
        </w:rPr>
        <w:softHyphen/>
        <w:t>ки устьиц имеют форму гантелей: узкая средняя часть с толстыми стенками и концевые расширения, где находятся хлоропласты, с более тонкими стенками. При увеличении тур гора тонкостенные участки вздуваются и устьичная щель открывается.</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Трихомы — различные по форме, строению и функции выро</w:t>
      </w:r>
      <w:r w:rsidRPr="00C80ED1">
        <w:rPr>
          <w:rFonts w:eastAsia="Times New Roman"/>
          <w:sz w:val="24"/>
          <w:szCs w:val="24"/>
        </w:rPr>
        <w:softHyphen/>
        <w:t>сты клеток эпидермы. Они имеют форму волосков (кроющих или железистых, которые будут рассмотрены в составе выделительных тканей), чешуек и др. Функции большинства типов трихом неясны. Кроющие трихомы могут быть одноклеточными (у яблони), много</w:t>
      </w:r>
      <w:r w:rsidRPr="00C80ED1">
        <w:rPr>
          <w:rFonts w:eastAsia="Times New Roman"/>
          <w:sz w:val="24"/>
          <w:szCs w:val="24"/>
        </w:rPr>
        <w:softHyphen/>
        <w:t>клеточными неразветвленными (у картофеля) или разветвленными (у коровяка), звездчатыми (у лоха) (рис. 18).</w:t>
      </w:r>
    </w:p>
    <w:p w:rsidR="009A26C8" w:rsidRPr="00C80ED1" w:rsidRDefault="00186846" w:rsidP="00C80ED1">
      <w:pPr>
        <w:spacing w:after="120"/>
        <w:ind w:left="270" w:right="259" w:firstLine="709"/>
        <w:rPr>
          <w:sz w:val="24"/>
          <w:szCs w:val="24"/>
        </w:rPr>
      </w:pPr>
      <w:r>
        <w:rPr>
          <w:noProof/>
          <w:sz w:val="24"/>
          <w:szCs w:val="24"/>
        </w:rPr>
        <w:drawing>
          <wp:inline distT="0" distB="0" distL="0" distR="0">
            <wp:extent cx="3642995" cy="309435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642995" cy="30943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Рис. 18. Эпидермапьные трихомы:</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 xml:space="preserve">а — простые многоклеточные на листе картофеля; </w:t>
      </w:r>
      <w:r w:rsidRPr="00C80ED1">
        <w:rPr>
          <w:rFonts w:eastAsia="Times New Roman"/>
          <w:i/>
          <w:iCs/>
          <w:sz w:val="24"/>
          <w:szCs w:val="24"/>
        </w:rPr>
        <w:t xml:space="preserve">б — </w:t>
      </w:r>
      <w:r w:rsidRPr="00C80ED1">
        <w:rPr>
          <w:rFonts w:eastAsia="Times New Roman"/>
          <w:sz w:val="24"/>
          <w:szCs w:val="24"/>
        </w:rPr>
        <w:t xml:space="preserve">звездчатые на листе лоха; </w:t>
      </w:r>
      <w:r w:rsidRPr="00C80ED1">
        <w:rPr>
          <w:rFonts w:eastAsia="Times New Roman"/>
          <w:i/>
          <w:iCs/>
          <w:sz w:val="24"/>
          <w:szCs w:val="24"/>
        </w:rPr>
        <w:t xml:space="preserve">в— </w:t>
      </w:r>
      <w:r w:rsidRPr="00C80ED1">
        <w:rPr>
          <w:rFonts w:eastAsia="Times New Roman"/>
          <w:sz w:val="24"/>
          <w:szCs w:val="24"/>
        </w:rPr>
        <w:t xml:space="preserve">простые одноклеточные на листе яблони; </w:t>
      </w:r>
      <w:r w:rsidRPr="00C80ED1">
        <w:rPr>
          <w:rFonts w:eastAsia="Times New Roman"/>
          <w:i/>
          <w:iCs/>
          <w:sz w:val="24"/>
          <w:szCs w:val="24"/>
        </w:rPr>
        <w:t xml:space="preserve">г </w:t>
      </w:r>
      <w:r w:rsidRPr="00C80ED1">
        <w:rPr>
          <w:rFonts w:eastAsia="Times New Roman"/>
          <w:sz w:val="24"/>
          <w:szCs w:val="24"/>
        </w:rPr>
        <w:t xml:space="preserve">— то же на семени хлопчатника; </w:t>
      </w:r>
      <w:r w:rsidRPr="00C80ED1">
        <w:rPr>
          <w:rFonts w:eastAsia="Times New Roman"/>
          <w:i/>
          <w:iCs/>
          <w:sz w:val="24"/>
          <w:szCs w:val="24"/>
        </w:rPr>
        <w:t xml:space="preserve">д </w:t>
      </w:r>
      <w:r w:rsidRPr="00C80ED1">
        <w:rPr>
          <w:rFonts w:eastAsia="Times New Roman"/>
          <w:sz w:val="24"/>
          <w:szCs w:val="24"/>
        </w:rPr>
        <w:t>— ветвистые многоклеточные</w:t>
      </w:r>
    </w:p>
    <w:p w:rsidR="009A26C8" w:rsidRPr="00C80ED1" w:rsidRDefault="009A26C8" w:rsidP="00C80ED1">
      <w:pPr>
        <w:shd w:val="clear" w:color="auto" w:fill="FFFFFF"/>
        <w:spacing w:after="120"/>
        <w:ind w:right="155" w:firstLine="709"/>
        <w:jc w:val="center"/>
        <w:rPr>
          <w:sz w:val="24"/>
          <w:szCs w:val="24"/>
        </w:rPr>
      </w:pPr>
      <w:r w:rsidRPr="00C80ED1">
        <w:rPr>
          <w:rFonts w:eastAsia="Times New Roman"/>
          <w:sz w:val="24"/>
          <w:szCs w:val="24"/>
        </w:rPr>
        <w:t>на листе коровяка</w:t>
      </w:r>
    </w:p>
    <w:p w:rsidR="009A26C8" w:rsidRPr="00C80ED1" w:rsidRDefault="009A26C8" w:rsidP="00C80ED1">
      <w:pPr>
        <w:shd w:val="clear" w:color="auto" w:fill="FFFFFF"/>
        <w:spacing w:after="120"/>
        <w:ind w:left="7" w:firstLine="709"/>
        <w:rPr>
          <w:sz w:val="24"/>
          <w:szCs w:val="24"/>
        </w:rPr>
      </w:pPr>
      <w:r w:rsidRPr="00C80ED1">
        <w:rPr>
          <w:sz w:val="24"/>
          <w:szCs w:val="24"/>
        </w:rPr>
        <w:t>60</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i/>
          <w:iCs/>
          <w:sz w:val="24"/>
          <w:szCs w:val="24"/>
        </w:rPr>
        <w:lastRenderedPageBreak/>
        <w:t xml:space="preserve">Волоски </w:t>
      </w:r>
      <w:r w:rsidRPr="00C80ED1">
        <w:rPr>
          <w:rFonts w:eastAsia="Times New Roman"/>
          <w:sz w:val="24"/>
          <w:szCs w:val="24"/>
        </w:rPr>
        <w:t>способны долго оставаться живыми. Но часто прото</w:t>
      </w:r>
      <w:r w:rsidRPr="00C80ED1">
        <w:rPr>
          <w:rFonts w:eastAsia="Times New Roman"/>
          <w:sz w:val="24"/>
          <w:szCs w:val="24"/>
        </w:rPr>
        <w:softHyphen/>
        <w:t>пласты в них отмирают, волоски заполняются воздухом. Такие во</w:t>
      </w:r>
      <w:r w:rsidRPr="00C80ED1">
        <w:rPr>
          <w:rFonts w:eastAsia="Times New Roman"/>
          <w:sz w:val="24"/>
          <w:szCs w:val="24"/>
        </w:rPr>
        <w:softHyphen/>
        <w:t>лоски защищают растение от сильной солнечной инсоляции, из</w:t>
      </w:r>
      <w:r w:rsidRPr="00C80ED1">
        <w:rPr>
          <w:rFonts w:eastAsia="Times New Roman"/>
          <w:sz w:val="24"/>
          <w:szCs w:val="24"/>
        </w:rPr>
        <w:softHyphen/>
        <w:t>лишнего испарения и колебаний температуры. Многие высокогор</w:t>
      </w:r>
      <w:r w:rsidRPr="00C80ED1">
        <w:rPr>
          <w:rFonts w:eastAsia="Times New Roman"/>
          <w:sz w:val="24"/>
          <w:szCs w:val="24"/>
        </w:rPr>
        <w:softHyphen/>
        <w:t>ные растения (эдельвейс) отличаются сильным опушением. Неко</w:t>
      </w:r>
      <w:r w:rsidRPr="00C80ED1">
        <w:rPr>
          <w:rFonts w:eastAsia="Times New Roman"/>
          <w:sz w:val="24"/>
          <w:szCs w:val="24"/>
        </w:rPr>
        <w:softHyphen/>
        <w:t>торые мертвые волоски, например покрывающие семена хлопчат</w:t>
      </w:r>
      <w:r w:rsidRPr="00C80ED1">
        <w:rPr>
          <w:rFonts w:eastAsia="Times New Roman"/>
          <w:sz w:val="24"/>
          <w:szCs w:val="24"/>
        </w:rPr>
        <w:softHyphen/>
        <w:t>ника, достигают в длину 55 мм и широко используются в текстиль</w:t>
      </w:r>
      <w:r w:rsidRPr="00C80ED1">
        <w:rPr>
          <w:rFonts w:eastAsia="Times New Roman"/>
          <w:sz w:val="24"/>
          <w:szCs w:val="24"/>
        </w:rPr>
        <w:softHyphen/>
        <w:t>ной промышленности. Трихомы защищают растение от насеко</w:t>
      </w:r>
      <w:r w:rsidRPr="00C80ED1">
        <w:rPr>
          <w:rFonts w:eastAsia="Times New Roman"/>
          <w:sz w:val="24"/>
          <w:szCs w:val="24"/>
        </w:rPr>
        <w:softHyphen/>
        <w:t>мых — чем гуще опушение, тем реже насекомые используют его в качестве пищи или для откладки яиц, на крючковатые трихомы на</w:t>
      </w:r>
      <w:r w:rsidRPr="00C80ED1">
        <w:rPr>
          <w:rFonts w:eastAsia="Times New Roman"/>
          <w:sz w:val="24"/>
          <w:szCs w:val="24"/>
        </w:rPr>
        <w:softHyphen/>
        <w:t>секомые и их личинки накалываются.</w:t>
      </w:r>
    </w:p>
    <w:p w:rsidR="009A26C8" w:rsidRPr="00C80ED1" w:rsidRDefault="009A26C8" w:rsidP="00C80ED1">
      <w:pPr>
        <w:shd w:val="clear" w:color="auto" w:fill="FFFFFF"/>
        <w:spacing w:after="120"/>
        <w:ind w:left="18" w:right="65" w:firstLine="709"/>
        <w:jc w:val="both"/>
        <w:rPr>
          <w:sz w:val="24"/>
          <w:szCs w:val="24"/>
        </w:rPr>
      </w:pPr>
      <w:r w:rsidRPr="00C80ED1">
        <w:rPr>
          <w:rFonts w:eastAsia="Times New Roman"/>
          <w:sz w:val="24"/>
          <w:szCs w:val="24"/>
        </w:rPr>
        <w:t xml:space="preserve">Помимо волосков на эпидерме образуются </w:t>
      </w:r>
      <w:r w:rsidRPr="00C80ED1">
        <w:rPr>
          <w:rFonts w:eastAsia="Times New Roman"/>
          <w:i/>
          <w:iCs/>
          <w:sz w:val="24"/>
          <w:szCs w:val="24"/>
        </w:rPr>
        <w:t xml:space="preserve">эмергенцы, </w:t>
      </w:r>
      <w:r w:rsidRPr="00C80ED1">
        <w:rPr>
          <w:rFonts w:eastAsia="Times New Roman"/>
          <w:sz w:val="24"/>
          <w:szCs w:val="24"/>
        </w:rPr>
        <w:t>в форми</w:t>
      </w:r>
      <w:r w:rsidRPr="00C80ED1">
        <w:rPr>
          <w:rFonts w:eastAsia="Times New Roman"/>
          <w:sz w:val="24"/>
          <w:szCs w:val="24"/>
        </w:rPr>
        <w:softHyphen/>
        <w:t>ровании которых принимают участие более глубоко расположен</w:t>
      </w:r>
      <w:r w:rsidRPr="00C80ED1">
        <w:rPr>
          <w:rFonts w:eastAsia="Times New Roman"/>
          <w:sz w:val="24"/>
          <w:szCs w:val="24"/>
        </w:rPr>
        <w:softHyphen/>
        <w:t>ные ткани. К ним относят жгучие волоски крапивы, шипы розы, ежевики.</w:t>
      </w:r>
    </w:p>
    <w:p w:rsidR="009A26C8" w:rsidRPr="00C80ED1" w:rsidRDefault="009A26C8" w:rsidP="00C80ED1">
      <w:pPr>
        <w:shd w:val="clear" w:color="auto" w:fill="FFFFFF"/>
        <w:spacing w:after="120"/>
        <w:ind w:left="29" w:right="61" w:firstLine="709"/>
        <w:jc w:val="both"/>
        <w:rPr>
          <w:sz w:val="24"/>
          <w:szCs w:val="24"/>
        </w:rPr>
      </w:pPr>
      <w:r w:rsidRPr="00C80ED1">
        <w:rPr>
          <w:rFonts w:eastAsia="Times New Roman"/>
          <w:sz w:val="24"/>
          <w:szCs w:val="24"/>
        </w:rPr>
        <w:t>Эпидерма функционирует, как правило, один год, обычно к осе</w:t>
      </w:r>
      <w:r w:rsidRPr="00C80ED1">
        <w:rPr>
          <w:rFonts w:eastAsia="Times New Roman"/>
          <w:sz w:val="24"/>
          <w:szCs w:val="24"/>
        </w:rPr>
        <w:softHyphen/>
        <w:t>ни ее заменяет пробка.</w:t>
      </w:r>
    </w:p>
    <w:p w:rsidR="009A26C8" w:rsidRPr="00C80ED1" w:rsidRDefault="009A26C8" w:rsidP="00C80ED1">
      <w:pPr>
        <w:shd w:val="clear" w:color="auto" w:fill="FFFFFF"/>
        <w:spacing w:after="120"/>
        <w:ind w:left="18" w:right="43" w:firstLine="709"/>
        <w:jc w:val="both"/>
        <w:rPr>
          <w:sz w:val="24"/>
          <w:szCs w:val="24"/>
        </w:rPr>
      </w:pPr>
      <w:r w:rsidRPr="00C80ED1">
        <w:rPr>
          <w:rFonts w:eastAsia="Times New Roman"/>
          <w:sz w:val="24"/>
          <w:szCs w:val="24"/>
        </w:rPr>
        <w:t>Пробка (феллема). Вторичная покровная ткань развивается из клеток пробкового камбия, феллогена. Феллоген — вторичная ме</w:t>
      </w:r>
      <w:r w:rsidRPr="00C80ED1">
        <w:rPr>
          <w:rFonts w:eastAsia="Times New Roman"/>
          <w:sz w:val="24"/>
          <w:szCs w:val="24"/>
        </w:rPr>
        <w:softHyphen/>
        <w:t>ристема, он возникает из основной паренхимы, лежащей под эпи</w:t>
      </w:r>
      <w:r w:rsidRPr="00C80ED1">
        <w:rPr>
          <w:rFonts w:eastAsia="Times New Roman"/>
          <w:sz w:val="24"/>
          <w:szCs w:val="24"/>
        </w:rPr>
        <w:softHyphen/>
        <w:t>дермой или более глубоко (смородина, малина), а иногда и в самой эпидерме (ива). У большинства деревьев и кустарников феллоген закладывается в однолетних побегах уже в середине лета. Клетки феллогена делятся параллельно поверхности органа (тангенталь-но), откладывая наружу клетки феллемы, внутрь — феллодермы. Клеток феллемы образуется всегда больше, чем феллодермы. За один год в одном радиальном ряду может образоваться от 2 до 20 клеток феллемы в зависимости от вида растения. Феллема (покровная ткань, пробка), феллоген (образовательная ткань) и феллодерма (основная ткань, хлорофиллоносная паренхи</w:t>
      </w:r>
      <w:r w:rsidRPr="00C80ED1">
        <w:rPr>
          <w:rFonts w:eastAsia="Times New Roman"/>
          <w:sz w:val="24"/>
          <w:szCs w:val="24"/>
        </w:rPr>
        <w:softHyphen/>
        <w:t>ма) — это единый покровный комплекс — перидерма (рис. 19).</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Клетки пробки соединены очень плотно, без межклетников, их клеточные стенки вначале очень тонкие, затем утолщаются. Вторичные клеточные стенки состоят из слоев суберина и воска, не пропускающих воду и воздух. Опробковение стенок ведет к отмиранию протопласта. По мере того как эпидерму сменяет пе</w:t>
      </w:r>
      <w:r w:rsidRPr="00C80ED1">
        <w:rPr>
          <w:rFonts w:eastAsia="Times New Roman"/>
          <w:sz w:val="24"/>
          <w:szCs w:val="24"/>
        </w:rPr>
        <w:softHyphen/>
        <w:t>ридерма, зеленый цвет побегов переходит в бурый, «Вызревшие» к осени побеги первого года жизни, защищенные перидермой, способны к перезимовыванию. Пробка защищает органы расте</w:t>
      </w:r>
      <w:r w:rsidRPr="00C80ED1">
        <w:rPr>
          <w:rFonts w:eastAsia="Times New Roman"/>
          <w:sz w:val="24"/>
          <w:szCs w:val="24"/>
        </w:rPr>
        <w:softHyphen/>
        <w:t>ний от потери воды, проникновения болезнетворных организ</w:t>
      </w:r>
      <w:r w:rsidRPr="00C80ED1">
        <w:rPr>
          <w:rFonts w:eastAsia="Times New Roman"/>
          <w:sz w:val="24"/>
          <w:szCs w:val="24"/>
        </w:rPr>
        <w:softHyphen/>
        <w:t>мов, резких колебаний температуры, так как обладает малой теп</w:t>
      </w:r>
      <w:r w:rsidRPr="00C80ED1">
        <w:rPr>
          <w:rFonts w:eastAsia="Times New Roman"/>
          <w:sz w:val="24"/>
          <w:szCs w:val="24"/>
        </w:rPr>
        <w:softHyphen/>
        <w:t>лопроводностью.</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Газообмен и транспирация в органах, покрытых перидермой, происходят через чечевички (рис. 20). Чечевичка — участок пе</w:t>
      </w:r>
      <w:r w:rsidRPr="00C80ED1">
        <w:rPr>
          <w:rFonts w:eastAsia="Times New Roman"/>
          <w:sz w:val="24"/>
          <w:szCs w:val="24"/>
        </w:rPr>
        <w:softHyphen/>
        <w:t>ридермы с рыхло расположенными клетками пробки. Чечевичка с поверхности выглядит как бугорок. По межклетникам этой выпол</w:t>
      </w:r>
      <w:r w:rsidRPr="00C80ED1">
        <w:rPr>
          <w:rFonts w:eastAsia="Times New Roman"/>
          <w:sz w:val="24"/>
          <w:szCs w:val="24"/>
        </w:rPr>
        <w:softHyphen/>
        <w:t>няющей ткани циркулируют газы и водяные пары. С наступлением холодов феллоген откладывает под выполняющей тканью замыка-</w:t>
      </w:r>
    </w:p>
    <w:p w:rsidR="009A26C8" w:rsidRPr="00C80ED1" w:rsidRDefault="009A26C8" w:rsidP="00C80ED1">
      <w:pPr>
        <w:shd w:val="clear" w:color="auto" w:fill="FFFFFF"/>
        <w:spacing w:after="120"/>
        <w:ind w:right="4" w:firstLine="709"/>
        <w:jc w:val="right"/>
        <w:rPr>
          <w:sz w:val="24"/>
          <w:szCs w:val="24"/>
        </w:rPr>
      </w:pPr>
      <w:r w:rsidRPr="00C80ED1">
        <w:rPr>
          <w:sz w:val="24"/>
          <w:szCs w:val="24"/>
        </w:rPr>
        <w:t>61</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8" w:firstLine="709"/>
        <w:rPr>
          <w:sz w:val="24"/>
          <w:szCs w:val="24"/>
        </w:rPr>
      </w:pPr>
      <w:r w:rsidRPr="00C80ED1">
        <w:rPr>
          <w:rFonts w:eastAsia="Times New Roman"/>
          <w:position w:val="-5"/>
          <w:sz w:val="24"/>
          <w:szCs w:val="24"/>
        </w:rPr>
        <w:lastRenderedPageBreak/>
        <w:t>оооон</w:t>
      </w:r>
    </w:p>
    <w:p w:rsidR="009A26C8" w:rsidRPr="00C80ED1" w:rsidRDefault="00186846" w:rsidP="00C80ED1">
      <w:pPr>
        <w:spacing w:after="120"/>
        <w:ind w:left="76" w:right="151" w:firstLine="709"/>
        <w:rPr>
          <w:sz w:val="24"/>
          <w:szCs w:val="24"/>
        </w:rPr>
      </w:pPr>
      <w:r>
        <w:rPr>
          <w:noProof/>
          <w:sz w:val="24"/>
          <w:szCs w:val="24"/>
        </w:rPr>
        <w:drawing>
          <wp:inline distT="0" distB="0" distL="0" distR="0">
            <wp:extent cx="3796665" cy="21069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796665" cy="21069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Рис. 19. Формирование перидермы: о —заложение феллогена; </w:t>
      </w:r>
      <w:r w:rsidRPr="00C80ED1">
        <w:rPr>
          <w:rFonts w:eastAsia="Times New Roman"/>
          <w:i/>
          <w:iCs/>
          <w:sz w:val="24"/>
          <w:szCs w:val="24"/>
        </w:rPr>
        <w:t xml:space="preserve">б </w:t>
      </w:r>
      <w:r w:rsidRPr="00C80ED1">
        <w:rPr>
          <w:rFonts w:eastAsia="Times New Roman"/>
          <w:sz w:val="24"/>
          <w:szCs w:val="24"/>
        </w:rPr>
        <w:t xml:space="preserve">— образование феллемы и феллодермы; в —опробковение клеток феллемы и отмирание  их  протопластов;   / — эпидерма (&lt;? — отмирающая);  2 —феллоген; </w:t>
      </w:r>
      <w:r w:rsidRPr="00C80ED1">
        <w:rPr>
          <w:rFonts w:eastAsia="Times New Roman"/>
          <w:i/>
          <w:iCs/>
          <w:sz w:val="24"/>
          <w:szCs w:val="24"/>
        </w:rPr>
        <w:t xml:space="preserve">3 — </w:t>
      </w:r>
      <w:r w:rsidRPr="00C80ED1">
        <w:rPr>
          <w:rFonts w:eastAsia="Times New Roman"/>
          <w:sz w:val="24"/>
          <w:szCs w:val="24"/>
        </w:rPr>
        <w:t xml:space="preserve">феллодерма; </w:t>
      </w:r>
      <w:r w:rsidRPr="00C80ED1">
        <w:rPr>
          <w:rFonts w:eastAsia="Times New Roman"/>
          <w:i/>
          <w:iCs/>
          <w:sz w:val="24"/>
          <w:szCs w:val="24"/>
        </w:rPr>
        <w:t xml:space="preserve">4— </w:t>
      </w:r>
      <w:r w:rsidRPr="00C80ED1">
        <w:rPr>
          <w:rFonts w:eastAsia="Times New Roman"/>
          <w:sz w:val="24"/>
          <w:szCs w:val="24"/>
        </w:rPr>
        <w:t>феллема; 5— основная паренхима</w:t>
      </w:r>
    </w:p>
    <w:p w:rsidR="009A26C8" w:rsidRPr="00C80ED1" w:rsidRDefault="00186846" w:rsidP="00C80ED1">
      <w:pPr>
        <w:spacing w:after="120"/>
        <w:ind w:left="738" w:right="504" w:firstLine="709"/>
        <w:rPr>
          <w:sz w:val="24"/>
          <w:szCs w:val="24"/>
        </w:rPr>
      </w:pPr>
      <w:r>
        <w:rPr>
          <w:noProof/>
          <w:sz w:val="24"/>
          <w:szCs w:val="24"/>
        </w:rPr>
        <w:drawing>
          <wp:inline distT="0" distB="0" distL="0" distR="0">
            <wp:extent cx="3152775" cy="196024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152775" cy="19602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56" w:right="720" w:firstLine="709"/>
        <w:rPr>
          <w:sz w:val="24"/>
          <w:szCs w:val="24"/>
        </w:rPr>
      </w:pPr>
      <w:r w:rsidRPr="00C80ED1">
        <w:rPr>
          <w:rFonts w:eastAsia="Times New Roman"/>
          <w:sz w:val="24"/>
          <w:szCs w:val="24"/>
        </w:rPr>
        <w:t xml:space="preserve">Рис. 20. Строение чечевички черешни: / — замыкающий слой; </w:t>
      </w:r>
      <w:r w:rsidRPr="00C80ED1">
        <w:rPr>
          <w:rFonts w:eastAsia="Times New Roman"/>
          <w:i/>
          <w:iCs/>
          <w:sz w:val="24"/>
          <w:szCs w:val="24"/>
        </w:rPr>
        <w:t xml:space="preserve">2— </w:t>
      </w:r>
      <w:r w:rsidRPr="00C80ED1">
        <w:rPr>
          <w:rFonts w:eastAsia="Times New Roman"/>
          <w:sz w:val="24"/>
          <w:szCs w:val="24"/>
        </w:rPr>
        <w:t xml:space="preserve">пыполняющая ткань; </w:t>
      </w:r>
      <w:r w:rsidRPr="00C80ED1">
        <w:rPr>
          <w:rFonts w:eastAsia="Times New Roman"/>
          <w:i/>
          <w:iCs/>
          <w:sz w:val="24"/>
          <w:szCs w:val="24"/>
        </w:rPr>
        <w:t xml:space="preserve">3 — </w:t>
      </w:r>
      <w:r w:rsidRPr="00C80ED1">
        <w:rPr>
          <w:rFonts w:eastAsia="Times New Roman"/>
          <w:sz w:val="24"/>
          <w:szCs w:val="24"/>
        </w:rPr>
        <w:t>феллоген</w:t>
      </w:r>
    </w:p>
    <w:p w:rsidR="009A26C8" w:rsidRPr="00C80ED1" w:rsidRDefault="009A26C8" w:rsidP="00C80ED1">
      <w:pPr>
        <w:shd w:val="clear" w:color="auto" w:fill="FFFFFF"/>
        <w:spacing w:after="120"/>
        <w:ind w:left="1156" w:right="72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83" w:firstLine="709"/>
        <w:jc w:val="both"/>
        <w:rPr>
          <w:sz w:val="24"/>
          <w:szCs w:val="24"/>
        </w:rPr>
      </w:pPr>
      <w:r w:rsidRPr="00C80ED1">
        <w:rPr>
          <w:rFonts w:eastAsia="Times New Roman"/>
          <w:sz w:val="24"/>
          <w:szCs w:val="24"/>
        </w:rPr>
        <w:lastRenderedPageBreak/>
        <w:t>ющий слой из плотно соединенных клеток, препятствующий испа</w:t>
      </w:r>
      <w:r w:rsidRPr="00C80ED1">
        <w:rPr>
          <w:rFonts w:eastAsia="Times New Roman"/>
          <w:sz w:val="24"/>
          <w:szCs w:val="24"/>
        </w:rPr>
        <w:softHyphen/>
        <w:t>рению. Весной этот слой под напором вновь формирующихся кле</w:t>
      </w:r>
      <w:r w:rsidRPr="00C80ED1">
        <w:rPr>
          <w:rFonts w:eastAsia="Times New Roman"/>
          <w:sz w:val="24"/>
          <w:szCs w:val="24"/>
        </w:rPr>
        <w:softHyphen/>
        <w:t>ток разрывается. По мере утолщения ветвей чечевички растягивают</w:t>
      </w:r>
      <w:r w:rsidRPr="00C80ED1">
        <w:rPr>
          <w:rFonts w:eastAsia="Times New Roman"/>
          <w:sz w:val="24"/>
          <w:szCs w:val="24"/>
        </w:rPr>
        <w:softHyphen/>
        <w:t>ся (у березы они имеют вид черточек, у осины — ромбов) (табл. 7).</w:t>
      </w:r>
    </w:p>
    <w:p w:rsidR="009A26C8" w:rsidRPr="00C80ED1" w:rsidRDefault="009A26C8" w:rsidP="00C80ED1">
      <w:pPr>
        <w:shd w:val="clear" w:color="auto" w:fill="FFFFFF"/>
        <w:spacing w:after="120"/>
        <w:ind w:left="1116" w:firstLine="709"/>
        <w:rPr>
          <w:sz w:val="24"/>
          <w:szCs w:val="24"/>
        </w:rPr>
      </w:pPr>
      <w:r w:rsidRPr="00C80ED1">
        <w:rPr>
          <w:sz w:val="24"/>
          <w:szCs w:val="24"/>
        </w:rPr>
        <w:t xml:space="preserve">7. </w:t>
      </w:r>
      <w:r w:rsidRPr="00C80ED1">
        <w:rPr>
          <w:rFonts w:eastAsia="Times New Roman"/>
          <w:sz w:val="24"/>
          <w:szCs w:val="24"/>
        </w:rPr>
        <w:t>Сравнительная характеристика эпидермы и феллемы</w:t>
      </w:r>
    </w:p>
    <w:p w:rsidR="009A26C8" w:rsidRPr="00C80ED1" w:rsidRDefault="009A26C8" w:rsidP="00C80ED1">
      <w:pPr>
        <w:shd w:val="clear" w:color="auto" w:fill="FFFFFF"/>
        <w:spacing w:after="120"/>
        <w:ind w:left="111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tabs>
          <w:tab w:val="left" w:pos="2002"/>
        </w:tabs>
        <w:spacing w:after="120"/>
        <w:ind w:firstLine="709"/>
        <w:rPr>
          <w:sz w:val="24"/>
          <w:szCs w:val="24"/>
        </w:rPr>
      </w:pPr>
      <w:r w:rsidRPr="00C80ED1">
        <w:rPr>
          <w:rFonts w:eastAsia="Times New Roman"/>
          <w:sz w:val="24"/>
          <w:szCs w:val="24"/>
        </w:rPr>
        <w:lastRenderedPageBreak/>
        <w:t>Признак</w:t>
      </w:r>
      <w:r w:rsidRPr="00C80ED1">
        <w:rPr>
          <w:rFonts w:eastAsia="Times New Roman"/>
          <w:sz w:val="24"/>
          <w:szCs w:val="24"/>
        </w:rPr>
        <w:tab/>
        <w:t>Эпидерма</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Феллема</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ep="1" w:space="720" w:equalWidth="0">
            <w:col w:w="2649" w:space="1692"/>
            <w:col w:w="720"/>
          </w:cols>
          <w:noEndnote/>
        </w:sectPr>
      </w:pPr>
    </w:p>
    <w:p w:rsidR="009A26C8" w:rsidRPr="00C80ED1" w:rsidRDefault="009A26C8" w:rsidP="00C80ED1">
      <w:pPr>
        <w:shd w:val="clear" w:color="auto" w:fill="FFFFFF"/>
        <w:tabs>
          <w:tab w:val="left" w:pos="1793"/>
        </w:tabs>
        <w:spacing w:after="120"/>
        <w:ind w:left="40" w:firstLine="709"/>
        <w:rPr>
          <w:sz w:val="24"/>
          <w:szCs w:val="24"/>
        </w:rPr>
      </w:pPr>
      <w:r w:rsidRPr="00C80ED1">
        <w:rPr>
          <w:rFonts w:eastAsia="Times New Roman"/>
          <w:sz w:val="24"/>
          <w:szCs w:val="24"/>
        </w:rPr>
        <w:lastRenderedPageBreak/>
        <w:t>Генезис</w:t>
      </w:r>
      <w:r w:rsidRPr="00C80ED1">
        <w:rPr>
          <w:rFonts w:eastAsia="Times New Roman"/>
          <w:sz w:val="24"/>
          <w:szCs w:val="24"/>
        </w:rPr>
        <w:tab/>
        <w:t>Из протодермы (тканьпер-      Из феллогена (ткань вто-</w:t>
      </w:r>
    </w:p>
    <w:p w:rsidR="009A26C8" w:rsidRPr="00C80ED1" w:rsidRDefault="009A26C8" w:rsidP="00C80ED1">
      <w:pPr>
        <w:shd w:val="clear" w:color="auto" w:fill="FFFFFF"/>
        <w:tabs>
          <w:tab w:val="left" w:pos="2480"/>
        </w:tabs>
        <w:spacing w:after="120"/>
        <w:ind w:left="137" w:firstLine="709"/>
        <w:jc w:val="center"/>
        <w:rPr>
          <w:sz w:val="24"/>
          <w:szCs w:val="24"/>
        </w:rPr>
      </w:pPr>
      <w:r w:rsidRPr="00C80ED1">
        <w:rPr>
          <w:rFonts w:eastAsia="Times New Roman"/>
          <w:sz w:val="24"/>
          <w:szCs w:val="24"/>
        </w:rPr>
        <w:t>вичная)</w:t>
      </w:r>
      <w:r w:rsidRPr="00C80ED1">
        <w:rPr>
          <w:rFonts w:eastAsia="Times New Roman"/>
          <w:sz w:val="24"/>
          <w:szCs w:val="24"/>
        </w:rPr>
        <w:tab/>
        <w:t>ричная)</w:t>
      </w:r>
    </w:p>
    <w:p w:rsidR="009A26C8" w:rsidRPr="00C80ED1" w:rsidRDefault="009A26C8" w:rsidP="00C80ED1">
      <w:pPr>
        <w:shd w:val="clear" w:color="auto" w:fill="FFFFFF"/>
        <w:tabs>
          <w:tab w:val="left" w:pos="1793"/>
          <w:tab w:val="left" w:pos="4133"/>
        </w:tabs>
        <w:spacing w:after="120"/>
        <w:ind w:left="43" w:firstLine="709"/>
        <w:rPr>
          <w:sz w:val="24"/>
          <w:szCs w:val="24"/>
        </w:rPr>
      </w:pPr>
      <w:r w:rsidRPr="00C80ED1">
        <w:rPr>
          <w:rFonts w:eastAsia="Times New Roman"/>
          <w:sz w:val="24"/>
          <w:szCs w:val="24"/>
        </w:rPr>
        <w:t>Цитология</w:t>
      </w:r>
      <w:r w:rsidRPr="00C80ED1">
        <w:rPr>
          <w:rFonts w:eastAsia="Times New Roman"/>
          <w:sz w:val="24"/>
          <w:szCs w:val="24"/>
        </w:rPr>
        <w:tab/>
        <w:t>Стенки целлюлозные,</w:t>
      </w:r>
      <w:r w:rsidRPr="00C80ED1">
        <w:rPr>
          <w:rFonts w:eastAsia="Times New Roman"/>
          <w:sz w:val="24"/>
          <w:szCs w:val="24"/>
        </w:rPr>
        <w:tab/>
        <w:t>Стенки суберинизирован-</w:t>
      </w:r>
    </w:p>
    <w:p w:rsidR="009A26C8" w:rsidRPr="00C80ED1" w:rsidRDefault="009A26C8" w:rsidP="00C80ED1">
      <w:pPr>
        <w:shd w:val="clear" w:color="auto" w:fill="FFFFFF"/>
        <w:spacing w:after="120"/>
        <w:ind w:left="4133" w:firstLine="709"/>
        <w:rPr>
          <w:sz w:val="24"/>
          <w:szCs w:val="24"/>
        </w:rPr>
      </w:pPr>
      <w:r w:rsidRPr="00C80ED1">
        <w:rPr>
          <w:rFonts w:eastAsia="Times New Roman"/>
          <w:sz w:val="24"/>
          <w:szCs w:val="24"/>
        </w:rPr>
        <w:t>неравномерио утолщенные      иые, равномерно утолщен</w:t>
      </w:r>
      <w:r w:rsidRPr="00C80ED1">
        <w:rPr>
          <w:rFonts w:eastAsia="Times New Roman"/>
          <w:sz w:val="24"/>
          <w:szCs w:val="24"/>
        </w:rPr>
        <w:softHyphen/>
        <w:t>ные</w:t>
      </w:r>
    </w:p>
    <w:p w:rsidR="009A26C8" w:rsidRPr="00C80ED1" w:rsidRDefault="009A26C8" w:rsidP="00C80ED1">
      <w:pPr>
        <w:shd w:val="clear" w:color="auto" w:fill="FFFFFF"/>
        <w:tabs>
          <w:tab w:val="left" w:pos="4136"/>
        </w:tabs>
        <w:spacing w:after="120"/>
        <w:ind w:left="1796" w:firstLine="709"/>
        <w:rPr>
          <w:sz w:val="24"/>
          <w:szCs w:val="24"/>
        </w:rPr>
      </w:pPr>
      <w:r w:rsidRPr="00C80ED1">
        <w:rPr>
          <w:rFonts w:eastAsia="Times New Roman"/>
          <w:sz w:val="24"/>
          <w:szCs w:val="24"/>
        </w:rPr>
        <w:t>Протопласт фуикциони-</w:t>
      </w:r>
      <w:r w:rsidRPr="00C80ED1">
        <w:rPr>
          <w:rFonts w:eastAsia="Times New Roman"/>
          <w:sz w:val="24"/>
          <w:szCs w:val="24"/>
        </w:rPr>
        <w:tab/>
        <w:t>Протопласт отмирающий</w:t>
      </w:r>
    </w:p>
    <w:p w:rsidR="009A26C8" w:rsidRPr="00C80ED1" w:rsidRDefault="009A26C8" w:rsidP="00C80ED1">
      <w:pPr>
        <w:shd w:val="clear" w:color="auto" w:fill="FFFFFF"/>
        <w:spacing w:after="120"/>
        <w:ind w:left="1804" w:firstLine="709"/>
        <w:rPr>
          <w:sz w:val="24"/>
          <w:szCs w:val="24"/>
        </w:rPr>
      </w:pPr>
      <w:r w:rsidRPr="00C80ED1">
        <w:rPr>
          <w:rFonts w:eastAsia="Times New Roman"/>
          <w:sz w:val="24"/>
          <w:szCs w:val="24"/>
        </w:rPr>
        <w:t>рующий</w:t>
      </w:r>
    </w:p>
    <w:p w:rsidR="009A26C8" w:rsidRPr="00C80ED1" w:rsidRDefault="009A26C8" w:rsidP="00C80ED1">
      <w:pPr>
        <w:shd w:val="clear" w:color="auto" w:fill="FFFFFF"/>
        <w:tabs>
          <w:tab w:val="left" w:pos="2862"/>
          <w:tab w:val="left" w:pos="4136"/>
        </w:tabs>
        <w:spacing w:after="120"/>
        <w:ind w:left="47" w:firstLine="709"/>
        <w:rPr>
          <w:sz w:val="24"/>
          <w:szCs w:val="24"/>
        </w:rPr>
      </w:pPr>
      <w:r w:rsidRPr="00C80ED1">
        <w:rPr>
          <w:rFonts w:eastAsia="Times New Roman"/>
          <w:sz w:val="24"/>
          <w:szCs w:val="24"/>
        </w:rPr>
        <w:t>Участие в комплексах</w:t>
      </w:r>
      <w:r w:rsidRPr="00C80ED1">
        <w:rPr>
          <w:rFonts w:eastAsia="Times New Roman"/>
          <w:sz w:val="24"/>
          <w:szCs w:val="24"/>
        </w:rPr>
        <w:tab/>
        <w:t>—</w:t>
      </w:r>
      <w:r w:rsidRPr="00C80ED1">
        <w:rPr>
          <w:rFonts w:eastAsia="Times New Roman"/>
          <w:sz w:val="24"/>
          <w:szCs w:val="24"/>
        </w:rPr>
        <w:tab/>
        <w:t>Перидерма, корка</w:t>
      </w:r>
    </w:p>
    <w:p w:rsidR="009A26C8" w:rsidRPr="00C80ED1" w:rsidRDefault="009A26C8" w:rsidP="00C80ED1">
      <w:pPr>
        <w:shd w:val="clear" w:color="auto" w:fill="FFFFFF"/>
        <w:tabs>
          <w:tab w:val="left" w:pos="4144"/>
        </w:tabs>
        <w:spacing w:after="120"/>
        <w:ind w:left="47" w:firstLine="709"/>
        <w:rPr>
          <w:sz w:val="24"/>
          <w:szCs w:val="24"/>
        </w:rPr>
      </w:pPr>
      <w:r w:rsidRPr="00C80ED1">
        <w:rPr>
          <w:rFonts w:eastAsia="Times New Roman"/>
          <w:sz w:val="24"/>
          <w:szCs w:val="24"/>
        </w:rPr>
        <w:t>Обеспечение связи      Устьица</w:t>
      </w:r>
      <w:r w:rsidRPr="00C80ED1">
        <w:rPr>
          <w:rFonts w:eastAsia="Times New Roman"/>
          <w:sz w:val="24"/>
          <w:szCs w:val="24"/>
        </w:rPr>
        <w:tab/>
        <w:t>Чечевички</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с внешней средой</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У древесных растений перидерма образуется на ветвях, стволах, корнях и почечных чешуях, на некоторых плодах, в местах пораже</w:t>
      </w:r>
      <w:r w:rsidRPr="00C80ED1">
        <w:rPr>
          <w:rFonts w:eastAsia="Times New Roman"/>
          <w:sz w:val="24"/>
          <w:szCs w:val="24"/>
        </w:rPr>
        <w:softHyphen/>
        <w:t>ния органов; у двудольных трав — на корнях, гипокотиле, иногда на корневищах, клубнях. Наиболее массивна ежегодно нарастаю</w:t>
      </w:r>
      <w:r w:rsidRPr="00C80ED1">
        <w:rPr>
          <w:rFonts w:eastAsia="Times New Roman"/>
          <w:sz w:val="24"/>
          <w:szCs w:val="24"/>
        </w:rPr>
        <w:softHyphen/>
        <w:t>щая пробка стволов пробкового дуба, используемая в промышлен</w:t>
      </w:r>
      <w:r w:rsidRPr="00C80ED1">
        <w:rPr>
          <w:rFonts w:eastAsia="Times New Roman"/>
          <w:sz w:val="24"/>
          <w:szCs w:val="24"/>
        </w:rPr>
        <w:softHyphen/>
        <w:t>ности.</w:t>
      </w:r>
    </w:p>
    <w:p w:rsidR="009A26C8" w:rsidRPr="00C80ED1" w:rsidRDefault="009A26C8" w:rsidP="00C80ED1">
      <w:pPr>
        <w:shd w:val="clear" w:color="auto" w:fill="FFFFFF"/>
        <w:spacing w:after="120"/>
        <w:ind w:left="29" w:right="43" w:firstLine="709"/>
        <w:jc w:val="both"/>
        <w:rPr>
          <w:sz w:val="24"/>
          <w:szCs w:val="24"/>
        </w:rPr>
      </w:pPr>
      <w:r w:rsidRPr="00C80ED1">
        <w:rPr>
          <w:rFonts w:eastAsia="Times New Roman"/>
          <w:sz w:val="24"/>
          <w:szCs w:val="24"/>
        </w:rPr>
        <w:t>Степень сформированное™ перидермы и ее характер необходи</w:t>
      </w:r>
      <w:r w:rsidRPr="00C80ED1">
        <w:rPr>
          <w:rFonts w:eastAsia="Times New Roman"/>
          <w:sz w:val="24"/>
          <w:szCs w:val="24"/>
        </w:rPr>
        <w:softHyphen/>
        <w:t>мо учитывать при выборе способов и режима хранения овощей. В перидерме корнеплодов моркови слой пробки тонок, феллоген здесь продуцирует преимущественно феллодерму, она мощнее, чем феллема. Корнеплоды во избежание иссушения хранят в песке. Ус</w:t>
      </w:r>
      <w:r w:rsidRPr="00C80ED1">
        <w:rPr>
          <w:rFonts w:eastAsia="Times New Roman"/>
          <w:sz w:val="24"/>
          <w:szCs w:val="24"/>
        </w:rPr>
        <w:softHyphen/>
        <w:t>пех хранения клубней картофеля зависит во многом от сформиро</w:t>
      </w:r>
      <w:r w:rsidRPr="00C80ED1">
        <w:rPr>
          <w:rFonts w:eastAsia="Times New Roman"/>
          <w:sz w:val="24"/>
          <w:szCs w:val="24"/>
        </w:rPr>
        <w:softHyphen/>
        <w:t>ванное™ перидермы. С молодых клубней слой пробки легко сни</w:t>
      </w:r>
      <w:r w:rsidRPr="00C80ED1">
        <w:rPr>
          <w:rFonts w:eastAsia="Times New Roman"/>
          <w:sz w:val="24"/>
          <w:szCs w:val="24"/>
        </w:rPr>
        <w:softHyphen/>
        <w:t>мается, так как рвутся живые тонкостенные клетки феллогена. После того как феллоген дифференцируется в постоянные ткани, картофель можно закладывать на хранение.</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Лишь у некоторых древесных (осины, бука, лещины) перидерма защищает стволы в течение всей жизни, а у большинства — через 10...30лет заменяется коркой (рис. 21). На стволах развивается несколько перидерм, каждая последующая закладывается глубже предыдущей. Живые ткани, заключенные между слоями пробки, отмирают, и формируется покровный комплекс — корка (рити-дом). Корка состоит из нескольких слоев пробки и заключенных между ними отмерших тканей. Если образование перидерм проис</w:t>
      </w:r>
      <w:r w:rsidRPr="00C80ED1">
        <w:rPr>
          <w:rFonts w:eastAsia="Times New Roman"/>
          <w:sz w:val="24"/>
          <w:szCs w:val="24"/>
        </w:rPr>
        <w:softHyphen/>
        <w:t>ходит не по всей окружности ствола, а отдельными полудугами, то корка формируется неправильными кусками. Такая корка называ</w:t>
      </w:r>
      <w:r w:rsidRPr="00C80ED1">
        <w:rPr>
          <w:rFonts w:eastAsia="Times New Roman"/>
          <w:sz w:val="24"/>
          <w:szCs w:val="24"/>
        </w:rPr>
        <w:softHyphen/>
        <w:t xml:space="preserve">ется </w:t>
      </w:r>
      <w:r w:rsidRPr="00C80ED1">
        <w:rPr>
          <w:rFonts w:eastAsia="Times New Roman"/>
          <w:i/>
          <w:iCs/>
          <w:sz w:val="24"/>
          <w:szCs w:val="24"/>
        </w:rPr>
        <w:t xml:space="preserve">чешуйчатой </w:t>
      </w:r>
      <w:r w:rsidRPr="00C80ED1">
        <w:rPr>
          <w:rFonts w:eastAsia="Times New Roman"/>
          <w:sz w:val="24"/>
          <w:szCs w:val="24"/>
        </w:rPr>
        <w:t xml:space="preserve">и образуется у большинства растении. </w:t>
      </w:r>
      <w:r w:rsidRPr="00C80ED1">
        <w:rPr>
          <w:rFonts w:eastAsia="Times New Roman"/>
          <w:i/>
          <w:iCs/>
          <w:sz w:val="24"/>
          <w:szCs w:val="24"/>
        </w:rPr>
        <w:t>Кольцеоб</w:t>
      </w:r>
      <w:r w:rsidRPr="00C80ED1">
        <w:rPr>
          <w:rFonts w:eastAsia="Times New Roman"/>
          <w:i/>
          <w:iCs/>
          <w:sz w:val="24"/>
          <w:szCs w:val="24"/>
        </w:rPr>
        <w:softHyphen/>
        <w:t xml:space="preserve">разная </w:t>
      </w:r>
      <w:r w:rsidRPr="00C80ED1">
        <w:rPr>
          <w:rFonts w:eastAsia="Times New Roman"/>
          <w:sz w:val="24"/>
          <w:szCs w:val="24"/>
        </w:rPr>
        <w:t>корка формируется в том случае, если каждая вновь возни</w:t>
      </w:r>
      <w:r w:rsidRPr="00C80ED1">
        <w:rPr>
          <w:rFonts w:eastAsia="Times New Roman"/>
          <w:sz w:val="24"/>
          <w:szCs w:val="24"/>
        </w:rPr>
        <w:softHyphen/>
        <w:t>кающая перидерма опоясывает ствол, периодически отрезая ци</w:t>
      </w:r>
      <w:r w:rsidRPr="00C80ED1">
        <w:rPr>
          <w:rFonts w:eastAsia="Times New Roman"/>
          <w:sz w:val="24"/>
          <w:szCs w:val="24"/>
        </w:rPr>
        <w:softHyphen/>
        <w:t>линдрические участки коры (например, у винограда).</w:t>
      </w:r>
    </w:p>
    <w:p w:rsidR="009A26C8" w:rsidRPr="00C80ED1" w:rsidRDefault="009A26C8" w:rsidP="00C80ED1">
      <w:pPr>
        <w:shd w:val="clear" w:color="auto" w:fill="FFFFFF"/>
        <w:spacing w:after="120"/>
        <w:ind w:right="4" w:firstLine="709"/>
        <w:jc w:val="right"/>
        <w:rPr>
          <w:sz w:val="24"/>
          <w:szCs w:val="24"/>
        </w:rPr>
      </w:pPr>
      <w:r w:rsidRPr="00C80ED1">
        <w:rPr>
          <w:sz w:val="24"/>
          <w:szCs w:val="24"/>
        </w:rPr>
        <w:t>63</w:t>
      </w:r>
    </w:p>
    <w:p w:rsidR="009A26C8" w:rsidRPr="00C80ED1" w:rsidRDefault="009A26C8" w:rsidP="00C80ED1">
      <w:pPr>
        <w:shd w:val="clear" w:color="auto" w:fill="FFFFFF"/>
        <w:spacing w:after="120"/>
        <w:ind w:right="4"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spacing w:after="120"/>
        <w:ind w:left="331" w:right="389" w:firstLine="709"/>
        <w:rPr>
          <w:sz w:val="24"/>
          <w:szCs w:val="24"/>
        </w:rPr>
      </w:pPr>
      <w:r>
        <w:rPr>
          <w:noProof/>
          <w:sz w:val="24"/>
          <w:szCs w:val="24"/>
        </w:rPr>
        <w:lastRenderedPageBreak/>
        <w:drawing>
          <wp:inline distT="0" distB="0" distL="0" distR="0">
            <wp:extent cx="3518535" cy="4871720"/>
            <wp:effectExtent l="1905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518535" cy="48717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2" w:firstLine="709"/>
        <w:jc w:val="center"/>
        <w:rPr>
          <w:sz w:val="24"/>
          <w:szCs w:val="24"/>
        </w:rPr>
      </w:pPr>
      <w:r w:rsidRPr="00C80ED1">
        <w:rPr>
          <w:rFonts w:eastAsia="Times New Roman"/>
          <w:sz w:val="24"/>
          <w:szCs w:val="24"/>
        </w:rPr>
        <w:t>Рис. 21. Корка:</w:t>
      </w:r>
    </w:p>
    <w:p w:rsidR="009A26C8" w:rsidRPr="00C80ED1" w:rsidRDefault="009A26C8" w:rsidP="00C80ED1">
      <w:pPr>
        <w:shd w:val="clear" w:color="auto" w:fill="FFFFFF"/>
        <w:spacing w:after="120"/>
        <w:ind w:left="1076"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кольцеобразная; </w:t>
      </w:r>
      <w:r w:rsidRPr="00C80ED1">
        <w:rPr>
          <w:rFonts w:eastAsia="Times New Roman"/>
          <w:i/>
          <w:iCs/>
          <w:sz w:val="24"/>
          <w:szCs w:val="24"/>
        </w:rPr>
        <w:t xml:space="preserve">Б, В— </w:t>
      </w:r>
      <w:r w:rsidRPr="00C80ED1">
        <w:rPr>
          <w:rFonts w:eastAsia="Times New Roman"/>
          <w:sz w:val="24"/>
          <w:szCs w:val="24"/>
        </w:rPr>
        <w:t xml:space="preserve">чешуйчатая (я — корка, </w:t>
      </w:r>
      <w:r w:rsidRPr="00C80ED1">
        <w:rPr>
          <w:rFonts w:eastAsia="Times New Roman"/>
          <w:i/>
          <w:iCs/>
          <w:sz w:val="24"/>
          <w:szCs w:val="24"/>
        </w:rPr>
        <w:t xml:space="preserve">б— </w:t>
      </w:r>
      <w:r w:rsidRPr="00C80ED1">
        <w:rPr>
          <w:rFonts w:eastAsia="Times New Roman"/>
          <w:sz w:val="24"/>
          <w:szCs w:val="24"/>
        </w:rPr>
        <w:t xml:space="preserve">кора); /— перидерма; </w:t>
      </w:r>
      <w:r w:rsidRPr="00C80ED1">
        <w:rPr>
          <w:rFonts w:eastAsia="Times New Roman"/>
          <w:i/>
          <w:iCs/>
          <w:sz w:val="24"/>
          <w:szCs w:val="24"/>
        </w:rPr>
        <w:t xml:space="preserve">2— </w:t>
      </w:r>
      <w:r w:rsidRPr="00C80ED1">
        <w:rPr>
          <w:rFonts w:eastAsia="Times New Roman"/>
          <w:sz w:val="24"/>
          <w:szCs w:val="24"/>
        </w:rPr>
        <w:t xml:space="preserve">камбий; </w:t>
      </w:r>
      <w:r w:rsidRPr="00C80ED1">
        <w:rPr>
          <w:rFonts w:eastAsia="Times New Roman"/>
          <w:i/>
          <w:iCs/>
          <w:sz w:val="24"/>
          <w:szCs w:val="24"/>
        </w:rPr>
        <w:t xml:space="preserve">3 — </w:t>
      </w:r>
      <w:r w:rsidRPr="00C80ED1">
        <w:rPr>
          <w:rFonts w:eastAsia="Times New Roman"/>
          <w:sz w:val="24"/>
          <w:szCs w:val="24"/>
        </w:rPr>
        <w:t>паренхима; 4— склеренхима; 5— флоэма; б — сосуд ксилемы</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Корка не способна к растяжению, поэтому при утолщении ство</w:t>
      </w:r>
      <w:r w:rsidRPr="00C80ED1">
        <w:rPr>
          <w:rFonts w:eastAsia="Times New Roman"/>
          <w:sz w:val="24"/>
          <w:szCs w:val="24"/>
        </w:rPr>
        <w:softHyphen/>
        <w:t>ла в ней появляются трещины. На дне трещин во внутренней пери</w:t>
      </w:r>
      <w:r w:rsidRPr="00C80ED1">
        <w:rPr>
          <w:rFonts w:eastAsia="Times New Roman"/>
          <w:sz w:val="24"/>
          <w:szCs w:val="24"/>
        </w:rPr>
        <w:softHyphen/>
        <w:t>дерме имеются чечевички, обеспечивающие газообмен. Корка на</w:t>
      </w:r>
      <w:r w:rsidRPr="00C80ED1">
        <w:rPr>
          <w:rFonts w:eastAsia="Times New Roman"/>
          <w:sz w:val="24"/>
          <w:szCs w:val="24"/>
        </w:rPr>
        <w:softHyphen/>
        <w:t>дежно предохраняет стволы от механических повреждений, лесных пожаров, резкой смены температур.</w:t>
      </w:r>
    </w:p>
    <w:p w:rsidR="009A26C8" w:rsidRPr="00C80ED1" w:rsidRDefault="009A26C8" w:rsidP="00C80ED1">
      <w:pPr>
        <w:shd w:val="clear" w:color="auto" w:fill="FFFFFF"/>
        <w:spacing w:after="120"/>
        <w:ind w:firstLine="709"/>
        <w:rPr>
          <w:sz w:val="24"/>
          <w:szCs w:val="24"/>
        </w:rPr>
      </w:pPr>
      <w:r w:rsidRPr="00C80ED1">
        <w:rPr>
          <w:b/>
          <w:bCs/>
          <w:i/>
          <w:iCs/>
          <w:sz w:val="24"/>
          <w:szCs w:val="24"/>
        </w:rPr>
        <w:t>64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lastRenderedPageBreak/>
        <w:t>§4. ОСНОВНЫЕ ТКАНИ</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Основные ткани составляют большую часть тела растения. По происхождению основные ткани почти всегда первичны, образу</w:t>
      </w:r>
      <w:r w:rsidRPr="00C80ED1">
        <w:rPr>
          <w:rFonts w:eastAsia="Times New Roman"/>
          <w:sz w:val="24"/>
          <w:szCs w:val="24"/>
        </w:rPr>
        <w:softHyphen/>
        <w:t>ются из апикальных меристем. Они состоят из живых паренхимных клеток, чаще почти изодиаметрических, тонкостенных, с просты</w:t>
      </w:r>
      <w:r w:rsidRPr="00C80ED1">
        <w:rPr>
          <w:rFonts w:eastAsia="Times New Roman"/>
          <w:sz w:val="24"/>
          <w:szCs w:val="24"/>
        </w:rPr>
        <w:softHyphen/>
        <w:t>ми порами. Основная паренхима способна возвращаться к мерис-тематической активности, например при заживлении ран, образо</w:t>
      </w:r>
      <w:r w:rsidRPr="00C80ED1">
        <w:rPr>
          <w:rFonts w:eastAsia="Times New Roman"/>
          <w:sz w:val="24"/>
          <w:szCs w:val="24"/>
        </w:rPr>
        <w:softHyphen/>
        <w:t>вании придаточных корней и побегов. Основные ткани связаны с синтезом, накоплением и использованием органических веществ. В зависимости от выполняемой функции различают основную (ти</w:t>
      </w:r>
      <w:r w:rsidRPr="00C80ED1">
        <w:rPr>
          <w:rFonts w:eastAsia="Times New Roman"/>
          <w:sz w:val="24"/>
          <w:szCs w:val="24"/>
        </w:rPr>
        <w:softHyphen/>
        <w:t>пичную), ассимиляционную, запасающую и воздухоносную основ</w:t>
      </w:r>
      <w:r w:rsidRPr="00C80ED1">
        <w:rPr>
          <w:rFonts w:eastAsia="Times New Roman"/>
          <w:sz w:val="24"/>
          <w:szCs w:val="24"/>
        </w:rPr>
        <w:softHyphen/>
        <w:t>ные ткани.</w:t>
      </w: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sz w:val="24"/>
          <w:szCs w:val="24"/>
        </w:rPr>
        <w:t>Основная паренхима не имеет специфических, строго опреде</w:t>
      </w:r>
      <w:r w:rsidRPr="00C80ED1">
        <w:rPr>
          <w:rFonts w:eastAsia="Times New Roman"/>
          <w:sz w:val="24"/>
          <w:szCs w:val="24"/>
        </w:rPr>
        <w:softHyphen/>
        <w:t>ленных функций. Она располагается внутри тела растения доста</w:t>
      </w:r>
      <w:r w:rsidRPr="00C80ED1">
        <w:rPr>
          <w:rFonts w:eastAsia="Times New Roman"/>
          <w:sz w:val="24"/>
          <w:szCs w:val="24"/>
        </w:rPr>
        <w:softHyphen/>
        <w:t>точно крупными массивами. Типичная основная паренхима запол</w:t>
      </w:r>
      <w:r w:rsidRPr="00C80ED1">
        <w:rPr>
          <w:rFonts w:eastAsia="Times New Roman"/>
          <w:sz w:val="24"/>
          <w:szCs w:val="24"/>
        </w:rPr>
        <w:softHyphen/>
        <w:t>няет сердцевину стебля, внутренние слои коры стебля и корня. Ее клетки образуют вертикальные и горизонтальные тяжи (лучи), по которым осуществляется радиальный транспорт веществ. Из ос</w:t>
      </w:r>
      <w:r w:rsidRPr="00C80ED1">
        <w:rPr>
          <w:rFonts w:eastAsia="Times New Roman"/>
          <w:sz w:val="24"/>
          <w:szCs w:val="24"/>
        </w:rPr>
        <w:softHyphen/>
        <w:t>новной паренхимы могут возникать вторичные меристемы.</w:t>
      </w: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sz w:val="24"/>
          <w:szCs w:val="24"/>
        </w:rPr>
        <w:t>Ассимиляционная паренхима (хлоренхима). Главная ее функ</w:t>
      </w:r>
      <w:r w:rsidRPr="00C80ED1">
        <w:rPr>
          <w:rFonts w:eastAsia="Times New Roman"/>
          <w:sz w:val="24"/>
          <w:szCs w:val="24"/>
        </w:rPr>
        <w:softHyphen/>
        <w:t>ция — фотосинтез. Хлоренхима расположена в надземных органах, обычно под эпидермой. Особенно хорошо развита в листьях, мень</w:t>
      </w:r>
      <w:r w:rsidRPr="00C80ED1">
        <w:rPr>
          <w:rFonts w:eastAsia="Times New Roman"/>
          <w:sz w:val="24"/>
          <w:szCs w:val="24"/>
        </w:rPr>
        <w:softHyphen/>
        <w:t>ше—в молодых стеблях. Характерно наличие межклетников, об</w:t>
      </w:r>
      <w:r w:rsidRPr="00C80ED1">
        <w:rPr>
          <w:rFonts w:eastAsia="Times New Roman"/>
          <w:sz w:val="24"/>
          <w:szCs w:val="24"/>
        </w:rPr>
        <w:softHyphen/>
        <w:t>легчающих газообмен. Клетки тонкостенные, в постенном слое ци</w:t>
      </w:r>
      <w:r w:rsidRPr="00C80ED1">
        <w:rPr>
          <w:rFonts w:eastAsia="Times New Roman"/>
          <w:sz w:val="24"/>
          <w:szCs w:val="24"/>
        </w:rPr>
        <w:softHyphen/>
        <w:t>топлазмы много хлоропластов. Общий объем их может достигать 70...80 % объема протопласта.</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Запасающая паренхима. Служит местом отложения избыточных в данный период питательных веществ. Запасающие ткани состоят из живых тонкостенных клеток. Они могут содержать много лей</w:t>
      </w:r>
      <w:r w:rsidRPr="00C80ED1">
        <w:rPr>
          <w:rFonts w:eastAsia="Times New Roman"/>
          <w:sz w:val="24"/>
          <w:szCs w:val="24"/>
        </w:rPr>
        <w:softHyphen/>
        <w:t>копластов (крахмал), крупные вакуоли (сахара, инулин), много мелких вакуолей, образующих алейроновые зерна (белок), толстые клеточные стенки (гемицеллюлозы в семенах финиковой пальмы), жировые клетки. В этих тканях накапливаются многие раститель</w:t>
      </w:r>
      <w:r w:rsidRPr="00C80ED1">
        <w:rPr>
          <w:rFonts w:eastAsia="Times New Roman"/>
          <w:sz w:val="24"/>
          <w:szCs w:val="24"/>
        </w:rPr>
        <w:softHyphen/>
        <w:t>ные продукты, используемые человеком. У культурных пищевых растений обычно гипертрофировано развитие запасающей парен</w:t>
      </w:r>
      <w:r w:rsidRPr="00C80ED1">
        <w:rPr>
          <w:rFonts w:eastAsia="Times New Roman"/>
          <w:sz w:val="24"/>
          <w:szCs w:val="24"/>
        </w:rPr>
        <w:softHyphen/>
        <w:t>химы. Запасающие ткани широко распространены, развиваются в самых разных органах. Их можно обнаружить в клубнях картофеля, корнеплодах свеклы, моркови, луковицах лука, зерновках злаков, в семенах подсолнечника, клещевины, а также в стеблях сахарного тростника, корневищах, корнях (см. рис. 94).</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У растений засушливых мест — суккулентов (агавы, алоэ, какту</w:t>
      </w:r>
      <w:r w:rsidRPr="00C80ED1">
        <w:rPr>
          <w:rFonts w:eastAsia="Times New Roman"/>
          <w:sz w:val="24"/>
          <w:szCs w:val="24"/>
        </w:rPr>
        <w:softHyphen/>
        <w:t>сы) — в клетках запасающей паренхимы накапливается вода, также как у растений засоленных местообитаний (солерос). Крупные во</w:t>
      </w:r>
      <w:r w:rsidRPr="00C80ED1">
        <w:rPr>
          <w:rFonts w:eastAsia="Times New Roman"/>
          <w:sz w:val="24"/>
          <w:szCs w:val="24"/>
        </w:rPr>
        <w:softHyphen/>
        <w:t>доносные клетки есть в стеблях злаков. В вакуолях водоносных кле</w:t>
      </w:r>
      <w:r w:rsidRPr="00C80ED1">
        <w:rPr>
          <w:rFonts w:eastAsia="Times New Roman"/>
          <w:sz w:val="24"/>
          <w:szCs w:val="24"/>
        </w:rPr>
        <w:softHyphen/>
        <w:t>ток имеются слизистые вещества с высокой водоудерживающей способностью.</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Воздухоносная паренхима (аэренхима). Выполняет вентиляци</w:t>
      </w:r>
      <w:r w:rsidRPr="00C80ED1">
        <w:rPr>
          <w:rFonts w:eastAsia="Times New Roman"/>
          <w:sz w:val="24"/>
          <w:szCs w:val="24"/>
        </w:rPr>
        <w:softHyphen/>
        <w:t>онные, отчасти дыхательные функции, обеспечивая ткани кисло-</w:t>
      </w:r>
    </w:p>
    <w:p w:rsidR="009A26C8" w:rsidRPr="00C80ED1" w:rsidRDefault="009A26C8" w:rsidP="00C80ED1">
      <w:pPr>
        <w:shd w:val="clear" w:color="auto" w:fill="FFFFFF"/>
        <w:spacing w:after="120"/>
        <w:ind w:right="4" w:firstLine="709"/>
        <w:jc w:val="right"/>
        <w:rPr>
          <w:sz w:val="24"/>
          <w:szCs w:val="24"/>
        </w:rPr>
      </w:pPr>
      <w:r w:rsidRPr="00C80ED1">
        <w:rPr>
          <w:sz w:val="24"/>
          <w:szCs w:val="24"/>
        </w:rPr>
        <w:t>65</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родом. Состоит из клеток различной формы (например, звездча</w:t>
      </w:r>
      <w:r w:rsidRPr="00C80ED1">
        <w:rPr>
          <w:rFonts w:eastAsia="Times New Roman"/>
          <w:sz w:val="24"/>
          <w:szCs w:val="24"/>
        </w:rPr>
        <w:softHyphen/>
        <w:t>тых) и крупных межклетников. Хорошо развита в органах расте</w:t>
      </w:r>
      <w:r w:rsidRPr="00C80ED1">
        <w:rPr>
          <w:rFonts w:eastAsia="Times New Roman"/>
          <w:sz w:val="24"/>
          <w:szCs w:val="24"/>
        </w:rPr>
        <w:softHyphen/>
        <w:t>ний, погруженных в воду (в цветоножках кувшинки, в стеблях пу</w:t>
      </w:r>
      <w:r w:rsidRPr="00C80ED1">
        <w:rPr>
          <w:rFonts w:eastAsia="Times New Roman"/>
          <w:sz w:val="24"/>
          <w:szCs w:val="24"/>
        </w:rPr>
        <w:softHyphen/>
        <w:t>шицы, белокрыльника, рдеста, в корнях камыша).</w:t>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 5. МЕХАНИЧЕСКИЕ ТКАНИ</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Механические (опорные) ткани обеспечивают прочность расте</w:t>
      </w:r>
      <w:r w:rsidRPr="00C80ED1">
        <w:rPr>
          <w:rFonts w:eastAsia="Times New Roman"/>
          <w:sz w:val="24"/>
          <w:szCs w:val="24"/>
        </w:rPr>
        <w:softHyphen/>
        <w:t>ния, способность противостоять действию тяжести собственных органов, порывам ветра, дождю, снегу, вытаптыванию животными. Механические ткани играют в растении роль скелета.</w:t>
      </w:r>
    </w:p>
    <w:p w:rsidR="009A26C8" w:rsidRPr="00C80ED1" w:rsidRDefault="009A26C8" w:rsidP="00C80ED1">
      <w:pPr>
        <w:shd w:val="clear" w:color="auto" w:fill="FFFFFF"/>
        <w:spacing w:after="120"/>
        <w:ind w:left="7" w:right="18" w:firstLine="709"/>
        <w:jc w:val="both"/>
        <w:rPr>
          <w:sz w:val="24"/>
          <w:szCs w:val="24"/>
        </w:rPr>
      </w:pPr>
      <w:r w:rsidRPr="00C80ED1">
        <w:rPr>
          <w:rFonts w:eastAsia="Times New Roman"/>
          <w:sz w:val="24"/>
          <w:szCs w:val="24"/>
        </w:rPr>
        <w:t>Клетки механических тканей имеют сильно утолщенные кле</w:t>
      </w:r>
      <w:r w:rsidRPr="00C80ED1">
        <w:rPr>
          <w:rFonts w:eastAsia="Times New Roman"/>
          <w:sz w:val="24"/>
          <w:szCs w:val="24"/>
        </w:rPr>
        <w:softHyphen/>
        <w:t>точные стенки, которые даже после отмирания протопласта про</w:t>
      </w:r>
      <w:r w:rsidRPr="00C80ED1">
        <w:rPr>
          <w:rFonts w:eastAsia="Times New Roman"/>
          <w:sz w:val="24"/>
          <w:szCs w:val="24"/>
        </w:rPr>
        <w:softHyphen/>
        <w:t>должают выполнять опорную функцию.</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t>У проростков, в молодых участках органов механических тканей нет, необходимую упругость они имеют благодаря тургору. По мере развития органа в нем появляются специализированные механи</w:t>
      </w:r>
      <w:r w:rsidRPr="00C80ED1">
        <w:rPr>
          <w:rFonts w:eastAsia="Times New Roman"/>
          <w:sz w:val="24"/>
          <w:szCs w:val="24"/>
        </w:rPr>
        <w:softHyphen/>
        <w:t>ческие ткани — колленхима и склеренхима (табл. 8).</w:t>
      </w:r>
    </w:p>
    <w:p w:rsidR="009A26C8" w:rsidRPr="00C80ED1" w:rsidRDefault="009A26C8" w:rsidP="00C80ED1">
      <w:pPr>
        <w:shd w:val="clear" w:color="auto" w:fill="FFFFFF"/>
        <w:spacing w:after="120"/>
        <w:ind w:left="1098" w:firstLine="709"/>
        <w:rPr>
          <w:sz w:val="24"/>
          <w:szCs w:val="24"/>
        </w:rPr>
      </w:pPr>
      <w:r w:rsidRPr="00C80ED1">
        <w:rPr>
          <w:b/>
          <w:bCs/>
          <w:sz w:val="24"/>
          <w:szCs w:val="24"/>
        </w:rPr>
        <w:t xml:space="preserve">8. </w:t>
      </w:r>
      <w:r w:rsidRPr="00C80ED1">
        <w:rPr>
          <w:rFonts w:eastAsia="Times New Roman"/>
          <w:b/>
          <w:bCs/>
          <w:sz w:val="24"/>
          <w:szCs w:val="24"/>
        </w:rPr>
        <w:t>Сравнительная характеристика механических тканей</w:t>
      </w:r>
    </w:p>
    <w:p w:rsidR="009A26C8" w:rsidRPr="00C80ED1" w:rsidRDefault="009A26C8" w:rsidP="00C80ED1">
      <w:pPr>
        <w:shd w:val="clear" w:color="auto" w:fill="FFFFFF"/>
        <w:spacing w:after="120"/>
        <w:ind w:left="109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Признак</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Колленхима</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Склеренхима</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склере иды</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4" w:sep="1" w:space="720" w:equalWidth="0">
            <w:col w:w="720" w:space="752"/>
            <w:col w:w="784" w:space="1649"/>
            <w:col w:w="874" w:space="25"/>
            <w:col w:w="720"/>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lastRenderedPageBreak/>
        <w:t>Происхождение  Первичное</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Форма клеток      Паренхимная, реже</w:t>
      </w:r>
    </w:p>
    <w:p w:rsidR="009A26C8" w:rsidRPr="00C80ED1" w:rsidRDefault="009A26C8" w:rsidP="00C80ED1">
      <w:pPr>
        <w:shd w:val="clear" w:color="auto" w:fill="FFFFFF"/>
        <w:tabs>
          <w:tab w:val="left" w:pos="1332"/>
        </w:tabs>
        <w:spacing w:after="120"/>
        <w:ind w:left="14" w:firstLine="709"/>
        <w:rPr>
          <w:sz w:val="24"/>
          <w:szCs w:val="24"/>
        </w:rPr>
      </w:pPr>
      <w:r w:rsidRPr="00C80ED1">
        <w:rPr>
          <w:rFonts w:eastAsia="Times New Roman"/>
          <w:sz w:val="24"/>
          <w:szCs w:val="24"/>
        </w:rPr>
        <w:t>прозенхимная</w:t>
      </w:r>
      <w:r w:rsidRPr="00C80ED1">
        <w:rPr>
          <w:rFonts w:eastAsia="Times New Roman"/>
          <w:sz w:val="24"/>
          <w:szCs w:val="24"/>
        </w:rPr>
        <w:br/>
        <w:t>Вторичная</w:t>
      </w:r>
      <w:r w:rsidRPr="00C80ED1">
        <w:rPr>
          <w:rFonts w:eastAsia="Times New Roman"/>
          <w:sz w:val="24"/>
          <w:szCs w:val="24"/>
        </w:rPr>
        <w:tab/>
        <w:t>Неодревесневаюшая</w:t>
      </w:r>
    </w:p>
    <w:p w:rsidR="009A26C8" w:rsidRPr="00C80ED1" w:rsidRDefault="009A26C8" w:rsidP="00C80ED1">
      <w:pPr>
        <w:shd w:val="clear" w:color="auto" w:fill="FFFFFF"/>
        <w:tabs>
          <w:tab w:val="left" w:pos="1325"/>
        </w:tabs>
        <w:spacing w:after="120"/>
        <w:ind w:left="11" w:firstLine="709"/>
        <w:rPr>
          <w:sz w:val="24"/>
          <w:szCs w:val="24"/>
        </w:rPr>
      </w:pPr>
      <w:r w:rsidRPr="00C80ED1">
        <w:rPr>
          <w:rFonts w:eastAsia="Times New Roman"/>
          <w:sz w:val="24"/>
          <w:szCs w:val="24"/>
        </w:rPr>
        <w:t>клеточная</w:t>
      </w:r>
      <w:r w:rsidRPr="00C80ED1">
        <w:rPr>
          <w:rFonts w:eastAsia="Times New Roman"/>
          <w:sz w:val="24"/>
          <w:szCs w:val="24"/>
        </w:rPr>
        <w:tab/>
        <w:t>(целлюлозная)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стенка</w:t>
      </w:r>
    </w:p>
    <w:p w:rsidR="009A26C8" w:rsidRPr="00C80ED1" w:rsidRDefault="009A26C8" w:rsidP="00C80ED1">
      <w:pPr>
        <w:framePr w:w="1181" w:h="854" w:hRule="exact" w:hSpace="40" w:wrap="auto" w:vAnchor="text" w:hAnchor="text" w:x="-3" w:y="188"/>
        <w:shd w:val="clear" w:color="auto" w:fill="FFFFFF"/>
        <w:spacing w:after="120"/>
        <w:ind w:left="14" w:firstLine="709"/>
        <w:rPr>
          <w:sz w:val="24"/>
          <w:szCs w:val="24"/>
        </w:rPr>
      </w:pPr>
      <w:r w:rsidRPr="00C80ED1">
        <w:rPr>
          <w:rFonts w:eastAsia="Times New Roman"/>
          <w:sz w:val="24"/>
          <w:szCs w:val="24"/>
        </w:rPr>
        <w:t>Утолщение</w:t>
      </w:r>
    </w:p>
    <w:p w:rsidR="009A26C8" w:rsidRPr="00C80ED1" w:rsidRDefault="009A26C8" w:rsidP="00C80ED1">
      <w:pPr>
        <w:framePr w:w="1181" w:h="854" w:hRule="exact" w:hSpace="40" w:wrap="auto" w:vAnchor="text" w:hAnchor="text" w:x="-3" w:y="188"/>
        <w:shd w:val="clear" w:color="auto" w:fill="FFFFFF"/>
        <w:spacing w:after="120"/>
        <w:ind w:left="11" w:firstLine="709"/>
        <w:rPr>
          <w:sz w:val="24"/>
          <w:szCs w:val="24"/>
        </w:rPr>
      </w:pPr>
      <w:r w:rsidRPr="00C80ED1">
        <w:rPr>
          <w:rFonts w:eastAsia="Times New Roman"/>
          <w:sz w:val="24"/>
          <w:szCs w:val="24"/>
        </w:rPr>
        <w:t>клеточной</w:t>
      </w:r>
    </w:p>
    <w:p w:rsidR="009A26C8" w:rsidRPr="00C80ED1" w:rsidRDefault="009A26C8" w:rsidP="00C80ED1">
      <w:pPr>
        <w:framePr w:w="1181" w:h="854" w:hRule="exact" w:hSpace="40" w:wrap="auto" w:vAnchor="text" w:hAnchor="text" w:x="-3" w:y="188"/>
        <w:shd w:val="clear" w:color="auto" w:fill="FFFFFF"/>
        <w:spacing w:after="120"/>
        <w:ind w:firstLine="709"/>
        <w:rPr>
          <w:sz w:val="24"/>
          <w:szCs w:val="24"/>
        </w:rPr>
      </w:pPr>
      <w:r w:rsidRPr="00C80ED1">
        <w:rPr>
          <w:rFonts w:eastAsia="Times New Roman"/>
          <w:sz w:val="24"/>
          <w:szCs w:val="24"/>
        </w:rPr>
        <w:t>стенки</w:t>
      </w:r>
    </w:p>
    <w:p w:rsidR="009A26C8" w:rsidRPr="00C80ED1" w:rsidRDefault="009A26C8" w:rsidP="00C80ED1">
      <w:pPr>
        <w:framePr w:w="1181" w:h="854" w:hRule="exact" w:hSpace="40" w:wrap="auto" w:vAnchor="text" w:hAnchor="text" w:x="-3" w:y="188"/>
        <w:shd w:val="clear" w:color="auto" w:fill="FFFFFF"/>
        <w:spacing w:after="120"/>
        <w:ind w:left="7" w:firstLine="709"/>
        <w:rPr>
          <w:sz w:val="24"/>
          <w:szCs w:val="24"/>
        </w:rPr>
      </w:pPr>
      <w:r w:rsidRPr="00C80ED1">
        <w:rPr>
          <w:rFonts w:eastAsia="Times New Roman"/>
          <w:sz w:val="24"/>
          <w:szCs w:val="24"/>
        </w:rPr>
        <w:t>В каких органах встречается</w:t>
      </w:r>
    </w:p>
    <w:p w:rsidR="009A26C8" w:rsidRPr="00C80ED1" w:rsidRDefault="009A26C8" w:rsidP="00C80ED1">
      <w:pPr>
        <w:shd w:val="clear" w:color="auto" w:fill="FFFFFF"/>
        <w:spacing w:after="120"/>
        <w:ind w:left="1328" w:firstLine="709"/>
        <w:rPr>
          <w:sz w:val="24"/>
          <w:szCs w:val="24"/>
        </w:rPr>
      </w:pPr>
      <w:r w:rsidRPr="00C80ED1">
        <w:rPr>
          <w:rFonts w:eastAsia="Times New Roman"/>
          <w:sz w:val="24"/>
          <w:szCs w:val="24"/>
        </w:rPr>
        <w:t>Неравномерное</w:t>
      </w:r>
    </w:p>
    <w:p w:rsidR="009A26C8" w:rsidRPr="00C80ED1" w:rsidRDefault="009A26C8" w:rsidP="00C80ED1">
      <w:pPr>
        <w:shd w:val="clear" w:color="auto" w:fill="FFFFFF"/>
        <w:spacing w:after="120"/>
        <w:ind w:left="1325" w:firstLine="709"/>
        <w:rPr>
          <w:sz w:val="24"/>
          <w:szCs w:val="24"/>
        </w:rPr>
      </w:pPr>
      <w:r w:rsidRPr="00C80ED1">
        <w:rPr>
          <w:sz w:val="24"/>
          <w:szCs w:val="24"/>
        </w:rPr>
        <w:t>(</w:t>
      </w:r>
      <w:r w:rsidRPr="00C80ED1">
        <w:rPr>
          <w:rFonts w:eastAsia="Times New Roman"/>
          <w:sz w:val="24"/>
          <w:szCs w:val="24"/>
        </w:rPr>
        <w:t>в углах клеток, натан-</w:t>
      </w:r>
    </w:p>
    <w:p w:rsidR="009A26C8" w:rsidRPr="00C80ED1" w:rsidRDefault="009A26C8" w:rsidP="00C80ED1">
      <w:pPr>
        <w:shd w:val="clear" w:color="auto" w:fill="FFFFFF"/>
        <w:spacing w:after="120"/>
        <w:ind w:left="1318" w:firstLine="709"/>
        <w:rPr>
          <w:sz w:val="24"/>
          <w:szCs w:val="24"/>
        </w:rPr>
      </w:pPr>
      <w:r w:rsidRPr="00C80ED1">
        <w:rPr>
          <w:rFonts w:eastAsia="Times New Roman"/>
          <w:sz w:val="24"/>
          <w:szCs w:val="24"/>
        </w:rPr>
        <w:t>гентальных стенках)</w:t>
      </w:r>
    </w:p>
    <w:p w:rsidR="009A26C8" w:rsidRPr="00C80ED1" w:rsidRDefault="009A26C8" w:rsidP="00C80ED1">
      <w:pPr>
        <w:shd w:val="clear" w:color="auto" w:fill="FFFFFF"/>
        <w:spacing w:after="120"/>
        <w:ind w:left="1325" w:firstLine="709"/>
        <w:rPr>
          <w:sz w:val="24"/>
          <w:szCs w:val="24"/>
        </w:rPr>
      </w:pPr>
      <w:r w:rsidRPr="00C80ED1">
        <w:rPr>
          <w:rFonts w:eastAsia="Times New Roman"/>
          <w:sz w:val="24"/>
          <w:szCs w:val="24"/>
        </w:rPr>
        <w:t>Молодые стебли и черешки</w:t>
      </w:r>
    </w:p>
    <w:p w:rsidR="009A26C8" w:rsidRPr="00C80ED1" w:rsidRDefault="009A26C8" w:rsidP="00C80ED1">
      <w:pPr>
        <w:shd w:val="clear" w:color="auto" w:fill="FFFFFF"/>
        <w:spacing w:after="120"/>
        <w:ind w:left="7" w:right="346" w:firstLine="709"/>
        <w:rPr>
          <w:sz w:val="24"/>
          <w:szCs w:val="24"/>
        </w:rPr>
      </w:pPr>
      <w:r w:rsidRPr="00C80ED1">
        <w:rPr>
          <w:sz w:val="24"/>
          <w:szCs w:val="24"/>
        </w:rPr>
        <w:br w:type="column"/>
      </w:r>
      <w:r w:rsidRPr="00C80ED1">
        <w:rPr>
          <w:rFonts w:eastAsia="Times New Roman"/>
          <w:sz w:val="24"/>
          <w:szCs w:val="24"/>
        </w:rPr>
        <w:lastRenderedPageBreak/>
        <w:t>Первичное и вторичное</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Прозенхимная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Одревесневающая (лигнифицирован-ная), редко цел</w:t>
      </w:r>
      <w:r w:rsidRPr="00C80ED1">
        <w:rPr>
          <w:rFonts w:eastAsia="Times New Roman"/>
          <w:sz w:val="24"/>
          <w:szCs w:val="24"/>
        </w:rPr>
        <w:softHyphen/>
        <w:t>люлозная Равномерное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Стебли, корни, листья</w:t>
      </w:r>
    </w:p>
    <w:p w:rsidR="009A26C8" w:rsidRPr="00C80ED1" w:rsidRDefault="009A26C8" w:rsidP="00C80ED1">
      <w:pPr>
        <w:shd w:val="clear" w:color="auto" w:fill="FFFFFF"/>
        <w:spacing w:after="120"/>
        <w:ind w:left="7" w:firstLine="709"/>
        <w:rPr>
          <w:sz w:val="24"/>
          <w:szCs w:val="24"/>
        </w:rPr>
      </w:pPr>
      <w:r w:rsidRPr="00C80ED1">
        <w:rPr>
          <w:sz w:val="24"/>
          <w:szCs w:val="24"/>
        </w:rPr>
        <w:br w:type="column"/>
      </w:r>
      <w:r w:rsidRPr="00C80ED1">
        <w:rPr>
          <w:rFonts w:eastAsia="Times New Roman"/>
          <w:sz w:val="24"/>
          <w:szCs w:val="24"/>
        </w:rPr>
        <w:lastRenderedPageBreak/>
        <w:t>Первичное</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Паренхимная</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Одревесневаю</w:t>
      </w:r>
      <w:r w:rsidRPr="00C80ED1">
        <w:rPr>
          <w:rFonts w:eastAsia="Times New Roman"/>
          <w:sz w:val="24"/>
          <w:szCs w:val="24"/>
        </w:rPr>
        <w:softHyphen/>
        <w:t>щая, иногда ми</w:t>
      </w:r>
      <w:r w:rsidRPr="00C80ED1">
        <w:rPr>
          <w:rFonts w:eastAsia="Times New Roman"/>
          <w:sz w:val="24"/>
          <w:szCs w:val="24"/>
        </w:rPr>
        <w:softHyphen/>
        <w:t>нерализованная (5Ю</w:t>
      </w:r>
      <w:r w:rsidRPr="00C80ED1">
        <w:rPr>
          <w:rFonts w:eastAsia="Times New Roman"/>
          <w:sz w:val="24"/>
          <w:szCs w:val="24"/>
          <w:vertAlign w:val="subscript"/>
        </w:rPr>
        <w:t>2</w:t>
      </w:r>
      <w:r w:rsidRPr="00C80ED1">
        <w:rPr>
          <w:rFonts w:eastAsia="Times New Roman"/>
          <w:sz w:val="24"/>
          <w:szCs w:val="24"/>
        </w:rPr>
        <w:t>, СаС0</w:t>
      </w:r>
      <w:r w:rsidRPr="00C80ED1">
        <w:rPr>
          <w:rFonts w:eastAsia="Times New Roman"/>
          <w:sz w:val="24"/>
          <w:szCs w:val="24"/>
          <w:vertAlign w:val="subscript"/>
        </w:rPr>
        <w:t>2</w:t>
      </w:r>
      <w:r w:rsidRPr="00C80ED1">
        <w:rPr>
          <w:rFonts w:eastAsia="Times New Roman"/>
          <w:sz w:val="24"/>
          <w:szCs w:val="24"/>
        </w:rPr>
        <w:t>) Равномерное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Плоды, семена, листья, стебли</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3038" w:space="126"/>
            <w:col w:w="1418" w:space="209"/>
            <w:col w:w="1263"/>
          </w:cols>
          <w:noEndnote/>
        </w:sectPr>
      </w:pP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lastRenderedPageBreak/>
        <w:t>Колленхима. Развивается в стеблях и черешках листьев двудоль</w:t>
      </w:r>
      <w:r w:rsidRPr="00C80ED1">
        <w:rPr>
          <w:rFonts w:eastAsia="Times New Roman"/>
          <w:sz w:val="24"/>
          <w:szCs w:val="24"/>
        </w:rPr>
        <w:softHyphen/>
        <w:t>ных растений под эпидермой или несколько глубже. Колленхима образует сплошной цилиндр по периферии или тяжи по ребрам стеблей. В корнях ее обычно нет. Колленхима редко встречается у однодольных растений. Как правило, она возникает из первичной меристемы, но может дифференцироваться и из основной парен</w:t>
      </w:r>
      <w:r w:rsidRPr="00C80ED1">
        <w:rPr>
          <w:rFonts w:eastAsia="Times New Roman"/>
          <w:sz w:val="24"/>
          <w:szCs w:val="24"/>
        </w:rPr>
        <w:softHyphen/>
        <w:t>химы. Клетки колленхимы вытянуты в длину, живые, часто содер</w:t>
      </w:r>
      <w:r w:rsidRPr="00C80ED1">
        <w:rPr>
          <w:rFonts w:eastAsia="Times New Roman"/>
          <w:sz w:val="24"/>
          <w:szCs w:val="24"/>
        </w:rPr>
        <w:softHyphen/>
        <w:t xml:space="preserve">жат хлоропласты. Клеточные стенки неравномерно утолщенные. В утолщениях чередуются слои целлюлозы и сильно обводненные слои, богатые пектином и гемицеллюлозой. Живые клетки с не-одревесневшими стенками способны долго расти и не </w:t>
      </w:r>
      <w:r w:rsidRPr="00C80ED1">
        <w:rPr>
          <w:rFonts w:eastAsia="Times New Roman"/>
          <w:sz w:val="24"/>
          <w:szCs w:val="24"/>
        </w:rPr>
        <w:lastRenderedPageBreak/>
        <w:t>задерживают роста органа. Функции опорной ткани колленхима может выпол</w:t>
      </w:r>
      <w:r w:rsidRPr="00C80ED1">
        <w:rPr>
          <w:rFonts w:eastAsia="Times New Roman"/>
          <w:sz w:val="24"/>
          <w:szCs w:val="24"/>
        </w:rPr>
        <w:softHyphen/>
        <w:t>нять только в состоянии тургора.</w:t>
      </w:r>
    </w:p>
    <w:p w:rsidR="009A26C8" w:rsidRPr="00C80ED1" w:rsidRDefault="009A26C8" w:rsidP="00C80ED1">
      <w:pPr>
        <w:shd w:val="clear" w:color="auto" w:fill="FFFFFF"/>
        <w:spacing w:after="120"/>
        <w:ind w:left="4" w:firstLine="709"/>
        <w:rPr>
          <w:sz w:val="24"/>
          <w:szCs w:val="24"/>
        </w:rPr>
      </w:pPr>
      <w:r w:rsidRPr="00C80ED1">
        <w:rPr>
          <w:i/>
          <w:iCs/>
          <w:sz w:val="24"/>
          <w:szCs w:val="24"/>
        </w:rPr>
        <w:t>66</w:t>
      </w:r>
    </w:p>
    <w:p w:rsidR="009A26C8" w:rsidRPr="00C80ED1" w:rsidRDefault="009A26C8" w:rsidP="00C80ED1">
      <w:pPr>
        <w:shd w:val="clear" w:color="auto" w:fill="FFFFFF"/>
        <w:spacing w:after="120"/>
        <w:ind w:left="4"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spacing w:after="120"/>
        <w:ind w:left="79" w:right="180" w:firstLine="709"/>
        <w:rPr>
          <w:sz w:val="24"/>
          <w:szCs w:val="24"/>
        </w:rPr>
      </w:pPr>
      <w:r>
        <w:rPr>
          <w:noProof/>
          <w:sz w:val="24"/>
          <w:szCs w:val="24"/>
        </w:rPr>
        <w:lastRenderedPageBreak/>
        <w:drawing>
          <wp:inline distT="0" distB="0" distL="0" distR="0">
            <wp:extent cx="3906520" cy="44767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906520" cy="44767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Рис. 22. Колленхима:</w:t>
      </w:r>
    </w:p>
    <w:p w:rsidR="009A26C8" w:rsidRPr="00C80ED1" w:rsidRDefault="009A26C8" w:rsidP="00C80ED1">
      <w:pPr>
        <w:shd w:val="clear" w:color="auto" w:fill="FFFFFF"/>
        <w:spacing w:after="120"/>
        <w:ind w:left="1228" w:firstLine="709"/>
        <w:rPr>
          <w:sz w:val="24"/>
          <w:szCs w:val="24"/>
        </w:rPr>
      </w:pPr>
      <w:r w:rsidRPr="00C80ED1">
        <w:rPr>
          <w:rFonts w:eastAsia="Times New Roman"/>
          <w:sz w:val="24"/>
          <w:szCs w:val="24"/>
        </w:rPr>
        <w:t xml:space="preserve">а —уголковая колленхима в черешке листа свеклы; #—пластинчатая колленхима в стебле подсолнечника: / — кутикула; 2— эпидерма; </w:t>
      </w:r>
      <w:r w:rsidRPr="00C80ED1">
        <w:rPr>
          <w:rFonts w:eastAsia="Times New Roman"/>
          <w:i/>
          <w:iCs/>
          <w:sz w:val="24"/>
          <w:szCs w:val="24"/>
        </w:rPr>
        <w:t xml:space="preserve">3 — </w:t>
      </w:r>
      <w:r w:rsidRPr="00C80ED1">
        <w:rPr>
          <w:rFonts w:eastAsia="Times New Roman"/>
          <w:sz w:val="24"/>
          <w:szCs w:val="24"/>
        </w:rPr>
        <w:t>колленхима</w:t>
      </w: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t>В зависимости от характера утолщения стенок и их соединения различают уголковую, пластинчатую и рыхлую колленхиму (рис. 22).</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Уголковая колленхима имеет стенки, утолщенные в углах клеток. Утолщения стенок соседних клеток смыкаются, образуя трех- и пятиугольники. Ее часто можно обнаружить под эпидермой над главной жилкой листьев, по ребрам травянистых стеблей. Хо-</w:t>
      </w:r>
    </w:p>
    <w:p w:rsidR="009A26C8" w:rsidRPr="00C80ED1" w:rsidRDefault="009A26C8" w:rsidP="00C80ED1">
      <w:pPr>
        <w:shd w:val="clear" w:color="auto" w:fill="FFFFFF"/>
        <w:spacing w:after="120"/>
        <w:ind w:right="7" w:firstLine="709"/>
        <w:jc w:val="right"/>
        <w:rPr>
          <w:sz w:val="24"/>
          <w:szCs w:val="24"/>
        </w:rPr>
      </w:pPr>
      <w:r w:rsidRPr="00C80ED1">
        <w:rPr>
          <w:sz w:val="24"/>
          <w:szCs w:val="24"/>
        </w:rPr>
        <w:t>67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lastRenderedPageBreak/>
        <w:t>рошо развита уголковая колленхима в стеблях тыквы, георгины, че</w:t>
      </w:r>
      <w:r w:rsidRPr="00C80ED1">
        <w:rPr>
          <w:rFonts w:eastAsia="Times New Roman"/>
          <w:sz w:val="24"/>
          <w:szCs w:val="24"/>
        </w:rPr>
        <w:softHyphen/>
        <w:t>решке свеклы.</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sz w:val="24"/>
          <w:szCs w:val="24"/>
        </w:rPr>
        <w:t>Пластинчатая колленхима имеет утолщенные тангенталь-ные стенки клеток. Радиальные стенки у нее остаются тонкими. Часто пластинчатая колленхима образует в стебле сплошное коль</w:t>
      </w:r>
      <w:r w:rsidRPr="00C80ED1">
        <w:rPr>
          <w:rFonts w:eastAsia="Times New Roman"/>
          <w:sz w:val="24"/>
          <w:szCs w:val="24"/>
        </w:rPr>
        <w:softHyphen/>
        <w:t>цо (в стеблях подсолнечника, баклажана).</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Рыхлая колленхима в отличие от первых двух имеет хорошо выраженные межклетники. Утолщению подвергаются лишь те час</w:t>
      </w:r>
      <w:r w:rsidRPr="00C80ED1">
        <w:rPr>
          <w:rFonts w:eastAsia="Times New Roman"/>
          <w:sz w:val="24"/>
          <w:szCs w:val="24"/>
        </w:rPr>
        <w:softHyphen/>
        <w:t>ти оболочек, которые прилегают к межклетным пространствам. Рыхлая колленхима наблюдается в черешке листа лопуха большого, подбела лечебного, в стебле ваточника.</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Склеренхима. Встречается наиболее часто, самая важная меха</w:t>
      </w:r>
      <w:r w:rsidRPr="00C80ED1">
        <w:rPr>
          <w:rFonts w:eastAsia="Times New Roman"/>
          <w:sz w:val="24"/>
          <w:szCs w:val="24"/>
        </w:rPr>
        <w:softHyphen/>
        <w:t>ническая ткань наземных растений. Первичная склеренхима развита во всех вегетативных органах однодольных, реже двудольных расте</w:t>
      </w:r>
      <w:r w:rsidRPr="00C80ED1">
        <w:rPr>
          <w:rFonts w:eastAsia="Times New Roman"/>
          <w:sz w:val="24"/>
          <w:szCs w:val="24"/>
        </w:rPr>
        <w:softHyphen/>
        <w:t>ний; вторичная — у подавляющего большинства двудольных. Клет</w:t>
      </w:r>
      <w:r w:rsidRPr="00C80ED1">
        <w:rPr>
          <w:rFonts w:eastAsia="Times New Roman"/>
          <w:sz w:val="24"/>
          <w:szCs w:val="24"/>
        </w:rPr>
        <w:softHyphen/>
        <w:t>ки склеренхимы имеют равномерно утолщенные, как правило, одре</w:t>
      </w:r>
      <w:r w:rsidRPr="00C80ED1">
        <w:rPr>
          <w:rFonts w:eastAsia="Times New Roman"/>
          <w:sz w:val="24"/>
          <w:szCs w:val="24"/>
        </w:rPr>
        <w:softHyphen/>
        <w:t>весневшие стенки. Их прочность близка к прочности стали. Полость клетки мала, поры простые, щелевидные, немногочисленные. Про</w:t>
      </w:r>
      <w:r w:rsidRPr="00C80ED1">
        <w:rPr>
          <w:rFonts w:eastAsia="Times New Roman"/>
          <w:sz w:val="24"/>
          <w:szCs w:val="24"/>
        </w:rPr>
        <w:softHyphen/>
        <w:t>топласт отмирает рано, и опорную функцию выполняют мертвые клетки. Различают два основных типа склеренхимы — волокна и склереиды (рис. 23). Многие ботаники под термином «склеренхима»</w:t>
      </w:r>
    </w:p>
    <w:p w:rsidR="009A26C8" w:rsidRPr="00C80ED1" w:rsidRDefault="00186846" w:rsidP="00C80ED1">
      <w:pPr>
        <w:framePr w:h="3420" w:hSpace="40" w:wrap="auto" w:vAnchor="text" w:hAnchor="text" w:x="919" w:y="267"/>
        <w:spacing w:after="120"/>
        <w:ind w:firstLine="709"/>
        <w:rPr>
          <w:sz w:val="24"/>
          <w:szCs w:val="24"/>
        </w:rPr>
      </w:pPr>
      <w:r>
        <w:rPr>
          <w:noProof/>
          <w:sz w:val="24"/>
          <w:szCs w:val="24"/>
        </w:rPr>
        <w:drawing>
          <wp:inline distT="0" distB="0" distL="0" distR="0">
            <wp:extent cx="1199515" cy="2172335"/>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1199515" cy="21723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082" w:right="4" w:firstLine="709"/>
        <w:jc w:val="both"/>
        <w:rPr>
          <w:sz w:val="24"/>
          <w:szCs w:val="24"/>
        </w:rPr>
      </w:pPr>
      <w:r w:rsidRPr="00C80ED1">
        <w:rPr>
          <w:rFonts w:eastAsia="Times New Roman"/>
          <w:sz w:val="24"/>
          <w:szCs w:val="24"/>
        </w:rPr>
        <w:t>понимают только волокна. Далее в тексте мы сохраняем эту традици</w:t>
      </w:r>
      <w:r w:rsidRPr="00C80ED1">
        <w:rPr>
          <w:rFonts w:eastAsia="Times New Roman"/>
          <w:sz w:val="24"/>
          <w:szCs w:val="24"/>
        </w:rPr>
        <w:softHyphen/>
        <w:t>онную трактовку.</w:t>
      </w:r>
    </w:p>
    <w:p w:rsidR="009A26C8" w:rsidRPr="00C80ED1" w:rsidRDefault="009A26C8" w:rsidP="00C80ED1">
      <w:pPr>
        <w:shd w:val="clear" w:color="auto" w:fill="FFFFFF"/>
        <w:spacing w:after="120"/>
        <w:ind w:left="3082" w:right="4" w:firstLine="709"/>
        <w:jc w:val="both"/>
        <w:rPr>
          <w:sz w:val="24"/>
          <w:szCs w:val="24"/>
        </w:rPr>
      </w:pPr>
      <w:r w:rsidRPr="00C80ED1">
        <w:rPr>
          <w:rFonts w:eastAsia="Times New Roman"/>
          <w:sz w:val="24"/>
          <w:szCs w:val="24"/>
        </w:rPr>
        <w:t>Волокна — сильно вытяну</w:t>
      </w:r>
      <w:r w:rsidRPr="00C80ED1">
        <w:rPr>
          <w:rFonts w:eastAsia="Times New Roman"/>
          <w:sz w:val="24"/>
          <w:szCs w:val="24"/>
        </w:rPr>
        <w:softHyphen/>
        <w:t>тые прозенхимные клетки длиной от нескольких десятых долей миллиметра до 1 (крапива) и даже 4 см (рами). Они обеспечивают прочность органов растений на растяжение, сжатие и изгибы. Прочность волокон повышается благодаря тому, что фибриллы целлюлозы проходят в них винто</w:t>
      </w:r>
      <w:r w:rsidRPr="00C80ED1">
        <w:rPr>
          <w:rFonts w:eastAsia="Times New Roman"/>
          <w:sz w:val="24"/>
          <w:szCs w:val="24"/>
        </w:rPr>
        <w:softHyphen/>
        <w:t>образно, меняя направление во внешних и внутренних витках. Концы клеток чаще заостренные (лен), могут быть ветвистыми (ко</w:t>
      </w:r>
      <w:r w:rsidRPr="00C80ED1">
        <w:rPr>
          <w:rFonts w:eastAsia="Times New Roman"/>
          <w:sz w:val="24"/>
          <w:szCs w:val="24"/>
        </w:rPr>
        <w:softHyphen/>
        <w:t>нопля), тупыми (крапива) и др.</w:t>
      </w:r>
    </w:p>
    <w:p w:rsidR="009A26C8" w:rsidRPr="00C80ED1" w:rsidRDefault="009A26C8" w:rsidP="00C80ED1">
      <w:pPr>
        <w:shd w:val="clear" w:color="auto" w:fill="FFFFFF"/>
        <w:tabs>
          <w:tab w:val="left" w:pos="3082"/>
        </w:tabs>
        <w:spacing w:after="120"/>
        <w:ind w:left="641" w:firstLine="709"/>
        <w:jc w:val="both"/>
        <w:rPr>
          <w:sz w:val="24"/>
          <w:szCs w:val="24"/>
        </w:rPr>
      </w:pPr>
      <w:r w:rsidRPr="00C80ED1">
        <w:rPr>
          <w:rFonts w:eastAsia="Times New Roman"/>
          <w:sz w:val="24"/>
          <w:szCs w:val="24"/>
        </w:rPr>
        <w:t>У многих растений первичные</w:t>
      </w:r>
      <w:r w:rsidRPr="00C80ED1">
        <w:rPr>
          <w:rFonts w:eastAsia="Times New Roman"/>
          <w:sz w:val="24"/>
          <w:szCs w:val="24"/>
        </w:rPr>
        <w:br/>
        <w:t>волокна значительно более длин</w:t>
      </w:r>
      <w:r w:rsidRPr="00C80ED1">
        <w:rPr>
          <w:rFonts w:eastAsia="Times New Roman"/>
          <w:sz w:val="24"/>
          <w:szCs w:val="24"/>
        </w:rPr>
        <w:softHyphen/>
      </w:r>
      <w:r w:rsidRPr="00C80ED1">
        <w:rPr>
          <w:rFonts w:eastAsia="Times New Roman"/>
          <w:sz w:val="24"/>
          <w:szCs w:val="24"/>
        </w:rPr>
        <w:br/>
        <w:t>ные, чем вторичные. Так, у ко</w:t>
      </w:r>
      <w:r w:rsidRPr="00C80ED1">
        <w:rPr>
          <w:rFonts w:eastAsia="Times New Roman"/>
          <w:sz w:val="24"/>
          <w:szCs w:val="24"/>
        </w:rPr>
        <w:softHyphen/>
      </w:r>
      <w:r w:rsidRPr="00C80ED1">
        <w:rPr>
          <w:rFonts w:eastAsia="Times New Roman"/>
          <w:sz w:val="24"/>
          <w:szCs w:val="24"/>
        </w:rPr>
        <w:br/>
        <w:t>нопли первичные волокна дости</w:t>
      </w:r>
      <w:r w:rsidRPr="00C80ED1">
        <w:rPr>
          <w:rFonts w:eastAsia="Times New Roman"/>
          <w:sz w:val="24"/>
          <w:szCs w:val="24"/>
        </w:rPr>
        <w:softHyphen/>
      </w:r>
      <w:r w:rsidRPr="00C80ED1">
        <w:rPr>
          <w:rFonts w:eastAsia="Times New Roman"/>
          <w:sz w:val="24"/>
          <w:szCs w:val="24"/>
        </w:rPr>
        <w:br/>
        <w:t>гают 12,7 мм, вторичные — всего</w:t>
      </w:r>
      <w:r w:rsidRPr="00C80ED1">
        <w:rPr>
          <w:rFonts w:eastAsia="Times New Roman"/>
          <w:sz w:val="24"/>
          <w:szCs w:val="24"/>
        </w:rPr>
        <w:br/>
        <w:t>2,2 мм. Для практического ис-</w:t>
      </w:r>
      <w:r w:rsidRPr="00C80ED1">
        <w:rPr>
          <w:rFonts w:eastAsia="Times New Roman"/>
          <w:sz w:val="24"/>
          <w:szCs w:val="24"/>
        </w:rPr>
        <w:br/>
        <w:t>Рис. 23. Склеренхима:</w:t>
      </w:r>
      <w:r w:rsidRPr="00C80ED1">
        <w:rPr>
          <w:rFonts w:eastAsia="Times New Roman"/>
          <w:sz w:val="24"/>
          <w:szCs w:val="24"/>
        </w:rPr>
        <w:tab/>
        <w:t>пользования такие особенности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 - волокна: 0- каменистые клетки из    раСТеНИЯ     ИМеЮТ    Существенное</w:t>
      </w:r>
    </w:p>
    <w:p w:rsidR="009A26C8" w:rsidRPr="00C80ED1" w:rsidRDefault="009A26C8" w:rsidP="00C80ED1">
      <w:pPr>
        <w:shd w:val="clear" w:color="auto" w:fill="FFFFFF"/>
        <w:tabs>
          <w:tab w:val="left" w:pos="3074"/>
        </w:tabs>
        <w:spacing w:after="120"/>
        <w:ind w:left="1055" w:firstLine="709"/>
        <w:rPr>
          <w:sz w:val="24"/>
          <w:szCs w:val="24"/>
        </w:rPr>
      </w:pPr>
      <w:r w:rsidRPr="00C80ED1">
        <w:rPr>
          <w:rFonts w:eastAsia="Times New Roman"/>
          <w:sz w:val="24"/>
          <w:szCs w:val="24"/>
        </w:rPr>
        <w:t>плода груши</w:t>
      </w:r>
      <w:r w:rsidRPr="00C80ED1">
        <w:rPr>
          <w:rFonts w:eastAsia="Times New Roman"/>
          <w:sz w:val="24"/>
          <w:szCs w:val="24"/>
        </w:rPr>
        <w:tab/>
        <w:t>значение. Склереихимные волок-</w:t>
      </w:r>
    </w:p>
    <w:p w:rsidR="009A26C8" w:rsidRPr="00C80ED1" w:rsidRDefault="009A26C8" w:rsidP="00C80ED1">
      <w:pPr>
        <w:shd w:val="clear" w:color="auto" w:fill="FFFFFF"/>
        <w:spacing w:after="120"/>
        <w:ind w:firstLine="709"/>
        <w:rPr>
          <w:sz w:val="24"/>
          <w:szCs w:val="24"/>
        </w:rPr>
      </w:pPr>
      <w:r w:rsidRPr="00C80ED1">
        <w:rPr>
          <w:sz w:val="24"/>
          <w:szCs w:val="24"/>
        </w:rPr>
        <w:t>68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на могут встречаться в растении в виде отдельных клеток (элемен</w:t>
      </w:r>
      <w:r w:rsidRPr="00C80ED1">
        <w:rPr>
          <w:rFonts w:eastAsia="Times New Roman"/>
          <w:sz w:val="24"/>
          <w:szCs w:val="24"/>
        </w:rPr>
        <w:softHyphen/>
        <w:t>тарное волокно) или, соединяясь друг с другом по длине, образуют пучок (техническое волокно). Волокна выделяют с помощью моч</w:t>
      </w:r>
      <w:r w:rsidRPr="00C80ED1">
        <w:rPr>
          <w:rFonts w:eastAsia="Times New Roman"/>
          <w:sz w:val="24"/>
          <w:szCs w:val="24"/>
        </w:rPr>
        <w:softHyphen/>
        <w:t>ки стеблей или механически. Лучшие результаты дает мочка, когда паренхимные ткани, окружающие пучки волокон, разрушаются в результате деятельности бактерий.</w:t>
      </w:r>
    </w:p>
    <w:p w:rsidR="009A26C8" w:rsidRPr="00C80ED1" w:rsidRDefault="009A26C8" w:rsidP="00C80ED1">
      <w:pPr>
        <w:shd w:val="clear" w:color="auto" w:fill="FFFFFF"/>
        <w:spacing w:after="120"/>
        <w:ind w:left="4" w:right="65" w:firstLine="709"/>
        <w:jc w:val="both"/>
        <w:rPr>
          <w:sz w:val="24"/>
          <w:szCs w:val="24"/>
        </w:rPr>
      </w:pPr>
      <w:r w:rsidRPr="00C80ED1">
        <w:rPr>
          <w:rFonts w:eastAsia="Times New Roman"/>
          <w:sz w:val="24"/>
          <w:szCs w:val="24"/>
        </w:rPr>
        <w:t>Для получения волокна используют стебли растений: рами (дли</w:t>
      </w:r>
      <w:r w:rsidRPr="00C80ED1">
        <w:rPr>
          <w:rFonts w:eastAsia="Times New Roman"/>
          <w:sz w:val="24"/>
          <w:szCs w:val="24"/>
        </w:rPr>
        <w:softHyphen/>
        <w:t>на волокна 350...420 мм), льна (4...60 мм), кендыря (2...55 мм), ко</w:t>
      </w:r>
      <w:r w:rsidRPr="00C80ED1">
        <w:rPr>
          <w:rFonts w:eastAsia="Times New Roman"/>
          <w:sz w:val="24"/>
          <w:szCs w:val="24"/>
        </w:rPr>
        <w:softHyphen/>
        <w:t>нопли (2,2...40 мм), кенафа (4...12 мм). Коэффициент прозенхим-ности (отношение длины к ширине) у льна в среднем 1000, у коноп</w:t>
      </w:r>
      <w:r w:rsidRPr="00C80ED1">
        <w:rPr>
          <w:rFonts w:eastAsia="Times New Roman"/>
          <w:sz w:val="24"/>
          <w:szCs w:val="24"/>
        </w:rPr>
        <w:softHyphen/>
        <w:t>ли 750, у рами свыше 2000.</w:t>
      </w:r>
    </w:p>
    <w:p w:rsidR="009A26C8" w:rsidRPr="00C80ED1" w:rsidRDefault="009A26C8" w:rsidP="00C80ED1">
      <w:pPr>
        <w:shd w:val="clear" w:color="auto" w:fill="FFFFFF"/>
        <w:spacing w:after="120"/>
        <w:ind w:left="7" w:right="47" w:firstLine="709"/>
        <w:jc w:val="both"/>
        <w:rPr>
          <w:sz w:val="24"/>
          <w:szCs w:val="24"/>
        </w:rPr>
      </w:pPr>
      <w:r w:rsidRPr="00C80ED1">
        <w:rPr>
          <w:rFonts w:eastAsia="Times New Roman"/>
          <w:sz w:val="24"/>
          <w:szCs w:val="24"/>
        </w:rPr>
        <w:t>Волокна стеблей двудольных используют для изготовления раз</w:t>
      </w:r>
      <w:r w:rsidRPr="00C80ED1">
        <w:rPr>
          <w:rFonts w:eastAsia="Times New Roman"/>
          <w:sz w:val="24"/>
          <w:szCs w:val="24"/>
        </w:rPr>
        <w:softHyphen/>
        <w:t>личных тканей (волокна льна, рами, кенафа, реже веревок (пенька, получаемая из конопли). Особо ценится иеодревесневающее льня</w:t>
      </w:r>
      <w:r w:rsidRPr="00C80ED1">
        <w:rPr>
          <w:rFonts w:eastAsia="Times New Roman"/>
          <w:sz w:val="24"/>
          <w:szCs w:val="24"/>
        </w:rPr>
        <w:softHyphen/>
        <w:t>ное волокно. Листовые волокна крупных однодольных используют для изготовления канатов и веревок (новозеландский лен, сизаль, абака, или манильская пенька).</w:t>
      </w:r>
    </w:p>
    <w:p w:rsidR="009A26C8" w:rsidRPr="00C80ED1" w:rsidRDefault="009A26C8" w:rsidP="00C80ED1">
      <w:pPr>
        <w:shd w:val="clear" w:color="auto" w:fill="FFFFFF"/>
        <w:spacing w:after="120"/>
        <w:ind w:left="22" w:right="54" w:firstLine="709"/>
        <w:jc w:val="both"/>
        <w:rPr>
          <w:sz w:val="24"/>
          <w:szCs w:val="24"/>
        </w:rPr>
      </w:pPr>
      <w:r w:rsidRPr="00C80ED1">
        <w:rPr>
          <w:rFonts w:eastAsia="Times New Roman"/>
          <w:sz w:val="24"/>
          <w:szCs w:val="24"/>
        </w:rPr>
        <w:t>Склереиды — клетки, чаще всего имеющие паренхимную форму. Они могут располагаться в растении плотными группами или в виде одиночных клеток. Окончательно сформировавшиеся склереиды — это мертвые клетки с толстыми одревесневшими стенками, пронизанными поровыми каналами, нередко ветвисты</w:t>
      </w:r>
      <w:r w:rsidRPr="00C80ED1">
        <w:rPr>
          <w:rFonts w:eastAsia="Times New Roman"/>
          <w:sz w:val="24"/>
          <w:szCs w:val="24"/>
        </w:rPr>
        <w:softHyphen/>
        <w:t>ми. Поры простые. Склереиды имеют первичное происхождение. К ним относят каменистые (брахисклереиды) и ветвистые (асте-росклереиды) клетки.</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i/>
          <w:iCs/>
          <w:sz w:val="24"/>
          <w:szCs w:val="24"/>
        </w:rPr>
        <w:t xml:space="preserve">Каменистые </w:t>
      </w:r>
      <w:r w:rsidRPr="00C80ED1">
        <w:rPr>
          <w:rFonts w:eastAsia="Times New Roman"/>
          <w:sz w:val="24"/>
          <w:szCs w:val="24"/>
        </w:rPr>
        <w:t>клетки — округлые, обычно встречаются группами. Из них состоят косточки вишни, сливы, персика и скорлупа ореха. Они встречаются в сочных плодах груши, айвы, рябины, в корнях хрена среди тонкостенных клеток. В некоторых сортах груш наблю</w:t>
      </w:r>
      <w:r w:rsidRPr="00C80ED1">
        <w:rPr>
          <w:rFonts w:eastAsia="Times New Roman"/>
          <w:sz w:val="24"/>
          <w:szCs w:val="24"/>
        </w:rPr>
        <w:softHyphen/>
        <w:t>дается раздревеснение каменистых клеток при созревании плода.</w:t>
      </w:r>
    </w:p>
    <w:p w:rsidR="009A26C8" w:rsidRPr="00C80ED1" w:rsidRDefault="009A26C8" w:rsidP="00C80ED1">
      <w:pPr>
        <w:shd w:val="clear" w:color="auto" w:fill="FFFFFF"/>
        <w:spacing w:after="120"/>
        <w:ind w:left="32" w:right="36" w:firstLine="709"/>
        <w:jc w:val="both"/>
        <w:rPr>
          <w:sz w:val="24"/>
          <w:szCs w:val="24"/>
        </w:rPr>
      </w:pPr>
      <w:r w:rsidRPr="00C80ED1">
        <w:rPr>
          <w:rFonts w:eastAsia="Times New Roman"/>
          <w:i/>
          <w:iCs/>
          <w:sz w:val="24"/>
          <w:szCs w:val="24"/>
        </w:rPr>
        <w:t xml:space="preserve">Ветвистые </w:t>
      </w:r>
      <w:r w:rsidRPr="00C80ED1">
        <w:rPr>
          <w:rFonts w:eastAsia="Times New Roman"/>
          <w:sz w:val="24"/>
          <w:szCs w:val="24"/>
        </w:rPr>
        <w:t>клетки имеют причудливую форму, играют роль опорных в листьях чая, камелии, маслины, в стеблях водных расте</w:t>
      </w:r>
      <w:r w:rsidRPr="00C80ED1">
        <w:rPr>
          <w:rFonts w:eastAsia="Times New Roman"/>
          <w:sz w:val="24"/>
          <w:szCs w:val="24"/>
        </w:rPr>
        <w:softHyphen/>
        <w:t>ний.</w:t>
      </w:r>
    </w:p>
    <w:p w:rsidR="009A26C8" w:rsidRPr="00C80ED1" w:rsidRDefault="009A26C8" w:rsidP="00C80ED1">
      <w:pPr>
        <w:shd w:val="clear" w:color="auto" w:fill="FFFFFF"/>
        <w:spacing w:after="120"/>
        <w:ind w:left="1339" w:firstLine="709"/>
        <w:rPr>
          <w:sz w:val="24"/>
          <w:szCs w:val="24"/>
        </w:rPr>
      </w:pPr>
      <w:r w:rsidRPr="00C80ED1">
        <w:rPr>
          <w:rFonts w:eastAsia="Times New Roman"/>
          <w:sz w:val="24"/>
          <w:szCs w:val="24"/>
        </w:rPr>
        <w:t>§ 6. ПРОВОДЯЩИЕ ТКАНИ И КОМПЛЕКСЫ</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Проводящие ткани образуют в теле растения непрерывную раз</w:t>
      </w:r>
      <w:r w:rsidRPr="00C80ED1">
        <w:rPr>
          <w:rFonts w:eastAsia="Times New Roman"/>
          <w:sz w:val="24"/>
          <w:szCs w:val="24"/>
        </w:rPr>
        <w:softHyphen/>
        <w:t>ветвленную систему, соединяющую все его органы. Они сформиро</w:t>
      </w:r>
      <w:r w:rsidRPr="00C80ED1">
        <w:rPr>
          <w:rFonts w:eastAsia="Times New Roman"/>
          <w:sz w:val="24"/>
          <w:szCs w:val="24"/>
        </w:rPr>
        <w:softHyphen/>
        <w:t>вались как приспособление к условиям суши, когда фотосинтез воз</w:t>
      </w:r>
      <w:r w:rsidRPr="00C80ED1">
        <w:rPr>
          <w:rFonts w:eastAsia="Times New Roman"/>
          <w:sz w:val="24"/>
          <w:szCs w:val="24"/>
        </w:rPr>
        <w:softHyphen/>
        <w:t>можен в воздушной среде, а поглощение воды и минеральных ве</w:t>
      </w:r>
      <w:r w:rsidRPr="00C80ED1">
        <w:rPr>
          <w:rFonts w:eastAsia="Times New Roman"/>
          <w:sz w:val="24"/>
          <w:szCs w:val="24"/>
        </w:rPr>
        <w:softHyphen/>
        <w:t>ществ—в почве. Возникла необходимость транспортировки ве</w:t>
      </w:r>
      <w:r w:rsidRPr="00C80ED1">
        <w:rPr>
          <w:rFonts w:eastAsia="Times New Roman"/>
          <w:sz w:val="24"/>
          <w:szCs w:val="24"/>
        </w:rPr>
        <w:softHyphen/>
        <w:t>ществ в двух направлениях: от корней к листьям поднимается восхо</w:t>
      </w:r>
      <w:r w:rsidRPr="00C80ED1">
        <w:rPr>
          <w:rFonts w:eastAsia="Times New Roman"/>
          <w:sz w:val="24"/>
          <w:szCs w:val="24"/>
        </w:rPr>
        <w:softHyphen/>
        <w:t>дящий ток водных растворов минеральных солей, от листьев к кор</w:t>
      </w:r>
      <w:r w:rsidRPr="00C80ED1">
        <w:rPr>
          <w:rFonts w:eastAsia="Times New Roman"/>
          <w:sz w:val="24"/>
          <w:szCs w:val="24"/>
        </w:rPr>
        <w:softHyphen/>
        <w:t>ням идет нисходящий ток органических веществ. Каждый ток раст</w:t>
      </w:r>
      <w:r w:rsidRPr="00C80ED1">
        <w:rPr>
          <w:rFonts w:eastAsia="Times New Roman"/>
          <w:sz w:val="24"/>
          <w:szCs w:val="24"/>
        </w:rPr>
        <w:softHyphen/>
        <w:t>воров обслуживает свой вид проводящих тканей: восходящий — тра-хеальные, нисходящий — ситовидные.</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Трахеальные элементы. Этотрахеиды и сосуды (трахеи) (рис. 24). Трахеида представляет собой удлиненную клетку с острыми или округлыми концами и одревесневшими стенками. Поры —только окаймленные. У хвойных растений они с торусом.</w:t>
      </w:r>
    </w:p>
    <w:p w:rsidR="009A26C8" w:rsidRPr="00C80ED1" w:rsidRDefault="009A26C8" w:rsidP="00C80ED1">
      <w:pPr>
        <w:shd w:val="clear" w:color="auto" w:fill="FFFFFF"/>
        <w:spacing w:after="120"/>
        <w:ind w:right="7" w:firstLine="709"/>
        <w:jc w:val="right"/>
        <w:rPr>
          <w:sz w:val="24"/>
          <w:szCs w:val="24"/>
        </w:rPr>
      </w:pPr>
      <w:r w:rsidRPr="00C80ED1">
        <w:rPr>
          <w:sz w:val="24"/>
          <w:szCs w:val="24"/>
        </w:rPr>
        <w:t>69</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12" w:right="137" w:firstLine="709"/>
        <w:rPr>
          <w:sz w:val="24"/>
          <w:szCs w:val="24"/>
        </w:rPr>
      </w:pPr>
      <w:r>
        <w:rPr>
          <w:noProof/>
          <w:sz w:val="24"/>
          <w:szCs w:val="24"/>
        </w:rPr>
        <w:lastRenderedPageBreak/>
        <w:drawing>
          <wp:inline distT="0" distB="0" distL="0" distR="0">
            <wp:extent cx="3825875" cy="4900930"/>
            <wp:effectExtent l="1905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825875" cy="49009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Рис. 24. Трахсальные элементы:</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схема строения и сочетания трахеид (/) и члеников сосуда (2); </w:t>
      </w:r>
      <w:r w:rsidRPr="00C80ED1">
        <w:rPr>
          <w:rFonts w:eastAsia="Times New Roman"/>
          <w:i/>
          <w:iCs/>
          <w:sz w:val="24"/>
          <w:szCs w:val="24"/>
        </w:rPr>
        <w:t xml:space="preserve">б— </w:t>
      </w:r>
      <w:r w:rsidRPr="00C80ED1">
        <w:rPr>
          <w:rFonts w:eastAsia="Times New Roman"/>
          <w:sz w:val="24"/>
          <w:szCs w:val="24"/>
        </w:rPr>
        <w:t xml:space="preserve">типы сосудов: кольчатый </w:t>
      </w:r>
      <w:r w:rsidRPr="00C80ED1">
        <w:rPr>
          <w:rFonts w:eastAsia="Times New Roman"/>
          <w:i/>
          <w:iCs/>
          <w:sz w:val="24"/>
          <w:szCs w:val="24"/>
        </w:rPr>
        <w:t>(3),</w:t>
      </w:r>
    </w:p>
    <w:p w:rsidR="009A26C8" w:rsidRPr="00C80ED1" w:rsidRDefault="009A26C8" w:rsidP="00C80ED1">
      <w:pPr>
        <w:shd w:val="clear" w:color="auto" w:fill="FFFFFF"/>
        <w:spacing w:after="120"/>
        <w:ind w:left="11" w:firstLine="709"/>
        <w:jc w:val="center"/>
        <w:rPr>
          <w:sz w:val="24"/>
          <w:szCs w:val="24"/>
        </w:rPr>
      </w:pPr>
      <w:r w:rsidRPr="00C80ED1">
        <w:rPr>
          <w:rFonts w:eastAsia="Times New Roman"/>
          <w:sz w:val="24"/>
          <w:szCs w:val="24"/>
        </w:rPr>
        <w:t xml:space="preserve">спиральные </w:t>
      </w:r>
      <w:r w:rsidRPr="00C80ED1">
        <w:rPr>
          <w:rFonts w:eastAsia="Times New Roman"/>
          <w:i/>
          <w:iCs/>
          <w:sz w:val="24"/>
          <w:szCs w:val="24"/>
        </w:rPr>
        <w:t xml:space="preserve">(4...6), </w:t>
      </w:r>
      <w:r w:rsidRPr="00C80ED1">
        <w:rPr>
          <w:rFonts w:eastAsia="Times New Roman"/>
          <w:sz w:val="24"/>
          <w:szCs w:val="24"/>
        </w:rPr>
        <w:t xml:space="preserve">сетчатый (7); </w:t>
      </w:r>
      <w:r w:rsidRPr="00C80ED1">
        <w:rPr>
          <w:rFonts w:eastAsia="Times New Roman"/>
          <w:i/>
          <w:iCs/>
          <w:sz w:val="24"/>
          <w:szCs w:val="24"/>
        </w:rPr>
        <w:t xml:space="preserve">в </w:t>
      </w:r>
      <w:r w:rsidRPr="00C80ED1">
        <w:rPr>
          <w:rFonts w:eastAsia="Times New Roman"/>
          <w:sz w:val="24"/>
          <w:szCs w:val="24"/>
        </w:rPr>
        <w:t xml:space="preserve">— членики сосудов: с лестничной перфорацией </w:t>
      </w:r>
      <w:r w:rsidRPr="00C80ED1">
        <w:rPr>
          <w:rFonts w:eastAsia="Times New Roman"/>
          <w:i/>
          <w:iCs/>
          <w:sz w:val="24"/>
          <w:szCs w:val="24"/>
        </w:rPr>
        <w:t xml:space="preserve">(8,9) </w:t>
      </w:r>
      <w:r w:rsidRPr="00C80ED1">
        <w:rPr>
          <w:rFonts w:eastAsia="Times New Roman"/>
          <w:sz w:val="24"/>
          <w:szCs w:val="24"/>
        </w:rPr>
        <w:t>и с простой</w:t>
      </w:r>
    </w:p>
    <w:p w:rsidR="009A26C8" w:rsidRPr="00C80ED1" w:rsidRDefault="009A26C8" w:rsidP="00C80ED1">
      <w:pPr>
        <w:shd w:val="clear" w:color="auto" w:fill="FFFFFF"/>
        <w:spacing w:after="120"/>
        <w:ind w:left="50" w:firstLine="709"/>
        <w:jc w:val="center"/>
        <w:rPr>
          <w:sz w:val="24"/>
          <w:szCs w:val="24"/>
        </w:rPr>
      </w:pPr>
      <w:r w:rsidRPr="00C80ED1">
        <w:rPr>
          <w:sz w:val="24"/>
          <w:szCs w:val="24"/>
        </w:rPr>
        <w:t>(</w:t>
      </w:r>
      <w:r w:rsidRPr="00C80ED1">
        <w:rPr>
          <w:i/>
          <w:iCs/>
          <w:sz w:val="24"/>
          <w:szCs w:val="24"/>
        </w:rPr>
        <w:t xml:space="preserve">10... 14); </w:t>
      </w:r>
      <w:r w:rsidRPr="00C80ED1">
        <w:rPr>
          <w:rFonts w:eastAsia="Times New Roman"/>
          <w:i/>
          <w:iCs/>
          <w:sz w:val="24"/>
          <w:szCs w:val="24"/>
        </w:rPr>
        <w:t xml:space="preserve">г </w:t>
      </w:r>
      <w:r w:rsidRPr="00C80ED1">
        <w:rPr>
          <w:rFonts w:eastAsia="Times New Roman"/>
          <w:sz w:val="24"/>
          <w:szCs w:val="24"/>
        </w:rPr>
        <w:t>— закупорка сосуда (</w:t>
      </w:r>
      <w:r w:rsidRPr="00C80ED1">
        <w:rPr>
          <w:rFonts w:eastAsia="Times New Roman"/>
          <w:i/>
          <w:iCs/>
          <w:sz w:val="24"/>
          <w:szCs w:val="24"/>
        </w:rPr>
        <w:t xml:space="preserve">16} </w:t>
      </w:r>
      <w:r w:rsidRPr="00C80ED1">
        <w:rPr>
          <w:rFonts w:eastAsia="Times New Roman"/>
          <w:sz w:val="24"/>
          <w:szCs w:val="24"/>
        </w:rPr>
        <w:t>выростами клеток древесной паренхимы (</w:t>
      </w:r>
      <w:r w:rsidRPr="00C80ED1">
        <w:rPr>
          <w:rFonts w:eastAsia="Times New Roman"/>
          <w:i/>
          <w:iCs/>
          <w:sz w:val="24"/>
          <w:szCs w:val="24"/>
        </w:rPr>
        <w:t xml:space="preserve">17), </w:t>
      </w:r>
      <w:r w:rsidRPr="00C80ED1">
        <w:rPr>
          <w:rFonts w:eastAsia="Times New Roman"/>
          <w:sz w:val="24"/>
          <w:szCs w:val="24"/>
        </w:rPr>
        <w:t>тилами (</w:t>
      </w:r>
      <w:r w:rsidRPr="00C80ED1">
        <w:rPr>
          <w:rFonts w:eastAsia="Times New Roman"/>
          <w:i/>
          <w:iCs/>
          <w:sz w:val="24"/>
          <w:szCs w:val="24"/>
        </w:rPr>
        <w:t>15)</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Длина трахеид обычно 1 ...4 мм. Однако они могут быть и длин</w:t>
      </w:r>
      <w:r w:rsidRPr="00C80ED1">
        <w:rPr>
          <w:rFonts w:eastAsia="Times New Roman"/>
          <w:sz w:val="24"/>
          <w:szCs w:val="24"/>
        </w:rPr>
        <w:softHyphen/>
        <w:t>нее: у саговников до 9,5 мм, у араукарии до 10 мм, у лотоса до 12 мм. Поперечник их измеряется сотыми и десятыми долями миллимет</w:t>
      </w:r>
      <w:r w:rsidRPr="00C80ED1">
        <w:rPr>
          <w:rFonts w:eastAsia="Times New Roman"/>
          <w:sz w:val="24"/>
          <w:szCs w:val="24"/>
        </w:rPr>
        <w:softHyphen/>
        <w:t>ра. Живое содержимое трахеид постепенно отмирает. Растворы пе-</w:t>
      </w:r>
    </w:p>
    <w:p w:rsidR="009A26C8" w:rsidRPr="00C80ED1" w:rsidRDefault="009A26C8" w:rsidP="00C80ED1">
      <w:pPr>
        <w:shd w:val="clear" w:color="auto" w:fill="FFFFFF"/>
        <w:spacing w:after="120"/>
        <w:ind w:firstLine="709"/>
        <w:rPr>
          <w:sz w:val="24"/>
          <w:szCs w:val="24"/>
        </w:rPr>
      </w:pPr>
      <w:r w:rsidRPr="00C80ED1">
        <w:rPr>
          <w:b/>
          <w:bCs/>
          <w:sz w:val="24"/>
          <w:szCs w:val="24"/>
        </w:rPr>
        <w:t>70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редвигаются за счет фильтрации через окаймленные поры, поэтому процесс идет медленно. Большая часть окаймленных пор находит</w:t>
      </w:r>
      <w:r w:rsidRPr="00C80ED1">
        <w:rPr>
          <w:rFonts w:eastAsia="Times New Roman"/>
          <w:sz w:val="24"/>
          <w:szCs w:val="24"/>
        </w:rPr>
        <w:softHyphen/>
        <w:t>ся у окончаний клеток, где раствор переходит из одной трахеиды в другую.</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Трахеиды встречаются у всех высших растений, а у большинства хвощей, плаунов, папоротников и голосеменных являются един</w:t>
      </w:r>
      <w:r w:rsidRPr="00C80ED1">
        <w:rPr>
          <w:rFonts w:eastAsia="Times New Roman"/>
          <w:sz w:val="24"/>
          <w:szCs w:val="24"/>
        </w:rPr>
        <w:softHyphen/>
        <w:t>ственной проводящей тканью.</w:t>
      </w:r>
    </w:p>
    <w:p w:rsidR="009A26C8" w:rsidRPr="00C80ED1" w:rsidRDefault="009A26C8" w:rsidP="00C80ED1">
      <w:pPr>
        <w:shd w:val="clear" w:color="auto" w:fill="FFFFFF"/>
        <w:spacing w:after="120"/>
        <w:ind w:left="4" w:right="43" w:firstLine="709"/>
        <w:jc w:val="both"/>
        <w:rPr>
          <w:sz w:val="24"/>
          <w:szCs w:val="24"/>
        </w:rPr>
      </w:pPr>
      <w:r w:rsidRPr="00C80ED1">
        <w:rPr>
          <w:rFonts w:eastAsia="Times New Roman"/>
          <w:sz w:val="24"/>
          <w:szCs w:val="24"/>
        </w:rPr>
        <w:t>Сосуд в отличие от трахеиды состоит из многих клеток — чле</w:t>
      </w:r>
      <w:r w:rsidRPr="00C80ED1">
        <w:rPr>
          <w:rFonts w:eastAsia="Times New Roman"/>
          <w:sz w:val="24"/>
          <w:szCs w:val="24"/>
        </w:rPr>
        <w:softHyphen/>
        <w:t>ников сосуда. Членики расположены друг над другом, образуя по</w:t>
      </w:r>
      <w:r w:rsidRPr="00C80ED1">
        <w:rPr>
          <w:rFonts w:eastAsia="Times New Roman"/>
          <w:sz w:val="24"/>
          <w:szCs w:val="24"/>
        </w:rPr>
        <w:softHyphen/>
        <w:t>лые трубки. Их длина около 10 см, однако некоторые сосуды могут достигать 2 м. Поперечные стенки соприкасающихся клеток места</w:t>
      </w:r>
      <w:r w:rsidRPr="00C80ED1">
        <w:rPr>
          <w:rFonts w:eastAsia="Times New Roman"/>
          <w:sz w:val="24"/>
          <w:szCs w:val="24"/>
        </w:rPr>
        <w:softHyphen/>
        <w:t>ми растворяются. Возникают отверстия (перфорации), по которым и происходит водоток из одного членика сосуда в другой. Наиболее совершенные сосуды имеют на поперечных стенках одно большое отверстие. По сосудам растворы передвигаются значительно легче, чем по трахеидам.</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Сосуды — более совершенная проводящая ткань, достигли наи</w:t>
      </w:r>
      <w:r w:rsidRPr="00C80ED1">
        <w:rPr>
          <w:rFonts w:eastAsia="Times New Roman"/>
          <w:sz w:val="24"/>
          <w:szCs w:val="24"/>
        </w:rPr>
        <w:softHyphen/>
        <w:t>большего развития у покрытосеменных растений. К образованию сосудов привели эволюционные изменения трахеид — их укороче</w:t>
      </w:r>
      <w:r w:rsidRPr="00C80ED1">
        <w:rPr>
          <w:rFonts w:eastAsia="Times New Roman"/>
          <w:sz w:val="24"/>
          <w:szCs w:val="24"/>
        </w:rPr>
        <w:softHyphen/>
        <w:t>ние, увеличение диаметра, перемещение перфораций на попереч</w:t>
      </w:r>
      <w:r w:rsidRPr="00C80ED1">
        <w:rPr>
          <w:rFonts w:eastAsia="Times New Roman"/>
          <w:sz w:val="24"/>
          <w:szCs w:val="24"/>
        </w:rPr>
        <w:softHyphen/>
        <w:t>ные стенки.</w:t>
      </w:r>
    </w:p>
    <w:p w:rsidR="009A26C8" w:rsidRPr="00C80ED1" w:rsidRDefault="009A26C8" w:rsidP="00C80ED1">
      <w:pPr>
        <w:shd w:val="clear" w:color="auto" w:fill="FFFFFF"/>
        <w:spacing w:after="120"/>
        <w:ind w:left="25" w:right="40" w:firstLine="709"/>
        <w:jc w:val="both"/>
        <w:rPr>
          <w:sz w:val="24"/>
          <w:szCs w:val="24"/>
        </w:rPr>
      </w:pPr>
      <w:r w:rsidRPr="00C80ED1">
        <w:rPr>
          <w:rFonts w:eastAsia="Times New Roman"/>
          <w:sz w:val="24"/>
          <w:szCs w:val="24"/>
        </w:rPr>
        <w:t>Функционирующие, полностью сформированные трахеальиые элементы состоят лишь из клеточных стенок, их протопласты рас</w:t>
      </w:r>
      <w:r w:rsidRPr="00C80ED1">
        <w:rPr>
          <w:rFonts w:eastAsia="Times New Roman"/>
          <w:sz w:val="24"/>
          <w:szCs w:val="24"/>
        </w:rPr>
        <w:softHyphen/>
        <w:t>падаются. Растворы передвигаются и в поперечном направлении через неутолщенные участки боковых стенок или поры в них.</w:t>
      </w:r>
    </w:p>
    <w:p w:rsidR="009A26C8" w:rsidRPr="00C80ED1" w:rsidRDefault="009A26C8" w:rsidP="00C80ED1">
      <w:pPr>
        <w:shd w:val="clear" w:color="auto" w:fill="FFFFFF"/>
        <w:spacing w:after="120"/>
        <w:ind w:left="36" w:right="43" w:firstLine="709"/>
        <w:jc w:val="both"/>
        <w:rPr>
          <w:sz w:val="24"/>
          <w:szCs w:val="24"/>
        </w:rPr>
      </w:pPr>
      <w:r w:rsidRPr="00C80ED1">
        <w:rPr>
          <w:rFonts w:eastAsia="Times New Roman"/>
          <w:sz w:val="24"/>
          <w:szCs w:val="24"/>
        </w:rPr>
        <w:t>В зависимости от характера утолщения боковых стенок различа</w:t>
      </w:r>
      <w:r w:rsidRPr="00C80ED1">
        <w:rPr>
          <w:rFonts w:eastAsia="Times New Roman"/>
          <w:sz w:val="24"/>
          <w:szCs w:val="24"/>
        </w:rPr>
        <w:softHyphen/>
        <w:t>ют кольчатые, спиральные, сетчатые, лестничные и точечно-поро-вые трахеиды и сосуды.</w:t>
      </w:r>
    </w:p>
    <w:p w:rsidR="009A26C8" w:rsidRPr="00C80ED1" w:rsidRDefault="009A26C8" w:rsidP="00C80ED1">
      <w:pPr>
        <w:shd w:val="clear" w:color="auto" w:fill="FFFFFF"/>
        <w:spacing w:after="120"/>
        <w:ind w:left="40" w:right="18" w:firstLine="709"/>
        <w:jc w:val="both"/>
        <w:rPr>
          <w:sz w:val="24"/>
          <w:szCs w:val="24"/>
        </w:rPr>
      </w:pPr>
      <w:r w:rsidRPr="00C80ED1">
        <w:rPr>
          <w:rFonts w:eastAsia="Times New Roman"/>
          <w:sz w:val="24"/>
          <w:szCs w:val="24"/>
        </w:rPr>
        <w:t>Онтогенез трахеальных элементов —превращение меристематической клетки в зрелый членик сосуда или трахеиду — протекает быстро, иногда за несколько часов. На первых этапах в протопласте хорошо развиты структуры, принимающие участие в построении клеточных стенок, — ЭР, диктиосомы, микротрубоч</w:t>
      </w:r>
      <w:r w:rsidRPr="00C80ED1">
        <w:rPr>
          <w:rFonts w:eastAsia="Times New Roman"/>
          <w:sz w:val="24"/>
          <w:szCs w:val="24"/>
        </w:rPr>
        <w:softHyphen/>
        <w:t>ки. Происходят рост клетки, утолщение боковых стенок и перфо</w:t>
      </w:r>
      <w:r w:rsidRPr="00C80ED1">
        <w:rPr>
          <w:rFonts w:eastAsia="Times New Roman"/>
          <w:sz w:val="24"/>
          <w:szCs w:val="24"/>
        </w:rPr>
        <w:softHyphen/>
        <w:t>рирование поперечных. Затем развиваются лизосомы, происходят сильная вакуолизация и лизис всего протопласта. Остаются кле</w:t>
      </w:r>
      <w:r w:rsidRPr="00C80ED1">
        <w:rPr>
          <w:rFonts w:eastAsia="Times New Roman"/>
          <w:sz w:val="24"/>
          <w:szCs w:val="24"/>
        </w:rPr>
        <w:softHyphen/>
        <w:t>точные стенки мертвых клеток, полость которых заполняется про</w:t>
      </w:r>
      <w:r w:rsidRPr="00C80ED1">
        <w:rPr>
          <w:rFonts w:eastAsia="Times New Roman"/>
          <w:sz w:val="24"/>
          <w:szCs w:val="24"/>
        </w:rPr>
        <w:softHyphen/>
        <w:t>водимым раствором (рис. 25).</w:t>
      </w:r>
    </w:p>
    <w:p w:rsidR="009A26C8" w:rsidRPr="00C80ED1" w:rsidRDefault="009A26C8" w:rsidP="00C80ED1">
      <w:pPr>
        <w:shd w:val="clear" w:color="auto" w:fill="FFFFFF"/>
        <w:spacing w:after="120"/>
        <w:ind w:left="36" w:right="4" w:firstLine="709"/>
        <w:jc w:val="both"/>
        <w:rPr>
          <w:sz w:val="24"/>
          <w:szCs w:val="24"/>
        </w:rPr>
      </w:pPr>
      <w:r w:rsidRPr="00C80ED1">
        <w:rPr>
          <w:rFonts w:eastAsia="Times New Roman"/>
          <w:sz w:val="24"/>
          <w:szCs w:val="24"/>
        </w:rPr>
        <w:t xml:space="preserve">Сосуды функционируют ограниченное время. Прекращение их деятельности связано с закупоркой тилами (см. рис. 24, </w:t>
      </w:r>
      <w:r w:rsidRPr="00C80ED1">
        <w:rPr>
          <w:rFonts w:eastAsia="Times New Roman"/>
          <w:i/>
          <w:iCs/>
          <w:sz w:val="24"/>
          <w:szCs w:val="24"/>
        </w:rPr>
        <w:t xml:space="preserve">г). Типы </w:t>
      </w:r>
      <w:r w:rsidRPr="00C80ED1">
        <w:rPr>
          <w:rFonts w:eastAsia="Times New Roman"/>
          <w:sz w:val="24"/>
          <w:szCs w:val="24"/>
        </w:rPr>
        <w:t>— выросты соседних клеток, проникающие в полость сосуда через поры. Здесь они разрастаются, лигнифицируются, накапливают смолы, камеди, танины и закупоривают сосуды. Деятельность со</w:t>
      </w:r>
      <w:r w:rsidRPr="00C80ED1">
        <w:rPr>
          <w:rFonts w:eastAsia="Times New Roman"/>
          <w:sz w:val="24"/>
          <w:szCs w:val="24"/>
        </w:rPr>
        <w:softHyphen/>
        <w:t>судов прекращается, но они сохраняются в теле растения, выпол</w:t>
      </w:r>
      <w:r w:rsidRPr="00C80ED1">
        <w:rPr>
          <w:rFonts w:eastAsia="Times New Roman"/>
          <w:sz w:val="24"/>
          <w:szCs w:val="24"/>
        </w:rPr>
        <w:softHyphen/>
        <w:t>няя механические функции.</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В обеспечении восходящего тока участвуют не только трахеиды и сосуды, но и комплекс разных тканей, который получил название ксилема  (древесина). В ксилеме находятся живые клетки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71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83" w:right="724" w:firstLine="709"/>
        <w:rPr>
          <w:sz w:val="24"/>
          <w:szCs w:val="24"/>
        </w:rPr>
      </w:pPr>
      <w:r>
        <w:rPr>
          <w:noProof/>
          <w:sz w:val="24"/>
          <w:szCs w:val="24"/>
        </w:rPr>
        <w:lastRenderedPageBreak/>
        <w:drawing>
          <wp:inline distT="0" distB="0" distL="0" distR="0">
            <wp:extent cx="3160395" cy="2523490"/>
            <wp:effectExtent l="1905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160395" cy="25234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8" w:firstLine="709"/>
        <w:jc w:val="center"/>
        <w:rPr>
          <w:sz w:val="24"/>
          <w:szCs w:val="24"/>
        </w:rPr>
      </w:pPr>
      <w:r w:rsidRPr="00C80ED1">
        <w:rPr>
          <w:rFonts w:eastAsia="Times New Roman"/>
          <w:sz w:val="24"/>
          <w:szCs w:val="24"/>
        </w:rPr>
        <w:t>Рис. 25. Дифференциация сосуда</w:t>
      </w:r>
    </w:p>
    <w:p w:rsidR="009A26C8" w:rsidRPr="00C80ED1" w:rsidRDefault="009A26C8" w:rsidP="00C80ED1">
      <w:pPr>
        <w:shd w:val="clear" w:color="auto" w:fill="FFFFFF"/>
        <w:spacing w:after="120"/>
        <w:ind w:left="40" w:right="18" w:firstLine="709"/>
        <w:jc w:val="both"/>
        <w:rPr>
          <w:sz w:val="24"/>
          <w:szCs w:val="24"/>
        </w:rPr>
      </w:pPr>
      <w:r w:rsidRPr="00C80ED1">
        <w:rPr>
          <w:rFonts w:eastAsia="Times New Roman"/>
          <w:sz w:val="24"/>
          <w:szCs w:val="24"/>
        </w:rPr>
        <w:t>древесной паренхимы и древесные волокна (либриформ). По па</w:t>
      </w:r>
      <w:r w:rsidRPr="00C80ED1">
        <w:rPr>
          <w:rFonts w:eastAsia="Times New Roman"/>
          <w:sz w:val="24"/>
          <w:szCs w:val="24"/>
        </w:rPr>
        <w:softHyphen/>
        <w:t>ренхиме, окружающей трахеальные элементы и контактирующей с ними, происходит ближний радиальный транспорт. В этих клетках накапливаются запасные вещества. Весной они превращаются в растворы Сахаров и поступают в сосуды. Хотя основная функция со</w:t>
      </w:r>
      <w:r w:rsidRPr="00C80ED1">
        <w:rPr>
          <w:rFonts w:eastAsia="Times New Roman"/>
          <w:sz w:val="24"/>
          <w:szCs w:val="24"/>
        </w:rPr>
        <w:softHyphen/>
        <w:t>судов — проведение воды и минеральных веществ, весной по ним подаются к почкам и органические вещества (пасока). Склеренхим-ные волокна выполняют опорные, иногда запасающие функции.</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Ситовидные элементы. Это ситовидные клетки и ситовидные трубки. Они сохраняют живой протопласт, по которому и происхо</w:t>
      </w:r>
      <w:r w:rsidRPr="00C80ED1">
        <w:rPr>
          <w:rFonts w:eastAsia="Times New Roman"/>
          <w:sz w:val="24"/>
          <w:szCs w:val="24"/>
        </w:rPr>
        <w:softHyphen/>
        <w:t>дит движение ассимилятов. Протопласты соседних клеток сообща</w:t>
      </w:r>
      <w:r w:rsidRPr="00C80ED1">
        <w:rPr>
          <w:rFonts w:eastAsia="Times New Roman"/>
          <w:sz w:val="24"/>
          <w:szCs w:val="24"/>
        </w:rPr>
        <w:softHyphen/>
        <w:t>ются через мелкие перфорации, собранные группами (ситовидное поле).</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sz w:val="24"/>
          <w:szCs w:val="24"/>
        </w:rPr>
        <w:t>Ситовидная клетка сильно вытянута в длину, концы кле</w:t>
      </w:r>
      <w:r w:rsidRPr="00C80ED1">
        <w:rPr>
          <w:rFonts w:eastAsia="Times New Roman"/>
          <w:sz w:val="24"/>
          <w:szCs w:val="24"/>
        </w:rPr>
        <w:softHyphen/>
        <w:t>ток заостренные, ситовидные поля рассеяны по боковым стенкам. В зрелых клетках сохраняется ядро. Ситовидные клетки присущи высшим споровым и голосеменным растениям.</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Ситовидная трубка состоит из многих клеток, соединен</w:t>
      </w:r>
      <w:r w:rsidRPr="00C80ED1">
        <w:rPr>
          <w:rFonts w:eastAsia="Times New Roman"/>
          <w:sz w:val="24"/>
          <w:szCs w:val="24"/>
        </w:rPr>
        <w:softHyphen/>
        <w:t>ных своими концами, на которых расположены ситовидные плас</w:t>
      </w:r>
      <w:r w:rsidRPr="00C80ED1">
        <w:rPr>
          <w:rFonts w:eastAsia="Times New Roman"/>
          <w:sz w:val="24"/>
          <w:szCs w:val="24"/>
        </w:rPr>
        <w:softHyphen/>
        <w:t>тинки с многими ситовидными полями. Ситовидные пластинки обеспечивают более тесный контакт между члениками ситовидных трубок, чем ситовидные поля на боковых стенках ситовидных кле</w:t>
      </w:r>
      <w:r w:rsidRPr="00C80ED1">
        <w:rPr>
          <w:rFonts w:eastAsia="Times New Roman"/>
          <w:sz w:val="24"/>
          <w:szCs w:val="24"/>
        </w:rPr>
        <w:softHyphen/>
        <w:t>ток. Это облегчает передвижение растворов. Рядом с каждым чле</w:t>
      </w:r>
      <w:r w:rsidRPr="00C80ED1">
        <w:rPr>
          <w:rFonts w:eastAsia="Times New Roman"/>
          <w:sz w:val="24"/>
          <w:szCs w:val="24"/>
        </w:rPr>
        <w:softHyphen/>
        <w:t>ником ситовидной трубки располагается клетка-спутница. Их структурное   и   функциональное  взаимодействие   обеспечивает</w:t>
      </w:r>
    </w:p>
    <w:p w:rsidR="009A26C8" w:rsidRPr="00C80ED1" w:rsidRDefault="009A26C8" w:rsidP="00C80ED1">
      <w:pPr>
        <w:shd w:val="clear" w:color="auto" w:fill="FFFFFF"/>
        <w:spacing w:after="120"/>
        <w:ind w:firstLine="709"/>
        <w:rPr>
          <w:sz w:val="24"/>
          <w:szCs w:val="24"/>
        </w:rPr>
      </w:pPr>
      <w:r w:rsidRPr="00C80ED1">
        <w:rPr>
          <w:b/>
          <w:bCs/>
          <w:sz w:val="24"/>
          <w:szCs w:val="24"/>
        </w:rPr>
        <w:t>72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61" w:firstLine="709"/>
        <w:jc w:val="both"/>
        <w:rPr>
          <w:sz w:val="24"/>
          <w:szCs w:val="24"/>
        </w:rPr>
      </w:pPr>
      <w:r w:rsidRPr="00C80ED1">
        <w:rPr>
          <w:rFonts w:eastAsia="Times New Roman"/>
          <w:sz w:val="24"/>
          <w:szCs w:val="24"/>
        </w:rPr>
        <w:lastRenderedPageBreak/>
        <w:t>транспорт органических веществ. Ситовидные трубки с клетками-спутницами характерны для покрытосеменных, это более совершен</w:t>
      </w:r>
      <w:r w:rsidRPr="00C80ED1">
        <w:rPr>
          <w:rFonts w:eastAsia="Times New Roman"/>
          <w:sz w:val="24"/>
          <w:szCs w:val="24"/>
        </w:rPr>
        <w:softHyphen/>
        <w:t>ный тип ткани, обслуживающей нисходящий ток. Длина ситовид</w:t>
      </w:r>
      <w:r w:rsidRPr="00C80ED1">
        <w:rPr>
          <w:rFonts w:eastAsia="Times New Roman"/>
          <w:sz w:val="24"/>
          <w:szCs w:val="24"/>
        </w:rPr>
        <w:softHyphen/>
        <w:t>ных трубок 150...300 мкм (у картофеля 138 мкм), диаметр 20...30 мкм.</w:t>
      </w: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sz w:val="24"/>
          <w:szCs w:val="24"/>
        </w:rPr>
        <w:t>Эволюция трахеальных и ситовидных элементов обнаруживает заметный параллелизм: одноклеточные трахеиды и ситовидные клетки превращаются в многоклеточные сосуды и ситовидные трубки; перфорации сосудов и перфорированные ситовидные пла</w:t>
      </w:r>
      <w:r w:rsidRPr="00C80ED1">
        <w:rPr>
          <w:rFonts w:eastAsia="Times New Roman"/>
          <w:sz w:val="24"/>
          <w:szCs w:val="24"/>
        </w:rPr>
        <w:softHyphen/>
        <w:t>стинки перемещаются на поперечные или слабоскошенные концы члеников сосудов и члеников ситовидных трубок.</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Онтогенез ситовидных трубок сложен. Клетка мери</w:t>
      </w:r>
      <w:r w:rsidRPr="00C80ED1">
        <w:rPr>
          <w:rFonts w:eastAsia="Times New Roman"/>
          <w:sz w:val="24"/>
          <w:szCs w:val="24"/>
        </w:rPr>
        <w:softHyphen/>
        <w:t>стемы делится продольно. Одна из клеток (большей величины) превращается в членик ситовидной трубки, другая —в клетку-спутницу. Между сестринскими клетками сохраняются многочис</w:t>
      </w:r>
      <w:r w:rsidRPr="00C80ED1">
        <w:rPr>
          <w:rFonts w:eastAsia="Times New Roman"/>
          <w:sz w:val="24"/>
          <w:szCs w:val="24"/>
        </w:rPr>
        <w:softHyphen/>
        <w:t>ленные плазмодесмы. Клетка-спутница может дополнительно раз</w:t>
      </w:r>
      <w:r w:rsidRPr="00C80ED1">
        <w:rPr>
          <w:rFonts w:eastAsia="Times New Roman"/>
          <w:sz w:val="24"/>
          <w:szCs w:val="24"/>
        </w:rPr>
        <w:softHyphen/>
        <w:t>делиться поперек, тогда один членик будет сопровождать две или три клетки. Клетка-членик трубки растягивается, ее стенка несколько утолщается, но остается неодревесневшей. На концах образуются ситовидные пластинки с многочисленными перфорациями, вы</w:t>
      </w:r>
      <w:r w:rsidRPr="00C80ED1">
        <w:rPr>
          <w:rFonts w:eastAsia="Times New Roman"/>
          <w:sz w:val="24"/>
          <w:szCs w:val="24"/>
        </w:rPr>
        <w:softHyphen/>
        <w:t>стланными полисахаридом каллезой, через которые проходят ци-топлазматические тяжи. На первых этапах протопласт занимает по-стенное положение, центральная вакуоль окружена тонопластом. В цитоплазме образуются тела флоэмного белка (Ф-белок), сливаю</w:t>
      </w:r>
      <w:r w:rsidRPr="00C80ED1">
        <w:rPr>
          <w:rFonts w:eastAsia="Times New Roman"/>
          <w:sz w:val="24"/>
          <w:szCs w:val="24"/>
        </w:rPr>
        <w:softHyphen/>
        <w:t>щиеся затем в тяжи, фибриллы которого проходят через перфорации из членика в членик. В процессе созревания тонопласт разрушается, вакуолярный сок смешивается с цитоплазмой, ядро исчезает, ЭР со</w:t>
      </w:r>
      <w:r w:rsidRPr="00C80ED1">
        <w:rPr>
          <w:rFonts w:eastAsia="Times New Roman"/>
          <w:sz w:val="24"/>
          <w:szCs w:val="24"/>
        </w:rPr>
        <w:softHyphen/>
        <w:t>кращается, рибосомы и диктиосомы не обнаруживаются. Однако клетка остается живой и активно проводит вещества (рис. 26).</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Важная роль в этом процессе принадлежит клеткам-спутницам, имеющим крупные ядра с ядрышками, множество митохондрий и рибосом. Их митохондрии способны ветвиться, образуя сети. По структуре — это активно работающие клетки, они участвуют в про</w:t>
      </w:r>
      <w:r w:rsidRPr="00C80ED1">
        <w:rPr>
          <w:rFonts w:eastAsia="Times New Roman"/>
          <w:sz w:val="24"/>
          <w:szCs w:val="24"/>
        </w:rPr>
        <w:softHyphen/>
        <w:t>ведении ассимилятов по ситовидным трубкам. Процесс идет с за</w:t>
      </w:r>
      <w:r w:rsidRPr="00C80ED1">
        <w:rPr>
          <w:rFonts w:eastAsia="Times New Roman"/>
          <w:sz w:val="24"/>
          <w:szCs w:val="24"/>
        </w:rPr>
        <w:softHyphen/>
        <w:t>тратой энергии, которую, видимо, они и поставляют. В случае гибе</w:t>
      </w:r>
      <w:r w:rsidRPr="00C80ED1">
        <w:rPr>
          <w:rFonts w:eastAsia="Times New Roman"/>
          <w:sz w:val="24"/>
          <w:szCs w:val="24"/>
        </w:rPr>
        <w:softHyphen/>
        <w:t>ли клеток-спутниц погибает и членик ситовидной трубки. Дли</w:t>
      </w:r>
      <w:r w:rsidRPr="00C80ED1">
        <w:rPr>
          <w:rFonts w:eastAsia="Times New Roman"/>
          <w:sz w:val="24"/>
          <w:szCs w:val="24"/>
        </w:rPr>
        <w:softHyphen/>
        <w:t>тельность работы ситовидных трубок обычно не превышает одно-го-двух вегетационных периодов. По мере старения ситовидные пластинки покрываются сплошным слоем каллезы, ток веществ прерывается, омертвевшие трубки сминаются.</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Ситовидные элементы — основные компоненты проводящего комплекса, который получил название флоэма (луб). Живые тонкостенные клетки лубяной паренхимы участвуют в ближнем транспорте ассимилятов, в них откладываются запасные вещества. Лубяные волокна играют опорную роль.</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Ксилема и флоэма образуются в результате работы специальных меристем — прокамбия и камбия. Ксилема и флоэма, возникшие из прокамбия, называются первичными, из камбия — вторичными (табл. 9).</w:t>
      </w:r>
    </w:p>
    <w:p w:rsidR="009A26C8" w:rsidRPr="00C80ED1" w:rsidRDefault="009A26C8" w:rsidP="00C80ED1">
      <w:pPr>
        <w:shd w:val="clear" w:color="auto" w:fill="FFFFFF"/>
        <w:spacing w:after="120"/>
        <w:ind w:right="7" w:firstLine="709"/>
        <w:jc w:val="right"/>
        <w:rPr>
          <w:sz w:val="24"/>
          <w:szCs w:val="24"/>
        </w:rPr>
      </w:pPr>
      <w:r w:rsidRPr="00C80ED1">
        <w:rPr>
          <w:b/>
          <w:bCs/>
          <w:sz w:val="24"/>
          <w:szCs w:val="24"/>
        </w:rPr>
        <w:t>73</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051" w:right="1134" w:firstLine="709"/>
        <w:rPr>
          <w:sz w:val="24"/>
          <w:szCs w:val="24"/>
        </w:rPr>
      </w:pPr>
      <w:r>
        <w:rPr>
          <w:noProof/>
          <w:sz w:val="24"/>
          <w:szCs w:val="24"/>
        </w:rPr>
        <w:lastRenderedPageBreak/>
        <w:drawing>
          <wp:inline distT="0" distB="0" distL="0" distR="0">
            <wp:extent cx="2626360" cy="2962910"/>
            <wp:effectExtent l="1905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2626360" cy="29629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Рис. 26. Схема строения ситовидной трубки и клетки-спутницы (электронная</w:t>
      </w:r>
    </w:p>
    <w:p w:rsidR="009A26C8" w:rsidRPr="00C80ED1" w:rsidRDefault="009A26C8" w:rsidP="00C80ED1">
      <w:pPr>
        <w:shd w:val="clear" w:color="auto" w:fill="FFFFFF"/>
        <w:spacing w:after="120"/>
        <w:ind w:right="108" w:firstLine="709"/>
        <w:jc w:val="center"/>
        <w:rPr>
          <w:sz w:val="24"/>
          <w:szCs w:val="24"/>
        </w:rPr>
      </w:pPr>
      <w:r w:rsidRPr="00C80ED1">
        <w:rPr>
          <w:rFonts w:eastAsia="Times New Roman"/>
          <w:sz w:val="24"/>
          <w:szCs w:val="24"/>
        </w:rPr>
        <w:t>микроскопия):</w:t>
      </w:r>
    </w:p>
    <w:p w:rsidR="009A26C8" w:rsidRPr="00C80ED1" w:rsidRDefault="009A26C8" w:rsidP="00C80ED1">
      <w:pPr>
        <w:shd w:val="clear" w:color="auto" w:fill="FFFFFF"/>
        <w:spacing w:after="120"/>
        <w:ind w:right="4" w:firstLine="709"/>
        <w:jc w:val="center"/>
        <w:rPr>
          <w:sz w:val="24"/>
          <w:szCs w:val="24"/>
        </w:rPr>
      </w:pPr>
      <w:r w:rsidRPr="00C80ED1">
        <w:rPr>
          <w:sz w:val="24"/>
          <w:szCs w:val="24"/>
        </w:rPr>
        <w:t>/</w:t>
      </w:r>
      <w:r w:rsidRPr="00C80ED1">
        <w:rPr>
          <w:rFonts w:eastAsia="Times New Roman"/>
          <w:sz w:val="24"/>
          <w:szCs w:val="24"/>
        </w:rPr>
        <w:t xml:space="preserve">—членик ситовидной трубки; </w:t>
      </w:r>
      <w:r w:rsidRPr="00C80ED1">
        <w:rPr>
          <w:rFonts w:eastAsia="Times New Roman"/>
          <w:i/>
          <w:iCs/>
          <w:sz w:val="24"/>
          <w:szCs w:val="24"/>
        </w:rPr>
        <w:t xml:space="preserve">2 — </w:t>
      </w:r>
      <w:r w:rsidRPr="00C80ED1">
        <w:rPr>
          <w:rFonts w:eastAsia="Times New Roman"/>
          <w:sz w:val="24"/>
          <w:szCs w:val="24"/>
        </w:rPr>
        <w:t xml:space="preserve">митохондрия; </w:t>
      </w:r>
      <w:r w:rsidRPr="00C80ED1">
        <w:rPr>
          <w:rFonts w:eastAsia="Times New Roman"/>
          <w:i/>
          <w:iCs/>
          <w:sz w:val="24"/>
          <w:szCs w:val="24"/>
        </w:rPr>
        <w:t xml:space="preserve">3 — </w:t>
      </w:r>
      <w:r w:rsidRPr="00C80ED1">
        <w:rPr>
          <w:rFonts w:eastAsia="Times New Roman"/>
          <w:sz w:val="24"/>
          <w:szCs w:val="24"/>
        </w:rPr>
        <w:t xml:space="preserve">гладкий ЭР; </w:t>
      </w:r>
      <w:r w:rsidRPr="00C80ED1">
        <w:rPr>
          <w:rFonts w:eastAsia="Times New Roman"/>
          <w:i/>
          <w:iCs/>
          <w:sz w:val="24"/>
          <w:szCs w:val="24"/>
        </w:rPr>
        <w:t>4~</w:t>
      </w:r>
      <w:r w:rsidRPr="00C80ED1">
        <w:rPr>
          <w:rFonts w:eastAsia="Times New Roman"/>
          <w:sz w:val="24"/>
          <w:szCs w:val="24"/>
        </w:rPr>
        <w:t>периферический слой</w:t>
      </w:r>
    </w:p>
    <w:p w:rsidR="009A26C8" w:rsidRPr="00C80ED1" w:rsidRDefault="009A26C8" w:rsidP="00C80ED1">
      <w:pPr>
        <w:shd w:val="clear" w:color="auto" w:fill="FFFFFF"/>
        <w:spacing w:after="120"/>
        <w:ind w:right="11" w:firstLine="709"/>
        <w:jc w:val="center"/>
        <w:rPr>
          <w:sz w:val="24"/>
          <w:szCs w:val="24"/>
        </w:rPr>
      </w:pPr>
      <w:r w:rsidRPr="00C80ED1">
        <w:rPr>
          <w:rFonts w:eastAsia="Times New Roman"/>
          <w:sz w:val="24"/>
          <w:szCs w:val="24"/>
        </w:rPr>
        <w:t xml:space="preserve">цитоплазмы; </w:t>
      </w:r>
      <w:r w:rsidRPr="00C80ED1">
        <w:rPr>
          <w:rFonts w:eastAsia="Times New Roman"/>
          <w:i/>
          <w:iCs/>
          <w:sz w:val="24"/>
          <w:szCs w:val="24"/>
        </w:rPr>
        <w:t xml:space="preserve">5 — </w:t>
      </w:r>
      <w:r w:rsidRPr="00C80ED1">
        <w:rPr>
          <w:rFonts w:eastAsia="Times New Roman"/>
          <w:sz w:val="24"/>
          <w:szCs w:val="24"/>
        </w:rPr>
        <w:t xml:space="preserve">клеточная стенка; б —лейкопласте крахмальными зернами; 7— каллеза; </w:t>
      </w:r>
      <w:r w:rsidRPr="00C80ED1">
        <w:rPr>
          <w:rFonts w:eastAsia="Times New Roman"/>
          <w:i/>
          <w:iCs/>
          <w:sz w:val="24"/>
          <w:szCs w:val="24"/>
        </w:rPr>
        <w:t>8—</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t xml:space="preserve">ситовидная пластинка; 9—флоэмиый белок (Ф-белок); </w:t>
      </w:r>
      <w:r w:rsidRPr="00C80ED1">
        <w:rPr>
          <w:rFonts w:eastAsia="Times New Roman"/>
          <w:i/>
          <w:iCs/>
          <w:sz w:val="24"/>
          <w:szCs w:val="24"/>
        </w:rPr>
        <w:t xml:space="preserve">10 — </w:t>
      </w:r>
      <w:r w:rsidRPr="00C80ED1">
        <w:rPr>
          <w:rFonts w:eastAsia="Times New Roman"/>
          <w:sz w:val="24"/>
          <w:szCs w:val="24"/>
        </w:rPr>
        <w:t>клетка-спутница; // — вакуоль;</w:t>
      </w:r>
    </w:p>
    <w:p w:rsidR="009A26C8" w:rsidRPr="00C80ED1" w:rsidRDefault="009A26C8" w:rsidP="00C80ED1">
      <w:pPr>
        <w:shd w:val="clear" w:color="auto" w:fill="FFFFFF"/>
        <w:spacing w:after="120"/>
        <w:ind w:right="11" w:firstLine="709"/>
        <w:jc w:val="center"/>
        <w:rPr>
          <w:sz w:val="24"/>
          <w:szCs w:val="24"/>
        </w:rPr>
      </w:pPr>
      <w:r w:rsidRPr="00C80ED1">
        <w:rPr>
          <w:i/>
          <w:iCs/>
          <w:sz w:val="24"/>
          <w:szCs w:val="24"/>
        </w:rPr>
        <w:t>12</w:t>
      </w:r>
      <w:r w:rsidRPr="00C80ED1">
        <w:rPr>
          <w:rFonts w:eastAsia="Times New Roman"/>
          <w:i/>
          <w:iCs/>
          <w:sz w:val="24"/>
          <w:szCs w:val="24"/>
        </w:rPr>
        <w:t xml:space="preserve">— </w:t>
      </w:r>
      <w:r w:rsidRPr="00C80ED1">
        <w:rPr>
          <w:rFonts w:eastAsia="Times New Roman"/>
          <w:sz w:val="24"/>
          <w:szCs w:val="24"/>
        </w:rPr>
        <w:t xml:space="preserve">ядро; </w:t>
      </w:r>
      <w:r w:rsidRPr="00C80ED1">
        <w:rPr>
          <w:rFonts w:eastAsia="Times New Roman"/>
          <w:i/>
          <w:iCs/>
          <w:sz w:val="24"/>
          <w:szCs w:val="24"/>
        </w:rPr>
        <w:t xml:space="preserve">13— </w:t>
      </w:r>
      <w:r w:rsidRPr="00C80ED1">
        <w:rPr>
          <w:rFonts w:eastAsia="Times New Roman"/>
          <w:sz w:val="24"/>
          <w:szCs w:val="24"/>
        </w:rPr>
        <w:t xml:space="preserve">гранулярный ЭР; </w:t>
      </w:r>
      <w:r w:rsidRPr="00C80ED1">
        <w:rPr>
          <w:rFonts w:eastAsia="Times New Roman"/>
          <w:i/>
          <w:iCs/>
          <w:sz w:val="24"/>
          <w:szCs w:val="24"/>
        </w:rPr>
        <w:t>14—</w:t>
      </w:r>
      <w:r w:rsidRPr="00C80ED1">
        <w:rPr>
          <w:rFonts w:eastAsia="Times New Roman"/>
          <w:sz w:val="24"/>
          <w:szCs w:val="24"/>
        </w:rPr>
        <w:t xml:space="preserve">диктиосома АГ; </w:t>
      </w:r>
      <w:r w:rsidRPr="00C80ED1">
        <w:rPr>
          <w:rFonts w:eastAsia="Times New Roman"/>
          <w:i/>
          <w:iCs/>
          <w:sz w:val="24"/>
          <w:szCs w:val="24"/>
        </w:rPr>
        <w:t xml:space="preserve">15— </w:t>
      </w:r>
      <w:r w:rsidRPr="00C80ED1">
        <w:rPr>
          <w:rFonts w:eastAsia="Times New Roman"/>
          <w:sz w:val="24"/>
          <w:szCs w:val="24"/>
        </w:rPr>
        <w:t>свободные рибосомы</w:t>
      </w:r>
    </w:p>
    <w:p w:rsidR="009A26C8" w:rsidRPr="00C80ED1" w:rsidRDefault="009A26C8" w:rsidP="00C80ED1">
      <w:pPr>
        <w:shd w:val="clear" w:color="auto" w:fill="FFFFFF"/>
        <w:spacing w:after="120"/>
        <w:ind w:left="385" w:firstLine="709"/>
        <w:rPr>
          <w:sz w:val="24"/>
          <w:szCs w:val="24"/>
        </w:rPr>
      </w:pPr>
      <w:r w:rsidRPr="00C80ED1">
        <w:rPr>
          <w:b/>
          <w:bCs/>
          <w:sz w:val="24"/>
          <w:szCs w:val="24"/>
        </w:rPr>
        <w:t xml:space="preserve">9. </w:t>
      </w:r>
      <w:r w:rsidRPr="00C80ED1">
        <w:rPr>
          <w:rFonts w:eastAsia="Times New Roman"/>
          <w:b/>
          <w:bCs/>
          <w:sz w:val="24"/>
          <w:szCs w:val="24"/>
        </w:rPr>
        <w:t>Гистологический состав ксилемы и флоэмы покрытосеменных растений</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102"/>
        <w:gridCol w:w="1235"/>
        <w:gridCol w:w="1440"/>
        <w:gridCol w:w="1393"/>
        <w:gridCol w:w="1156"/>
      </w:tblGrid>
      <w:tr w:rsidR="009A26C8" w:rsidRPr="00C80ED1">
        <w:trPr>
          <w:trHeight w:hRule="exact" w:val="238"/>
        </w:trPr>
        <w:tc>
          <w:tcPr>
            <w:tcW w:w="1102" w:type="dxa"/>
            <w:vMerge w:val="restart"/>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left="256" w:firstLine="709"/>
              <w:rPr>
                <w:sz w:val="24"/>
                <w:szCs w:val="24"/>
              </w:rPr>
            </w:pPr>
            <w:r w:rsidRPr="00C80ED1">
              <w:rPr>
                <w:rFonts w:eastAsia="Times New Roman"/>
                <w:sz w:val="24"/>
                <w:szCs w:val="24"/>
              </w:rPr>
              <w:t>Ткань</w:t>
            </w:r>
          </w:p>
        </w:tc>
        <w:tc>
          <w:tcPr>
            <w:tcW w:w="5224" w:type="dxa"/>
            <w:gridSpan w:val="4"/>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710" w:firstLine="709"/>
              <w:rPr>
                <w:sz w:val="24"/>
                <w:szCs w:val="24"/>
              </w:rPr>
            </w:pPr>
            <w:r w:rsidRPr="00C80ED1">
              <w:rPr>
                <w:rFonts w:eastAsia="Times New Roman"/>
                <w:sz w:val="24"/>
                <w:szCs w:val="24"/>
              </w:rPr>
              <w:t>Проводящий комплекс</w:t>
            </w:r>
          </w:p>
        </w:tc>
      </w:tr>
      <w:tr w:rsidR="009A26C8" w:rsidRPr="00C80ED1">
        <w:trPr>
          <w:trHeight w:hRule="exact" w:val="238"/>
        </w:trPr>
        <w:tc>
          <w:tcPr>
            <w:tcW w:w="1102" w:type="dxa"/>
            <w:vMerge/>
            <w:tcBorders>
              <w:top w:val="nil"/>
              <w:left w:val="nil"/>
              <w:bottom w:val="single" w:sz="6" w:space="0" w:color="auto"/>
              <w:right w:val="single" w:sz="6" w:space="0" w:color="auto"/>
            </w:tcBorders>
            <w:shd w:val="clear" w:color="auto" w:fill="FFFFFF"/>
          </w:tcPr>
          <w:p w:rsidR="009A26C8" w:rsidRPr="00C80ED1" w:rsidRDefault="009A26C8" w:rsidP="00C80ED1">
            <w:pPr>
              <w:spacing w:after="120"/>
              <w:ind w:firstLine="709"/>
              <w:rPr>
                <w:sz w:val="24"/>
                <w:szCs w:val="24"/>
              </w:rPr>
            </w:pPr>
          </w:p>
          <w:p w:rsidR="009A26C8" w:rsidRPr="00C80ED1" w:rsidRDefault="009A26C8" w:rsidP="00C80ED1">
            <w:pPr>
              <w:spacing w:after="120"/>
              <w:ind w:firstLine="709"/>
              <w:rPr>
                <w:sz w:val="24"/>
                <w:szCs w:val="24"/>
              </w:rPr>
            </w:pPr>
          </w:p>
        </w:tc>
        <w:tc>
          <w:tcPr>
            <w:tcW w:w="1235"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522" w:firstLine="709"/>
              <w:rPr>
                <w:sz w:val="24"/>
                <w:szCs w:val="24"/>
              </w:rPr>
            </w:pPr>
            <w:r w:rsidRPr="00C80ED1">
              <w:rPr>
                <w:rFonts w:eastAsia="Times New Roman"/>
                <w:sz w:val="24"/>
                <w:szCs w:val="24"/>
              </w:rPr>
              <w:t>Ксилема</w:t>
            </w:r>
          </w:p>
        </w:tc>
        <w:tc>
          <w:tcPr>
            <w:tcW w:w="1440" w:type="dxa"/>
            <w:tcBorders>
              <w:top w:val="single" w:sz="6" w:space="0" w:color="auto"/>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древесина</w:t>
            </w:r>
          </w:p>
        </w:tc>
        <w:tc>
          <w:tcPr>
            <w:tcW w:w="1393"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670" w:firstLine="709"/>
              <w:rPr>
                <w:sz w:val="24"/>
                <w:szCs w:val="24"/>
              </w:rPr>
            </w:pPr>
            <w:r w:rsidRPr="00C80ED1">
              <w:rPr>
                <w:rFonts w:eastAsia="Times New Roman"/>
                <w:sz w:val="24"/>
                <w:szCs w:val="24"/>
              </w:rPr>
              <w:t>Флоэма -</w:t>
            </w:r>
          </w:p>
        </w:tc>
        <w:tc>
          <w:tcPr>
            <w:tcW w:w="1156" w:type="dxa"/>
            <w:tcBorders>
              <w:top w:val="single" w:sz="6" w:space="0" w:color="auto"/>
              <w:left w:val="nil"/>
              <w:bottom w:val="single" w:sz="6" w:space="0" w:color="auto"/>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sz w:val="24"/>
                <w:szCs w:val="24"/>
              </w:rPr>
              <w:t>-</w:t>
            </w:r>
            <w:r w:rsidRPr="00C80ED1">
              <w:rPr>
                <w:rFonts w:eastAsia="Times New Roman"/>
                <w:sz w:val="24"/>
                <w:szCs w:val="24"/>
              </w:rPr>
              <w:t>луб</w:t>
            </w:r>
          </w:p>
        </w:tc>
      </w:tr>
    </w:tbl>
    <w:p w:rsidR="009A26C8" w:rsidRPr="00C80ED1" w:rsidRDefault="009A26C8" w:rsidP="00C80ED1">
      <w:pPr>
        <w:shd w:val="clear" w:color="auto" w:fill="FFFFFF"/>
        <w:tabs>
          <w:tab w:val="left" w:pos="3748"/>
        </w:tabs>
        <w:spacing w:after="120"/>
        <w:ind w:left="68" w:firstLine="709"/>
        <w:rPr>
          <w:sz w:val="24"/>
          <w:szCs w:val="24"/>
        </w:rPr>
      </w:pPr>
      <w:r w:rsidRPr="00C80ED1">
        <w:rPr>
          <w:rFonts w:eastAsia="Times New Roman"/>
          <w:sz w:val="24"/>
          <w:szCs w:val="24"/>
        </w:rPr>
        <w:t>Проводящая   Трахеи (сосуды)</w:t>
      </w:r>
      <w:r w:rsidRPr="00C80ED1">
        <w:rPr>
          <w:rFonts w:eastAsia="Times New Roman"/>
          <w:sz w:val="24"/>
          <w:szCs w:val="24"/>
        </w:rPr>
        <w:tab/>
        <w:t>Ситовидные трубки с клетка-</w:t>
      </w:r>
    </w:p>
    <w:p w:rsidR="009A26C8" w:rsidRPr="00C80ED1" w:rsidRDefault="009A26C8" w:rsidP="00C80ED1">
      <w:pPr>
        <w:shd w:val="clear" w:color="auto" w:fill="FFFFFF"/>
        <w:tabs>
          <w:tab w:val="left" w:pos="3748"/>
        </w:tabs>
        <w:spacing w:after="120"/>
        <w:ind w:left="1138" w:firstLine="709"/>
        <w:rPr>
          <w:sz w:val="24"/>
          <w:szCs w:val="24"/>
        </w:rPr>
      </w:pPr>
      <w:r w:rsidRPr="00C80ED1">
        <w:rPr>
          <w:rFonts w:eastAsia="Times New Roman"/>
          <w:sz w:val="24"/>
          <w:szCs w:val="24"/>
        </w:rPr>
        <w:t>Трахеиды</w:t>
      </w:r>
      <w:r w:rsidRPr="00C80ED1">
        <w:rPr>
          <w:rFonts w:eastAsia="Times New Roman"/>
          <w:sz w:val="24"/>
          <w:szCs w:val="24"/>
        </w:rPr>
        <w:tab/>
        <w:t>ми-спутницами</w:t>
      </w:r>
    </w:p>
    <w:p w:rsidR="009A26C8" w:rsidRPr="00C80ED1" w:rsidRDefault="009A26C8" w:rsidP="00C80ED1">
      <w:pPr>
        <w:shd w:val="clear" w:color="auto" w:fill="FFFFFF"/>
        <w:tabs>
          <w:tab w:val="left" w:pos="3748"/>
        </w:tabs>
        <w:spacing w:after="120"/>
        <w:ind w:left="65" w:firstLine="709"/>
        <w:rPr>
          <w:sz w:val="24"/>
          <w:szCs w:val="24"/>
        </w:rPr>
      </w:pPr>
      <w:r w:rsidRPr="00C80ED1">
        <w:rPr>
          <w:rFonts w:eastAsia="Times New Roman"/>
          <w:sz w:val="24"/>
          <w:szCs w:val="24"/>
        </w:rPr>
        <w:t>Механичес-    Склеренхима. Во вторичной дре-</w:t>
      </w:r>
      <w:r w:rsidRPr="00C80ED1">
        <w:rPr>
          <w:rFonts w:eastAsia="Times New Roman"/>
          <w:sz w:val="24"/>
          <w:szCs w:val="24"/>
        </w:rPr>
        <w:tab/>
        <w:t>Склеренхима. Во вторичном</w:t>
      </w:r>
    </w:p>
    <w:p w:rsidR="009A26C8" w:rsidRPr="00C80ED1" w:rsidRDefault="009A26C8" w:rsidP="00C80ED1">
      <w:pPr>
        <w:shd w:val="clear" w:color="auto" w:fill="FFFFFF"/>
        <w:tabs>
          <w:tab w:val="left" w:pos="1134"/>
          <w:tab w:val="left" w:pos="3748"/>
        </w:tabs>
        <w:spacing w:after="120"/>
        <w:ind w:left="58" w:firstLine="709"/>
        <w:rPr>
          <w:sz w:val="24"/>
          <w:szCs w:val="24"/>
        </w:rPr>
      </w:pPr>
      <w:r w:rsidRPr="00C80ED1">
        <w:rPr>
          <w:rFonts w:eastAsia="Times New Roman"/>
          <w:sz w:val="24"/>
          <w:szCs w:val="24"/>
        </w:rPr>
        <w:t>кая</w:t>
      </w:r>
      <w:r w:rsidRPr="00C80ED1">
        <w:rPr>
          <w:rFonts w:eastAsia="Times New Roman"/>
          <w:sz w:val="24"/>
          <w:szCs w:val="24"/>
        </w:rPr>
        <w:tab/>
        <w:t>весине называется древесными</w:t>
      </w:r>
      <w:r w:rsidRPr="00C80ED1">
        <w:rPr>
          <w:rFonts w:eastAsia="Times New Roman"/>
          <w:sz w:val="24"/>
          <w:szCs w:val="24"/>
        </w:rPr>
        <w:tab/>
        <w:t>лубе называется лубяными</w:t>
      </w:r>
    </w:p>
    <w:p w:rsidR="009A26C8" w:rsidRPr="00C80ED1" w:rsidRDefault="009A26C8" w:rsidP="00C80ED1">
      <w:pPr>
        <w:shd w:val="clear" w:color="auto" w:fill="FFFFFF"/>
        <w:tabs>
          <w:tab w:val="left" w:pos="3748"/>
        </w:tabs>
        <w:spacing w:after="120"/>
        <w:ind w:left="1134" w:firstLine="709"/>
        <w:rPr>
          <w:sz w:val="24"/>
          <w:szCs w:val="24"/>
        </w:rPr>
      </w:pPr>
      <w:r w:rsidRPr="00C80ED1">
        <w:rPr>
          <w:rFonts w:eastAsia="Times New Roman"/>
          <w:sz w:val="24"/>
          <w:szCs w:val="24"/>
        </w:rPr>
        <w:t>волокнами (либриформ)</w:t>
      </w:r>
      <w:r w:rsidRPr="00C80ED1">
        <w:rPr>
          <w:rFonts w:eastAsia="Times New Roman"/>
          <w:sz w:val="24"/>
          <w:szCs w:val="24"/>
        </w:rPr>
        <w:tab/>
        <w:t>волокнами</w:t>
      </w:r>
    </w:p>
    <w:p w:rsidR="009A26C8" w:rsidRPr="00C80ED1" w:rsidRDefault="009A26C8" w:rsidP="00C80ED1">
      <w:pPr>
        <w:shd w:val="clear" w:color="auto" w:fill="FFFFFF"/>
        <w:tabs>
          <w:tab w:val="left" w:pos="3823"/>
        </w:tabs>
        <w:spacing w:after="120"/>
        <w:ind w:left="54" w:firstLine="709"/>
        <w:rPr>
          <w:sz w:val="24"/>
          <w:szCs w:val="24"/>
        </w:rPr>
      </w:pPr>
      <w:r w:rsidRPr="00C80ED1">
        <w:rPr>
          <w:rFonts w:eastAsia="Times New Roman"/>
          <w:sz w:val="24"/>
          <w:szCs w:val="24"/>
        </w:rPr>
        <w:t>Основная       Древесная паренхима</w:t>
      </w:r>
      <w:r w:rsidRPr="00C80ED1">
        <w:rPr>
          <w:rFonts w:eastAsia="Times New Roman"/>
          <w:sz w:val="24"/>
          <w:szCs w:val="24"/>
        </w:rPr>
        <w:tab/>
        <w:t>Лубяная паренхима</w:t>
      </w:r>
    </w:p>
    <w:p w:rsidR="009A26C8" w:rsidRPr="00C80ED1" w:rsidRDefault="009A26C8" w:rsidP="00C80ED1">
      <w:pPr>
        <w:shd w:val="clear" w:color="auto" w:fill="FFFFFF"/>
        <w:spacing w:after="120"/>
        <w:ind w:left="7" w:right="47" w:firstLine="709"/>
        <w:jc w:val="both"/>
        <w:rPr>
          <w:sz w:val="24"/>
          <w:szCs w:val="24"/>
        </w:rPr>
      </w:pPr>
      <w:r w:rsidRPr="00C80ED1">
        <w:rPr>
          <w:rFonts w:eastAsia="Times New Roman"/>
          <w:b/>
          <w:bCs/>
          <w:sz w:val="24"/>
          <w:szCs w:val="24"/>
        </w:rPr>
        <w:t xml:space="preserve">Проводящие пучки. </w:t>
      </w:r>
      <w:r w:rsidRPr="00C80ED1">
        <w:rPr>
          <w:rFonts w:eastAsia="Times New Roman"/>
          <w:sz w:val="24"/>
          <w:szCs w:val="24"/>
        </w:rPr>
        <w:t>Ксилема и флоэма в большинстве случаев располагаются рядом, образуя совместные тяжи — проводящие пучки. Развитие проводящих пучков начинается под конусом нара</w:t>
      </w:r>
      <w:r w:rsidRPr="00C80ED1">
        <w:rPr>
          <w:rFonts w:eastAsia="Times New Roman"/>
          <w:sz w:val="24"/>
          <w:szCs w:val="24"/>
        </w:rPr>
        <w:softHyphen/>
        <w:t>стания из клеток прокамбия. Часть клеток, обращенная к перифе</w:t>
      </w:r>
      <w:r w:rsidRPr="00C80ED1">
        <w:rPr>
          <w:rFonts w:eastAsia="Times New Roman"/>
          <w:sz w:val="24"/>
          <w:szCs w:val="24"/>
        </w:rPr>
        <w:softHyphen/>
        <w:t>рии органа, превращается в элементы первичной флоэмы, а осталь</w:t>
      </w:r>
      <w:r w:rsidRPr="00C80ED1">
        <w:rPr>
          <w:rFonts w:eastAsia="Times New Roman"/>
          <w:sz w:val="24"/>
          <w:szCs w:val="24"/>
        </w:rPr>
        <w:softHyphen/>
        <w:t>ные — в элементы первичной ксилемы. Между ними не остается</w:t>
      </w:r>
    </w:p>
    <w:p w:rsidR="009A26C8" w:rsidRPr="00C80ED1" w:rsidRDefault="009A26C8" w:rsidP="00C80ED1">
      <w:pPr>
        <w:shd w:val="clear" w:color="auto" w:fill="FFFFFF"/>
        <w:spacing w:after="120"/>
        <w:ind w:left="4" w:firstLine="709"/>
        <w:rPr>
          <w:sz w:val="24"/>
          <w:szCs w:val="24"/>
        </w:rPr>
      </w:pPr>
      <w:r w:rsidRPr="00C80ED1">
        <w:rPr>
          <w:b/>
          <w:bCs/>
          <w:w w:val="89"/>
          <w:sz w:val="24"/>
          <w:szCs w:val="24"/>
        </w:rPr>
        <w:t>74</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меристематических клеток, которые могли бы дать новые проводя</w:t>
      </w:r>
      <w:r w:rsidRPr="00C80ED1">
        <w:rPr>
          <w:rFonts w:eastAsia="Times New Roman"/>
          <w:sz w:val="24"/>
          <w:szCs w:val="24"/>
        </w:rPr>
        <w:softHyphen/>
        <w:t>щие элементы. Такие пучки закончили свой рост и называются закрытыми. Они свойственны всем однодольным и папоротни</w:t>
      </w:r>
      <w:r w:rsidRPr="00C80ED1">
        <w:rPr>
          <w:rFonts w:eastAsia="Times New Roman"/>
          <w:sz w:val="24"/>
          <w:szCs w:val="24"/>
        </w:rPr>
        <w:softHyphen/>
        <w:t>кообразным растениям, есть они и у двудольных. Однако в боль</w:t>
      </w:r>
      <w:r w:rsidRPr="00C80ED1">
        <w:rPr>
          <w:rFonts w:eastAsia="Times New Roman"/>
          <w:sz w:val="24"/>
          <w:szCs w:val="24"/>
        </w:rPr>
        <w:softHyphen/>
        <w:t>шинстве случаев в стеблях двудольных и голосеменных растений после образования первичной флоэмы и первичной ксилемы меж</w:t>
      </w:r>
      <w:r w:rsidRPr="00C80ED1">
        <w:rPr>
          <w:rFonts w:eastAsia="Times New Roman"/>
          <w:sz w:val="24"/>
          <w:szCs w:val="24"/>
        </w:rPr>
        <w:softHyphen/>
        <w:t>ду ними остаются меристематические клетки. Они начинают де</w:t>
      </w:r>
      <w:r w:rsidRPr="00C80ED1">
        <w:rPr>
          <w:rFonts w:eastAsia="Times New Roman"/>
          <w:sz w:val="24"/>
          <w:szCs w:val="24"/>
        </w:rPr>
        <w:softHyphen/>
        <w:t>литься в основном тангентально (и лишь изредка радиально). Воз</w:t>
      </w:r>
      <w:r w:rsidRPr="00C80ED1">
        <w:rPr>
          <w:rFonts w:eastAsia="Times New Roman"/>
          <w:sz w:val="24"/>
          <w:szCs w:val="24"/>
        </w:rPr>
        <w:softHyphen/>
        <w:t>никшая ткань называется камбием. Благодаря тангентальному де</w:t>
      </w:r>
      <w:r w:rsidRPr="00C80ED1">
        <w:rPr>
          <w:rFonts w:eastAsia="Times New Roman"/>
          <w:sz w:val="24"/>
          <w:szCs w:val="24"/>
        </w:rPr>
        <w:softHyphen/>
        <w:t>лению клеток камбия образовавшиеся из них элементы откладыва</w:t>
      </w:r>
      <w:r w:rsidRPr="00C80ED1">
        <w:rPr>
          <w:rFonts w:eastAsia="Times New Roman"/>
          <w:sz w:val="24"/>
          <w:szCs w:val="24"/>
        </w:rPr>
        <w:softHyphen/>
        <w:t>ются правильными радиальными рядами. К периферии продолжа</w:t>
      </w:r>
      <w:r w:rsidRPr="00C80ED1">
        <w:rPr>
          <w:rFonts w:eastAsia="Times New Roman"/>
          <w:sz w:val="24"/>
          <w:szCs w:val="24"/>
        </w:rPr>
        <w:softHyphen/>
        <w:t>ют нарастать элементы флоэмы, но уже вторичной, а к центру — элементы вторичной ксилемы. Такой пучок открыт для дальнейше</w:t>
      </w:r>
      <w:r w:rsidRPr="00C80ED1">
        <w:rPr>
          <w:rFonts w:eastAsia="Times New Roman"/>
          <w:sz w:val="24"/>
          <w:szCs w:val="24"/>
        </w:rPr>
        <w:softHyphen/>
        <w:t>го роста, поэтому его называют открытым пучком (рис. 27).</w:t>
      </w:r>
    </w:p>
    <w:p w:rsidR="009A26C8" w:rsidRPr="00C80ED1" w:rsidRDefault="009A26C8" w:rsidP="00C80ED1">
      <w:pPr>
        <w:shd w:val="clear" w:color="auto" w:fill="FFFFFF"/>
        <w:spacing w:after="120"/>
        <w:ind w:left="22" w:right="54" w:firstLine="709"/>
        <w:jc w:val="both"/>
        <w:rPr>
          <w:sz w:val="24"/>
          <w:szCs w:val="24"/>
        </w:rPr>
      </w:pPr>
      <w:r w:rsidRPr="00C80ED1">
        <w:rPr>
          <w:rFonts w:eastAsia="Times New Roman"/>
          <w:sz w:val="24"/>
          <w:szCs w:val="24"/>
        </w:rPr>
        <w:t>По взаиморасположению ксилемы и флоэмы различают пучки нескольких типов. Коллатеральные (флоэма лежит кнаружи от ксилемы) пучки могут быть открытыми и закрытыми, они встре</w:t>
      </w:r>
      <w:r w:rsidRPr="00C80ED1">
        <w:rPr>
          <w:rFonts w:eastAsia="Times New Roman"/>
          <w:sz w:val="24"/>
          <w:szCs w:val="24"/>
        </w:rPr>
        <w:softHyphen/>
        <w:t>чаются наиболее часто. Б и кол латеральные   пучки есть у</w:t>
      </w:r>
    </w:p>
    <w:p w:rsidR="009A26C8" w:rsidRPr="00C80ED1" w:rsidRDefault="009A26C8" w:rsidP="00C80ED1">
      <w:pPr>
        <w:shd w:val="clear" w:color="auto" w:fill="FFFFFF"/>
        <w:spacing w:after="120"/>
        <w:ind w:left="1426" w:firstLine="709"/>
        <w:rPr>
          <w:sz w:val="24"/>
          <w:szCs w:val="24"/>
        </w:rPr>
      </w:pPr>
      <w:r w:rsidRPr="00C80ED1">
        <w:rPr>
          <w:b/>
          <w:bCs/>
          <w:sz w:val="24"/>
          <w:szCs w:val="24"/>
        </w:rPr>
        <w:t>^</w:t>
      </w:r>
      <w:r w:rsidRPr="00C80ED1">
        <w:rPr>
          <w:rFonts w:eastAsia="Times New Roman"/>
          <w:b/>
          <w:bCs/>
          <w:sz w:val="24"/>
          <w:szCs w:val="24"/>
        </w:rPr>
        <w:t>§ § О® ®</w:t>
      </w:r>
    </w:p>
    <w:p w:rsidR="009A26C8" w:rsidRPr="00C80ED1" w:rsidRDefault="00186846" w:rsidP="00C80ED1">
      <w:pPr>
        <w:spacing w:after="120"/>
        <w:ind w:left="382" w:right="310" w:firstLine="709"/>
        <w:rPr>
          <w:sz w:val="24"/>
          <w:szCs w:val="24"/>
        </w:rPr>
      </w:pPr>
      <w:r>
        <w:rPr>
          <w:noProof/>
          <w:sz w:val="24"/>
          <w:szCs w:val="24"/>
        </w:rPr>
        <w:drawing>
          <wp:inline distT="0" distB="0" distL="0" distR="0">
            <wp:extent cx="3657600" cy="24650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657600" cy="24650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Рис. 27. Проводящие пучки:</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схема разных типов проводящих пучков: / — коллатеральный закрытый; </w:t>
      </w:r>
      <w:r w:rsidRPr="00C80ED1">
        <w:rPr>
          <w:rFonts w:eastAsia="Times New Roman"/>
          <w:i/>
          <w:iCs/>
          <w:sz w:val="24"/>
          <w:szCs w:val="24"/>
        </w:rPr>
        <w:t xml:space="preserve">2— </w:t>
      </w:r>
      <w:r w:rsidRPr="00C80ED1">
        <w:rPr>
          <w:rFonts w:eastAsia="Times New Roman"/>
          <w:sz w:val="24"/>
          <w:szCs w:val="24"/>
        </w:rPr>
        <w:t xml:space="preserve">то же открытый; </w:t>
      </w:r>
      <w:r w:rsidRPr="00C80ED1">
        <w:rPr>
          <w:rFonts w:eastAsia="Times New Roman"/>
          <w:i/>
          <w:iCs/>
          <w:sz w:val="24"/>
          <w:szCs w:val="24"/>
        </w:rPr>
        <w:t xml:space="preserve">3 — </w:t>
      </w:r>
      <w:r w:rsidRPr="00C80ED1">
        <w:rPr>
          <w:rFonts w:eastAsia="Times New Roman"/>
          <w:sz w:val="24"/>
          <w:szCs w:val="24"/>
        </w:rPr>
        <w:t xml:space="preserve">биколлатсральный открытый; </w:t>
      </w:r>
      <w:r w:rsidRPr="00C80ED1">
        <w:rPr>
          <w:rFonts w:eastAsia="Times New Roman"/>
          <w:i/>
          <w:iCs/>
          <w:sz w:val="24"/>
          <w:szCs w:val="24"/>
        </w:rPr>
        <w:t xml:space="preserve">4, 5— </w:t>
      </w:r>
      <w:r w:rsidRPr="00C80ED1">
        <w:rPr>
          <w:rFonts w:eastAsia="Times New Roman"/>
          <w:sz w:val="24"/>
          <w:szCs w:val="24"/>
        </w:rPr>
        <w:t xml:space="preserve">концентрические закрытые (4 — амфивазальный, 5— амфикрибральный); </w:t>
      </w:r>
      <w:r w:rsidRPr="00C80ED1">
        <w:rPr>
          <w:rFonts w:eastAsia="Times New Roman"/>
          <w:i/>
          <w:iCs/>
          <w:sz w:val="24"/>
          <w:szCs w:val="24"/>
        </w:rPr>
        <w:t xml:space="preserve">6— </w:t>
      </w:r>
      <w:r w:rsidRPr="00C80ED1">
        <w:rPr>
          <w:rFonts w:eastAsia="Times New Roman"/>
          <w:sz w:val="24"/>
          <w:szCs w:val="24"/>
        </w:rPr>
        <w:t xml:space="preserve">радиальныйтетрархный пучок. Флоэма светлая, ксилема черная, камбий заштрихован; </w:t>
      </w:r>
      <w:r w:rsidRPr="00C80ED1">
        <w:rPr>
          <w:rFonts w:eastAsia="Times New Roman"/>
          <w:i/>
          <w:iCs/>
          <w:sz w:val="24"/>
          <w:szCs w:val="24"/>
        </w:rPr>
        <w:t xml:space="preserve">б— </w:t>
      </w:r>
      <w:r w:rsidRPr="00C80ED1">
        <w:rPr>
          <w:rFonts w:eastAsia="Times New Roman"/>
          <w:sz w:val="24"/>
          <w:szCs w:val="24"/>
        </w:rPr>
        <w:t xml:space="preserve">коллатеральные пучки на поперечном срезе (слева закрытый, справа открытый): 7— флоэма; </w:t>
      </w:r>
      <w:r w:rsidRPr="00C80ED1">
        <w:rPr>
          <w:rFonts w:eastAsia="Times New Roman"/>
          <w:i/>
          <w:iCs/>
          <w:sz w:val="24"/>
          <w:szCs w:val="24"/>
        </w:rPr>
        <w:t xml:space="preserve">8— </w:t>
      </w:r>
      <w:r w:rsidRPr="00C80ED1">
        <w:rPr>
          <w:rFonts w:eastAsia="Times New Roman"/>
          <w:sz w:val="24"/>
          <w:szCs w:val="24"/>
        </w:rPr>
        <w:t xml:space="preserve">ксилема; </w:t>
      </w:r>
      <w:r w:rsidRPr="00C80ED1">
        <w:rPr>
          <w:rFonts w:eastAsia="Times New Roman"/>
          <w:i/>
          <w:iCs/>
          <w:sz w:val="24"/>
          <w:szCs w:val="24"/>
        </w:rPr>
        <w:t xml:space="preserve">9— </w:t>
      </w:r>
      <w:r w:rsidRPr="00C80ED1">
        <w:rPr>
          <w:rFonts w:eastAsia="Times New Roman"/>
          <w:sz w:val="24"/>
          <w:szCs w:val="24"/>
        </w:rPr>
        <w:t>камбий</w:t>
      </w:r>
    </w:p>
    <w:p w:rsidR="009A26C8" w:rsidRPr="00C80ED1" w:rsidRDefault="009A26C8" w:rsidP="00C80ED1">
      <w:pPr>
        <w:shd w:val="clear" w:color="auto" w:fill="FFFFFF"/>
        <w:spacing w:after="120"/>
        <w:ind w:right="14" w:firstLine="709"/>
        <w:jc w:val="right"/>
        <w:rPr>
          <w:sz w:val="24"/>
          <w:szCs w:val="24"/>
        </w:rPr>
      </w:pPr>
      <w:r w:rsidRPr="00C80ED1">
        <w:rPr>
          <w:b/>
          <w:bCs/>
          <w:sz w:val="24"/>
          <w:szCs w:val="24"/>
        </w:rPr>
        <w:t>75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lastRenderedPageBreak/>
        <w:t>представителей семейств Пасленовые, Тыквенные, Вьюнковые. В таких пучках флоэма расположена с обеих сторон ксилемы, пуч</w:t>
      </w:r>
      <w:r w:rsidRPr="00C80ED1">
        <w:rPr>
          <w:rFonts w:eastAsia="Times New Roman"/>
          <w:sz w:val="24"/>
          <w:szCs w:val="24"/>
        </w:rPr>
        <w:softHyphen/>
        <w:t>ки открытые. Наружная флоэма — первичная и вторичная — отде</w:t>
      </w:r>
      <w:r w:rsidRPr="00C80ED1">
        <w:rPr>
          <w:rFonts w:eastAsia="Times New Roman"/>
          <w:sz w:val="24"/>
          <w:szCs w:val="24"/>
        </w:rPr>
        <w:softHyphen/>
        <w:t>лена от ксилемы камбием, внутренняя флоэма — только первич</w:t>
      </w:r>
      <w:r w:rsidRPr="00C80ED1">
        <w:rPr>
          <w:rFonts w:eastAsia="Times New Roman"/>
          <w:sz w:val="24"/>
          <w:szCs w:val="24"/>
        </w:rPr>
        <w:softHyphen/>
        <w:t>ная. Концентрические пучки, в которых или ксилема окру</w:t>
      </w:r>
      <w:r w:rsidRPr="00C80ED1">
        <w:rPr>
          <w:rFonts w:eastAsia="Times New Roman"/>
          <w:sz w:val="24"/>
          <w:szCs w:val="24"/>
        </w:rPr>
        <w:softHyphen/>
        <w:t xml:space="preserve">жает флоэму </w:t>
      </w:r>
      <w:r w:rsidRPr="00C80ED1">
        <w:rPr>
          <w:rFonts w:eastAsia="Times New Roman"/>
          <w:i/>
          <w:iCs/>
          <w:sz w:val="24"/>
          <w:szCs w:val="24"/>
        </w:rPr>
        <w:t xml:space="preserve">(амфивазалъный пучок), </w:t>
      </w:r>
      <w:r w:rsidRPr="00C80ED1">
        <w:rPr>
          <w:rFonts w:eastAsia="Times New Roman"/>
          <w:sz w:val="24"/>
          <w:szCs w:val="24"/>
        </w:rPr>
        <w:t xml:space="preserve">или флоэма — ксилему </w:t>
      </w:r>
      <w:r w:rsidRPr="00C80ED1">
        <w:rPr>
          <w:rFonts w:eastAsia="Times New Roman"/>
          <w:i/>
          <w:iCs/>
          <w:sz w:val="24"/>
          <w:szCs w:val="24"/>
        </w:rPr>
        <w:t xml:space="preserve">(ам-фикрибральный пучок), </w:t>
      </w:r>
      <w:r w:rsidRPr="00C80ED1">
        <w:rPr>
          <w:rFonts w:eastAsia="Times New Roman"/>
          <w:sz w:val="24"/>
          <w:szCs w:val="24"/>
        </w:rPr>
        <w:t>всегда закрытые.</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В молодых корнях у всех растений развиваются радиальные закрытые пучки.В них ксилема и флоэма расположены по ра</w:t>
      </w:r>
      <w:r w:rsidRPr="00C80ED1">
        <w:rPr>
          <w:rFonts w:eastAsia="Times New Roman"/>
          <w:sz w:val="24"/>
          <w:szCs w:val="24"/>
        </w:rPr>
        <w:softHyphen/>
        <w:t>диусам. По числу участков ксилемы и флоэмы различают радиаль</w:t>
      </w:r>
      <w:r w:rsidRPr="00C80ED1">
        <w:rPr>
          <w:rFonts w:eastAsia="Times New Roman"/>
          <w:sz w:val="24"/>
          <w:szCs w:val="24"/>
        </w:rPr>
        <w:softHyphen/>
        <w:t>ные пучки: диархные (в пучке два участка ксилемы и два флоэмы), триархные (три участка ксилемы и флоэмы), тетрархные (четыре участка), пентархные (пять участков) и полиархные (больше пяти участков ксилемы и флоэмы) (табл. 10).</w:t>
      </w:r>
    </w:p>
    <w:p w:rsidR="009A26C8" w:rsidRPr="00C80ED1" w:rsidRDefault="009A26C8" w:rsidP="00C80ED1">
      <w:pPr>
        <w:shd w:val="clear" w:color="auto" w:fill="FFFFFF"/>
        <w:spacing w:after="120"/>
        <w:ind w:right="29" w:firstLine="709"/>
        <w:jc w:val="center"/>
        <w:rPr>
          <w:sz w:val="24"/>
          <w:szCs w:val="24"/>
        </w:rPr>
      </w:pPr>
      <w:r w:rsidRPr="00C80ED1">
        <w:rPr>
          <w:sz w:val="24"/>
          <w:szCs w:val="24"/>
        </w:rPr>
        <w:t xml:space="preserve">10. </w:t>
      </w:r>
      <w:r w:rsidRPr="00C80ED1">
        <w:rPr>
          <w:rFonts w:eastAsia="Times New Roman"/>
          <w:sz w:val="24"/>
          <w:szCs w:val="24"/>
        </w:rPr>
        <w:t>Проводящие пучки</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494"/>
        <w:gridCol w:w="2135"/>
        <w:gridCol w:w="2657"/>
      </w:tblGrid>
      <w:tr w:rsidR="009A26C8" w:rsidRPr="00C80ED1">
        <w:trPr>
          <w:trHeight w:hRule="exact" w:val="378"/>
        </w:trPr>
        <w:tc>
          <w:tcPr>
            <w:tcW w:w="1494" w:type="dxa"/>
            <w:tcBorders>
              <w:top w:val="single" w:sz="6" w:space="0" w:color="auto"/>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Тип пучка</w:t>
            </w:r>
          </w:p>
        </w:tc>
        <w:tc>
          <w:tcPr>
            <w:tcW w:w="2135"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Взаиморасположение ксилемы и флоэмы</w:t>
            </w:r>
          </w:p>
        </w:tc>
        <w:tc>
          <w:tcPr>
            <w:tcW w:w="2657"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896" w:firstLine="709"/>
              <w:rPr>
                <w:sz w:val="24"/>
                <w:szCs w:val="24"/>
              </w:rPr>
            </w:pPr>
            <w:r w:rsidRPr="00C80ED1">
              <w:rPr>
                <w:rFonts w:eastAsia="Times New Roman"/>
                <w:sz w:val="24"/>
                <w:szCs w:val="24"/>
              </w:rPr>
              <w:t>Примеры</w:t>
            </w:r>
          </w:p>
        </w:tc>
      </w:tr>
      <w:tr w:rsidR="009A26C8" w:rsidRPr="00C80ED1">
        <w:trPr>
          <w:trHeight w:hRule="exact" w:val="565"/>
        </w:trPr>
        <w:tc>
          <w:tcPr>
            <w:tcW w:w="1494"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Коллатеральный:</w:t>
            </w:r>
          </w:p>
        </w:tc>
        <w:tc>
          <w:tcPr>
            <w:tcW w:w="2135"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right="4" w:firstLine="709"/>
              <w:rPr>
                <w:sz w:val="24"/>
                <w:szCs w:val="24"/>
              </w:rPr>
            </w:pPr>
            <w:r w:rsidRPr="00C80ED1">
              <w:rPr>
                <w:rFonts w:eastAsia="Times New Roman"/>
                <w:sz w:val="24"/>
                <w:szCs w:val="24"/>
              </w:rPr>
              <w:t>Ксилема и флоэма примы</w:t>
            </w:r>
            <w:r w:rsidRPr="00C80ED1">
              <w:rPr>
                <w:rFonts w:eastAsia="Times New Roman"/>
                <w:sz w:val="24"/>
                <w:szCs w:val="24"/>
              </w:rPr>
              <w:softHyphen/>
              <w:t>кают друг к другу</w:t>
            </w:r>
          </w:p>
        </w:tc>
        <w:tc>
          <w:tcPr>
            <w:tcW w:w="2657"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335"/>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1" w:firstLine="709"/>
              <w:rPr>
                <w:sz w:val="24"/>
                <w:szCs w:val="24"/>
              </w:rPr>
            </w:pPr>
            <w:r w:rsidRPr="00C80ED1">
              <w:rPr>
                <w:rFonts w:eastAsia="Times New Roman"/>
                <w:sz w:val="24"/>
                <w:szCs w:val="24"/>
              </w:rPr>
              <w:t>открытый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right="299" w:firstLine="709"/>
              <w:rPr>
                <w:sz w:val="24"/>
                <w:szCs w:val="24"/>
              </w:rPr>
            </w:pPr>
            <w:r w:rsidRPr="00C80ED1">
              <w:rPr>
                <w:rFonts w:eastAsia="Times New Roman"/>
                <w:sz w:val="24"/>
                <w:szCs w:val="24"/>
              </w:rPr>
              <w:t>Стебли двудольных и голосе</w:t>
            </w:r>
            <w:r w:rsidRPr="00C80ED1">
              <w:rPr>
                <w:rFonts w:eastAsia="Times New Roman"/>
                <w:sz w:val="24"/>
                <w:szCs w:val="24"/>
              </w:rPr>
              <w:softHyphen/>
              <w:t>менных</w:t>
            </w:r>
          </w:p>
        </w:tc>
      </w:tr>
      <w:tr w:rsidR="009A26C8" w:rsidRPr="00C80ED1">
        <w:trPr>
          <w:trHeight w:hRule="exact" w:val="209"/>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4" w:firstLine="709"/>
              <w:rPr>
                <w:sz w:val="24"/>
                <w:szCs w:val="24"/>
              </w:rPr>
            </w:pPr>
            <w:r w:rsidRPr="00C80ED1">
              <w:rPr>
                <w:rFonts w:eastAsia="Times New Roman"/>
                <w:sz w:val="24"/>
                <w:szCs w:val="24"/>
              </w:rPr>
              <w:t>закрытый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Стебли однодольных</w:t>
            </w:r>
          </w:p>
        </w:tc>
      </w:tr>
      <w:tr w:rsidR="009A26C8" w:rsidRPr="00C80ED1">
        <w:trPr>
          <w:trHeight w:hRule="exact" w:val="205"/>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Би коллатераль-</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Флоэма с двух сторон</w:t>
            </w: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Стебли представителей тыквен-</w:t>
            </w:r>
          </w:p>
        </w:tc>
      </w:tr>
      <w:tr w:rsidR="009A26C8" w:rsidRPr="00C80ED1">
        <w:trPr>
          <w:trHeight w:hRule="exact" w:val="162"/>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ный открытый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примыкает к ксилеме</w:t>
            </w: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ных, пасленовых, вьюнковых</w:t>
            </w:r>
          </w:p>
        </w:tc>
      </w:tr>
      <w:tr w:rsidR="009A26C8" w:rsidRPr="00C80ED1">
        <w:trPr>
          <w:trHeight w:hRule="exact" w:val="184"/>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Радиальный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Между лучами первичной</w:t>
            </w: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Молодые корни всех растений</w:t>
            </w:r>
          </w:p>
        </w:tc>
      </w:tr>
      <w:tr w:rsidR="009A26C8" w:rsidRPr="00C80ED1">
        <w:trPr>
          <w:trHeight w:hRule="exact" w:val="317"/>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закрытый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right="230" w:firstLine="709"/>
              <w:rPr>
                <w:sz w:val="24"/>
                <w:szCs w:val="24"/>
              </w:rPr>
            </w:pPr>
            <w:r w:rsidRPr="00C80ED1">
              <w:rPr>
                <w:rFonts w:eastAsia="Times New Roman"/>
                <w:sz w:val="24"/>
                <w:szCs w:val="24"/>
              </w:rPr>
              <w:t>ксилемы располагаются участки флоэмы</w:t>
            </w: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94"/>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Концентрические</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62"/>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закрытые:</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76"/>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94" w:firstLine="709"/>
              <w:rPr>
                <w:sz w:val="24"/>
                <w:szCs w:val="24"/>
              </w:rPr>
            </w:pPr>
            <w:r w:rsidRPr="00C80ED1">
              <w:rPr>
                <w:rFonts w:eastAsia="Times New Roman"/>
                <w:sz w:val="24"/>
                <w:szCs w:val="24"/>
              </w:rPr>
              <w:t>амфивазаль-</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Ксилема окружает флоэму</w:t>
            </w: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Стебли и корневища однодоль-</w:t>
            </w:r>
          </w:p>
        </w:tc>
      </w:tr>
      <w:tr w:rsidR="009A26C8" w:rsidRPr="00C80ED1">
        <w:trPr>
          <w:trHeight w:hRule="exact" w:val="482"/>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94" w:firstLine="709"/>
              <w:rPr>
                <w:sz w:val="24"/>
                <w:szCs w:val="24"/>
              </w:rPr>
            </w:pPr>
            <w:r w:rsidRPr="00C80ED1">
              <w:rPr>
                <w:rFonts w:eastAsia="Times New Roman"/>
                <w:sz w:val="24"/>
                <w:szCs w:val="24"/>
              </w:rPr>
              <w:t>ный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right="29" w:firstLine="709"/>
              <w:rPr>
                <w:sz w:val="24"/>
                <w:szCs w:val="24"/>
              </w:rPr>
            </w:pPr>
            <w:r w:rsidRPr="00C80ED1">
              <w:rPr>
                <w:rFonts w:eastAsia="Times New Roman"/>
                <w:sz w:val="24"/>
                <w:szCs w:val="24"/>
              </w:rPr>
              <w:t>ных (Лилейные, Осоковые), некоторых двудольных (Гречиш</w:t>
            </w:r>
            <w:r w:rsidRPr="00C80ED1">
              <w:rPr>
                <w:rFonts w:eastAsia="Times New Roman"/>
                <w:sz w:val="24"/>
                <w:szCs w:val="24"/>
              </w:rPr>
              <w:softHyphen/>
              <w:t>ные, Бегониевые)</w:t>
            </w:r>
          </w:p>
        </w:tc>
      </w:tr>
      <w:tr w:rsidR="009A26C8" w:rsidRPr="00C80ED1">
        <w:trPr>
          <w:trHeight w:hRule="exact" w:val="180"/>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84" w:firstLine="709"/>
              <w:rPr>
                <w:sz w:val="24"/>
                <w:szCs w:val="24"/>
              </w:rPr>
            </w:pPr>
            <w:r w:rsidRPr="00C80ED1">
              <w:rPr>
                <w:rFonts w:eastAsia="Times New Roman"/>
                <w:sz w:val="24"/>
                <w:szCs w:val="24"/>
              </w:rPr>
              <w:t>амфикри-</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Флоэма окружает ксилему</w:t>
            </w: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Листья и корневища папорот-</w:t>
            </w:r>
          </w:p>
        </w:tc>
      </w:tr>
      <w:tr w:rsidR="009A26C8" w:rsidRPr="00C80ED1">
        <w:trPr>
          <w:trHeight w:hRule="exact" w:val="184"/>
        </w:trPr>
        <w:tc>
          <w:tcPr>
            <w:tcW w:w="14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87" w:firstLine="709"/>
              <w:rPr>
                <w:sz w:val="24"/>
                <w:szCs w:val="24"/>
              </w:rPr>
            </w:pPr>
            <w:r w:rsidRPr="00C80ED1">
              <w:rPr>
                <w:rFonts w:eastAsia="Times New Roman"/>
                <w:sz w:val="24"/>
                <w:szCs w:val="24"/>
              </w:rPr>
              <w:t>бральный</w:t>
            </w:r>
          </w:p>
        </w:tc>
        <w:tc>
          <w:tcPr>
            <w:tcW w:w="213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65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ников</w:t>
            </w:r>
          </w:p>
        </w:tc>
      </w:tr>
    </w:tbl>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t>§ 7. ВЫДЕЛИТЕЛЬНЫЕ ТКАНИ</w:t>
      </w: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t>В процессе жизнедеятельности в растениях образуется ряд ве</w:t>
      </w:r>
      <w:r w:rsidRPr="00C80ED1">
        <w:rPr>
          <w:rFonts w:eastAsia="Times New Roman"/>
          <w:sz w:val="24"/>
          <w:szCs w:val="24"/>
        </w:rPr>
        <w:softHyphen/>
        <w:t>ществ, не участвующих в дальнейшем метаболизме. Это побочные или конечные продукты обмена веществ, подлежащие выделению или изоляции внутри растения. Химическая природа их разнооб</w:t>
      </w:r>
      <w:r w:rsidRPr="00C80ED1">
        <w:rPr>
          <w:rFonts w:eastAsia="Times New Roman"/>
          <w:sz w:val="24"/>
          <w:szCs w:val="24"/>
        </w:rPr>
        <w:softHyphen/>
        <w:t>разна, роль не всегда ясна. Широко встречаются разнообразные эфирные масла, смолы, бальзамы и каучук. Эфирные масла могут привлекать насекомых-опылителей, отпугивать травоядных жи</w:t>
      </w:r>
      <w:r w:rsidRPr="00C80ED1">
        <w:rPr>
          <w:rFonts w:eastAsia="Times New Roman"/>
          <w:sz w:val="24"/>
          <w:szCs w:val="24"/>
        </w:rPr>
        <w:softHyphen/>
        <w:t>вотных, уменьшать прозрачность воздуха и его теплопроводность, предохраняя растение от перегрева и уменьшая испарение. Смолы препятствуют гниению. Выделяются вода, соли, сахара. Во внут</w:t>
      </w:r>
      <w:r w:rsidRPr="00C80ED1">
        <w:rPr>
          <w:rFonts w:eastAsia="Times New Roman"/>
          <w:sz w:val="24"/>
          <w:szCs w:val="24"/>
        </w:rPr>
        <w:softHyphen/>
        <w:t>ренних структурах изолируются токсичные вещества (например, оксалат кальция). Удаление побочных продуктов обмена происхо-</w:t>
      </w:r>
    </w:p>
    <w:p w:rsidR="009A26C8" w:rsidRPr="00C80ED1" w:rsidRDefault="009A26C8" w:rsidP="00C80ED1">
      <w:pPr>
        <w:shd w:val="clear" w:color="auto" w:fill="FFFFFF"/>
        <w:spacing w:after="120"/>
        <w:ind w:firstLine="709"/>
        <w:rPr>
          <w:sz w:val="24"/>
          <w:szCs w:val="24"/>
        </w:rPr>
      </w:pPr>
      <w:r w:rsidRPr="00C80ED1">
        <w:rPr>
          <w:sz w:val="24"/>
          <w:szCs w:val="24"/>
        </w:rPr>
        <w:t>76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8" w:firstLine="709"/>
        <w:jc w:val="both"/>
        <w:rPr>
          <w:sz w:val="24"/>
          <w:szCs w:val="24"/>
        </w:rPr>
      </w:pPr>
      <w:r w:rsidRPr="00C80ED1">
        <w:rPr>
          <w:rFonts w:eastAsia="Times New Roman"/>
          <w:sz w:val="24"/>
          <w:szCs w:val="24"/>
        </w:rPr>
        <w:lastRenderedPageBreak/>
        <w:t>дит в результате секреции — акта отделения вещества от прото</w:t>
      </w:r>
      <w:r w:rsidRPr="00C80ED1">
        <w:rPr>
          <w:rFonts w:eastAsia="Times New Roman"/>
          <w:sz w:val="24"/>
          <w:szCs w:val="24"/>
        </w:rPr>
        <w:softHyphen/>
        <w:t>пласта. Секретируемые вещества называются секретами.</w:t>
      </w: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t>Клетки выделительных тканей паренхимные, тонкостенные. Их ультраструктура связана с секретирующим веществом. В тканях, где синтезируются эфирные масла, смолы, каучук, имеется хорошо развитый агранулярный ЭР, слизи — аппарат Гольджи.</w:t>
      </w:r>
    </w:p>
    <w:p w:rsidR="009A26C8" w:rsidRPr="00C80ED1" w:rsidRDefault="009A26C8" w:rsidP="00C80ED1">
      <w:pPr>
        <w:shd w:val="clear" w:color="auto" w:fill="FFFFFF"/>
        <w:spacing w:after="120"/>
        <w:ind w:left="18" w:right="65" w:firstLine="709"/>
        <w:jc w:val="both"/>
        <w:rPr>
          <w:sz w:val="24"/>
          <w:szCs w:val="24"/>
        </w:rPr>
      </w:pPr>
      <w:r w:rsidRPr="00C80ED1">
        <w:rPr>
          <w:rFonts w:eastAsia="Times New Roman"/>
          <w:sz w:val="24"/>
          <w:szCs w:val="24"/>
        </w:rPr>
        <w:t>Выделительные ткани классифицируют на наружные и внутрен</w:t>
      </w:r>
      <w:r w:rsidRPr="00C80ED1">
        <w:rPr>
          <w:rFonts w:eastAsia="Times New Roman"/>
          <w:sz w:val="24"/>
          <w:szCs w:val="24"/>
        </w:rPr>
        <w:softHyphen/>
        <w:t>ние в зависимости оттого, выделяют ли они секретируемые веще</w:t>
      </w:r>
      <w:r w:rsidRPr="00C80ED1">
        <w:rPr>
          <w:rFonts w:eastAsia="Times New Roman"/>
          <w:sz w:val="24"/>
          <w:szCs w:val="24"/>
        </w:rPr>
        <w:softHyphen/>
        <w:t>ства наружу или изолируют внутри (табл. 11).</w:t>
      </w:r>
    </w:p>
    <w:p w:rsidR="009A26C8" w:rsidRPr="00C80ED1" w:rsidRDefault="009A26C8" w:rsidP="00C80ED1">
      <w:pPr>
        <w:shd w:val="clear" w:color="auto" w:fill="FFFFFF"/>
        <w:spacing w:after="120"/>
        <w:ind w:left="756" w:firstLine="709"/>
        <w:rPr>
          <w:sz w:val="24"/>
          <w:szCs w:val="24"/>
        </w:rPr>
      </w:pPr>
      <w:r w:rsidRPr="00C80ED1">
        <w:rPr>
          <w:b/>
          <w:bCs/>
          <w:sz w:val="24"/>
          <w:szCs w:val="24"/>
        </w:rPr>
        <w:t xml:space="preserve">11. </w:t>
      </w:r>
      <w:r w:rsidRPr="00C80ED1">
        <w:rPr>
          <w:rFonts w:eastAsia="Times New Roman"/>
          <w:b/>
          <w:bCs/>
          <w:sz w:val="24"/>
          <w:szCs w:val="24"/>
        </w:rPr>
        <w:t>Наиболее распространенные выделительные структуры</w:t>
      </w:r>
    </w:p>
    <w:p w:rsidR="009A26C8" w:rsidRPr="00C80ED1" w:rsidRDefault="009A26C8" w:rsidP="00C80ED1">
      <w:pPr>
        <w:shd w:val="clear" w:color="auto" w:fill="FFFFFF"/>
        <w:spacing w:after="120"/>
        <w:ind w:left="75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firstLine="709"/>
        <w:rPr>
          <w:sz w:val="24"/>
          <w:szCs w:val="24"/>
        </w:rPr>
      </w:pPr>
      <w:r>
        <w:rPr>
          <w:noProof/>
          <w:sz w:val="24"/>
          <w:szCs w:val="24"/>
        </w:rPr>
        <w:lastRenderedPageBreak/>
        <w:pict>
          <v:line id="_x0000_s1034" style="position:absolute;left:0;text-align:left;z-index:251666432;mso-position-horizontal-relative:margin" from="64.6pt,-2.15pt" to="64.6pt,12.6pt" o:allowincell="f" strokeweight=".35pt">
            <w10:wrap anchorx="margin"/>
          </v:line>
        </w:pict>
      </w:r>
      <w:r>
        <w:rPr>
          <w:noProof/>
          <w:sz w:val="24"/>
          <w:szCs w:val="24"/>
        </w:rPr>
        <w:pict>
          <v:line id="_x0000_s1035" style="position:absolute;left:0;text-align:left;z-index:251667456;mso-position-horizontal-relative:margin" from="169.2pt,-2.15pt" to="169.2pt,12.8pt" o:allowincell="f" strokeweight=".35pt">
            <w10:wrap anchorx="margin"/>
          </v:line>
        </w:pict>
      </w:r>
      <w:r w:rsidR="009A26C8" w:rsidRPr="00C80ED1">
        <w:rPr>
          <w:rFonts w:eastAsia="Times New Roman"/>
          <w:sz w:val="24"/>
          <w:szCs w:val="24"/>
        </w:rPr>
        <w:t>Наименование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Продукты выделения</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Места локализации</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993" w:space="637"/>
            <w:col w:w="1432" w:space="1015"/>
            <w:col w:w="1339"/>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lastRenderedPageBreak/>
        <w:t>Железистые волос</w:t>
      </w:r>
      <w:r w:rsidRPr="00C80ED1">
        <w:rPr>
          <w:rFonts w:eastAsia="Times New Roman"/>
          <w:sz w:val="24"/>
          <w:szCs w:val="24"/>
        </w:rPr>
        <w:softHyphen/>
        <w:t>ки Желёзки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Переваривающие</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желёзки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Нектарники</w:t>
      </w:r>
    </w:p>
    <w:p w:rsidR="009A26C8" w:rsidRPr="00C80ED1" w:rsidRDefault="009A26C8" w:rsidP="00C80ED1">
      <w:pPr>
        <w:shd w:val="clear" w:color="auto" w:fill="FFFFFF"/>
        <w:spacing w:after="120"/>
        <w:ind w:left="14" w:right="360" w:firstLine="709"/>
        <w:rPr>
          <w:sz w:val="24"/>
          <w:szCs w:val="24"/>
        </w:rPr>
      </w:pPr>
      <w:r w:rsidRPr="00C80ED1">
        <w:rPr>
          <w:rFonts w:eastAsia="Times New Roman"/>
          <w:sz w:val="24"/>
          <w:szCs w:val="24"/>
        </w:rPr>
        <w:t>Осмотры Гидатоды</w:t>
      </w:r>
    </w:p>
    <w:p w:rsidR="009A26C8" w:rsidRPr="00C80ED1" w:rsidRDefault="009A26C8" w:rsidP="00C80ED1">
      <w:pPr>
        <w:shd w:val="clear" w:color="auto" w:fill="FFFFFF"/>
        <w:spacing w:after="120"/>
        <w:ind w:left="4" w:firstLine="709"/>
        <w:rPr>
          <w:sz w:val="24"/>
          <w:szCs w:val="24"/>
        </w:rPr>
      </w:pPr>
      <w:r w:rsidRPr="00C80ED1">
        <w:rPr>
          <w:sz w:val="24"/>
          <w:szCs w:val="24"/>
        </w:rPr>
        <w:br w:type="column"/>
      </w:r>
      <w:r w:rsidRPr="00C80ED1">
        <w:rPr>
          <w:rFonts w:eastAsia="Times New Roman"/>
          <w:sz w:val="24"/>
          <w:szCs w:val="24"/>
        </w:rPr>
        <w:lastRenderedPageBreak/>
        <w:t>Внешняя   сек Эфирные масла</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Смолы, эфирные масла, камеди, слизи Пищеварительные фер</w:t>
      </w:r>
      <w:r w:rsidRPr="00C80ED1">
        <w:rPr>
          <w:rFonts w:eastAsia="Times New Roman"/>
          <w:sz w:val="24"/>
          <w:szCs w:val="24"/>
        </w:rPr>
        <w:softHyphen/>
        <w:t>менты</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Сахаристая жидкость (нектар)</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Летучие эфирные масла Вода с некоторыми ми</w:t>
      </w:r>
      <w:r w:rsidRPr="00C80ED1">
        <w:rPr>
          <w:rFonts w:eastAsia="Times New Roman"/>
          <w:sz w:val="24"/>
          <w:szCs w:val="24"/>
        </w:rPr>
        <w:softHyphen/>
        <w:t>неральными вещества</w:t>
      </w:r>
      <w:r w:rsidRPr="00C80ED1">
        <w:rPr>
          <w:rFonts w:eastAsia="Times New Roman"/>
          <w:sz w:val="24"/>
          <w:szCs w:val="24"/>
        </w:rPr>
        <w:softHyphen/>
        <w:t>ми</w:t>
      </w:r>
    </w:p>
    <w:p w:rsidR="009A26C8" w:rsidRPr="00C80ED1" w:rsidRDefault="009A26C8" w:rsidP="00C80ED1">
      <w:pPr>
        <w:shd w:val="clear" w:color="auto" w:fill="FFFFFF"/>
        <w:spacing w:after="120"/>
        <w:ind w:left="115" w:firstLine="709"/>
        <w:rPr>
          <w:sz w:val="24"/>
          <w:szCs w:val="24"/>
        </w:rPr>
      </w:pPr>
      <w:r w:rsidRPr="00C80ED1">
        <w:rPr>
          <w:sz w:val="24"/>
          <w:szCs w:val="24"/>
        </w:rPr>
        <w:br w:type="column"/>
      </w:r>
      <w:r w:rsidRPr="00C80ED1">
        <w:rPr>
          <w:rFonts w:eastAsia="Times New Roman"/>
          <w:sz w:val="24"/>
          <w:szCs w:val="24"/>
        </w:rPr>
        <w:lastRenderedPageBreak/>
        <w:t>р е ц и я Листья и стебли представителей семейств Яснотковые, Астровые Почечные чешуи древесных рас</w:t>
      </w:r>
      <w:r w:rsidRPr="00C80ED1">
        <w:rPr>
          <w:rFonts w:eastAsia="Times New Roman"/>
          <w:sz w:val="24"/>
          <w:szCs w:val="24"/>
        </w:rPr>
        <w:softHyphen/>
        <w:t>тений, реже стебли и листья Листья насекомоядных рас</w:t>
      </w:r>
      <w:r w:rsidRPr="00C80ED1">
        <w:rPr>
          <w:rFonts w:eastAsia="Times New Roman"/>
          <w:sz w:val="24"/>
          <w:szCs w:val="24"/>
        </w:rPr>
        <w:softHyphen/>
        <w:t>тений</w:t>
      </w:r>
    </w:p>
    <w:p w:rsidR="009A26C8" w:rsidRPr="00C80ED1" w:rsidRDefault="009A26C8" w:rsidP="00C80ED1">
      <w:pPr>
        <w:shd w:val="clear" w:color="auto" w:fill="FFFFFF"/>
        <w:spacing w:after="120"/>
        <w:ind w:left="126" w:firstLine="709"/>
        <w:rPr>
          <w:sz w:val="24"/>
          <w:szCs w:val="24"/>
        </w:rPr>
      </w:pPr>
      <w:r w:rsidRPr="00C80ED1">
        <w:rPr>
          <w:rFonts w:eastAsia="Times New Roman"/>
          <w:sz w:val="24"/>
          <w:szCs w:val="24"/>
        </w:rPr>
        <w:t>Цветки насскомоопыляемых рас</w:t>
      </w:r>
      <w:r w:rsidRPr="00C80ED1">
        <w:rPr>
          <w:rFonts w:eastAsia="Times New Roman"/>
          <w:sz w:val="24"/>
          <w:szCs w:val="24"/>
        </w:rPr>
        <w:softHyphen/>
        <w:t>тений</w:t>
      </w:r>
    </w:p>
    <w:p w:rsidR="009A26C8" w:rsidRPr="00C80ED1" w:rsidRDefault="009A26C8" w:rsidP="00C80ED1">
      <w:pPr>
        <w:shd w:val="clear" w:color="auto" w:fill="FFFFFF"/>
        <w:spacing w:after="120"/>
        <w:ind w:left="130" w:firstLine="709"/>
        <w:rPr>
          <w:sz w:val="24"/>
          <w:szCs w:val="24"/>
        </w:rPr>
      </w:pPr>
      <w:r w:rsidRPr="00C80ED1">
        <w:rPr>
          <w:rFonts w:eastAsia="Times New Roman"/>
          <w:sz w:val="24"/>
          <w:szCs w:val="24"/>
        </w:rPr>
        <w:t>То же</w:t>
      </w:r>
    </w:p>
    <w:p w:rsidR="009A26C8" w:rsidRPr="00C80ED1" w:rsidRDefault="009A26C8" w:rsidP="00C80ED1">
      <w:pPr>
        <w:shd w:val="clear" w:color="auto" w:fill="FFFFFF"/>
        <w:spacing w:after="120"/>
        <w:ind w:left="130" w:firstLine="709"/>
        <w:rPr>
          <w:sz w:val="24"/>
          <w:szCs w:val="24"/>
        </w:rPr>
      </w:pPr>
      <w:r w:rsidRPr="00C80ED1">
        <w:rPr>
          <w:rFonts w:eastAsia="Times New Roman"/>
          <w:sz w:val="24"/>
          <w:szCs w:val="24"/>
        </w:rPr>
        <w:t>Верхушки и зубчики листовых</w:t>
      </w:r>
    </w:p>
    <w:p w:rsidR="009A26C8" w:rsidRPr="00C80ED1" w:rsidRDefault="009A26C8" w:rsidP="00C80ED1">
      <w:pPr>
        <w:shd w:val="clear" w:color="auto" w:fill="FFFFFF"/>
        <w:spacing w:after="120"/>
        <w:ind w:left="137" w:firstLine="709"/>
        <w:rPr>
          <w:sz w:val="24"/>
          <w:szCs w:val="24"/>
        </w:rPr>
      </w:pPr>
      <w:r w:rsidRPr="00C80ED1">
        <w:rPr>
          <w:rFonts w:eastAsia="Times New Roman"/>
          <w:sz w:val="24"/>
          <w:szCs w:val="24"/>
        </w:rPr>
        <w:t>пластинок растений семейств</w:t>
      </w:r>
    </w:p>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Мятликовыс, Капустные, Свин-</w:t>
      </w:r>
    </w:p>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чатковыс</w:t>
      </w:r>
    </w:p>
    <w:p w:rsidR="009A26C8" w:rsidRPr="00C80ED1" w:rsidRDefault="009A26C8" w:rsidP="00C80ED1">
      <w:pPr>
        <w:shd w:val="clear" w:color="auto" w:fill="FFFFFF"/>
        <w:spacing w:after="120"/>
        <w:ind w:left="133" w:firstLine="709"/>
        <w:rPr>
          <w:sz w:val="24"/>
          <w:szCs w:val="24"/>
        </w:rPr>
        <w:sectPr w:rsidR="009A26C8" w:rsidRPr="00C80ED1" w:rsidSect="001D5CBD">
          <w:type w:val="continuous"/>
          <w:pgSz w:w="11909" w:h="16834"/>
          <w:pgMar w:top="1440" w:right="852" w:bottom="720" w:left="1701" w:header="720" w:footer="720" w:gutter="0"/>
          <w:cols w:num="3" w:space="720" w:equalWidth="0">
            <w:col w:w="1461" w:space="137"/>
            <w:col w:w="1926" w:space="50"/>
            <w:col w:w="2696"/>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133"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framePr w:w="4424" w:h="957" w:hRule="exact" w:hSpace="40" w:wrap="notBeside" w:vAnchor="text" w:hAnchor="margin" w:x="1599" w:y="1"/>
        <w:shd w:val="clear" w:color="auto" w:fill="FFFFFF"/>
        <w:spacing w:after="120"/>
        <w:ind w:firstLine="709"/>
        <w:rPr>
          <w:sz w:val="24"/>
          <w:szCs w:val="24"/>
        </w:rPr>
      </w:pPr>
      <w:r w:rsidRPr="00C80ED1">
        <w:rPr>
          <w:rFonts w:eastAsia="Times New Roman"/>
          <w:sz w:val="24"/>
          <w:szCs w:val="24"/>
        </w:rPr>
        <w:t>Внутренняя   секреция Эфирные масла, смолы,     Листья лавра, камфорного де-кристаллические экскре-    рева, хвойных, цитрусовых, ты (кристаллы оксалата     лилейных, амариллисовых кальция и др.)</w:t>
      </w:r>
    </w:p>
    <w:p w:rsidR="009A26C8" w:rsidRPr="00C80ED1" w:rsidRDefault="009A26C8" w:rsidP="00C80ED1">
      <w:pPr>
        <w:framePr w:w="1916" w:h="209" w:hRule="exact" w:hSpace="40" w:wrap="notBeside" w:vAnchor="text" w:hAnchor="margin" w:x="163" w:y="2157"/>
        <w:shd w:val="clear" w:color="auto" w:fill="FFFFFF"/>
        <w:spacing w:after="120"/>
        <w:ind w:firstLine="709"/>
        <w:rPr>
          <w:sz w:val="24"/>
          <w:szCs w:val="24"/>
        </w:rPr>
      </w:pPr>
      <w:r w:rsidRPr="00C80ED1">
        <w:rPr>
          <w:rFonts w:eastAsia="Times New Roman"/>
          <w:sz w:val="24"/>
          <w:szCs w:val="24"/>
        </w:rPr>
        <w:t>слизевые ходы      Слизи</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Железы и сфери</w:t>
      </w:r>
      <w:r w:rsidRPr="00C80ED1">
        <w:rPr>
          <w:rFonts w:eastAsia="Times New Roman"/>
          <w:sz w:val="24"/>
          <w:szCs w:val="24"/>
        </w:rPr>
        <w:softHyphen/>
        <w:t>ческие вмести</w:t>
      </w:r>
      <w:r w:rsidRPr="00C80ED1">
        <w:rPr>
          <w:rFonts w:eastAsia="Times New Roman"/>
          <w:sz w:val="24"/>
          <w:szCs w:val="24"/>
        </w:rPr>
        <w:softHyphen/>
        <w:t>лища</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Железы и канало-образные вмести</w:t>
      </w:r>
      <w:r w:rsidRPr="00C80ED1">
        <w:rPr>
          <w:rFonts w:eastAsia="Times New Roman"/>
          <w:sz w:val="24"/>
          <w:szCs w:val="24"/>
        </w:rPr>
        <w:softHyphen/>
        <w:t>лища:</w:t>
      </w:r>
    </w:p>
    <w:p w:rsidR="009A26C8" w:rsidRPr="00C80ED1" w:rsidRDefault="009A26C8" w:rsidP="00C80ED1">
      <w:pPr>
        <w:shd w:val="clear" w:color="auto" w:fill="FFFFFF"/>
        <w:spacing w:after="120"/>
        <w:ind w:left="158" w:firstLine="709"/>
        <w:rPr>
          <w:sz w:val="24"/>
          <w:szCs w:val="24"/>
        </w:rPr>
      </w:pPr>
      <w:r w:rsidRPr="00C80ED1">
        <w:rPr>
          <w:rFonts w:eastAsia="Times New Roman"/>
          <w:sz w:val="24"/>
          <w:szCs w:val="24"/>
        </w:rPr>
        <w:t>смоляные ходы</w:t>
      </w:r>
    </w:p>
    <w:p w:rsidR="009A26C8" w:rsidRPr="00C80ED1" w:rsidRDefault="009A26C8" w:rsidP="00C80ED1">
      <w:pPr>
        <w:shd w:val="clear" w:color="auto" w:fill="FFFFFF"/>
        <w:spacing w:after="120"/>
        <w:ind w:left="158" w:firstLine="709"/>
        <w:rPr>
          <w:sz w:val="24"/>
          <w:szCs w:val="24"/>
        </w:rPr>
      </w:pPr>
      <w:r w:rsidRPr="00C80ED1">
        <w:rPr>
          <w:rFonts w:eastAsia="Times New Roman"/>
          <w:sz w:val="24"/>
          <w:szCs w:val="24"/>
        </w:rPr>
        <w:t>млечники</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t>Эфирные масла, смолы Млечный сок</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 xml:space="preserve">Стебли и листья хвойных Листья, </w:t>
      </w:r>
      <w:r w:rsidRPr="00C80ED1">
        <w:rPr>
          <w:rFonts w:eastAsia="Times New Roman"/>
          <w:sz w:val="24"/>
          <w:szCs w:val="24"/>
        </w:rPr>
        <w:lastRenderedPageBreak/>
        <w:t>стебли и корни моло</w:t>
      </w:r>
      <w:r w:rsidRPr="00C80ED1">
        <w:rPr>
          <w:rFonts w:eastAsia="Times New Roman"/>
          <w:sz w:val="24"/>
          <w:szCs w:val="24"/>
        </w:rPr>
        <w:softHyphen/>
        <w:t xml:space="preserve">чайных, маковых и астровых Стебли </w:t>
      </w:r>
      <w:r w:rsidRPr="00C80ED1">
        <w:rPr>
          <w:rFonts w:eastAsia="Times New Roman"/>
          <w:sz w:val="24"/>
          <w:szCs w:val="24"/>
        </w:rPr>
        <w:lastRenderedPageBreak/>
        <w:t>и корни некоторых са</w:t>
      </w:r>
      <w:r w:rsidRPr="00C80ED1">
        <w:rPr>
          <w:rFonts w:eastAsia="Times New Roman"/>
          <w:sz w:val="24"/>
          <w:szCs w:val="24"/>
        </w:rPr>
        <w:softHyphen/>
        <w:t>говниковых, ароидных, аралиевых</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1364" w:space="245"/>
            <w:col w:w="1782" w:space="306"/>
            <w:col w:w="2404"/>
          </w:cols>
          <w:noEndnote/>
        </w:sectPr>
      </w:pP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lastRenderedPageBreak/>
        <w:t>Наружные выделительные структуры. Связаны эволюционно с покровными тканями. Железистые волоски и желёзки представляют собой трихомы эпидермы. Они состоят из живых клеток, обычно имеют удлиненную ножку из одной или несколь</w:t>
      </w:r>
      <w:r w:rsidRPr="00C80ED1">
        <w:rPr>
          <w:rFonts w:eastAsia="Times New Roman"/>
          <w:sz w:val="24"/>
          <w:szCs w:val="24"/>
        </w:rPr>
        <w:softHyphen/>
        <w:t>ких клеток и одно- или многоклеточную головку. Клетки головки выделяют секрет под кутикулу. При разрыве кутикулы вещество из-</w:t>
      </w:r>
    </w:p>
    <w:p w:rsidR="009A26C8" w:rsidRPr="00C80ED1" w:rsidRDefault="009A26C8" w:rsidP="00C80ED1">
      <w:pPr>
        <w:shd w:val="clear" w:color="auto" w:fill="FFFFFF"/>
        <w:spacing w:after="120"/>
        <w:ind w:right="4" w:firstLine="709"/>
        <w:jc w:val="right"/>
        <w:rPr>
          <w:sz w:val="24"/>
          <w:szCs w:val="24"/>
        </w:rPr>
      </w:pPr>
      <w:r w:rsidRPr="00C80ED1">
        <w:rPr>
          <w:b/>
          <w:bCs/>
          <w:sz w:val="24"/>
          <w:szCs w:val="24"/>
        </w:rPr>
        <w:t>77</w:t>
      </w:r>
    </w:p>
    <w:p w:rsidR="009A26C8" w:rsidRPr="00C80ED1" w:rsidRDefault="009A26C8" w:rsidP="00C80ED1">
      <w:pPr>
        <w:shd w:val="clear" w:color="auto" w:fill="FFFFFF"/>
        <w:spacing w:after="120"/>
        <w:ind w:right="4"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sz w:val="24"/>
          <w:szCs w:val="24"/>
        </w:rPr>
        <w:lastRenderedPageBreak/>
        <w:t>ливается наружу, после чего может образоваться новая кутикула и накопиться новая капля секрета. Железистые волоски цветков ге</w:t>
      </w:r>
      <w:r w:rsidRPr="00C80ED1">
        <w:rPr>
          <w:rFonts w:eastAsia="Times New Roman"/>
          <w:sz w:val="24"/>
          <w:szCs w:val="24"/>
        </w:rPr>
        <w:softHyphen/>
        <w:t>рани, листьев и цветков душистого табака и др. выделяют эфирные масла; сидячие головчатые волоски, образующие мучнистый налет на листьях мари и лебеды, — воду и соли. Желёзки отличаются от волосков короткой ножкой из несекретирующих клеток и много</w:t>
      </w:r>
      <w:r w:rsidRPr="00C80ED1">
        <w:rPr>
          <w:rFonts w:eastAsia="Times New Roman"/>
          <w:sz w:val="24"/>
          <w:szCs w:val="24"/>
        </w:rPr>
        <w:softHyphen/>
        <w:t>клеточной головкой. Они характерны у мяты, лаванды, полыни, черной смородины (рис. 28).</w:t>
      </w:r>
    </w:p>
    <w:p w:rsidR="009A26C8" w:rsidRPr="00C80ED1" w:rsidRDefault="009A26C8" w:rsidP="00C80ED1">
      <w:pPr>
        <w:shd w:val="clear" w:color="auto" w:fill="FFFFFF"/>
        <w:spacing w:after="120"/>
        <w:ind w:left="32" w:right="22" w:firstLine="709"/>
        <w:jc w:val="both"/>
        <w:rPr>
          <w:sz w:val="24"/>
          <w:szCs w:val="24"/>
        </w:rPr>
      </w:pPr>
      <w:r w:rsidRPr="00C80ED1">
        <w:rPr>
          <w:rFonts w:eastAsia="Times New Roman"/>
          <w:sz w:val="24"/>
          <w:szCs w:val="24"/>
        </w:rPr>
        <w:t>Нектарники обычно образуются на частях цветка, но могут встречаться и на других надземных органах растения. Они могут быть представлены отдельными поверхностными железистыми клетками или находиться в ямках (лютик), желобках, шпорцах (жи</w:t>
      </w:r>
      <w:r w:rsidRPr="00C80ED1">
        <w:rPr>
          <w:rFonts w:eastAsia="Times New Roman"/>
          <w:sz w:val="24"/>
          <w:szCs w:val="24"/>
        </w:rPr>
        <w:softHyphen/>
        <w:t>вокость), возвышаться в виде бугорков, подушечек (тыква, ива, яс</w:t>
      </w:r>
      <w:r w:rsidRPr="00C80ED1">
        <w:rPr>
          <w:rFonts w:eastAsia="Times New Roman"/>
          <w:sz w:val="24"/>
          <w:szCs w:val="24"/>
        </w:rPr>
        <w:softHyphen/>
        <w:t>нотка белая). Нектар представляет собой водный раствор Сахаров с небольшой примесью белков, спиртов и ароматических веществ. Он выделяется периодически небольшими порциями. Выделитель</w:t>
      </w:r>
      <w:r w:rsidRPr="00C80ED1">
        <w:rPr>
          <w:rFonts w:eastAsia="Times New Roman"/>
          <w:sz w:val="24"/>
          <w:szCs w:val="24"/>
        </w:rPr>
        <w:softHyphen/>
        <w:t>ные клетки нектарников отличаются густой цитоплазмой и высо</w:t>
      </w:r>
      <w:r w:rsidRPr="00C80ED1">
        <w:rPr>
          <w:rFonts w:eastAsia="Times New Roman"/>
          <w:sz w:val="24"/>
          <w:szCs w:val="24"/>
        </w:rPr>
        <w:softHyphen/>
        <w:t>кой активностью обмена веществ. К нектарнику может подходить проводящий пучок. Нектароносные растения, усиленно посещае</w:t>
      </w:r>
      <w:r w:rsidRPr="00C80ED1">
        <w:rPr>
          <w:rFonts w:eastAsia="Times New Roman"/>
          <w:sz w:val="24"/>
          <w:szCs w:val="24"/>
        </w:rPr>
        <w:softHyphen/>
        <w:t>мые пчелами, называют медоносами. К таким растениям относятся липа, горчица, клевер, мелисса, гречиха и др.</w:t>
      </w:r>
    </w:p>
    <w:p w:rsidR="009A26C8" w:rsidRPr="00C80ED1" w:rsidRDefault="009A26C8" w:rsidP="00C80ED1">
      <w:pPr>
        <w:shd w:val="clear" w:color="auto" w:fill="FFFFFF"/>
        <w:spacing w:after="120"/>
        <w:ind w:left="40" w:right="29" w:firstLine="709"/>
        <w:jc w:val="both"/>
        <w:rPr>
          <w:sz w:val="24"/>
          <w:szCs w:val="24"/>
        </w:rPr>
      </w:pPr>
      <w:r w:rsidRPr="00C80ED1">
        <w:rPr>
          <w:rFonts w:eastAsia="Times New Roman"/>
          <w:sz w:val="24"/>
          <w:szCs w:val="24"/>
        </w:rPr>
        <w:t>Осмофоры представляют собой или специализированные клетки эпидермы, или особые желёзки, где секретируются арома</w:t>
      </w:r>
      <w:r w:rsidRPr="00C80ED1">
        <w:rPr>
          <w:rFonts w:eastAsia="Times New Roman"/>
          <w:sz w:val="24"/>
          <w:szCs w:val="24"/>
        </w:rPr>
        <w:softHyphen/>
        <w:t>тические вещества. Выделение летучего секрета происходит в тече</w:t>
      </w:r>
      <w:r w:rsidRPr="00C80ED1">
        <w:rPr>
          <w:rFonts w:eastAsia="Times New Roman"/>
          <w:sz w:val="24"/>
          <w:szCs w:val="24"/>
        </w:rPr>
        <w:softHyphen/>
        <w:t>ние короткого времени и связано с использованием запасных ве</w:t>
      </w:r>
      <w:r w:rsidRPr="00C80ED1">
        <w:rPr>
          <w:rFonts w:eastAsia="Times New Roman"/>
          <w:sz w:val="24"/>
          <w:szCs w:val="24"/>
        </w:rPr>
        <w:softHyphen/>
        <w:t>ществ. Аромат цветка создается секрецией сложной смеси органи</w:t>
      </w:r>
      <w:r w:rsidRPr="00C80ED1">
        <w:rPr>
          <w:rFonts w:eastAsia="Times New Roman"/>
          <w:sz w:val="24"/>
          <w:szCs w:val="24"/>
        </w:rPr>
        <w:softHyphen/>
        <w:t>ческих соединений, главным образом эфирных масел.</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 xml:space="preserve">Г и датоды выделяют капельно-жидкую воду и растворенные в ней соли. При избытке воды и ослаблении транспирации через гидатоды происходит </w:t>
      </w:r>
      <w:r w:rsidRPr="00C80ED1">
        <w:rPr>
          <w:rFonts w:eastAsia="Times New Roman"/>
          <w:i/>
          <w:iCs/>
          <w:sz w:val="24"/>
          <w:szCs w:val="24"/>
        </w:rPr>
        <w:t xml:space="preserve">гуттация </w:t>
      </w:r>
      <w:r w:rsidRPr="00C80ED1">
        <w:rPr>
          <w:rFonts w:eastAsia="Times New Roman"/>
          <w:sz w:val="24"/>
          <w:szCs w:val="24"/>
        </w:rPr>
        <w:t>— выделение капель воды из вну</w:t>
      </w:r>
      <w:r w:rsidRPr="00C80ED1">
        <w:rPr>
          <w:rFonts w:eastAsia="Times New Roman"/>
          <w:sz w:val="24"/>
          <w:szCs w:val="24"/>
        </w:rPr>
        <w:softHyphen/>
        <w:t>тренних частей листа на его поверхность. Специальной секретор</w:t>
      </w:r>
      <w:r w:rsidRPr="00C80ED1">
        <w:rPr>
          <w:rFonts w:eastAsia="Times New Roman"/>
          <w:sz w:val="24"/>
          <w:szCs w:val="24"/>
        </w:rPr>
        <w:softHyphen/>
        <w:t>ной ткани здесь, как правило, нет. Вода подается непосредственно трахеидами окончаний проводящих пучков. Гидатоды могут иметь вид многоклеточных волосков, устьиц, потерявших способность регулировать величину своей щели, и, наконец, представлять собой специальные образования из большого числа клеток, расположен</w:t>
      </w:r>
      <w:r w:rsidRPr="00C80ED1">
        <w:rPr>
          <w:rFonts w:eastAsia="Times New Roman"/>
          <w:sz w:val="24"/>
          <w:szCs w:val="24"/>
        </w:rPr>
        <w:softHyphen/>
        <w:t>ных под водным устьицем.</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Гидатоды в виде многоклеточных волосков имеются у фасоли огненно-красной, а в виде водных устьиц встречаются у манжетки, настурции. Летом, рано утром, можно видеть по краям их листьев капли воды. Наиболее сложно устроенные гидатоды находятся в зубцах листьев камнеломки, земляники, шиповника, чая. Здесь под водными устьицами образуется многоклеточная ткань </w:t>
      </w:r>
      <w:r w:rsidRPr="00C80ED1">
        <w:rPr>
          <w:rFonts w:eastAsia="Times New Roman"/>
          <w:i/>
          <w:iCs/>
          <w:sz w:val="24"/>
          <w:szCs w:val="24"/>
        </w:rPr>
        <w:t xml:space="preserve">эпитема, </w:t>
      </w:r>
      <w:r w:rsidRPr="00C80ED1">
        <w:rPr>
          <w:rFonts w:eastAsia="Times New Roman"/>
          <w:sz w:val="24"/>
          <w:szCs w:val="24"/>
        </w:rPr>
        <w:t>че</w:t>
      </w:r>
      <w:r w:rsidRPr="00C80ED1">
        <w:rPr>
          <w:rFonts w:eastAsia="Times New Roman"/>
          <w:sz w:val="24"/>
          <w:szCs w:val="24"/>
        </w:rPr>
        <w:softHyphen/>
        <w:t>рез которую вода передается от водопроводящих элементов к от</w:t>
      </w:r>
      <w:r w:rsidRPr="00C80ED1">
        <w:rPr>
          <w:rFonts w:eastAsia="Times New Roman"/>
          <w:sz w:val="24"/>
          <w:szCs w:val="24"/>
        </w:rPr>
        <w:softHyphen/>
        <w:t>верстиям устьиц.</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Переваривающие желёзки на листьях насекомоядных растений, например росянки, венериной мухоловки и др., выделя</w:t>
      </w:r>
      <w:r w:rsidRPr="00C80ED1">
        <w:rPr>
          <w:rFonts w:eastAsia="Times New Roman"/>
          <w:sz w:val="24"/>
          <w:szCs w:val="24"/>
        </w:rPr>
        <w:softHyphen/>
        <w:t>ют жидкость, содержащую пищеварительные ферменты и кислоты.</w:t>
      </w:r>
    </w:p>
    <w:p w:rsidR="009A26C8" w:rsidRPr="00C80ED1" w:rsidRDefault="009A26C8" w:rsidP="00C80ED1">
      <w:pPr>
        <w:shd w:val="clear" w:color="auto" w:fill="FFFFFF"/>
        <w:spacing w:after="120"/>
        <w:ind w:left="14" w:firstLine="709"/>
        <w:rPr>
          <w:sz w:val="24"/>
          <w:szCs w:val="24"/>
        </w:rPr>
      </w:pPr>
      <w:r w:rsidRPr="00C80ED1">
        <w:rPr>
          <w:sz w:val="24"/>
          <w:szCs w:val="24"/>
        </w:rPr>
        <w:t>78</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89" w:right="450" w:firstLine="709"/>
        <w:rPr>
          <w:sz w:val="24"/>
          <w:szCs w:val="24"/>
        </w:rPr>
      </w:pPr>
      <w:r>
        <w:rPr>
          <w:noProof/>
          <w:sz w:val="24"/>
          <w:szCs w:val="24"/>
        </w:rPr>
        <w:lastRenderedPageBreak/>
        <w:drawing>
          <wp:inline distT="0" distB="0" distL="0" distR="0">
            <wp:extent cx="3526155" cy="52374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526155" cy="52374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Рис. 28. Выделительные ткани:</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 xml:space="preserve">а —железистые волоски: / — табака; </w:t>
      </w:r>
      <w:r w:rsidRPr="00C80ED1">
        <w:rPr>
          <w:rFonts w:eastAsia="Times New Roman"/>
          <w:i/>
          <w:iCs/>
          <w:sz w:val="24"/>
          <w:szCs w:val="24"/>
        </w:rPr>
        <w:t xml:space="preserve">2— </w:t>
      </w:r>
      <w:r w:rsidRPr="00C80ED1">
        <w:rPr>
          <w:rFonts w:eastAsia="Times New Roman"/>
          <w:sz w:val="24"/>
          <w:szCs w:val="24"/>
        </w:rPr>
        <w:t xml:space="preserve">крапивы; б"—желёзки мяты: </w:t>
      </w:r>
      <w:r w:rsidRPr="00C80ED1">
        <w:rPr>
          <w:rFonts w:eastAsia="Times New Roman"/>
          <w:i/>
          <w:iCs/>
          <w:sz w:val="24"/>
          <w:szCs w:val="24"/>
        </w:rPr>
        <w:t xml:space="preserve">3 — с </w:t>
      </w:r>
      <w:r w:rsidRPr="00C80ED1">
        <w:rPr>
          <w:rFonts w:eastAsia="Times New Roman"/>
          <w:sz w:val="24"/>
          <w:szCs w:val="24"/>
        </w:rPr>
        <w:t>нерастянутой</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 xml:space="preserve">кутикулой; </w:t>
      </w:r>
      <w:r w:rsidRPr="00C80ED1">
        <w:rPr>
          <w:rFonts w:eastAsia="Times New Roman"/>
          <w:i/>
          <w:iCs/>
          <w:sz w:val="24"/>
          <w:szCs w:val="24"/>
        </w:rPr>
        <w:t xml:space="preserve">4—с </w:t>
      </w:r>
      <w:r w:rsidRPr="00C80ED1">
        <w:rPr>
          <w:rFonts w:eastAsia="Times New Roman"/>
          <w:sz w:val="24"/>
          <w:szCs w:val="24"/>
        </w:rPr>
        <w:t xml:space="preserve">растянутой кутикулой; </w:t>
      </w:r>
      <w:r w:rsidRPr="00C80ED1">
        <w:rPr>
          <w:rFonts w:eastAsia="Times New Roman"/>
          <w:i/>
          <w:iCs/>
          <w:sz w:val="24"/>
          <w:szCs w:val="24"/>
        </w:rPr>
        <w:t xml:space="preserve">в </w:t>
      </w:r>
      <w:r w:rsidRPr="00C80ED1">
        <w:rPr>
          <w:rFonts w:eastAsia="Times New Roman"/>
          <w:sz w:val="24"/>
          <w:szCs w:val="24"/>
        </w:rPr>
        <w:t>— вместилища выделений на поперечиыхсрезах: 5—</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 xml:space="preserve">схизогенный смоляной ход; </w:t>
      </w:r>
      <w:r w:rsidRPr="00C80ED1">
        <w:rPr>
          <w:rFonts w:eastAsia="Times New Roman"/>
          <w:i/>
          <w:iCs/>
          <w:sz w:val="24"/>
          <w:szCs w:val="24"/>
        </w:rPr>
        <w:t xml:space="preserve">6— </w:t>
      </w:r>
      <w:r w:rsidRPr="00C80ED1">
        <w:rPr>
          <w:rFonts w:eastAsia="Times New Roman"/>
          <w:sz w:val="24"/>
          <w:szCs w:val="24"/>
        </w:rPr>
        <w:t xml:space="preserve">лизигенное вместилище в околоплоднике мандарина; </w:t>
      </w:r>
      <w:r w:rsidRPr="00C80ED1">
        <w:rPr>
          <w:rFonts w:eastAsia="Times New Roman"/>
          <w:i/>
          <w:iCs/>
          <w:sz w:val="24"/>
          <w:szCs w:val="24"/>
        </w:rPr>
        <w:t>г —</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 xml:space="preserve">млечники: 7— членистый у латука; </w:t>
      </w:r>
      <w:r w:rsidRPr="00C80ED1">
        <w:rPr>
          <w:rFonts w:eastAsia="Times New Roman"/>
          <w:i/>
          <w:iCs/>
          <w:sz w:val="24"/>
          <w:szCs w:val="24"/>
        </w:rPr>
        <w:t xml:space="preserve">8— </w:t>
      </w:r>
      <w:r w:rsidRPr="00C80ED1">
        <w:rPr>
          <w:rFonts w:eastAsia="Times New Roman"/>
          <w:sz w:val="24"/>
          <w:szCs w:val="24"/>
        </w:rPr>
        <w:t>нечленистый у молочая (видны крахмальные зерна)</w:t>
      </w:r>
    </w:p>
    <w:p w:rsidR="009A26C8" w:rsidRPr="00C80ED1" w:rsidRDefault="009A26C8" w:rsidP="00C80ED1">
      <w:pPr>
        <w:shd w:val="clear" w:color="auto" w:fill="FFFFFF"/>
        <w:spacing w:after="120"/>
        <w:ind w:left="32"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lastRenderedPageBreak/>
        <w:t>Внутренние выделительные структуры. Вырабатывают и накап</w:t>
      </w:r>
      <w:r w:rsidRPr="00C80ED1">
        <w:rPr>
          <w:rFonts w:eastAsia="Times New Roman"/>
          <w:sz w:val="24"/>
          <w:szCs w:val="24"/>
        </w:rPr>
        <w:softHyphen/>
        <w:t>ливают вещества, остающиеся внутри растения. Это могут быть от</w:t>
      </w:r>
      <w:r w:rsidRPr="00C80ED1">
        <w:rPr>
          <w:rFonts w:eastAsia="Times New Roman"/>
          <w:sz w:val="24"/>
          <w:szCs w:val="24"/>
        </w:rPr>
        <w:softHyphen/>
        <w:t>дельные секреторные клетки, рассеянные среди других тканей, как идиобласты. Они содержат различные вещества, особенно часто оксалат кальция в виде одиночных кристаллов, друз или рафид, бальзамы, танины, слизи и др.</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 xml:space="preserve">Секреторные вместилища разнообразны по форме и происхождению. </w:t>
      </w:r>
      <w:r w:rsidRPr="00C80ED1">
        <w:rPr>
          <w:rFonts w:eastAsia="Times New Roman"/>
          <w:i/>
          <w:iCs/>
          <w:sz w:val="24"/>
          <w:szCs w:val="24"/>
        </w:rPr>
        <w:t xml:space="preserve">Схизогенные вместилища </w:t>
      </w:r>
      <w:r w:rsidRPr="00C80ED1">
        <w:rPr>
          <w:rFonts w:eastAsia="Times New Roman"/>
          <w:sz w:val="24"/>
          <w:szCs w:val="24"/>
        </w:rPr>
        <w:t xml:space="preserve">образуются вследствие расхождения клеток и формирования межклетника, выстланного живыми эпителиальными клетками и заполненного выделенными веществами. К ним относятся смоляные ходы хвойных растений. </w:t>
      </w:r>
      <w:r w:rsidRPr="00C80ED1">
        <w:rPr>
          <w:rFonts w:eastAsia="Times New Roman"/>
          <w:i/>
          <w:iCs/>
          <w:sz w:val="24"/>
          <w:szCs w:val="24"/>
        </w:rPr>
        <w:t xml:space="preserve">Лизигенные </w:t>
      </w:r>
      <w:r w:rsidRPr="00C80ED1">
        <w:rPr>
          <w:rFonts w:eastAsia="Times New Roman"/>
          <w:sz w:val="24"/>
          <w:szCs w:val="24"/>
        </w:rPr>
        <w:t>вместилища возникают в результате растворения груп</w:t>
      </w:r>
      <w:r w:rsidRPr="00C80ED1">
        <w:rPr>
          <w:rFonts w:eastAsia="Times New Roman"/>
          <w:sz w:val="24"/>
          <w:szCs w:val="24"/>
        </w:rPr>
        <w:softHyphen/>
        <w:t>пы клеток с продуктами секреции. Такие вместилища видны в ко</w:t>
      </w:r>
      <w:r w:rsidRPr="00C80ED1">
        <w:rPr>
          <w:rFonts w:eastAsia="Times New Roman"/>
          <w:sz w:val="24"/>
          <w:szCs w:val="24"/>
        </w:rPr>
        <w:softHyphen/>
        <w:t>журе плодов цитрусовых (апельсина, лимона, мандарина).</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Млечники — особый тип выделительной ткани. Это живые клетки (нечленистые млечники) или ряды слившихся клеток (чле</w:t>
      </w:r>
      <w:r w:rsidRPr="00C80ED1">
        <w:rPr>
          <w:rFonts w:eastAsia="Times New Roman"/>
          <w:sz w:val="24"/>
          <w:szCs w:val="24"/>
        </w:rPr>
        <w:softHyphen/>
        <w:t>нистые млечники), пронизывающие все растение. В зрелом млеч</w:t>
      </w:r>
      <w:r w:rsidRPr="00C80ED1">
        <w:rPr>
          <w:rFonts w:eastAsia="Times New Roman"/>
          <w:sz w:val="24"/>
          <w:szCs w:val="24"/>
        </w:rPr>
        <w:softHyphen/>
        <w:t>нике протопласт занимает постенное положение, полость млечни</w:t>
      </w:r>
      <w:r w:rsidRPr="00C80ED1">
        <w:rPr>
          <w:rFonts w:eastAsia="Times New Roman"/>
          <w:sz w:val="24"/>
          <w:szCs w:val="24"/>
        </w:rPr>
        <w:softHyphen/>
        <w:t xml:space="preserve">ка занята млечным соком— латексом, клеточные стенки неодре-весневающие, эластичные. </w:t>
      </w:r>
      <w:r w:rsidRPr="00C80ED1">
        <w:rPr>
          <w:rFonts w:eastAsia="Times New Roman"/>
          <w:i/>
          <w:iCs/>
          <w:sz w:val="24"/>
          <w:szCs w:val="24"/>
        </w:rPr>
        <w:t xml:space="preserve">Латекс </w:t>
      </w:r>
      <w:r w:rsidRPr="00C80ED1">
        <w:rPr>
          <w:rFonts w:eastAsia="Times New Roman"/>
          <w:sz w:val="24"/>
          <w:szCs w:val="24"/>
        </w:rPr>
        <w:t>представляет собой эмульсию белого, реже оранжевого или красного цвета. Жидкая основа латек</w:t>
      </w:r>
      <w:r w:rsidRPr="00C80ED1">
        <w:rPr>
          <w:rFonts w:eastAsia="Times New Roman"/>
          <w:sz w:val="24"/>
          <w:szCs w:val="24"/>
        </w:rPr>
        <w:softHyphen/>
        <w:t>са — клеточный сок, в котором растворены или взвешены углеводы (крахмальные зерна у молочайных, сахара у астровых), белки (у фи</w:t>
      </w:r>
      <w:r w:rsidRPr="00C80ED1">
        <w:rPr>
          <w:rFonts w:eastAsia="Times New Roman"/>
          <w:sz w:val="24"/>
          <w:szCs w:val="24"/>
        </w:rPr>
        <w:softHyphen/>
        <w:t>куса), жиры, танины, слизи, эфирные масла, каучук (более чем у 12 500 растений). Среди каучуконосов промышленное использова</w:t>
      </w:r>
      <w:r w:rsidRPr="00C80ED1">
        <w:rPr>
          <w:rFonts w:eastAsia="Times New Roman"/>
          <w:sz w:val="24"/>
          <w:szCs w:val="24"/>
        </w:rPr>
        <w:softHyphen/>
        <w:t xml:space="preserve">ние имеет тропическая гевея — </w:t>
      </w:r>
      <w:r w:rsidRPr="00C80ED1">
        <w:rPr>
          <w:rFonts w:eastAsia="Times New Roman"/>
          <w:i/>
          <w:iCs/>
          <w:sz w:val="24"/>
          <w:szCs w:val="24"/>
        </w:rPr>
        <w:t xml:space="preserve">Неуеа </w:t>
      </w:r>
      <w:r w:rsidRPr="00C80ED1">
        <w:rPr>
          <w:rFonts w:eastAsia="Times New Roman"/>
          <w:sz w:val="24"/>
          <w:szCs w:val="24"/>
        </w:rPr>
        <w:t>(семейство Молочайные), в млечном соке которой содержится 40...50 % каучука.</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 xml:space="preserve">Контрольные вопросы. </w:t>
      </w:r>
      <w:r w:rsidRPr="00C80ED1">
        <w:rPr>
          <w:rFonts w:eastAsia="Times New Roman"/>
          <w:sz w:val="24"/>
          <w:szCs w:val="24"/>
          <w:lang w:val="en-US"/>
        </w:rPr>
        <w:t>I</w:t>
      </w:r>
      <w:r w:rsidRPr="00C80ED1">
        <w:rPr>
          <w:rFonts w:eastAsia="Times New Roman"/>
          <w:sz w:val="24"/>
          <w:szCs w:val="24"/>
        </w:rPr>
        <w:t>. Что такое ткань? 2. Чем характеризуются меристемати-ческие ткани и как они подразделяются? 3. Какие органы покрыты эпидермой? В каком возрасте стебли многолетних растений покрываются перидермой, коркой? Как они формируются? 4. Почему основные ткани получили такое название? Какие функции выполняет основная паренхима и как она подразделяется в связи с этим? 5. Какова роль механических тканей в растении? Где и как используется склеренхи</w:t>
      </w:r>
      <w:r w:rsidRPr="00C80ED1">
        <w:rPr>
          <w:rFonts w:eastAsia="Times New Roman"/>
          <w:sz w:val="24"/>
          <w:szCs w:val="24"/>
        </w:rPr>
        <w:softHyphen/>
        <w:t>ма человеком? 6. Какие гистологические элементы входят в состав ксилемы (древе</w:t>
      </w:r>
      <w:r w:rsidRPr="00C80ED1">
        <w:rPr>
          <w:rFonts w:eastAsia="Times New Roman"/>
          <w:sz w:val="24"/>
          <w:szCs w:val="24"/>
        </w:rPr>
        <w:softHyphen/>
        <w:t>сины), флоэмы (луба)? Какую роль они выполняют? 7. Каков онтогенез сосудов, си</w:t>
      </w:r>
      <w:r w:rsidRPr="00C80ED1">
        <w:rPr>
          <w:rFonts w:eastAsia="Times New Roman"/>
          <w:sz w:val="24"/>
          <w:szCs w:val="24"/>
        </w:rPr>
        <w:softHyphen/>
        <w:t>товидных трубок? Как долго они функционируют? 8. Какие функции выполняют выделительные ткани в растениях? Как используются человеком млечный сок, эфирные масла и др.?</w:t>
      </w:r>
    </w:p>
    <w:p w:rsidR="009A26C8" w:rsidRPr="00C80ED1" w:rsidRDefault="009A26C8" w:rsidP="00C80ED1">
      <w:pPr>
        <w:shd w:val="clear" w:color="auto" w:fill="FFFFFF"/>
        <w:spacing w:after="120"/>
        <w:ind w:left="1271" w:right="893" w:firstLine="709"/>
        <w:rPr>
          <w:sz w:val="24"/>
          <w:szCs w:val="24"/>
        </w:rPr>
      </w:pPr>
      <w:r w:rsidRPr="00C80ED1">
        <w:rPr>
          <w:rFonts w:eastAsia="Times New Roman"/>
          <w:sz w:val="24"/>
          <w:szCs w:val="24"/>
        </w:rPr>
        <w:t>Глава 3 ВЕГЕТАТИВНЫЕ ОРГАНЫ РАСТЕНИЙ</w:t>
      </w:r>
    </w:p>
    <w:p w:rsidR="009A26C8" w:rsidRPr="00C80ED1" w:rsidRDefault="009A26C8" w:rsidP="00C80ED1">
      <w:pPr>
        <w:shd w:val="clear" w:color="auto" w:fill="FFFFFF"/>
        <w:spacing w:after="120"/>
        <w:ind w:left="1188" w:firstLine="709"/>
        <w:rPr>
          <w:sz w:val="24"/>
          <w:szCs w:val="24"/>
        </w:rPr>
      </w:pPr>
      <w:r w:rsidRPr="00C80ED1">
        <w:rPr>
          <w:rFonts w:eastAsia="Times New Roman"/>
          <w:sz w:val="24"/>
          <w:szCs w:val="24"/>
        </w:rPr>
        <w:t>§ 1. ОБЩИЕ ЗАКОНОМЕРНОСТИ СТРОЕНИЯ</w:t>
      </w:r>
    </w:p>
    <w:p w:rsidR="009A26C8" w:rsidRPr="00C80ED1" w:rsidRDefault="009A26C8" w:rsidP="00C80ED1">
      <w:pPr>
        <w:shd w:val="clear" w:color="auto" w:fill="FFFFFF"/>
        <w:spacing w:after="120"/>
        <w:ind w:left="14" w:right="4" w:firstLine="709"/>
        <w:jc w:val="both"/>
        <w:rPr>
          <w:sz w:val="24"/>
          <w:szCs w:val="24"/>
        </w:rPr>
      </w:pPr>
      <w:r w:rsidRPr="00C80ED1">
        <w:rPr>
          <w:rFonts w:eastAsia="Times New Roman"/>
          <w:sz w:val="24"/>
          <w:szCs w:val="24"/>
        </w:rPr>
        <w:t>Орган — это часть организма, имеющая определенное строение и выполняющая определенные функции. Органы высших растений подразделяют на две группы: вегетативные и репродуктивные, или генеративные.</w:t>
      </w:r>
    </w:p>
    <w:p w:rsidR="009A26C8" w:rsidRPr="00C80ED1" w:rsidRDefault="009A26C8" w:rsidP="00C80ED1">
      <w:pPr>
        <w:shd w:val="clear" w:color="auto" w:fill="FFFFFF"/>
        <w:spacing w:after="120"/>
        <w:ind w:left="288" w:firstLine="709"/>
        <w:rPr>
          <w:sz w:val="24"/>
          <w:szCs w:val="24"/>
        </w:rPr>
      </w:pPr>
      <w:r w:rsidRPr="00C80ED1">
        <w:rPr>
          <w:rFonts w:eastAsia="Times New Roman"/>
          <w:sz w:val="24"/>
          <w:szCs w:val="24"/>
        </w:rPr>
        <w:t>Вегетативные органы составляют тело растения и выполняют</w:t>
      </w:r>
    </w:p>
    <w:p w:rsidR="009A26C8" w:rsidRPr="00C80ED1" w:rsidRDefault="009A26C8" w:rsidP="00C80ED1">
      <w:pPr>
        <w:shd w:val="clear" w:color="auto" w:fill="FFFFFF"/>
        <w:spacing w:after="120"/>
        <w:ind w:firstLine="709"/>
        <w:rPr>
          <w:sz w:val="24"/>
          <w:szCs w:val="24"/>
        </w:rPr>
      </w:pPr>
      <w:r w:rsidRPr="00C80ED1">
        <w:rPr>
          <w:sz w:val="24"/>
          <w:szCs w:val="24"/>
        </w:rPr>
        <w:t>80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основные функции его жизнедеятельности, т. е. служат для поддер</w:t>
      </w:r>
      <w:r w:rsidRPr="00C80ED1">
        <w:rPr>
          <w:rFonts w:eastAsia="Times New Roman"/>
          <w:sz w:val="24"/>
          <w:szCs w:val="24"/>
        </w:rPr>
        <w:softHyphen/>
        <w:t>жания индивидуальной жизни данной конкретной особи, а иногда и ее вегетативного размножения. К ним относят корень, стебель и лист. Репродуктивные органы служат для воспроизведения особи в ряду последующих поколений. У покрытосеменных это цветок и его производные (семя и плод).</w:t>
      </w: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sz w:val="24"/>
          <w:szCs w:val="24"/>
        </w:rPr>
        <w:t>У прокариот, низших растений и грибов вегетативных органов нет. Их тело, недифференцированное на органы, называется слое</w:t>
      </w:r>
      <w:r w:rsidRPr="00C80ED1">
        <w:rPr>
          <w:rFonts w:eastAsia="Times New Roman"/>
          <w:sz w:val="24"/>
          <w:szCs w:val="24"/>
        </w:rPr>
        <w:softHyphen/>
        <w:t>вищем или талломом.</w:t>
      </w: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sz w:val="24"/>
          <w:szCs w:val="24"/>
        </w:rPr>
        <w:t>В процессе эволюции расчленение тела высших растений на органы произошло в связи с переходом их из воды на сушу и при</w:t>
      </w:r>
      <w:r w:rsidRPr="00C80ED1">
        <w:rPr>
          <w:rFonts w:eastAsia="Times New Roman"/>
          <w:sz w:val="24"/>
          <w:szCs w:val="24"/>
        </w:rPr>
        <w:softHyphen/>
        <w:t>способлением к условиям наземного существования.</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Теофраст (</w:t>
      </w:r>
      <w:r w:rsidRPr="00C80ED1">
        <w:rPr>
          <w:rFonts w:eastAsia="Times New Roman"/>
          <w:sz w:val="24"/>
          <w:szCs w:val="24"/>
          <w:lang w:val="en-US"/>
        </w:rPr>
        <w:t>IV</w:t>
      </w:r>
      <w:r w:rsidRPr="00C80ED1">
        <w:rPr>
          <w:rFonts w:eastAsia="Times New Roman"/>
          <w:sz w:val="24"/>
          <w:szCs w:val="24"/>
        </w:rPr>
        <w:t xml:space="preserve"> в. до н. э.) различал в вегетативном теле высших растений три органа: стебель, лист и корень. Это подразделение сохраняется и в наше время, хотя морфологи считают правиль</w:t>
      </w:r>
      <w:r w:rsidRPr="00C80ED1">
        <w:rPr>
          <w:rFonts w:eastAsia="Times New Roman"/>
          <w:sz w:val="24"/>
          <w:szCs w:val="24"/>
        </w:rPr>
        <w:softHyphen/>
        <w:t>ным говорить о двух органах: побеге и корне, так как побег (сте</w:t>
      </w:r>
      <w:r w:rsidRPr="00C80ED1">
        <w:rPr>
          <w:rFonts w:eastAsia="Times New Roman"/>
          <w:sz w:val="24"/>
          <w:szCs w:val="24"/>
        </w:rPr>
        <w:softHyphen/>
        <w:t>бель и лист) является производным одной верхушечной мери</w:t>
      </w:r>
      <w:r w:rsidRPr="00C80ED1">
        <w:rPr>
          <w:rFonts w:eastAsia="Times New Roman"/>
          <w:sz w:val="24"/>
          <w:szCs w:val="24"/>
        </w:rPr>
        <w:softHyphen/>
        <w:t>стемы.</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Органам растений свойственны некоторые общие закономер</w:t>
      </w:r>
      <w:r w:rsidRPr="00C80ED1">
        <w:rPr>
          <w:rFonts w:eastAsia="Times New Roman"/>
          <w:sz w:val="24"/>
          <w:szCs w:val="24"/>
        </w:rPr>
        <w:softHyphen/>
        <w:t>ности. Полярность — это различия между противоположными по</w:t>
      </w:r>
      <w:r w:rsidRPr="00C80ED1">
        <w:rPr>
          <w:rFonts w:eastAsia="Times New Roman"/>
          <w:sz w:val="24"/>
          <w:szCs w:val="24"/>
        </w:rPr>
        <w:softHyphen/>
        <w:t>люсами организма, органа или отдельной клетки. Полярность про</w:t>
      </w:r>
      <w:r w:rsidRPr="00C80ED1">
        <w:rPr>
          <w:rFonts w:eastAsia="Times New Roman"/>
          <w:sz w:val="24"/>
          <w:szCs w:val="24"/>
        </w:rPr>
        <w:softHyphen/>
        <w:t>является как во внешнем строении, так и в физиологических функ</w:t>
      </w:r>
      <w:r w:rsidRPr="00C80ED1">
        <w:rPr>
          <w:rFonts w:eastAsia="Times New Roman"/>
          <w:sz w:val="24"/>
          <w:szCs w:val="24"/>
        </w:rPr>
        <w:softHyphen/>
        <w:t>циях (рис. 29).</w:t>
      </w:r>
    </w:p>
    <w:p w:rsidR="009A26C8" w:rsidRPr="00C80ED1" w:rsidRDefault="00186846" w:rsidP="00C80ED1">
      <w:pPr>
        <w:framePr w:h="3931" w:hSpace="40" w:wrap="auto" w:vAnchor="text" w:hAnchor="text" w:x="3273" w:y="1189"/>
        <w:spacing w:after="120"/>
        <w:ind w:firstLine="709"/>
        <w:rPr>
          <w:sz w:val="24"/>
          <w:szCs w:val="24"/>
        </w:rPr>
      </w:pPr>
      <w:r>
        <w:rPr>
          <w:noProof/>
          <w:sz w:val="24"/>
          <w:szCs w:val="24"/>
        </w:rPr>
        <w:drawing>
          <wp:inline distT="0" distB="0" distL="0" distR="0">
            <wp:extent cx="1974850" cy="249428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974850" cy="24942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Морфологически верхняя часть растения называется апикаль</w:t>
      </w:r>
      <w:r w:rsidRPr="00C80ED1">
        <w:rPr>
          <w:rFonts w:eastAsia="Times New Roman"/>
          <w:sz w:val="24"/>
          <w:szCs w:val="24"/>
        </w:rPr>
        <w:softHyphen/>
        <w:t>ной, нижняя — базальной. Физиологические различия между апикальной и базальной частями растения хорошо известны в са</w:t>
      </w:r>
      <w:r w:rsidRPr="00C80ED1">
        <w:rPr>
          <w:rFonts w:eastAsia="Times New Roman"/>
          <w:sz w:val="24"/>
          <w:szCs w:val="24"/>
        </w:rPr>
        <w:softHyphen/>
        <w:t>доводстве. При размножении растений черенками их сажают в по</w:t>
      </w:r>
      <w:r w:rsidRPr="00C80ED1">
        <w:rPr>
          <w:rFonts w:eastAsia="Times New Roman"/>
          <w:sz w:val="24"/>
          <w:szCs w:val="24"/>
        </w:rPr>
        <w:softHyphen/>
        <w:t>чву морфологически нижним концом, в противном случае из части черенка, находящей</w:t>
      </w:r>
      <w:r w:rsidRPr="00C80ED1">
        <w:rPr>
          <w:rFonts w:eastAsia="Times New Roman"/>
          <w:sz w:val="24"/>
          <w:szCs w:val="24"/>
        </w:rPr>
        <w:softHyphen/>
        <w:t>ся над почвой, разовьются придаточные корни, а в по</w:t>
      </w:r>
      <w:r w:rsidRPr="00C80ED1">
        <w:rPr>
          <w:rFonts w:eastAsia="Times New Roman"/>
          <w:sz w:val="24"/>
          <w:szCs w:val="24"/>
        </w:rPr>
        <w:softHyphen/>
        <w:t>чве — побеги.</w:t>
      </w:r>
    </w:p>
    <w:p w:rsidR="009A26C8" w:rsidRPr="00C80ED1" w:rsidRDefault="009A26C8" w:rsidP="00C80ED1">
      <w:pPr>
        <w:shd w:val="clear" w:color="auto" w:fill="FFFFFF"/>
        <w:spacing w:after="120"/>
        <w:ind w:left="32" w:right="3413" w:firstLine="709"/>
        <w:jc w:val="both"/>
        <w:rPr>
          <w:sz w:val="24"/>
          <w:szCs w:val="24"/>
        </w:rPr>
      </w:pPr>
      <w:r w:rsidRPr="00C80ED1">
        <w:rPr>
          <w:rFonts w:eastAsia="Times New Roman"/>
          <w:sz w:val="24"/>
          <w:szCs w:val="24"/>
        </w:rPr>
        <w:t>Физиологические различия между полюсами растения на</w:t>
      </w:r>
      <w:r w:rsidRPr="00C80ED1">
        <w:rPr>
          <w:rFonts w:eastAsia="Times New Roman"/>
          <w:sz w:val="24"/>
          <w:szCs w:val="24"/>
        </w:rPr>
        <w:softHyphen/>
        <w:t>ходят свое выражение и в явле</w:t>
      </w:r>
      <w:r w:rsidRPr="00C80ED1">
        <w:rPr>
          <w:rFonts w:eastAsia="Times New Roman"/>
          <w:sz w:val="24"/>
          <w:szCs w:val="24"/>
        </w:rPr>
        <w:softHyphen/>
        <w:t>нии тропизма. Тропизмы свя</w:t>
      </w:r>
      <w:r w:rsidRPr="00C80ED1">
        <w:rPr>
          <w:rFonts w:eastAsia="Times New Roman"/>
          <w:sz w:val="24"/>
          <w:szCs w:val="24"/>
        </w:rPr>
        <w:softHyphen/>
        <w:t>заны с воздействием света, силы тяжести, химических и других факторов, сообразно которым их называют фото</w:t>
      </w:r>
      <w:r w:rsidRPr="00C80ED1">
        <w:rPr>
          <w:rFonts w:eastAsia="Times New Roman"/>
          <w:sz w:val="24"/>
          <w:szCs w:val="24"/>
        </w:rPr>
        <w:softHyphen/>
        <w:t>тропизмом, геотропизмом, хе</w:t>
      </w:r>
      <w:r w:rsidRPr="00C80ED1">
        <w:rPr>
          <w:rFonts w:eastAsia="Times New Roman"/>
          <w:sz w:val="24"/>
          <w:szCs w:val="24"/>
        </w:rPr>
        <w:softHyphen/>
        <w:t>мотропизмом и т.д. Если из</w:t>
      </w:r>
      <w:r w:rsidRPr="00C80ED1">
        <w:rPr>
          <w:rFonts w:eastAsia="Times New Roman"/>
          <w:sz w:val="24"/>
          <w:szCs w:val="24"/>
        </w:rPr>
        <w:softHyphen/>
        <w:t>гиб происходит в сторону раз-Рис. 29. Полярность побегов ивы:</w:t>
      </w:r>
    </w:p>
    <w:p w:rsidR="009A26C8" w:rsidRPr="00C80ED1" w:rsidRDefault="009A26C8" w:rsidP="00C80ED1">
      <w:pPr>
        <w:shd w:val="clear" w:color="auto" w:fill="FFFFFF"/>
        <w:spacing w:after="120"/>
        <w:ind w:left="608" w:right="3312"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черенок в нормальном положении; </w:t>
      </w:r>
      <w:r w:rsidRPr="00C80ED1">
        <w:rPr>
          <w:rFonts w:eastAsia="Times New Roman"/>
          <w:i/>
          <w:iCs/>
          <w:sz w:val="24"/>
          <w:szCs w:val="24"/>
        </w:rPr>
        <w:t xml:space="preserve">б — </w:t>
      </w:r>
      <w:r w:rsidRPr="00C80ED1">
        <w:rPr>
          <w:rFonts w:eastAsia="Times New Roman"/>
          <w:sz w:val="24"/>
          <w:szCs w:val="24"/>
        </w:rPr>
        <w:t>в перевернутом положении</w:t>
      </w:r>
    </w:p>
    <w:p w:rsidR="009A26C8" w:rsidRPr="00C80ED1" w:rsidRDefault="009A26C8" w:rsidP="00C80ED1">
      <w:pPr>
        <w:shd w:val="clear" w:color="auto" w:fill="FFFFFF"/>
        <w:spacing w:after="120"/>
        <w:ind w:left="608" w:right="331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24" w:firstLine="709"/>
        <w:rPr>
          <w:sz w:val="24"/>
          <w:szCs w:val="24"/>
        </w:rPr>
      </w:pPr>
      <w:r w:rsidRPr="00C80ED1">
        <w:rPr>
          <w:sz w:val="24"/>
          <w:szCs w:val="24"/>
        </w:rPr>
        <w:lastRenderedPageBreak/>
        <w:t>81</w:t>
      </w:r>
    </w:p>
    <w:p w:rsidR="009A26C8" w:rsidRPr="00C80ED1" w:rsidRDefault="009A26C8" w:rsidP="00C80ED1">
      <w:pPr>
        <w:shd w:val="clear" w:color="auto" w:fill="FFFFFF"/>
        <w:spacing w:after="120"/>
        <w:ind w:left="6224"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lastRenderedPageBreak/>
        <w:t>дражающего фактора, тропизм положительный, в противополож</w:t>
      </w:r>
      <w:r w:rsidRPr="00C80ED1">
        <w:rPr>
          <w:rFonts w:eastAsia="Times New Roman"/>
          <w:sz w:val="24"/>
          <w:szCs w:val="24"/>
        </w:rPr>
        <w:softHyphen/>
        <w:t>ную сторону — отрицательный. Геотропизм — это способность ор</w:t>
      </w:r>
      <w:r w:rsidRPr="00C80ED1">
        <w:rPr>
          <w:rFonts w:eastAsia="Times New Roman"/>
          <w:sz w:val="24"/>
          <w:szCs w:val="24"/>
        </w:rPr>
        <w:softHyphen/>
        <w:t>ганов растения ориентироваться в пространстве определенным об</w:t>
      </w:r>
      <w:r w:rsidRPr="00C80ED1">
        <w:rPr>
          <w:rFonts w:eastAsia="Times New Roman"/>
          <w:sz w:val="24"/>
          <w:szCs w:val="24"/>
        </w:rPr>
        <w:softHyphen/>
        <w:t>разом. В каком бы положении ни лежало семя в почве, корень все</w:t>
      </w:r>
      <w:r w:rsidRPr="00C80ED1">
        <w:rPr>
          <w:rFonts w:eastAsia="Times New Roman"/>
          <w:sz w:val="24"/>
          <w:szCs w:val="24"/>
        </w:rPr>
        <w:softHyphen/>
        <w:t>гда растет вниз под действием земного притяжения (положитель</w:t>
      </w:r>
      <w:r w:rsidRPr="00C80ED1">
        <w:rPr>
          <w:rFonts w:eastAsia="Times New Roman"/>
          <w:sz w:val="24"/>
          <w:szCs w:val="24"/>
        </w:rPr>
        <w:softHyphen/>
        <w:t>ный геотропизм), а стебель — вверх (отрицательный геотропизм). Осевые органы — стебель и корень — располагаются вертикально к поверхности земли (ортотропные органы), а листья — горизон</w:t>
      </w:r>
      <w:r w:rsidRPr="00C80ED1">
        <w:rPr>
          <w:rFonts w:eastAsia="Times New Roman"/>
          <w:sz w:val="24"/>
          <w:szCs w:val="24"/>
        </w:rPr>
        <w:softHyphen/>
        <w:t>тально или под углом (плагиотропные органы).</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Симметрия (соразмерность) — такое расположение частей предмета в пространстве, при котором плоскость симметрии рассе</w:t>
      </w:r>
      <w:r w:rsidRPr="00C80ED1">
        <w:rPr>
          <w:rFonts w:eastAsia="Times New Roman"/>
          <w:sz w:val="24"/>
          <w:szCs w:val="24"/>
        </w:rPr>
        <w:softHyphen/>
        <w:t>кает его на зеркально-подобные половины. Различным органам ра</w:t>
      </w:r>
      <w:r w:rsidRPr="00C80ED1">
        <w:rPr>
          <w:rFonts w:eastAsia="Times New Roman"/>
          <w:sz w:val="24"/>
          <w:szCs w:val="24"/>
        </w:rPr>
        <w:softHyphen/>
        <w:t>стений свойственна определенная симметрия.</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Радиальные (полисимметричные) органы — это органы, через которые можно провести три и более плоскости симметрии (сте</w:t>
      </w:r>
      <w:r w:rsidRPr="00C80ED1">
        <w:rPr>
          <w:rFonts w:eastAsia="Times New Roman"/>
          <w:sz w:val="24"/>
          <w:szCs w:val="24"/>
        </w:rPr>
        <w:softHyphen/>
        <w:t>бель, корень); билатеральные (бисимметричные) органы — мож</w:t>
      </w:r>
      <w:r w:rsidRPr="00C80ED1">
        <w:rPr>
          <w:rFonts w:eastAsia="Times New Roman"/>
          <w:sz w:val="24"/>
          <w:szCs w:val="24"/>
        </w:rPr>
        <w:softHyphen/>
        <w:t>но провести только две плоскости симметрии (стебли кактусов опунций, листья ириса); моносимметричные — можно провести лишь одну плоскость симметрии (листья многих растений, цветок гороха); несимметричные (асимметричные) — нельзя провести ни одной плоскости симметрии (листья вяза, цветки валерианы, канны).</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Метаморфизированные (видоизмененные) органы — это такие, у которых под действием среды обитания или в зависимости от оп</w:t>
      </w:r>
      <w:r w:rsidRPr="00C80ED1">
        <w:rPr>
          <w:rFonts w:eastAsia="Times New Roman"/>
          <w:sz w:val="24"/>
          <w:szCs w:val="24"/>
        </w:rPr>
        <w:softHyphen/>
        <w:t>ределенной функции произошли наследственно закрепленное уси</w:t>
      </w:r>
      <w:r w:rsidRPr="00C80ED1">
        <w:rPr>
          <w:rFonts w:eastAsia="Times New Roman"/>
          <w:sz w:val="24"/>
          <w:szCs w:val="24"/>
        </w:rPr>
        <w:softHyphen/>
        <w:t>ление одной функции, сопровождающееся резким изменением формы, и потеря других. Метаморфизированные органы — это ре</w:t>
      </w:r>
      <w:r w:rsidRPr="00C80ED1">
        <w:rPr>
          <w:rFonts w:eastAsia="Times New Roman"/>
          <w:sz w:val="24"/>
          <w:szCs w:val="24"/>
        </w:rPr>
        <w:softHyphen/>
        <w:t>альное выражение приспособительной эволюции. Их подразделя</w:t>
      </w:r>
      <w:r w:rsidRPr="00C80ED1">
        <w:rPr>
          <w:rFonts w:eastAsia="Times New Roman"/>
          <w:sz w:val="24"/>
          <w:szCs w:val="24"/>
        </w:rPr>
        <w:softHyphen/>
        <w:t>ют на аналогичные и гомологичные.</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Аналогичные органы выполняют сходные функции и морфоло</w:t>
      </w:r>
      <w:r w:rsidRPr="00C80ED1">
        <w:rPr>
          <w:rFonts w:eastAsia="Times New Roman"/>
          <w:sz w:val="24"/>
          <w:szCs w:val="24"/>
        </w:rPr>
        <w:softHyphen/>
        <w:t>гически (в широком плане) подобны, но имеют разное происхож</w:t>
      </w:r>
      <w:r w:rsidRPr="00C80ED1">
        <w:rPr>
          <w:rFonts w:eastAsia="Times New Roman"/>
          <w:sz w:val="24"/>
          <w:szCs w:val="24"/>
        </w:rPr>
        <w:softHyphen/>
        <w:t>дение (колючки, защищающие растения от уничтожения животны</w:t>
      </w:r>
      <w:r w:rsidRPr="00C80ED1">
        <w:rPr>
          <w:rFonts w:eastAsia="Times New Roman"/>
          <w:sz w:val="24"/>
          <w:szCs w:val="24"/>
        </w:rPr>
        <w:softHyphen/>
        <w:t>ми и снижающие транспирацию в аридных областях, могут быть видоизмененными побегами, листьями и корнями). Сходство ана</w:t>
      </w:r>
      <w:r w:rsidRPr="00C80ED1">
        <w:rPr>
          <w:rFonts w:eastAsia="Times New Roman"/>
          <w:sz w:val="24"/>
          <w:szCs w:val="24"/>
        </w:rPr>
        <w:softHyphen/>
        <w:t>логичных органов связано с явлением конвергенции — развитием сходных признаков у разных органов в связи с приспособлением к сходным условиям внешней среды. Гомологичные органы различа</w:t>
      </w:r>
      <w:r w:rsidRPr="00C80ED1">
        <w:rPr>
          <w:rFonts w:eastAsia="Times New Roman"/>
          <w:sz w:val="24"/>
          <w:szCs w:val="24"/>
        </w:rPr>
        <w:softHyphen/>
        <w:t>ются морфологически и часто выполняют различные функции, но имеют одинаковое происхождение, т. е. это видоизменение какого-либо одного органа — стебля, листа или корня.</w:t>
      </w:r>
    </w:p>
    <w:p w:rsidR="009A26C8" w:rsidRPr="00C80ED1" w:rsidRDefault="009A26C8" w:rsidP="00C80ED1">
      <w:pPr>
        <w:shd w:val="clear" w:color="auto" w:fill="FFFFFF"/>
        <w:spacing w:after="120"/>
        <w:ind w:left="745" w:right="749" w:firstLine="709"/>
        <w:rPr>
          <w:sz w:val="24"/>
          <w:szCs w:val="24"/>
        </w:rPr>
      </w:pPr>
      <w:r w:rsidRPr="00C80ED1">
        <w:rPr>
          <w:rFonts w:eastAsia="Times New Roman"/>
          <w:sz w:val="24"/>
          <w:szCs w:val="24"/>
        </w:rPr>
        <w:t>§ 2. ОНТОГЕНЕЗ ЗАРОДЫША, ПРОРОСТКА, ФОРМИРОВАНИЕ КОРНЕВОЙ И ПОБЕГОВОЙ СИСТЕМ</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Зародыш семенных растений находится в семени. В нем уже за</w:t>
      </w:r>
      <w:r w:rsidRPr="00C80ED1">
        <w:rPr>
          <w:rFonts w:eastAsia="Times New Roman"/>
          <w:sz w:val="24"/>
          <w:szCs w:val="24"/>
        </w:rPr>
        <w:softHyphen/>
        <w:t>ложены основные вегетативные органы. Он состоит из зародыше</w:t>
      </w:r>
      <w:r w:rsidRPr="00C80ED1">
        <w:rPr>
          <w:rFonts w:eastAsia="Times New Roman"/>
          <w:sz w:val="24"/>
          <w:szCs w:val="24"/>
        </w:rPr>
        <w:softHyphen/>
        <w:t>вого корешка и зародышевого побега. Зародышевый корешок обычно представлен только конусом нарастания, прикрытым кор</w:t>
      </w:r>
      <w:r w:rsidRPr="00C80ED1">
        <w:rPr>
          <w:rFonts w:eastAsia="Times New Roman"/>
          <w:sz w:val="24"/>
          <w:szCs w:val="24"/>
        </w:rPr>
        <w:softHyphen/>
        <w:t>невым чехли ком (рис. 30). Зародышевый побег представлен заро-</w:t>
      </w:r>
    </w:p>
    <w:p w:rsidR="009A26C8" w:rsidRPr="00C80ED1" w:rsidRDefault="009A26C8" w:rsidP="00C80ED1">
      <w:pPr>
        <w:shd w:val="clear" w:color="auto" w:fill="FFFFFF"/>
        <w:spacing w:after="120"/>
        <w:ind w:firstLine="709"/>
        <w:rPr>
          <w:sz w:val="24"/>
          <w:szCs w:val="24"/>
        </w:rPr>
      </w:pPr>
      <w:r w:rsidRPr="00C80ED1">
        <w:rPr>
          <w:sz w:val="24"/>
          <w:szCs w:val="24"/>
        </w:rPr>
        <w:t>82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414" w:hSpace="40" w:wrap="auto" w:vAnchor="text" w:hAnchor="text" w:x="3435" w:y="131"/>
        <w:spacing w:after="120"/>
        <w:ind w:firstLine="709"/>
        <w:rPr>
          <w:sz w:val="24"/>
          <w:szCs w:val="24"/>
        </w:rPr>
      </w:pPr>
      <w:r>
        <w:rPr>
          <w:noProof/>
          <w:sz w:val="24"/>
          <w:szCs w:val="24"/>
        </w:rPr>
        <w:lastRenderedPageBreak/>
        <w:drawing>
          <wp:inline distT="0" distB="0" distL="0" distR="0">
            <wp:extent cx="1880235" cy="2801620"/>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1880235" cy="28016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607"/>
        </w:tabs>
        <w:spacing w:after="120"/>
        <w:ind w:left="184" w:firstLine="709"/>
        <w:rPr>
          <w:sz w:val="24"/>
          <w:szCs w:val="24"/>
        </w:rPr>
      </w:pPr>
      <w:r w:rsidRPr="00C80ED1">
        <w:rPr>
          <w:rFonts w:eastAsia="Times New Roman"/>
          <w:sz w:val="24"/>
          <w:szCs w:val="24"/>
        </w:rPr>
        <w:t xml:space="preserve">Рис. 30. Схема строения </w:t>
      </w:r>
      <w:r w:rsidRPr="00C80ED1">
        <w:rPr>
          <w:rFonts w:eastAsia="Times New Roman"/>
          <w:sz w:val="24"/>
          <w:szCs w:val="24"/>
        </w:rPr>
        <w:lastRenderedPageBreak/>
        <w:t>двудольного</w:t>
      </w:r>
      <w:r w:rsidRPr="00C80ED1">
        <w:rPr>
          <w:rFonts w:eastAsia="Times New Roman"/>
          <w:sz w:val="24"/>
          <w:szCs w:val="24"/>
        </w:rPr>
        <w:tab/>
      </w:r>
      <w:r w:rsidRPr="00C80ED1">
        <w:rPr>
          <w:rFonts w:eastAsia="Times New Roman"/>
          <w:i/>
          <w:iCs/>
          <w:sz w:val="24"/>
          <w:szCs w:val="24"/>
        </w:rPr>
        <w:t>См.</w:t>
      </w:r>
    </w:p>
    <w:p w:rsidR="009A26C8" w:rsidRPr="00C80ED1" w:rsidRDefault="009A26C8" w:rsidP="00C80ED1">
      <w:pPr>
        <w:shd w:val="clear" w:color="auto" w:fill="FFFFFF"/>
        <w:spacing w:after="120"/>
        <w:ind w:left="1213" w:firstLine="709"/>
        <w:rPr>
          <w:sz w:val="24"/>
          <w:szCs w:val="24"/>
        </w:rPr>
      </w:pPr>
      <w:r w:rsidRPr="00C80ED1">
        <w:rPr>
          <w:rFonts w:eastAsia="Times New Roman"/>
          <w:sz w:val="24"/>
          <w:szCs w:val="24"/>
        </w:rPr>
        <w:t>растения:</w:t>
      </w:r>
    </w:p>
    <w:p w:rsidR="009A26C8" w:rsidRPr="00C80ED1" w:rsidRDefault="009A26C8" w:rsidP="00C80ED1">
      <w:pPr>
        <w:shd w:val="clear" w:color="auto" w:fill="FFFFFF"/>
        <w:spacing w:after="120"/>
        <w:ind w:right="3308"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молодой зародыш; </w:t>
      </w:r>
      <w:r w:rsidRPr="00C80ED1">
        <w:rPr>
          <w:rFonts w:eastAsia="Times New Roman"/>
          <w:i/>
          <w:iCs/>
          <w:sz w:val="24"/>
          <w:szCs w:val="24"/>
        </w:rPr>
        <w:t xml:space="preserve">б— </w:t>
      </w:r>
      <w:r w:rsidRPr="00C80ED1">
        <w:rPr>
          <w:rFonts w:eastAsia="Times New Roman"/>
          <w:sz w:val="24"/>
          <w:szCs w:val="24"/>
        </w:rPr>
        <w:t xml:space="preserve">зрелый зародыш; </w:t>
      </w:r>
      <w:r w:rsidRPr="00C80ED1">
        <w:rPr>
          <w:rFonts w:eastAsia="Times New Roman"/>
          <w:i/>
          <w:iCs/>
          <w:sz w:val="24"/>
          <w:szCs w:val="24"/>
        </w:rPr>
        <w:t xml:space="preserve">в </w:t>
      </w:r>
      <w:r w:rsidRPr="00C80ED1">
        <w:rPr>
          <w:rFonts w:eastAsia="Times New Roman"/>
          <w:sz w:val="24"/>
          <w:szCs w:val="24"/>
        </w:rPr>
        <w:t xml:space="preserve">— проросток; г—молодое растение; </w:t>
      </w:r>
      <w:r w:rsidRPr="00C80ED1">
        <w:rPr>
          <w:rFonts w:eastAsia="Times New Roman"/>
          <w:i/>
          <w:iCs/>
          <w:sz w:val="24"/>
          <w:szCs w:val="24"/>
        </w:rPr>
        <w:t xml:space="preserve">См </w:t>
      </w:r>
      <w:r w:rsidRPr="00C80ED1">
        <w:rPr>
          <w:rFonts w:eastAsia="Times New Roman"/>
          <w:sz w:val="24"/>
          <w:szCs w:val="24"/>
        </w:rPr>
        <w:t xml:space="preserve">— семядоли; </w:t>
      </w:r>
      <w:r w:rsidRPr="00C80ED1">
        <w:rPr>
          <w:rFonts w:eastAsia="Times New Roman"/>
          <w:i/>
          <w:iCs/>
          <w:sz w:val="24"/>
          <w:szCs w:val="24"/>
        </w:rPr>
        <w:t xml:space="preserve">Гп </w:t>
      </w:r>
      <w:r w:rsidRPr="00C80ED1">
        <w:rPr>
          <w:rFonts w:eastAsia="Times New Roman"/>
          <w:sz w:val="24"/>
          <w:szCs w:val="24"/>
        </w:rPr>
        <w:t xml:space="preserve">— тип окотил ь; </w:t>
      </w:r>
      <w:r w:rsidRPr="00C80ED1">
        <w:rPr>
          <w:rFonts w:eastAsia="Times New Roman"/>
          <w:i/>
          <w:iCs/>
          <w:sz w:val="24"/>
          <w:szCs w:val="24"/>
        </w:rPr>
        <w:t xml:space="preserve">ГК— </w:t>
      </w:r>
      <w:r w:rsidRPr="00C80ED1">
        <w:rPr>
          <w:rFonts w:eastAsia="Times New Roman"/>
          <w:sz w:val="24"/>
          <w:szCs w:val="24"/>
        </w:rPr>
        <w:t xml:space="preserve">главный корень; </w:t>
      </w:r>
      <w:r w:rsidRPr="00C80ED1">
        <w:rPr>
          <w:rFonts w:eastAsia="Times New Roman"/>
          <w:i/>
          <w:iCs/>
          <w:sz w:val="24"/>
          <w:szCs w:val="24"/>
        </w:rPr>
        <w:t xml:space="preserve">БК— </w:t>
      </w:r>
      <w:r w:rsidRPr="00C80ED1">
        <w:rPr>
          <w:rFonts w:eastAsia="Times New Roman"/>
          <w:sz w:val="24"/>
          <w:szCs w:val="24"/>
        </w:rPr>
        <w:t xml:space="preserve">боковые корни; </w:t>
      </w:r>
      <w:r w:rsidRPr="00C80ED1">
        <w:rPr>
          <w:rFonts w:eastAsia="Times New Roman"/>
          <w:i/>
          <w:iCs/>
          <w:sz w:val="24"/>
          <w:szCs w:val="24"/>
        </w:rPr>
        <w:t xml:space="preserve">ПК — </w:t>
      </w:r>
      <w:r w:rsidRPr="00C80ED1">
        <w:rPr>
          <w:rFonts w:eastAsia="Times New Roman"/>
          <w:sz w:val="24"/>
          <w:szCs w:val="24"/>
        </w:rPr>
        <w:t xml:space="preserve">придаточные корни; </w:t>
      </w:r>
      <w:r w:rsidRPr="00C80ED1">
        <w:rPr>
          <w:rFonts w:eastAsia="Times New Roman"/>
          <w:i/>
          <w:iCs/>
          <w:sz w:val="24"/>
          <w:szCs w:val="24"/>
        </w:rPr>
        <w:t xml:space="preserve">ЗК— </w:t>
      </w:r>
      <w:r w:rsidRPr="00C80ED1">
        <w:rPr>
          <w:rFonts w:eastAsia="Times New Roman"/>
          <w:sz w:val="24"/>
          <w:szCs w:val="24"/>
        </w:rPr>
        <w:t xml:space="preserve">зародышевый корешок; </w:t>
      </w:r>
      <w:r w:rsidRPr="00C80ED1">
        <w:rPr>
          <w:rFonts w:eastAsia="Times New Roman"/>
          <w:i/>
          <w:iCs/>
          <w:sz w:val="24"/>
          <w:szCs w:val="24"/>
        </w:rPr>
        <w:t xml:space="preserve">ВПч — </w:t>
      </w:r>
      <w:r w:rsidRPr="00C80ED1">
        <w:rPr>
          <w:rFonts w:eastAsia="Times New Roman"/>
          <w:sz w:val="24"/>
          <w:szCs w:val="24"/>
        </w:rPr>
        <w:t xml:space="preserve">верхушечная почка; </w:t>
      </w:r>
      <w:r w:rsidRPr="00C80ED1">
        <w:rPr>
          <w:rFonts w:eastAsia="Times New Roman"/>
          <w:i/>
          <w:iCs/>
          <w:sz w:val="24"/>
          <w:szCs w:val="24"/>
        </w:rPr>
        <w:t xml:space="preserve">БПч — </w:t>
      </w:r>
      <w:r w:rsidRPr="00C80ED1">
        <w:rPr>
          <w:rFonts w:eastAsia="Times New Roman"/>
          <w:sz w:val="24"/>
          <w:szCs w:val="24"/>
        </w:rPr>
        <w:t xml:space="preserve">боковые почки; А7/— конус нарастания побега; </w:t>
      </w:r>
      <w:r w:rsidRPr="00C80ED1">
        <w:rPr>
          <w:rFonts w:eastAsia="Times New Roman"/>
          <w:i/>
          <w:iCs/>
          <w:sz w:val="24"/>
          <w:szCs w:val="24"/>
        </w:rPr>
        <w:t xml:space="preserve">Пкм — </w:t>
      </w:r>
      <w:r w:rsidRPr="00C80ED1">
        <w:rPr>
          <w:rFonts w:eastAsia="Times New Roman"/>
          <w:sz w:val="24"/>
          <w:szCs w:val="24"/>
        </w:rPr>
        <w:t>прокамбий; черным показаны очаги меристем, заштрихованы растущие части</w:t>
      </w: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t>дышевым стебельком (осью) и зародышевыми листьями (семя</w:t>
      </w:r>
      <w:r w:rsidRPr="00C80ED1">
        <w:rPr>
          <w:rFonts w:eastAsia="Times New Roman"/>
          <w:sz w:val="24"/>
          <w:szCs w:val="24"/>
        </w:rPr>
        <w:softHyphen/>
        <w:t>долями) в числе двух (у двудоль</w:t>
      </w:r>
      <w:r w:rsidRPr="00C80ED1">
        <w:rPr>
          <w:rFonts w:eastAsia="Times New Roman"/>
          <w:sz w:val="24"/>
          <w:szCs w:val="24"/>
        </w:rPr>
        <w:softHyphen/>
        <w:t>ных), одной (у однодольных) или нескольких (у хвойных). На верх</w:t>
      </w:r>
      <w:r w:rsidRPr="00C80ED1">
        <w:rPr>
          <w:rFonts w:eastAsia="Times New Roman"/>
          <w:sz w:val="24"/>
          <w:szCs w:val="24"/>
        </w:rPr>
        <w:softHyphen/>
        <w:t>нем конце оси находится конус нарастания или уже почечка за</w:t>
      </w:r>
      <w:r w:rsidRPr="00C80ED1">
        <w:rPr>
          <w:rFonts w:eastAsia="Times New Roman"/>
          <w:sz w:val="24"/>
          <w:szCs w:val="24"/>
        </w:rPr>
        <w:softHyphen/>
        <w:t>родыша, в которой заложены за</w:t>
      </w:r>
      <w:r w:rsidRPr="00C80ED1">
        <w:rPr>
          <w:rFonts w:eastAsia="Times New Roman"/>
          <w:sz w:val="24"/>
          <w:szCs w:val="24"/>
        </w:rPr>
        <w:softHyphen/>
        <w:t>чатки следующих за семядолями листьев. Место сочленения оси и семядолей называют семя</w:t>
      </w:r>
      <w:r w:rsidRPr="00C80ED1">
        <w:rPr>
          <w:rFonts w:eastAsia="Times New Roman"/>
          <w:sz w:val="24"/>
          <w:szCs w:val="24"/>
        </w:rPr>
        <w:softHyphen/>
        <w:t>дольным узлом. Участок оси под семядолями до базальной ча</w:t>
      </w:r>
      <w:r w:rsidRPr="00C80ED1">
        <w:rPr>
          <w:rFonts w:eastAsia="Times New Roman"/>
          <w:sz w:val="24"/>
          <w:szCs w:val="24"/>
        </w:rPr>
        <w:softHyphen/>
        <w:t>сти зародышевого корешка называют п о д с е м я д о л ьн ы м ко</w:t>
      </w:r>
      <w:r w:rsidRPr="00C80ED1">
        <w:rPr>
          <w:rFonts w:eastAsia="Times New Roman"/>
          <w:sz w:val="24"/>
          <w:szCs w:val="24"/>
        </w:rPr>
        <w:softHyphen/>
        <w:t>леном (гипокотилем).</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При достаточном количестве влаги, тепла и воздуха зрелые се</w:t>
      </w:r>
      <w:r w:rsidRPr="00C80ED1">
        <w:rPr>
          <w:rFonts w:eastAsia="Times New Roman"/>
          <w:sz w:val="24"/>
          <w:szCs w:val="24"/>
        </w:rPr>
        <w:softHyphen/>
        <w:t>мена прорастают. Первым обычно появляется зародышевый коре</w:t>
      </w:r>
      <w:r w:rsidRPr="00C80ED1">
        <w:rPr>
          <w:rFonts w:eastAsia="Times New Roman"/>
          <w:sz w:val="24"/>
          <w:szCs w:val="24"/>
        </w:rPr>
        <w:softHyphen/>
        <w:t>шок, укрепляющий проросток в почве. Одновременно растет и ги-покотиль, проталкивая корешок в почву. Семядоли в зависимости от типа прорастания ведут себя по-разному. В ходе развития проро</w:t>
      </w:r>
      <w:r w:rsidRPr="00C80ED1">
        <w:rPr>
          <w:rFonts w:eastAsia="Times New Roman"/>
          <w:sz w:val="24"/>
          <w:szCs w:val="24"/>
        </w:rPr>
        <w:softHyphen/>
        <w:t>стка из зародышевого корешка образуется корень первого порядка, или главный корень. У большинства растений он довольно быстро начинает ветвиться: возникают боковые корни второго, третьего и в дальнейшем все более высоких порядков. Главный корень со все</w:t>
      </w:r>
      <w:r w:rsidRPr="00C80ED1">
        <w:rPr>
          <w:rFonts w:eastAsia="Times New Roman"/>
          <w:sz w:val="24"/>
          <w:szCs w:val="24"/>
        </w:rPr>
        <w:softHyphen/>
        <w:t>ми боковыми разветвлениями составляет систему главного корня. Параллельно этому из зародышевой почечки или конуса нараста</w:t>
      </w:r>
      <w:r w:rsidRPr="00C80ED1">
        <w:rPr>
          <w:rFonts w:eastAsia="Times New Roman"/>
          <w:sz w:val="24"/>
          <w:szCs w:val="24"/>
        </w:rPr>
        <w:softHyphen/>
        <w:t>ния развивается побег первого порядка, или главный побег. В боль</w:t>
      </w:r>
      <w:r w:rsidRPr="00C80ED1">
        <w:rPr>
          <w:rFonts w:eastAsia="Times New Roman"/>
          <w:sz w:val="24"/>
          <w:szCs w:val="24"/>
        </w:rPr>
        <w:softHyphen/>
        <w:t>шинстве случаев при этом на апексе закладываются новые листо</w:t>
      </w:r>
      <w:r w:rsidRPr="00C80ED1">
        <w:rPr>
          <w:rFonts w:eastAsia="Times New Roman"/>
          <w:sz w:val="24"/>
          <w:szCs w:val="24"/>
        </w:rPr>
        <w:softHyphen/>
        <w:t>вые зачатки (примордии), ранее заложенные развертываются, а участки между ними разрастаются, образуя междоузлия. Участок стебля между семядолями и первым листом называют надсемя-дольным коленом (эпикотилем). В большинстве случаев главный побег в дальнейшем также ветвится, образуя боковые по</w:t>
      </w:r>
      <w:r w:rsidRPr="00C80ED1">
        <w:rPr>
          <w:rFonts w:eastAsia="Times New Roman"/>
          <w:sz w:val="24"/>
          <w:szCs w:val="24"/>
        </w:rPr>
        <w:softHyphen/>
        <w:t>беги второго, третьего и более высоких порядков. Формируется система главного побега. На гипокотиле и в нижних узлах стебля могут довольно рано образовываться придаточные корни. Таким образом, растение уже в относительно раннем возрасте представ-</w:t>
      </w:r>
    </w:p>
    <w:p w:rsidR="009A26C8" w:rsidRPr="00C80ED1" w:rsidRDefault="009A26C8" w:rsidP="00C80ED1">
      <w:pPr>
        <w:shd w:val="clear" w:color="auto" w:fill="FFFFFF"/>
        <w:spacing w:after="120"/>
        <w:ind w:left="25"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50" w:firstLine="709"/>
        <w:rPr>
          <w:sz w:val="24"/>
          <w:szCs w:val="24"/>
        </w:rPr>
      </w:pPr>
      <w:r w:rsidRPr="00C80ED1">
        <w:rPr>
          <w:b/>
          <w:bCs/>
          <w:sz w:val="24"/>
          <w:szCs w:val="24"/>
        </w:rPr>
        <w:lastRenderedPageBreak/>
        <w:t>83</w:t>
      </w:r>
    </w:p>
    <w:p w:rsidR="009A26C8" w:rsidRPr="00C80ED1" w:rsidRDefault="009A26C8" w:rsidP="00C80ED1">
      <w:pPr>
        <w:shd w:val="clear" w:color="auto" w:fill="FFFFFF"/>
        <w:spacing w:after="120"/>
        <w:ind w:left="625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lastRenderedPageBreak/>
        <w:t>ляет собой совокупность побеговой и корневой систем, связан</w:t>
      </w:r>
      <w:r w:rsidRPr="00C80ED1">
        <w:rPr>
          <w:rFonts w:eastAsia="Times New Roman"/>
          <w:sz w:val="24"/>
          <w:szCs w:val="24"/>
        </w:rPr>
        <w:softHyphen/>
        <w:t>ных гипокотилем.</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Контрольные вопросы. 1. Что такое полярность органов? 2. Какие типы симмет</w:t>
      </w:r>
      <w:r w:rsidRPr="00C80ED1">
        <w:rPr>
          <w:rFonts w:eastAsia="Times New Roman"/>
          <w:sz w:val="24"/>
          <w:szCs w:val="24"/>
        </w:rPr>
        <w:softHyphen/>
        <w:t>рии характерны для органов растений? 3. Из каких частей состоит зародыш семен</w:t>
      </w:r>
      <w:r w:rsidRPr="00C80ED1">
        <w:rPr>
          <w:rFonts w:eastAsia="Times New Roman"/>
          <w:sz w:val="24"/>
          <w:szCs w:val="24"/>
        </w:rPr>
        <w:softHyphen/>
        <w:t>ных растений? 4. Что такое проросток?</w:t>
      </w:r>
    </w:p>
    <w:p w:rsidR="009A26C8" w:rsidRPr="00C80ED1" w:rsidRDefault="009A26C8" w:rsidP="00C80ED1">
      <w:pPr>
        <w:shd w:val="clear" w:color="auto" w:fill="FFFFFF"/>
        <w:spacing w:after="120"/>
        <w:ind w:left="1541" w:right="1548" w:firstLine="709"/>
        <w:jc w:val="center"/>
        <w:rPr>
          <w:sz w:val="24"/>
          <w:szCs w:val="24"/>
        </w:rPr>
      </w:pPr>
      <w:r w:rsidRPr="00C80ED1">
        <w:rPr>
          <w:rFonts w:eastAsia="Times New Roman"/>
          <w:sz w:val="24"/>
          <w:szCs w:val="24"/>
        </w:rPr>
        <w:t>Глава 4 КОРЕНЬ И КОРНЕВАЯ СИСТЕМА</w:t>
      </w:r>
    </w:p>
    <w:p w:rsidR="009A26C8" w:rsidRPr="00C80ED1" w:rsidRDefault="009A26C8" w:rsidP="00C80ED1">
      <w:pPr>
        <w:shd w:val="clear" w:color="auto" w:fill="FFFFFF"/>
        <w:spacing w:after="120"/>
        <w:ind w:left="1422" w:firstLine="709"/>
        <w:rPr>
          <w:sz w:val="24"/>
          <w:szCs w:val="24"/>
        </w:rPr>
      </w:pPr>
      <w:r w:rsidRPr="00C80ED1">
        <w:rPr>
          <w:rFonts w:eastAsia="Times New Roman"/>
          <w:sz w:val="24"/>
          <w:szCs w:val="24"/>
        </w:rPr>
        <w:t>§ 1. ОБЩАЯ ХАРАКТЕРИСТИКА КОРНЯ</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 xml:space="preserve">Корень (лат. </w:t>
      </w:r>
      <w:r w:rsidRPr="00C80ED1">
        <w:rPr>
          <w:rFonts w:eastAsia="Times New Roman"/>
          <w:i/>
          <w:iCs/>
          <w:sz w:val="24"/>
          <w:szCs w:val="24"/>
        </w:rPr>
        <w:t xml:space="preserve">гасНх) </w:t>
      </w:r>
      <w:r w:rsidRPr="00C80ED1">
        <w:rPr>
          <w:rFonts w:eastAsia="Times New Roman"/>
          <w:sz w:val="24"/>
          <w:szCs w:val="24"/>
        </w:rPr>
        <w:t>—осевой орган, обладающий радиальной симметрией и нарастающий в длину до тех пор, пока сохраняется апикальная меристема. От стебля корень морфологически отлича</w:t>
      </w:r>
      <w:r w:rsidRPr="00C80ED1">
        <w:rPr>
          <w:rFonts w:eastAsia="Times New Roman"/>
          <w:sz w:val="24"/>
          <w:szCs w:val="24"/>
        </w:rPr>
        <w:softHyphen/>
        <w:t>ется тем, что на нем никогда не возникают листья, а апикальная ме</w:t>
      </w:r>
      <w:r w:rsidRPr="00C80ED1">
        <w:rPr>
          <w:rFonts w:eastAsia="Times New Roman"/>
          <w:sz w:val="24"/>
          <w:szCs w:val="24"/>
        </w:rPr>
        <w:softHyphen/>
        <w:t>ристема, как наперстком, прикрыта корневым чехликом. Ветвле</w:t>
      </w:r>
      <w:r w:rsidRPr="00C80ED1">
        <w:rPr>
          <w:rFonts w:eastAsia="Times New Roman"/>
          <w:sz w:val="24"/>
          <w:szCs w:val="24"/>
        </w:rPr>
        <w:softHyphen/>
        <w:t>ние и заложение придаточных почек у корнеотпрысковых растений происходит эндогенно (внутриродно) в результате деятельности перицикла (первичной латеральной меристемы).</w:t>
      </w: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sz w:val="24"/>
          <w:szCs w:val="24"/>
        </w:rPr>
        <w:t>Функции корня. Корень поглощает из почвы воду с растворен</w:t>
      </w:r>
      <w:r w:rsidRPr="00C80ED1">
        <w:rPr>
          <w:rFonts w:eastAsia="Times New Roman"/>
          <w:sz w:val="24"/>
          <w:szCs w:val="24"/>
        </w:rPr>
        <w:softHyphen/>
        <w:t>ными в ней минеральными веществами; выполняет якорную роль, закрепляя растение в почве; служит вместилищем питательных ве</w:t>
      </w:r>
      <w:r w:rsidRPr="00C80ED1">
        <w:rPr>
          <w:rFonts w:eastAsia="Times New Roman"/>
          <w:sz w:val="24"/>
          <w:szCs w:val="24"/>
        </w:rPr>
        <w:softHyphen/>
        <w:t>ществ; принимает участие в первичном синтезе некоторых органи</w:t>
      </w:r>
      <w:r w:rsidRPr="00C80ED1">
        <w:rPr>
          <w:rFonts w:eastAsia="Times New Roman"/>
          <w:sz w:val="24"/>
          <w:szCs w:val="24"/>
        </w:rPr>
        <w:softHyphen/>
        <w:t>ческих веществ; у корнеотпрысковых растений выполняет функ</w:t>
      </w:r>
      <w:r w:rsidRPr="00C80ED1">
        <w:rPr>
          <w:rFonts w:eastAsia="Times New Roman"/>
          <w:sz w:val="24"/>
          <w:szCs w:val="24"/>
        </w:rPr>
        <w:softHyphen/>
        <w:t>цию вегетативного размножения.</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Классификация корней. По происхождению корни делят на главный, придаточные и боковые. Корень, развивающийся из зародышевого корешка семени, называется </w:t>
      </w:r>
      <w:r w:rsidRPr="00C80ED1">
        <w:rPr>
          <w:rFonts w:eastAsia="Times New Roman"/>
          <w:i/>
          <w:iCs/>
          <w:sz w:val="24"/>
          <w:szCs w:val="24"/>
        </w:rPr>
        <w:t xml:space="preserve">главным; </w:t>
      </w:r>
      <w:r w:rsidRPr="00C80ED1">
        <w:rPr>
          <w:rFonts w:eastAsia="Times New Roman"/>
          <w:sz w:val="24"/>
          <w:szCs w:val="24"/>
        </w:rPr>
        <w:t>корни, возни</w:t>
      </w:r>
      <w:r w:rsidRPr="00C80ED1">
        <w:rPr>
          <w:rFonts w:eastAsia="Times New Roman"/>
          <w:sz w:val="24"/>
          <w:szCs w:val="24"/>
        </w:rPr>
        <w:softHyphen/>
        <w:t>кающие на других органах растений (стебле, листе, цветке), назы</w:t>
      </w:r>
      <w:r w:rsidRPr="00C80ED1">
        <w:rPr>
          <w:rFonts w:eastAsia="Times New Roman"/>
          <w:sz w:val="24"/>
          <w:szCs w:val="24"/>
        </w:rPr>
        <w:softHyphen/>
        <w:t xml:space="preserve">ваются </w:t>
      </w:r>
      <w:r w:rsidRPr="00C80ED1">
        <w:rPr>
          <w:rFonts w:eastAsia="Times New Roman"/>
          <w:i/>
          <w:iCs/>
          <w:sz w:val="24"/>
          <w:szCs w:val="24"/>
        </w:rPr>
        <w:t xml:space="preserve">придаточными. </w:t>
      </w:r>
      <w:r w:rsidRPr="00C80ED1">
        <w:rPr>
          <w:rFonts w:eastAsia="Times New Roman"/>
          <w:sz w:val="24"/>
          <w:szCs w:val="24"/>
        </w:rPr>
        <w:t>Роль придаточных корней в жизни травяни</w:t>
      </w:r>
      <w:r w:rsidRPr="00C80ED1">
        <w:rPr>
          <w:rFonts w:eastAsia="Times New Roman"/>
          <w:sz w:val="24"/>
          <w:szCs w:val="24"/>
        </w:rPr>
        <w:softHyphen/>
        <w:t>стых покрытосеменных огромна, так как у взрослых растений (как однодольных, так и многих двудольных) корневая система в основ</w:t>
      </w:r>
      <w:r w:rsidRPr="00C80ED1">
        <w:rPr>
          <w:rFonts w:eastAsia="Times New Roman"/>
          <w:sz w:val="24"/>
          <w:szCs w:val="24"/>
        </w:rPr>
        <w:softHyphen/>
        <w:t>ном (или только) состоит из придаточных корней. Наличие прида</w:t>
      </w:r>
      <w:r w:rsidRPr="00C80ED1">
        <w:rPr>
          <w:rFonts w:eastAsia="Times New Roman"/>
          <w:sz w:val="24"/>
          <w:szCs w:val="24"/>
        </w:rPr>
        <w:softHyphen/>
        <w:t>точных корней на базальной части побегов дает возможность легко размножать растения искусственно — делением их на отдельные побеги или группы побегов с придаточными корнями.</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В молодых стеблях зачатки придаточных корней формируются эндогенно — из клеток межпучковой паренхимы, в старых — из па</w:t>
      </w:r>
      <w:r w:rsidRPr="00C80ED1">
        <w:rPr>
          <w:rFonts w:eastAsia="Times New Roman"/>
          <w:sz w:val="24"/>
          <w:szCs w:val="24"/>
        </w:rPr>
        <w:softHyphen/>
        <w:t>ренхимы вблизи камбия сердцевинных лучей, т. е. камбия парен-химного происхождения. Придаточные корни стеблей однодоль</w:t>
      </w:r>
      <w:r w:rsidRPr="00C80ED1">
        <w:rPr>
          <w:rFonts w:eastAsia="Times New Roman"/>
          <w:sz w:val="24"/>
          <w:szCs w:val="24"/>
        </w:rPr>
        <w:softHyphen/>
        <w:t>ных возникают в паренхиме, окружающей пучки. У ряда предста</w:t>
      </w:r>
      <w:r w:rsidRPr="00C80ED1">
        <w:rPr>
          <w:rFonts w:eastAsia="Times New Roman"/>
          <w:sz w:val="24"/>
          <w:szCs w:val="24"/>
        </w:rPr>
        <w:softHyphen/>
        <w:t>вителей семейства Капустные придаточные корни возникают экзо-генно.</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i/>
          <w:iCs/>
          <w:sz w:val="24"/>
          <w:szCs w:val="24"/>
        </w:rPr>
        <w:t xml:space="preserve">Боковые </w:t>
      </w:r>
      <w:r w:rsidRPr="00C80ED1">
        <w:rPr>
          <w:rFonts w:eastAsia="Times New Roman"/>
          <w:sz w:val="24"/>
          <w:szCs w:val="24"/>
        </w:rPr>
        <w:t>корни образуются на главном и придаточном корнях. В результате их дальнейшего ветвления появляются боковые корни более высоких порядков. Чаще всего ветвление происходит до чет-вертого-пятого порядков.</w:t>
      </w:r>
    </w:p>
    <w:p w:rsidR="009A26C8" w:rsidRPr="00C80ED1" w:rsidRDefault="009A26C8" w:rsidP="00C80ED1">
      <w:pPr>
        <w:shd w:val="clear" w:color="auto" w:fill="FFFFFF"/>
        <w:spacing w:after="120"/>
        <w:ind w:firstLine="709"/>
        <w:rPr>
          <w:sz w:val="24"/>
          <w:szCs w:val="24"/>
        </w:rPr>
      </w:pPr>
      <w:r w:rsidRPr="00C80ED1">
        <w:rPr>
          <w:sz w:val="24"/>
          <w:szCs w:val="24"/>
        </w:rPr>
        <w:t>84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Главный корень обладает положительным геотропизмом; под влиянием земного притяжения он углубляется в почву вертикально вниз; для крупных боковых корней характерен поперечный геотро</w:t>
      </w:r>
      <w:r w:rsidRPr="00C80ED1">
        <w:rPr>
          <w:rFonts w:eastAsia="Times New Roman"/>
          <w:sz w:val="24"/>
          <w:szCs w:val="24"/>
        </w:rPr>
        <w:softHyphen/>
        <w:t>пизм, т. е. под действием той же силы они растут почти горизон</w:t>
      </w:r>
      <w:r w:rsidRPr="00C80ED1">
        <w:rPr>
          <w:rFonts w:eastAsia="Times New Roman"/>
          <w:sz w:val="24"/>
          <w:szCs w:val="24"/>
        </w:rPr>
        <w:softHyphen/>
        <w:t>тально или под углом к поверхности почвы; тонкие (всасывающие) корни геотропичностыо не обладают и растут во всех направлени</w:t>
      </w:r>
      <w:r w:rsidRPr="00C80ED1">
        <w:rPr>
          <w:rFonts w:eastAsia="Times New Roman"/>
          <w:sz w:val="24"/>
          <w:szCs w:val="24"/>
        </w:rPr>
        <w:softHyphen/>
        <w:t>ях. Рост корней в длину идет периодически — обычно весной и осе</w:t>
      </w:r>
      <w:r w:rsidRPr="00C80ED1">
        <w:rPr>
          <w:rFonts w:eastAsia="Times New Roman"/>
          <w:sz w:val="24"/>
          <w:szCs w:val="24"/>
        </w:rPr>
        <w:softHyphen/>
        <w:t>нью, в толщину — начинается весной и заканчивается осенью.</w:t>
      </w:r>
    </w:p>
    <w:p w:rsidR="009A26C8" w:rsidRPr="00C80ED1" w:rsidRDefault="009A26C8" w:rsidP="00C80ED1">
      <w:pPr>
        <w:shd w:val="clear" w:color="auto" w:fill="FFFFFF"/>
        <w:spacing w:after="120"/>
        <w:ind w:left="11" w:right="72" w:firstLine="709"/>
        <w:jc w:val="both"/>
        <w:rPr>
          <w:sz w:val="24"/>
          <w:szCs w:val="24"/>
        </w:rPr>
      </w:pPr>
      <w:r w:rsidRPr="00C80ED1">
        <w:rPr>
          <w:rFonts w:eastAsia="Times New Roman"/>
          <w:sz w:val="24"/>
          <w:szCs w:val="24"/>
        </w:rPr>
        <w:t>Отмирание верхушки главного, бокового или придаточного корня иногда вызывает развитие бокового, растущего в том же на</w:t>
      </w:r>
      <w:r w:rsidRPr="00C80ED1">
        <w:rPr>
          <w:rFonts w:eastAsia="Times New Roman"/>
          <w:sz w:val="24"/>
          <w:szCs w:val="24"/>
        </w:rPr>
        <w:softHyphen/>
        <w:t>правлении (в виде его продолжения).</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По отношению к субстрату, или среде обитания, в кото</w:t>
      </w:r>
      <w:r w:rsidRPr="00C80ED1">
        <w:rPr>
          <w:rFonts w:eastAsia="Times New Roman"/>
          <w:sz w:val="24"/>
          <w:szCs w:val="24"/>
        </w:rPr>
        <w:softHyphen/>
        <w:t xml:space="preserve">рой развиваются корни, они бывают следующих типов: </w:t>
      </w:r>
      <w:r w:rsidRPr="00C80ED1">
        <w:rPr>
          <w:rFonts w:eastAsia="Times New Roman"/>
          <w:i/>
          <w:iCs/>
          <w:sz w:val="24"/>
          <w:szCs w:val="24"/>
        </w:rPr>
        <w:t xml:space="preserve">земляные </w:t>
      </w:r>
      <w:r w:rsidRPr="00C80ED1">
        <w:rPr>
          <w:rFonts w:eastAsia="Times New Roman"/>
          <w:sz w:val="24"/>
          <w:szCs w:val="24"/>
        </w:rPr>
        <w:t xml:space="preserve">(у 70 % современных семенных растений, в том числе у водных, если их корни располагаются в илистом грунте) — развиваются в почве; </w:t>
      </w:r>
      <w:r w:rsidRPr="00C80ED1">
        <w:rPr>
          <w:rFonts w:eastAsia="Times New Roman"/>
          <w:i/>
          <w:iCs/>
          <w:sz w:val="24"/>
          <w:szCs w:val="24"/>
        </w:rPr>
        <w:t xml:space="preserve">водные, </w:t>
      </w:r>
      <w:r w:rsidRPr="00C80ED1">
        <w:rPr>
          <w:rFonts w:eastAsia="Times New Roman"/>
          <w:sz w:val="24"/>
          <w:szCs w:val="24"/>
        </w:rPr>
        <w:t xml:space="preserve">или плавающие (у плавающих водных растений), — находятся в воде; </w:t>
      </w:r>
      <w:r w:rsidRPr="00C80ED1">
        <w:rPr>
          <w:rFonts w:eastAsia="Times New Roman"/>
          <w:i/>
          <w:iCs/>
          <w:sz w:val="24"/>
          <w:szCs w:val="24"/>
        </w:rPr>
        <w:t xml:space="preserve">воздушные </w:t>
      </w:r>
      <w:r w:rsidRPr="00C80ED1">
        <w:rPr>
          <w:rFonts w:eastAsia="Times New Roman"/>
          <w:sz w:val="24"/>
          <w:szCs w:val="24"/>
        </w:rPr>
        <w:t>(у эпифитов —растений, поселяю</w:t>
      </w:r>
      <w:r w:rsidRPr="00C80ED1">
        <w:rPr>
          <w:rFonts w:eastAsia="Times New Roman"/>
          <w:sz w:val="24"/>
          <w:szCs w:val="24"/>
        </w:rPr>
        <w:softHyphen/>
        <w:t xml:space="preserve">щихся на стволах, сучьях и листьях других растений), — находятся в воздушной среде; </w:t>
      </w:r>
      <w:r w:rsidRPr="00C80ED1">
        <w:rPr>
          <w:rFonts w:eastAsia="Times New Roman"/>
          <w:i/>
          <w:iCs/>
          <w:sz w:val="24"/>
          <w:szCs w:val="24"/>
        </w:rPr>
        <w:t xml:space="preserve">чужеядные, </w:t>
      </w:r>
      <w:r w:rsidRPr="00C80ED1">
        <w:rPr>
          <w:rFonts w:eastAsia="Times New Roman"/>
          <w:sz w:val="24"/>
          <w:szCs w:val="24"/>
        </w:rPr>
        <w:t>или корни-присоски (у растений-па</w:t>
      </w:r>
      <w:r w:rsidRPr="00C80ED1">
        <w:rPr>
          <w:rFonts w:eastAsia="Times New Roman"/>
          <w:sz w:val="24"/>
          <w:szCs w:val="24"/>
        </w:rPr>
        <w:softHyphen/>
        <w:t>разитов), — находятся в тканях растения-хозяина.</w:t>
      </w:r>
    </w:p>
    <w:p w:rsidR="009A26C8" w:rsidRPr="00C80ED1" w:rsidRDefault="009A26C8" w:rsidP="00C80ED1">
      <w:pPr>
        <w:shd w:val="clear" w:color="auto" w:fill="FFFFFF"/>
        <w:spacing w:after="120"/>
        <w:ind w:left="18" w:right="47" w:firstLine="709"/>
        <w:jc w:val="both"/>
        <w:rPr>
          <w:sz w:val="24"/>
          <w:szCs w:val="24"/>
        </w:rPr>
      </w:pPr>
      <w:r w:rsidRPr="00C80ED1">
        <w:rPr>
          <w:rFonts w:eastAsia="Times New Roman"/>
          <w:sz w:val="24"/>
          <w:szCs w:val="24"/>
        </w:rPr>
        <w:t>По форме корни также весьма разнообразны. Форму отдель</w:t>
      </w:r>
      <w:r w:rsidRPr="00C80ED1">
        <w:rPr>
          <w:rFonts w:eastAsia="Times New Roman"/>
          <w:sz w:val="24"/>
          <w:szCs w:val="24"/>
        </w:rPr>
        <w:softHyphen/>
        <w:t xml:space="preserve">ного корня называют </w:t>
      </w:r>
      <w:r w:rsidRPr="00C80ED1">
        <w:rPr>
          <w:rFonts w:eastAsia="Times New Roman"/>
          <w:i/>
          <w:iCs/>
          <w:sz w:val="24"/>
          <w:szCs w:val="24"/>
        </w:rPr>
        <w:t xml:space="preserve">цилиндрической, </w:t>
      </w:r>
      <w:r w:rsidRPr="00C80ED1">
        <w:rPr>
          <w:rFonts w:eastAsia="Times New Roman"/>
          <w:sz w:val="24"/>
          <w:szCs w:val="24"/>
        </w:rPr>
        <w:t xml:space="preserve">если на протяжении почти всей длины он имеет одинаковый диаметр. При этом он может быть толстым (пион, мак); </w:t>
      </w:r>
      <w:r w:rsidRPr="00C80ED1">
        <w:rPr>
          <w:rFonts w:eastAsia="Times New Roman"/>
          <w:i/>
          <w:iCs/>
          <w:sz w:val="24"/>
          <w:szCs w:val="24"/>
        </w:rPr>
        <w:t xml:space="preserve">шнуровидным, </w:t>
      </w:r>
      <w:r w:rsidRPr="00C80ED1">
        <w:rPr>
          <w:rFonts w:eastAsia="Times New Roman"/>
          <w:sz w:val="24"/>
          <w:szCs w:val="24"/>
        </w:rPr>
        <w:t>или струновидным (лук, тюль</w:t>
      </w:r>
      <w:r w:rsidRPr="00C80ED1">
        <w:rPr>
          <w:rFonts w:eastAsia="Times New Roman"/>
          <w:sz w:val="24"/>
          <w:szCs w:val="24"/>
        </w:rPr>
        <w:softHyphen/>
        <w:t xml:space="preserve">пан), и </w:t>
      </w:r>
      <w:r w:rsidRPr="00C80ED1">
        <w:rPr>
          <w:rFonts w:eastAsia="Times New Roman"/>
          <w:i/>
          <w:iCs/>
          <w:sz w:val="24"/>
          <w:szCs w:val="24"/>
        </w:rPr>
        <w:t xml:space="preserve">нитевидным </w:t>
      </w:r>
      <w:r w:rsidRPr="00C80ED1">
        <w:rPr>
          <w:rFonts w:eastAsia="Times New Roman"/>
          <w:sz w:val="24"/>
          <w:szCs w:val="24"/>
        </w:rPr>
        <w:t xml:space="preserve">(пшеница). Кроме того, выделяют </w:t>
      </w:r>
      <w:r w:rsidRPr="00C80ED1">
        <w:rPr>
          <w:rFonts w:eastAsia="Times New Roman"/>
          <w:i/>
          <w:iCs/>
          <w:sz w:val="24"/>
          <w:szCs w:val="24"/>
        </w:rPr>
        <w:t xml:space="preserve">узловатые </w:t>
      </w:r>
      <w:r w:rsidRPr="00C80ED1">
        <w:rPr>
          <w:rFonts w:eastAsia="Times New Roman"/>
          <w:sz w:val="24"/>
          <w:szCs w:val="24"/>
        </w:rPr>
        <w:t xml:space="preserve">корни — с неровными утолщениями в виде узлов (таволга) и </w:t>
      </w:r>
      <w:r w:rsidRPr="00C80ED1">
        <w:rPr>
          <w:rFonts w:eastAsia="Times New Roman"/>
          <w:i/>
          <w:iCs/>
          <w:sz w:val="24"/>
          <w:szCs w:val="24"/>
        </w:rPr>
        <w:t xml:space="preserve">четко-видные—с </w:t>
      </w:r>
      <w:r w:rsidRPr="00C80ED1">
        <w:rPr>
          <w:rFonts w:eastAsia="Times New Roman"/>
          <w:sz w:val="24"/>
          <w:szCs w:val="24"/>
        </w:rPr>
        <w:t xml:space="preserve">равномерно чередующимися утолщениями и тонкими участками (заячья капуста). </w:t>
      </w:r>
      <w:r w:rsidRPr="00C80ED1">
        <w:rPr>
          <w:rFonts w:eastAsia="Times New Roman"/>
          <w:i/>
          <w:iCs/>
          <w:sz w:val="24"/>
          <w:szCs w:val="24"/>
        </w:rPr>
        <w:t xml:space="preserve">Запасающие корни </w:t>
      </w:r>
      <w:r w:rsidRPr="00C80ED1">
        <w:rPr>
          <w:rFonts w:eastAsia="Times New Roman"/>
          <w:sz w:val="24"/>
          <w:szCs w:val="24"/>
        </w:rPr>
        <w:t xml:space="preserve">могут быть </w:t>
      </w:r>
      <w:r w:rsidRPr="00C80ED1">
        <w:rPr>
          <w:rFonts w:eastAsia="Times New Roman"/>
          <w:i/>
          <w:iCs/>
          <w:sz w:val="24"/>
          <w:szCs w:val="24"/>
        </w:rPr>
        <w:t>коничес</w:t>
      </w:r>
      <w:r w:rsidRPr="00C80ED1">
        <w:rPr>
          <w:rFonts w:eastAsia="Times New Roman"/>
          <w:i/>
          <w:iCs/>
          <w:sz w:val="24"/>
          <w:szCs w:val="24"/>
        </w:rPr>
        <w:softHyphen/>
        <w:t xml:space="preserve">кими, реповидными, шаровидными, веретеновидными </w:t>
      </w:r>
      <w:r w:rsidRPr="00C80ED1">
        <w:rPr>
          <w:rFonts w:eastAsia="Times New Roman"/>
          <w:sz w:val="24"/>
          <w:szCs w:val="24"/>
        </w:rPr>
        <w:t>и др.</w:t>
      </w:r>
    </w:p>
    <w:p w:rsidR="009A26C8" w:rsidRPr="00C80ED1" w:rsidRDefault="009A26C8" w:rsidP="00C80ED1">
      <w:pPr>
        <w:shd w:val="clear" w:color="auto" w:fill="FFFFFF"/>
        <w:spacing w:after="120"/>
        <w:ind w:left="32" w:right="61" w:firstLine="709"/>
        <w:jc w:val="both"/>
        <w:rPr>
          <w:sz w:val="24"/>
          <w:szCs w:val="24"/>
        </w:rPr>
      </w:pPr>
      <w:r w:rsidRPr="00C80ED1">
        <w:rPr>
          <w:rFonts w:eastAsia="Times New Roman"/>
          <w:sz w:val="24"/>
          <w:szCs w:val="24"/>
        </w:rPr>
        <w:t>Корневая система. Совокупность всех корней одного растения называется корневой системой.</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Классификация корневых систем по происхождению:</w:t>
      </w:r>
    </w:p>
    <w:p w:rsidR="009A26C8" w:rsidRPr="00C80ED1" w:rsidRDefault="009A26C8" w:rsidP="00C80ED1">
      <w:pPr>
        <w:shd w:val="clear" w:color="auto" w:fill="FFFFFF"/>
        <w:spacing w:after="120"/>
        <w:ind w:left="36" w:right="32" w:firstLine="709"/>
        <w:jc w:val="both"/>
        <w:rPr>
          <w:sz w:val="24"/>
          <w:szCs w:val="24"/>
        </w:rPr>
      </w:pPr>
      <w:r w:rsidRPr="00C80ED1">
        <w:rPr>
          <w:rFonts w:eastAsia="Times New Roman"/>
          <w:i/>
          <w:iCs/>
          <w:sz w:val="24"/>
          <w:szCs w:val="24"/>
        </w:rPr>
        <w:t xml:space="preserve">система главного корня </w:t>
      </w:r>
      <w:r w:rsidRPr="00C80ED1">
        <w:rPr>
          <w:rFonts w:eastAsia="Times New Roman"/>
          <w:sz w:val="24"/>
          <w:szCs w:val="24"/>
        </w:rPr>
        <w:t>развивается из зародышевого корешка и представлена главным корнем (первого порядка) с боковыми кор</w:t>
      </w:r>
      <w:r w:rsidRPr="00C80ED1">
        <w:rPr>
          <w:rFonts w:eastAsia="Times New Roman"/>
          <w:sz w:val="24"/>
          <w:szCs w:val="24"/>
        </w:rPr>
        <w:softHyphen/>
        <w:t>нями второго и последующих порядков. Только система главного корня развивается у многих деревьев и кустарников и у однолетних и некоторых многолетних травянистых двудольных;</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i/>
          <w:iCs/>
          <w:sz w:val="24"/>
          <w:szCs w:val="24"/>
        </w:rPr>
        <w:t xml:space="preserve">система придаточных корней </w:t>
      </w:r>
      <w:r w:rsidRPr="00C80ED1">
        <w:rPr>
          <w:rFonts w:eastAsia="Times New Roman"/>
          <w:sz w:val="24"/>
          <w:szCs w:val="24"/>
        </w:rPr>
        <w:t>развивается на стеблях, листьях, иногда на цветках. Адвентивное происхождение корней рассматри</w:t>
      </w:r>
      <w:r w:rsidRPr="00C80ED1">
        <w:rPr>
          <w:rFonts w:eastAsia="Times New Roman"/>
          <w:sz w:val="24"/>
          <w:szCs w:val="24"/>
        </w:rPr>
        <w:softHyphen/>
        <w:t>вается как более примитивное, так как оно свойственно высшим споровым, у которых имеется только система придаточных корней. Система придаточных корней у покрытосеменных формируется, по-видимому, у орхидных, из семени которых развивается прото-корм (зародышевый клубень), а на нем впоследствии — придаточ</w:t>
      </w:r>
      <w:r w:rsidRPr="00C80ED1">
        <w:rPr>
          <w:rFonts w:eastAsia="Times New Roman"/>
          <w:sz w:val="24"/>
          <w:szCs w:val="24"/>
        </w:rPr>
        <w:softHyphen/>
        <w:t>ные корни;</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i/>
          <w:iCs/>
          <w:sz w:val="24"/>
          <w:szCs w:val="24"/>
        </w:rPr>
        <w:t xml:space="preserve">смешанная корневая система </w:t>
      </w:r>
      <w:r w:rsidRPr="00C80ED1">
        <w:rPr>
          <w:rFonts w:eastAsia="Times New Roman"/>
          <w:sz w:val="24"/>
          <w:szCs w:val="24"/>
        </w:rPr>
        <w:t>широко распространена как среди двудольных, так и однодольных. У растения, выросшего из семени, сначала развивается система главного корня, но рост ее продолжа</w:t>
      </w:r>
      <w:r w:rsidRPr="00C80ED1">
        <w:rPr>
          <w:rFonts w:eastAsia="Times New Roman"/>
          <w:sz w:val="24"/>
          <w:szCs w:val="24"/>
        </w:rPr>
        <w:softHyphen/>
        <w:t>ется недолго — часто прекращается уже к осени первого периода</w:t>
      </w:r>
    </w:p>
    <w:p w:rsidR="009A26C8" w:rsidRPr="00C80ED1" w:rsidRDefault="009A26C8" w:rsidP="00C80ED1">
      <w:pPr>
        <w:shd w:val="clear" w:color="auto" w:fill="FFFFFF"/>
        <w:spacing w:after="120"/>
        <w:ind w:right="14" w:firstLine="709"/>
        <w:jc w:val="right"/>
        <w:rPr>
          <w:sz w:val="24"/>
          <w:szCs w:val="24"/>
        </w:rPr>
      </w:pPr>
      <w:r w:rsidRPr="00C80ED1">
        <w:rPr>
          <w:b/>
          <w:bCs/>
          <w:sz w:val="24"/>
          <w:szCs w:val="24"/>
        </w:rPr>
        <w:t>85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lastRenderedPageBreak/>
        <w:t>вегетации. К этому времени последовательно развивается система придаточных корней на гипокотиле, эпикотиле и последующих ме-тамерах главного побега, а впоследствии на базальной части боковых побегов. В зависимости от вида растений они закладываются и раз</w:t>
      </w:r>
      <w:r w:rsidRPr="00C80ED1">
        <w:rPr>
          <w:rFonts w:eastAsia="Times New Roman"/>
          <w:sz w:val="24"/>
          <w:szCs w:val="24"/>
        </w:rPr>
        <w:softHyphen/>
        <w:t>виваются в определенных частях метамеров (в узлах, под и над узла</w:t>
      </w:r>
      <w:r w:rsidRPr="00C80ED1">
        <w:rPr>
          <w:rFonts w:eastAsia="Times New Roman"/>
          <w:sz w:val="24"/>
          <w:szCs w:val="24"/>
        </w:rPr>
        <w:softHyphen/>
        <w:t>ми, на междоузлиях) или по всей их длине.</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У растений со смешанной корневой системой обычно уже осенью первого года жизни система главного корня составляет незначитель</w:t>
      </w:r>
      <w:r w:rsidRPr="00C80ED1">
        <w:rPr>
          <w:rFonts w:eastAsia="Times New Roman"/>
          <w:sz w:val="24"/>
          <w:szCs w:val="24"/>
        </w:rPr>
        <w:softHyphen/>
        <w:t>ную часть всей корневой системы. Впоследствии (на второй и в по</w:t>
      </w:r>
      <w:r w:rsidRPr="00C80ED1">
        <w:rPr>
          <w:rFonts w:eastAsia="Times New Roman"/>
          <w:sz w:val="24"/>
          <w:szCs w:val="24"/>
        </w:rPr>
        <w:softHyphen/>
        <w:t>следующие годы) придаточные корни возникают на базальной части побегов второго, третьего и последующих порядков, а система главно</w:t>
      </w:r>
      <w:r w:rsidRPr="00C80ED1">
        <w:rPr>
          <w:rFonts w:eastAsia="Times New Roman"/>
          <w:sz w:val="24"/>
          <w:szCs w:val="24"/>
        </w:rPr>
        <w:softHyphen/>
        <w:t>го корня через два-три года отмирает, и у растения остается только си</w:t>
      </w:r>
      <w:r w:rsidRPr="00C80ED1">
        <w:rPr>
          <w:rFonts w:eastAsia="Times New Roman"/>
          <w:sz w:val="24"/>
          <w:szCs w:val="24"/>
        </w:rPr>
        <w:softHyphen/>
        <w:t>стема придаточных корней. Таким образом, в течение жизни тип кор</w:t>
      </w:r>
      <w:r w:rsidRPr="00C80ED1">
        <w:rPr>
          <w:rFonts w:eastAsia="Times New Roman"/>
          <w:sz w:val="24"/>
          <w:szCs w:val="24"/>
        </w:rPr>
        <w:softHyphen/>
        <w:t>невой системы изменяется: система главного корня — смешанная корневая система — система придаточных корней.</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Классификация корневых систем по форме. Система главно</w:t>
      </w:r>
      <w:r w:rsidRPr="00C80ED1">
        <w:rPr>
          <w:rFonts w:eastAsia="Times New Roman"/>
          <w:sz w:val="24"/>
          <w:szCs w:val="24"/>
        </w:rPr>
        <w:softHyphen/>
        <w:t xml:space="preserve">го корня называется </w:t>
      </w:r>
      <w:r w:rsidRPr="00C80ED1">
        <w:rPr>
          <w:rFonts w:eastAsia="Times New Roman"/>
          <w:i/>
          <w:iCs/>
          <w:sz w:val="24"/>
          <w:szCs w:val="24"/>
        </w:rPr>
        <w:t xml:space="preserve">стержневой, </w:t>
      </w:r>
      <w:r w:rsidRPr="00C80ED1">
        <w:rPr>
          <w:rFonts w:eastAsia="Times New Roman"/>
          <w:sz w:val="24"/>
          <w:szCs w:val="24"/>
        </w:rPr>
        <w:t xml:space="preserve">если главный корень заметно превышает по длине и толщине боковые; при сходной величине главного и боковых корней корневая система мочковатая. Обычно она представлена тонкими корнями, хотя у некоторых видов они бывают относительно толстыми. Смешанная корневая система также может быть стержневой, если главный корень значительно крупнее остальных, </w:t>
      </w:r>
      <w:r w:rsidRPr="00C80ED1">
        <w:rPr>
          <w:rFonts w:eastAsia="Times New Roman"/>
          <w:i/>
          <w:iCs/>
          <w:sz w:val="24"/>
          <w:szCs w:val="24"/>
        </w:rPr>
        <w:t xml:space="preserve">мочковатой, </w:t>
      </w:r>
      <w:r w:rsidRPr="00C80ED1">
        <w:rPr>
          <w:rFonts w:eastAsia="Times New Roman"/>
          <w:sz w:val="24"/>
          <w:szCs w:val="24"/>
        </w:rPr>
        <w:t>если все корни по величине отно</w:t>
      </w:r>
      <w:r w:rsidRPr="00C80ED1">
        <w:rPr>
          <w:rFonts w:eastAsia="Times New Roman"/>
          <w:sz w:val="24"/>
          <w:szCs w:val="24"/>
        </w:rPr>
        <w:softHyphen/>
        <w:t>сительно одинаковы (рис. 31). Те же термины применяют и к систе</w:t>
      </w:r>
      <w:r w:rsidRPr="00C80ED1">
        <w:rPr>
          <w:rFonts w:eastAsia="Times New Roman"/>
          <w:sz w:val="24"/>
          <w:szCs w:val="24"/>
        </w:rPr>
        <w:softHyphen/>
        <w:t>ме придаточных корней. В пределах одной корневой системы кор</w:t>
      </w:r>
      <w:r w:rsidRPr="00C80ED1">
        <w:rPr>
          <w:rFonts w:eastAsia="Times New Roman"/>
          <w:sz w:val="24"/>
          <w:szCs w:val="24"/>
        </w:rPr>
        <w:softHyphen/>
        <w:t>ни нередко выполняют разные функции. Бывают корни скелет</w:t>
      </w:r>
      <w:r w:rsidRPr="00C80ED1">
        <w:rPr>
          <w:rFonts w:eastAsia="Times New Roman"/>
          <w:sz w:val="24"/>
          <w:szCs w:val="24"/>
        </w:rPr>
        <w:softHyphen/>
        <w:t>ные (опорные, прочные, с развитыми механическими тканями), ростовые (быстро растущие, но мало ветвящиеся), сосущие (тон</w:t>
      </w:r>
      <w:r w:rsidRPr="00C80ED1">
        <w:rPr>
          <w:rFonts w:eastAsia="Times New Roman"/>
          <w:sz w:val="24"/>
          <w:szCs w:val="24"/>
        </w:rPr>
        <w:softHyphen/>
        <w:t>кие, недолговечные, интенсивно ветвящиеся).</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Степень развития корневых систем зависит от условий обита</w:t>
      </w:r>
      <w:r w:rsidRPr="00C80ED1">
        <w:rPr>
          <w:rFonts w:eastAsia="Times New Roman"/>
          <w:sz w:val="24"/>
          <w:szCs w:val="24"/>
        </w:rPr>
        <w:softHyphen/>
        <w:t>ния. В лесной зоне на подзолистых плохо аэрируемых почвах кор</w:t>
      </w:r>
      <w:r w:rsidRPr="00C80ED1">
        <w:rPr>
          <w:rFonts w:eastAsia="Times New Roman"/>
          <w:sz w:val="24"/>
          <w:szCs w:val="24"/>
        </w:rPr>
        <w:softHyphen/>
        <w:t>невая система на 90 % сосредоточена на поверхностном слое на глубине 10... 15 см. В зоне степей, полупустынь и пустынь у эфеме</w:t>
      </w:r>
      <w:r w:rsidRPr="00C80ED1">
        <w:rPr>
          <w:rFonts w:eastAsia="Times New Roman"/>
          <w:sz w:val="24"/>
          <w:szCs w:val="24"/>
        </w:rPr>
        <w:softHyphen/>
        <w:t>ров и эфемероидов она поверхностная, использующая ранневесен-ние осадки, у других (верблюжья колючка) — достигает грунтовых вод на глубине 10...20 м, у третьих (саксаул) —универсальная, ис</w:t>
      </w:r>
      <w:r w:rsidRPr="00C80ED1">
        <w:rPr>
          <w:rFonts w:eastAsia="Times New Roman"/>
          <w:sz w:val="24"/>
          <w:szCs w:val="24"/>
        </w:rPr>
        <w:softHyphen/>
        <w:t>пользующая в разное время влагу разных горизонтов.</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Мощность развития корневой системы — корне</w:t>
      </w:r>
      <w:r w:rsidRPr="00C80ED1">
        <w:rPr>
          <w:rFonts w:eastAsia="Times New Roman"/>
          <w:sz w:val="24"/>
          <w:szCs w:val="24"/>
        </w:rPr>
        <w:softHyphen/>
        <w:t>вая система многих растений развита сильнее их надземной части. Например, у кочанной капусты корневая система достигает глубины 1,5 м, в диаметре — до 1,2 м. У люцерны серповидной корни прони</w:t>
      </w:r>
      <w:r w:rsidRPr="00C80ED1">
        <w:rPr>
          <w:rFonts w:eastAsia="Times New Roman"/>
          <w:sz w:val="24"/>
          <w:szCs w:val="24"/>
        </w:rPr>
        <w:softHyphen/>
        <w:t>кают в почву на глубину свыше 2 м при высоте ее надземной части до 60 см; у бодяка — на глубину более 6 м при высоте надземной части 1 м; у верблюжьей колючки — на глубину до 20 м, в то время как над</w:t>
      </w:r>
      <w:r w:rsidRPr="00C80ED1">
        <w:rPr>
          <w:rFonts w:eastAsia="Times New Roman"/>
          <w:sz w:val="24"/>
          <w:szCs w:val="24"/>
        </w:rPr>
        <w:softHyphen/>
        <w:t>земная часть не превышает 50...60 см. Особенно большой длины дос</w:t>
      </w:r>
      <w:r w:rsidRPr="00C80ED1">
        <w:rPr>
          <w:rFonts w:eastAsia="Times New Roman"/>
          <w:sz w:val="24"/>
          <w:szCs w:val="24"/>
        </w:rPr>
        <w:softHyphen/>
        <w:t>тигают корни растений, растущих на песках и скалах, где они обес</w:t>
      </w:r>
      <w:r w:rsidRPr="00C80ED1">
        <w:rPr>
          <w:rFonts w:eastAsia="Times New Roman"/>
          <w:sz w:val="24"/>
          <w:szCs w:val="24"/>
        </w:rPr>
        <w:softHyphen/>
        <w:t>печивают подачу воды из глубинных водоносных слоев.</w:t>
      </w:r>
    </w:p>
    <w:p w:rsidR="009A26C8" w:rsidRPr="00C80ED1" w:rsidRDefault="009A26C8" w:rsidP="00C80ED1">
      <w:pPr>
        <w:shd w:val="clear" w:color="auto" w:fill="FFFFFF"/>
        <w:spacing w:after="120"/>
        <w:ind w:left="14" w:right="4" w:firstLine="709"/>
        <w:jc w:val="both"/>
        <w:rPr>
          <w:sz w:val="24"/>
          <w:szCs w:val="24"/>
        </w:rPr>
      </w:pPr>
      <w:r w:rsidRPr="00C80ED1">
        <w:rPr>
          <w:rFonts w:eastAsia="Times New Roman"/>
          <w:sz w:val="24"/>
          <w:szCs w:val="24"/>
        </w:rPr>
        <w:t>Диаметр корневой системы плодовых деревьев в 2...5 раз превы</w:t>
      </w:r>
      <w:r w:rsidRPr="00C80ED1">
        <w:rPr>
          <w:rFonts w:eastAsia="Times New Roman"/>
          <w:sz w:val="24"/>
          <w:szCs w:val="24"/>
        </w:rPr>
        <w:softHyphen/>
        <w:t>шает диаметр кроны. Длина всех корней одного растения культур-</w:t>
      </w:r>
    </w:p>
    <w:p w:rsidR="009A26C8" w:rsidRPr="00C80ED1" w:rsidRDefault="009A26C8" w:rsidP="00C80ED1">
      <w:pPr>
        <w:shd w:val="clear" w:color="auto" w:fill="FFFFFF"/>
        <w:spacing w:after="120"/>
        <w:ind w:firstLine="709"/>
        <w:rPr>
          <w:sz w:val="24"/>
          <w:szCs w:val="24"/>
        </w:rPr>
      </w:pPr>
      <w:r w:rsidRPr="00C80ED1">
        <w:rPr>
          <w:b/>
          <w:bCs/>
          <w:sz w:val="24"/>
          <w:szCs w:val="24"/>
        </w:rPr>
        <w:t>86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38" w:right="259" w:firstLine="709"/>
        <w:rPr>
          <w:sz w:val="24"/>
          <w:szCs w:val="24"/>
        </w:rPr>
      </w:pPr>
      <w:r>
        <w:rPr>
          <w:noProof/>
          <w:sz w:val="24"/>
          <w:szCs w:val="24"/>
        </w:rPr>
        <w:lastRenderedPageBreak/>
        <w:drawing>
          <wp:inline distT="0" distB="0" distL="0" distR="0">
            <wp:extent cx="3752850" cy="46818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3752850" cy="46818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634" w:right="1123" w:firstLine="709"/>
        <w:rPr>
          <w:sz w:val="24"/>
          <w:szCs w:val="24"/>
        </w:rPr>
      </w:pPr>
      <w:r w:rsidRPr="00C80ED1">
        <w:rPr>
          <w:rFonts w:eastAsia="Times New Roman"/>
          <w:sz w:val="24"/>
          <w:szCs w:val="24"/>
        </w:rPr>
        <w:t xml:space="preserve">Рис. 31. Корневые системы: </w:t>
      </w:r>
      <w:r w:rsidRPr="00C80ED1">
        <w:rPr>
          <w:rFonts w:eastAsia="Times New Roman"/>
          <w:i/>
          <w:iCs/>
          <w:sz w:val="24"/>
          <w:szCs w:val="24"/>
        </w:rPr>
        <w:t xml:space="preserve">а — </w:t>
      </w:r>
      <w:r w:rsidRPr="00C80ED1">
        <w:rPr>
          <w:rFonts w:eastAsia="Times New Roman"/>
          <w:sz w:val="24"/>
          <w:szCs w:val="24"/>
        </w:rPr>
        <w:t xml:space="preserve">стержневая у клевера; </w:t>
      </w:r>
      <w:r w:rsidRPr="00C80ED1">
        <w:rPr>
          <w:rFonts w:eastAsia="Times New Roman"/>
          <w:i/>
          <w:iCs/>
          <w:sz w:val="24"/>
          <w:szCs w:val="24"/>
        </w:rPr>
        <w:t xml:space="preserve">б </w:t>
      </w:r>
      <w:r w:rsidRPr="00C80ED1">
        <w:rPr>
          <w:rFonts w:eastAsia="Times New Roman"/>
          <w:sz w:val="24"/>
          <w:szCs w:val="24"/>
        </w:rPr>
        <w:t>— мочковатая у злаков</w:t>
      </w: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t>ного злака 500...600 м. Длина всех корневых волосков пшеницы около 20 км.</w:t>
      </w: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t>Зоны молодого к о р н я-—это разные части корня по дли</w:t>
      </w:r>
      <w:r w:rsidRPr="00C80ED1">
        <w:rPr>
          <w:rFonts w:eastAsia="Times New Roman"/>
          <w:sz w:val="24"/>
          <w:szCs w:val="24"/>
        </w:rPr>
        <w:softHyphen/>
        <w:t>не, выполняющие неодинаковые функции и характеризующиеся определенными морфологическими особенностями (рис. 32).</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Апикальная меристема корня защищена, словно живым напер</w:t>
      </w:r>
      <w:r w:rsidRPr="00C80ED1">
        <w:rPr>
          <w:rFonts w:eastAsia="Times New Roman"/>
          <w:sz w:val="24"/>
          <w:szCs w:val="24"/>
        </w:rPr>
        <w:softHyphen/>
        <w:t>стком, корневым чехликом (калиптрой). Он отсутствует лишь у не</w:t>
      </w:r>
      <w:r w:rsidRPr="00C80ED1">
        <w:rPr>
          <w:rFonts w:eastAsia="Times New Roman"/>
          <w:sz w:val="24"/>
          <w:szCs w:val="24"/>
        </w:rPr>
        <w:softHyphen/>
        <w:t>которых водных растений и паразитов. Чехлик состоит из живых</w:t>
      </w:r>
    </w:p>
    <w:p w:rsidR="009A26C8" w:rsidRPr="00C80ED1" w:rsidRDefault="009A26C8" w:rsidP="00C80ED1">
      <w:pPr>
        <w:shd w:val="clear" w:color="auto" w:fill="FFFFFF"/>
        <w:spacing w:after="120"/>
        <w:ind w:right="7" w:firstLine="709"/>
        <w:jc w:val="right"/>
        <w:rPr>
          <w:sz w:val="24"/>
          <w:szCs w:val="24"/>
        </w:rPr>
      </w:pPr>
      <w:r w:rsidRPr="00C80ED1">
        <w:rPr>
          <w:b/>
          <w:bCs/>
          <w:sz w:val="24"/>
          <w:szCs w:val="24"/>
        </w:rPr>
        <w:t>87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86" w:right="122" w:firstLine="709"/>
        <w:rPr>
          <w:sz w:val="24"/>
          <w:szCs w:val="24"/>
        </w:rPr>
      </w:pPr>
      <w:r>
        <w:rPr>
          <w:noProof/>
          <w:sz w:val="24"/>
          <w:szCs w:val="24"/>
        </w:rPr>
        <w:lastRenderedPageBreak/>
        <w:drawing>
          <wp:inline distT="0" distB="0" distL="0" distR="0">
            <wp:extent cx="3840480" cy="3818255"/>
            <wp:effectExtent l="1905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3840480" cy="38182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 xml:space="preserve">Рис. 32. Общий вид </w:t>
      </w:r>
      <w:r w:rsidRPr="00C80ED1">
        <w:rPr>
          <w:rFonts w:eastAsia="Times New Roman"/>
          <w:i/>
          <w:iCs/>
          <w:sz w:val="24"/>
          <w:szCs w:val="24"/>
        </w:rPr>
        <w:t xml:space="preserve">(а) </w:t>
      </w:r>
      <w:r w:rsidRPr="00C80ED1">
        <w:rPr>
          <w:rFonts w:eastAsia="Times New Roman"/>
          <w:sz w:val="24"/>
          <w:szCs w:val="24"/>
        </w:rPr>
        <w:t>и продольный срез (б) корневого окончания (схема):</w:t>
      </w:r>
    </w:p>
    <w:p w:rsidR="009A26C8" w:rsidRPr="00C80ED1" w:rsidRDefault="009A26C8" w:rsidP="00C80ED1">
      <w:pPr>
        <w:shd w:val="clear" w:color="auto" w:fill="FFFFFF"/>
        <w:spacing w:after="120"/>
        <w:ind w:left="22" w:firstLine="709"/>
        <w:jc w:val="center"/>
        <w:rPr>
          <w:sz w:val="24"/>
          <w:szCs w:val="24"/>
        </w:rPr>
      </w:pPr>
      <w:r w:rsidRPr="00C80ED1">
        <w:rPr>
          <w:sz w:val="24"/>
          <w:szCs w:val="24"/>
        </w:rPr>
        <w:t>/</w:t>
      </w:r>
      <w:r w:rsidRPr="00C80ED1">
        <w:rPr>
          <w:rFonts w:eastAsia="Times New Roman"/>
          <w:sz w:val="24"/>
          <w:szCs w:val="24"/>
        </w:rPr>
        <w:t>— корневой чехлик; //—зона роста, или растяжения; ///— зона корневых волосков, или зона</w:t>
      </w:r>
    </w:p>
    <w:p w:rsidR="009A26C8" w:rsidRPr="00C80ED1" w:rsidRDefault="009A26C8" w:rsidP="00C80ED1">
      <w:pPr>
        <w:shd w:val="clear" w:color="auto" w:fill="FFFFFF"/>
        <w:spacing w:after="120"/>
        <w:ind w:left="11" w:firstLine="709"/>
        <w:jc w:val="center"/>
        <w:rPr>
          <w:sz w:val="24"/>
          <w:szCs w:val="24"/>
        </w:rPr>
      </w:pPr>
      <w:r w:rsidRPr="00C80ED1">
        <w:rPr>
          <w:rFonts w:eastAsia="Times New Roman"/>
          <w:sz w:val="24"/>
          <w:szCs w:val="24"/>
        </w:rPr>
        <w:t xml:space="preserve">всасывания; </w:t>
      </w:r>
      <w:r w:rsidRPr="00C80ED1">
        <w:rPr>
          <w:rFonts w:eastAsia="Times New Roman"/>
          <w:i/>
          <w:iCs/>
          <w:sz w:val="24"/>
          <w:szCs w:val="24"/>
          <w:lang w:val="en-US"/>
        </w:rPr>
        <w:t>IV</w:t>
      </w:r>
      <w:r w:rsidRPr="00C80ED1">
        <w:rPr>
          <w:rFonts w:eastAsia="Times New Roman"/>
          <w:i/>
          <w:iCs/>
          <w:sz w:val="24"/>
          <w:szCs w:val="24"/>
        </w:rPr>
        <w:t xml:space="preserve">— </w:t>
      </w:r>
      <w:r w:rsidRPr="00C80ED1">
        <w:rPr>
          <w:rFonts w:eastAsia="Times New Roman"/>
          <w:sz w:val="24"/>
          <w:szCs w:val="24"/>
        </w:rPr>
        <w:t>начало зоны проведения (в этой зоне также закладываются боковые корни);</w:t>
      </w:r>
    </w:p>
    <w:p w:rsidR="009A26C8" w:rsidRPr="00C80ED1" w:rsidRDefault="009A26C8" w:rsidP="00C80ED1">
      <w:pPr>
        <w:shd w:val="clear" w:color="auto" w:fill="FFFFFF"/>
        <w:spacing w:after="120"/>
        <w:ind w:left="29" w:firstLine="709"/>
        <w:jc w:val="center"/>
        <w:rPr>
          <w:sz w:val="24"/>
          <w:szCs w:val="24"/>
        </w:rPr>
      </w:pPr>
      <w:r w:rsidRPr="00C80ED1">
        <w:rPr>
          <w:sz w:val="24"/>
          <w:szCs w:val="24"/>
        </w:rPr>
        <w:t xml:space="preserve">7 </w:t>
      </w:r>
      <w:r w:rsidRPr="00C80ED1">
        <w:rPr>
          <w:rFonts w:eastAsia="Times New Roman"/>
          <w:sz w:val="24"/>
          <w:szCs w:val="24"/>
        </w:rPr>
        <w:t xml:space="preserve">—эпиблема; </w:t>
      </w:r>
      <w:r w:rsidRPr="00C80ED1">
        <w:rPr>
          <w:rFonts w:eastAsia="Times New Roman"/>
          <w:i/>
          <w:iCs/>
          <w:sz w:val="24"/>
          <w:szCs w:val="24"/>
        </w:rPr>
        <w:t xml:space="preserve">2 — </w:t>
      </w:r>
      <w:r w:rsidRPr="00C80ED1">
        <w:rPr>
          <w:rFonts w:eastAsia="Times New Roman"/>
          <w:sz w:val="24"/>
          <w:szCs w:val="24"/>
        </w:rPr>
        <w:t xml:space="preserve">перицикл; </w:t>
      </w:r>
      <w:r w:rsidRPr="00C80ED1">
        <w:rPr>
          <w:rFonts w:eastAsia="Times New Roman"/>
          <w:i/>
          <w:iCs/>
          <w:sz w:val="24"/>
          <w:szCs w:val="24"/>
        </w:rPr>
        <w:t xml:space="preserve">3 — </w:t>
      </w:r>
      <w:r w:rsidRPr="00C80ED1">
        <w:rPr>
          <w:rFonts w:eastAsia="Times New Roman"/>
          <w:sz w:val="24"/>
          <w:szCs w:val="24"/>
        </w:rPr>
        <w:t xml:space="preserve">эндодерма; 4—первичная кора; </w:t>
      </w:r>
      <w:r w:rsidRPr="00C80ED1">
        <w:rPr>
          <w:rFonts w:eastAsia="Times New Roman"/>
          <w:i/>
          <w:iCs/>
          <w:sz w:val="24"/>
          <w:szCs w:val="24"/>
        </w:rPr>
        <w:t xml:space="preserve">5— </w:t>
      </w:r>
      <w:r w:rsidRPr="00C80ED1">
        <w:rPr>
          <w:rFonts w:eastAsia="Times New Roman"/>
          <w:sz w:val="24"/>
          <w:szCs w:val="24"/>
        </w:rPr>
        <w:t>экзодерма; б—осевой</w:t>
      </w:r>
    </w:p>
    <w:p w:rsidR="009A26C8" w:rsidRPr="00C80ED1" w:rsidRDefault="009A26C8" w:rsidP="00C80ED1">
      <w:pPr>
        <w:shd w:val="clear" w:color="auto" w:fill="FFFFFF"/>
        <w:spacing w:after="120"/>
        <w:ind w:left="43" w:firstLine="709"/>
        <w:jc w:val="center"/>
        <w:rPr>
          <w:sz w:val="24"/>
          <w:szCs w:val="24"/>
        </w:rPr>
      </w:pPr>
      <w:r w:rsidRPr="00C80ED1">
        <w:rPr>
          <w:rFonts w:eastAsia="Times New Roman"/>
          <w:sz w:val="24"/>
          <w:szCs w:val="24"/>
        </w:rPr>
        <w:t xml:space="preserve">цилиндр; 7— корневые волоски на эпиблеме; </w:t>
      </w:r>
      <w:r w:rsidRPr="00C80ED1">
        <w:rPr>
          <w:rFonts w:eastAsia="Times New Roman"/>
          <w:i/>
          <w:iCs/>
          <w:sz w:val="24"/>
          <w:szCs w:val="24"/>
        </w:rPr>
        <w:t xml:space="preserve">8— </w:t>
      </w:r>
      <w:r w:rsidRPr="00C80ED1">
        <w:rPr>
          <w:rFonts w:eastAsia="Times New Roman"/>
          <w:sz w:val="24"/>
          <w:szCs w:val="24"/>
        </w:rPr>
        <w:t>заложившийся боковой корень</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клеток и постоянно обновляется. Клетки его продуцируют слизь, покрывающую поверхность молодого корня, благодаря чему сни</w:t>
      </w:r>
      <w:r w:rsidRPr="00C80ED1">
        <w:rPr>
          <w:rFonts w:eastAsia="Times New Roman"/>
          <w:sz w:val="24"/>
          <w:szCs w:val="24"/>
        </w:rPr>
        <w:softHyphen/>
        <w:t>жается его трение о почву. Под чехликом находится зона деления, представленная апикальной меристемой, в результате работы кото</w:t>
      </w:r>
      <w:r w:rsidRPr="00C80ED1">
        <w:rPr>
          <w:rFonts w:eastAsia="Times New Roman"/>
          <w:sz w:val="24"/>
          <w:szCs w:val="24"/>
        </w:rPr>
        <w:softHyphen/>
        <w:t>рой формируются все прочие зоны корня. Ее протяженность менее 1 мм. Выше располагается зона растяжения, или роста. В ней клет</w:t>
      </w:r>
      <w:r w:rsidRPr="00C80ED1">
        <w:rPr>
          <w:rFonts w:eastAsia="Times New Roman"/>
          <w:sz w:val="24"/>
          <w:szCs w:val="24"/>
        </w:rPr>
        <w:softHyphen/>
        <w:t>ки почти не делятся, а сильно растягиваются (растут) вдоль оси корня, проталкивая его кончик в глубь почвы. Протяженность зоны растяжения несколько миллиметров. В пределах этой зоны начинается дифференциация первичных проводящих тканей. Зона корня, несущая корневые волоски, называется зоной вса-</w:t>
      </w:r>
    </w:p>
    <w:p w:rsidR="009A26C8" w:rsidRPr="00C80ED1" w:rsidRDefault="009A26C8" w:rsidP="00C80ED1">
      <w:pPr>
        <w:shd w:val="clear" w:color="auto" w:fill="FFFFFF"/>
        <w:spacing w:after="120"/>
        <w:ind w:firstLine="709"/>
        <w:rPr>
          <w:sz w:val="24"/>
          <w:szCs w:val="24"/>
        </w:rPr>
      </w:pPr>
      <w:r w:rsidRPr="00C80ED1">
        <w:rPr>
          <w:b/>
          <w:bCs/>
          <w:sz w:val="24"/>
          <w:szCs w:val="24"/>
        </w:rPr>
        <w:t>88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lastRenderedPageBreak/>
        <w:t>сывания. Название отражает ее функцию. В более старой части корневые волоски постоянно отмирают, а в молодой — постоянно образуются вновь. Эта зона имеет протяженность от нескольких миллиметров до нескольких сантиметров.</w:t>
      </w:r>
    </w:p>
    <w:p w:rsidR="009A26C8" w:rsidRPr="00C80ED1" w:rsidRDefault="009A26C8" w:rsidP="00C80ED1">
      <w:pPr>
        <w:shd w:val="clear" w:color="auto" w:fill="FFFFFF"/>
        <w:spacing w:after="120"/>
        <w:ind w:right="4" w:firstLine="709"/>
        <w:jc w:val="both"/>
        <w:rPr>
          <w:sz w:val="24"/>
          <w:szCs w:val="24"/>
        </w:rPr>
      </w:pPr>
      <w:r w:rsidRPr="00C80ED1">
        <w:rPr>
          <w:rFonts w:eastAsia="Times New Roman"/>
          <w:sz w:val="24"/>
          <w:szCs w:val="24"/>
        </w:rPr>
        <w:t>Выше зоны всасывания, там, где исчезают корневые волоски, начинается зона проведения, которая простирается вдоль всей ос</w:t>
      </w:r>
      <w:r w:rsidRPr="00C80ED1">
        <w:rPr>
          <w:rFonts w:eastAsia="Times New Roman"/>
          <w:sz w:val="24"/>
          <w:szCs w:val="24"/>
        </w:rPr>
        <w:softHyphen/>
        <w:t>тальной части корня. По ней вода и растворы солей, поглощенные корнем, транспортируются в вышележащие органы растения. Строение этой зоны на разных ее участках неодинаково.</w:t>
      </w:r>
    </w:p>
    <w:p w:rsidR="009A26C8" w:rsidRPr="00C80ED1" w:rsidRDefault="00186846" w:rsidP="00C80ED1">
      <w:pPr>
        <w:framePr w:h="5670" w:hSpace="40" w:wrap="auto" w:vAnchor="text" w:hAnchor="text" w:x="4073" w:y="2251"/>
        <w:spacing w:after="120"/>
        <w:ind w:firstLine="709"/>
        <w:rPr>
          <w:sz w:val="24"/>
          <w:szCs w:val="24"/>
        </w:rPr>
      </w:pPr>
      <w:r>
        <w:rPr>
          <w:noProof/>
          <w:sz w:val="24"/>
          <w:szCs w:val="24"/>
        </w:rPr>
        <w:drawing>
          <wp:inline distT="0" distB="0" distL="0" distR="0">
            <wp:extent cx="1470660" cy="359918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1470660" cy="35991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Апикальное нарастание корня. Подробная схема развития корня представлена на с. 92. Верхушечная меристема откладывает клет</w:t>
      </w:r>
      <w:r w:rsidRPr="00C80ED1">
        <w:rPr>
          <w:rFonts w:eastAsia="Times New Roman"/>
          <w:sz w:val="24"/>
          <w:szCs w:val="24"/>
        </w:rPr>
        <w:softHyphen/>
        <w:t>ки наружу и внутрь. Наружу формируются клетки корневого чех-лика, внутрь — ткани остальной части корня. У покрытосеменных растений апекс корня содержит несколько инициальных клеток. У двудольных они расположены тремя слоями (в каждом слое мо</w:t>
      </w:r>
      <w:r w:rsidRPr="00C80ED1">
        <w:rPr>
          <w:rFonts w:eastAsia="Times New Roman"/>
          <w:sz w:val="24"/>
          <w:szCs w:val="24"/>
        </w:rPr>
        <w:softHyphen/>
        <w:t>жет быть одна — четыре инициальные клетки). Самый наружный слой формирует первичную меристему, протодерму, или дермато</w:t>
      </w:r>
      <w:r w:rsidRPr="00C80ED1">
        <w:rPr>
          <w:rFonts w:eastAsia="Times New Roman"/>
          <w:sz w:val="24"/>
          <w:szCs w:val="24"/>
        </w:rPr>
        <w:softHyphen/>
        <w:t>ген. Он дает начало всем клеткам чехлика и эпиблеме, или ризо-дерме. Средний слой инициальных клеток формирует основную меристе</w:t>
      </w:r>
      <w:r w:rsidRPr="00C80ED1">
        <w:rPr>
          <w:rFonts w:eastAsia="Times New Roman"/>
          <w:sz w:val="24"/>
          <w:szCs w:val="24"/>
        </w:rPr>
        <w:softHyphen/>
        <w:t>му, или периблему, которая дает пер</w:t>
      </w:r>
      <w:r w:rsidRPr="00C80ED1">
        <w:rPr>
          <w:rFonts w:eastAsia="Times New Roman"/>
          <w:sz w:val="24"/>
          <w:szCs w:val="24"/>
        </w:rPr>
        <w:softHyphen/>
        <w:t>вичную кору. У типичных однодоль</w:t>
      </w:r>
      <w:r w:rsidRPr="00C80ED1">
        <w:rPr>
          <w:rFonts w:eastAsia="Times New Roman"/>
          <w:sz w:val="24"/>
          <w:szCs w:val="24"/>
        </w:rPr>
        <w:softHyphen/>
        <w:t>ных и голосеменных растений дерма</w:t>
      </w:r>
      <w:r w:rsidRPr="00C80ED1">
        <w:rPr>
          <w:rFonts w:eastAsia="Times New Roman"/>
          <w:sz w:val="24"/>
          <w:szCs w:val="24"/>
        </w:rPr>
        <w:softHyphen/>
        <w:t>тоген образует только чехлик (его на</w:t>
      </w:r>
      <w:r w:rsidRPr="00C80ED1">
        <w:rPr>
          <w:rFonts w:eastAsia="Times New Roman"/>
          <w:sz w:val="24"/>
          <w:szCs w:val="24"/>
        </w:rPr>
        <w:softHyphen/>
        <w:t>зывают калиптроген), а ризодерма формируется из самого наружного слоя периблемы. Внутренний слой инициален формирует прокамбий, или плерому, из которой развивается цент</w:t>
      </w:r>
      <w:r w:rsidRPr="00C80ED1">
        <w:rPr>
          <w:rFonts w:eastAsia="Times New Roman"/>
          <w:sz w:val="24"/>
          <w:szCs w:val="24"/>
        </w:rPr>
        <w:softHyphen/>
        <w:t>ральный цилиндр.</w:t>
      </w:r>
    </w:p>
    <w:p w:rsidR="009A26C8" w:rsidRPr="00C80ED1" w:rsidRDefault="009A26C8" w:rsidP="00C80ED1">
      <w:pPr>
        <w:shd w:val="clear" w:color="auto" w:fill="FFFFFF"/>
        <w:spacing w:after="120"/>
        <w:ind w:left="25" w:right="2570" w:firstLine="709"/>
        <w:jc w:val="both"/>
        <w:rPr>
          <w:sz w:val="24"/>
          <w:szCs w:val="24"/>
        </w:rPr>
      </w:pPr>
      <w:r w:rsidRPr="00C80ED1">
        <w:rPr>
          <w:rFonts w:eastAsia="Times New Roman"/>
          <w:sz w:val="24"/>
          <w:szCs w:val="24"/>
        </w:rPr>
        <w:t>Первичное строение кор</w:t>
      </w:r>
      <w:r w:rsidRPr="00C80ED1">
        <w:rPr>
          <w:rFonts w:eastAsia="Times New Roman"/>
          <w:sz w:val="24"/>
          <w:szCs w:val="24"/>
        </w:rPr>
        <w:softHyphen/>
        <w:t>ня — дифференциация тканей корня происходит в зоне всасывания. По про</w:t>
      </w:r>
      <w:r w:rsidRPr="00C80ED1">
        <w:rPr>
          <w:rFonts w:eastAsia="Times New Roman"/>
          <w:sz w:val="24"/>
          <w:szCs w:val="24"/>
        </w:rPr>
        <w:softHyphen/>
        <w:t>исхождению это первичные ткани, так как они образуются из первичной ме</w:t>
      </w:r>
      <w:r w:rsidRPr="00C80ED1">
        <w:rPr>
          <w:rFonts w:eastAsia="Times New Roman"/>
          <w:sz w:val="24"/>
          <w:szCs w:val="24"/>
        </w:rPr>
        <w:softHyphen/>
        <w:t>ристемы зоны роста. Поэтому микро</w:t>
      </w:r>
      <w:r w:rsidRPr="00C80ED1">
        <w:rPr>
          <w:rFonts w:eastAsia="Times New Roman"/>
          <w:sz w:val="24"/>
          <w:szCs w:val="24"/>
        </w:rPr>
        <w:softHyphen/>
        <w:t>скопическое строение корня в зоне вса</w:t>
      </w:r>
      <w:r w:rsidRPr="00C80ED1">
        <w:rPr>
          <w:rFonts w:eastAsia="Times New Roman"/>
          <w:sz w:val="24"/>
          <w:szCs w:val="24"/>
        </w:rPr>
        <w:softHyphen/>
        <w:t>сывания называют первичным. При первичном строении в корне различают центральный цилиндр и первичную кору, покрытую одним слоем клеток с корневыми волосками — эпиблемой и ризодермой (рис. 33).</w:t>
      </w:r>
    </w:p>
    <w:p w:rsidR="009A26C8" w:rsidRPr="00C80ED1" w:rsidRDefault="009A26C8" w:rsidP="00C80ED1">
      <w:pPr>
        <w:shd w:val="clear" w:color="auto" w:fill="FFFFFF"/>
        <w:spacing w:after="120"/>
        <w:ind w:left="266" w:firstLine="709"/>
        <w:rPr>
          <w:sz w:val="24"/>
          <w:szCs w:val="24"/>
        </w:rPr>
      </w:pPr>
      <w:r w:rsidRPr="00C80ED1">
        <w:rPr>
          <w:rFonts w:eastAsia="Times New Roman"/>
          <w:sz w:val="24"/>
          <w:szCs w:val="24"/>
        </w:rPr>
        <w:t>Рис. 33. Поперечный срез корня (см. текст):</w:t>
      </w:r>
    </w:p>
    <w:p w:rsidR="009A26C8" w:rsidRPr="00C80ED1" w:rsidRDefault="009A26C8" w:rsidP="00C80ED1">
      <w:pPr>
        <w:shd w:val="clear" w:color="auto" w:fill="FFFFFF"/>
        <w:spacing w:after="120"/>
        <w:ind w:left="40" w:right="2563" w:firstLine="709"/>
        <w:jc w:val="both"/>
        <w:rPr>
          <w:sz w:val="24"/>
          <w:szCs w:val="24"/>
        </w:rPr>
      </w:pPr>
      <w:r w:rsidRPr="00C80ED1">
        <w:rPr>
          <w:rFonts w:eastAsia="Times New Roman"/>
          <w:sz w:val="24"/>
          <w:szCs w:val="24"/>
        </w:rPr>
        <w:t xml:space="preserve">Первичное строение корня однодольного: / — остатки эпиблемы; </w:t>
      </w:r>
      <w:r w:rsidRPr="00C80ED1">
        <w:rPr>
          <w:rFonts w:eastAsia="Times New Roman"/>
          <w:i/>
          <w:iCs/>
          <w:sz w:val="24"/>
          <w:szCs w:val="24"/>
        </w:rPr>
        <w:t xml:space="preserve">2— </w:t>
      </w:r>
      <w:r w:rsidRPr="00C80ED1">
        <w:rPr>
          <w:rFonts w:eastAsia="Times New Roman"/>
          <w:sz w:val="24"/>
          <w:szCs w:val="24"/>
        </w:rPr>
        <w:t xml:space="preserve">экзодерма; </w:t>
      </w:r>
      <w:r w:rsidRPr="00C80ED1">
        <w:rPr>
          <w:rFonts w:eastAsia="Times New Roman"/>
          <w:i/>
          <w:iCs/>
          <w:sz w:val="24"/>
          <w:szCs w:val="24"/>
        </w:rPr>
        <w:t xml:space="preserve">3 — </w:t>
      </w:r>
      <w:r w:rsidRPr="00C80ED1">
        <w:rPr>
          <w:rFonts w:eastAsia="Times New Roman"/>
          <w:sz w:val="24"/>
          <w:szCs w:val="24"/>
        </w:rPr>
        <w:t xml:space="preserve">мезодерма; </w:t>
      </w:r>
      <w:r w:rsidRPr="00C80ED1">
        <w:rPr>
          <w:rFonts w:eastAsia="Times New Roman"/>
          <w:i/>
          <w:iCs/>
          <w:sz w:val="24"/>
          <w:szCs w:val="24"/>
        </w:rPr>
        <w:t xml:space="preserve">4 — </w:t>
      </w:r>
      <w:r w:rsidRPr="00C80ED1">
        <w:rPr>
          <w:rFonts w:eastAsia="Times New Roman"/>
          <w:sz w:val="24"/>
          <w:szCs w:val="24"/>
        </w:rPr>
        <w:t xml:space="preserve">эндодерма; 5—перицикл; </w:t>
      </w:r>
      <w:r w:rsidRPr="00C80ED1">
        <w:rPr>
          <w:rFonts w:eastAsia="Times New Roman"/>
          <w:i/>
          <w:iCs/>
          <w:sz w:val="24"/>
          <w:szCs w:val="24"/>
        </w:rPr>
        <w:t xml:space="preserve">6— </w:t>
      </w:r>
      <w:r w:rsidRPr="00C80ED1">
        <w:rPr>
          <w:rFonts w:eastAsia="Times New Roman"/>
          <w:sz w:val="24"/>
          <w:szCs w:val="24"/>
        </w:rPr>
        <w:t xml:space="preserve">первичная флоэма; 7—сосуды первичной ксилемы; </w:t>
      </w:r>
      <w:r w:rsidRPr="00C80ED1">
        <w:rPr>
          <w:rFonts w:eastAsia="Times New Roman"/>
          <w:i/>
          <w:iCs/>
          <w:sz w:val="24"/>
          <w:szCs w:val="24"/>
        </w:rPr>
        <w:t xml:space="preserve">8— </w:t>
      </w:r>
      <w:r w:rsidRPr="00C80ED1">
        <w:rPr>
          <w:rFonts w:eastAsia="Times New Roman"/>
          <w:sz w:val="24"/>
          <w:szCs w:val="24"/>
        </w:rPr>
        <w:t>пропускные клетки эндодермы</w:t>
      </w:r>
    </w:p>
    <w:p w:rsidR="009A26C8" w:rsidRPr="00C80ED1" w:rsidRDefault="009A26C8" w:rsidP="00C80ED1">
      <w:pPr>
        <w:shd w:val="clear" w:color="auto" w:fill="FFFFFF"/>
        <w:spacing w:after="120"/>
        <w:ind w:left="40" w:right="2563"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10" w:firstLine="709"/>
        <w:rPr>
          <w:sz w:val="24"/>
          <w:szCs w:val="24"/>
        </w:rPr>
      </w:pPr>
      <w:r w:rsidRPr="00C80ED1">
        <w:rPr>
          <w:sz w:val="24"/>
          <w:szCs w:val="24"/>
        </w:rPr>
        <w:lastRenderedPageBreak/>
        <w:t>89</w:t>
      </w:r>
    </w:p>
    <w:p w:rsidR="009A26C8" w:rsidRPr="00C80ED1" w:rsidRDefault="009A26C8" w:rsidP="00C80ED1">
      <w:pPr>
        <w:shd w:val="clear" w:color="auto" w:fill="FFFFFF"/>
        <w:spacing w:after="120"/>
        <w:ind w:left="621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lastRenderedPageBreak/>
        <w:t>Клетки ризодермы вытянуты по длине корня. При их делении в плоскости, перпендикулярной продольной оси, образуются два вида клеток: трихобласты, развивающие корневые волоски, и атри-хобласты, выполняющие функции покровных клеток. В отличие от клеток эпидермы они тонкостенные и кутикулы не имеют. Распо</w:t>
      </w:r>
      <w:r w:rsidRPr="00C80ED1">
        <w:rPr>
          <w:rFonts w:eastAsia="Times New Roman"/>
          <w:sz w:val="24"/>
          <w:szCs w:val="24"/>
        </w:rPr>
        <w:softHyphen/>
        <w:t>ложены трихобласты поодиночке или группами, их размеры и фор</w:t>
      </w:r>
      <w:r w:rsidRPr="00C80ED1">
        <w:rPr>
          <w:rFonts w:eastAsia="Times New Roman"/>
          <w:sz w:val="24"/>
          <w:szCs w:val="24"/>
        </w:rPr>
        <w:softHyphen/>
        <w:t>ма варьируют у разных видов растений. Корни, развивающиеся в воде, обычно не имеют корневых волосков, если же эти корни затем проникают в почву, волоски образуются в большом количестве. При отсутствии волосков вода проникает в корень через тонкие на</w:t>
      </w:r>
      <w:r w:rsidRPr="00C80ED1">
        <w:rPr>
          <w:rFonts w:eastAsia="Times New Roman"/>
          <w:sz w:val="24"/>
          <w:szCs w:val="24"/>
        </w:rPr>
        <w:softHyphen/>
        <w:t>ружные стенки клеток.</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Корневые волоски появляются в виде небольших выростов три-хобластов. Рост волоска происходит у его верхушки. Благодаря об</w:t>
      </w:r>
      <w:r w:rsidRPr="00C80ED1">
        <w:rPr>
          <w:rFonts w:eastAsia="Times New Roman"/>
          <w:sz w:val="24"/>
          <w:szCs w:val="24"/>
        </w:rPr>
        <w:softHyphen/>
        <w:t>разованию волосков общая поверхность всасывающей зоны увели</w:t>
      </w:r>
      <w:r w:rsidRPr="00C80ED1">
        <w:rPr>
          <w:rFonts w:eastAsia="Times New Roman"/>
          <w:sz w:val="24"/>
          <w:szCs w:val="24"/>
        </w:rPr>
        <w:softHyphen/>
        <w:t>чивается в десять раз и более. Их длина 1...2 мм, а у злаков и осок она достигает 3 мм. Корневые волоски недолговечны. Продолжи</w:t>
      </w:r>
      <w:r w:rsidRPr="00C80ED1">
        <w:rPr>
          <w:rFonts w:eastAsia="Times New Roman"/>
          <w:sz w:val="24"/>
          <w:szCs w:val="24"/>
        </w:rPr>
        <w:softHyphen/>
        <w:t>тельность их жизни не превышает 10...20 дней. После их отмирания ризодерма постепенно сбрасывается. К этому времени подстилаю</w:t>
      </w:r>
      <w:r w:rsidRPr="00C80ED1">
        <w:rPr>
          <w:rFonts w:eastAsia="Times New Roman"/>
          <w:sz w:val="24"/>
          <w:szCs w:val="24"/>
        </w:rPr>
        <w:softHyphen/>
        <w:t>щий ее слой клеток первичной коры дифференцируется в защит</w:t>
      </w:r>
      <w:r w:rsidRPr="00C80ED1">
        <w:rPr>
          <w:rFonts w:eastAsia="Times New Roman"/>
          <w:sz w:val="24"/>
          <w:szCs w:val="24"/>
        </w:rPr>
        <w:softHyphen/>
        <w:t>ный слой — экзодерму. Ее клетки плотно сомкнуты, после опаде</w:t>
      </w:r>
      <w:r w:rsidRPr="00C80ED1">
        <w:rPr>
          <w:rFonts w:eastAsia="Times New Roman"/>
          <w:sz w:val="24"/>
          <w:szCs w:val="24"/>
        </w:rPr>
        <w:softHyphen/>
        <w:t>ния ризодермы их стенки опробковевают. У некоторых растений, например у финиковой и других пальм, клетки экзодермы до появ</w:t>
      </w:r>
      <w:r w:rsidRPr="00C80ED1">
        <w:rPr>
          <w:rFonts w:eastAsia="Times New Roman"/>
          <w:sz w:val="24"/>
          <w:szCs w:val="24"/>
        </w:rPr>
        <w:softHyphen/>
        <w:t>ления в стенках суберина могут делиться тангентальиыми перего</w:t>
      </w:r>
      <w:r w:rsidRPr="00C80ED1">
        <w:rPr>
          <w:rFonts w:eastAsia="Times New Roman"/>
          <w:sz w:val="24"/>
          <w:szCs w:val="24"/>
        </w:rPr>
        <w:softHyphen/>
        <w:t>родками, и эта ткань становится многослойной. Нередко опробко</w:t>
      </w:r>
      <w:r w:rsidRPr="00C80ED1">
        <w:rPr>
          <w:rFonts w:eastAsia="Times New Roman"/>
          <w:sz w:val="24"/>
          <w:szCs w:val="24"/>
        </w:rPr>
        <w:softHyphen/>
        <w:t>вевают и примыкающие к ней клетки первичной коры. Экзодерма функционально сходна с пробкой, но отличается от нее расположе</w:t>
      </w:r>
      <w:r w:rsidRPr="00C80ED1">
        <w:rPr>
          <w:rFonts w:eastAsia="Times New Roman"/>
          <w:sz w:val="24"/>
          <w:szCs w:val="24"/>
        </w:rPr>
        <w:softHyphen/>
        <w:t>нием клеток: таблитчатые клетки пробки, образуемые при танген-тальных делениях клеток пробкового камбия (феллогена), распола</w:t>
      </w:r>
      <w:r w:rsidRPr="00C80ED1">
        <w:rPr>
          <w:rFonts w:eastAsia="Times New Roman"/>
          <w:sz w:val="24"/>
          <w:szCs w:val="24"/>
        </w:rPr>
        <w:softHyphen/>
        <w:t>гаются на поперечных срезах правильными рядами, а клетки мно</w:t>
      </w:r>
      <w:r w:rsidRPr="00C80ED1">
        <w:rPr>
          <w:rFonts w:eastAsia="Times New Roman"/>
          <w:sz w:val="24"/>
          <w:szCs w:val="24"/>
        </w:rPr>
        <w:softHyphen/>
        <w:t>гослойной экзодермы, имеющие многоугольные очертания, — в шахматном порядке. В мощно развитой экзодерме нередко встре</w:t>
      </w:r>
      <w:r w:rsidRPr="00C80ED1">
        <w:rPr>
          <w:rFonts w:eastAsia="Times New Roman"/>
          <w:sz w:val="24"/>
          <w:szCs w:val="24"/>
        </w:rPr>
        <w:softHyphen/>
        <w:t>чаются пропускные клетки с неопробковевшими стенками.</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Остальная часть первичной коры — мезодерма, за исключением самого внутреннего слоя, дифференцирующегося в эндодерму, со</w:t>
      </w:r>
      <w:r w:rsidRPr="00C80ED1">
        <w:rPr>
          <w:rFonts w:eastAsia="Times New Roman"/>
          <w:sz w:val="24"/>
          <w:szCs w:val="24"/>
        </w:rPr>
        <w:softHyphen/>
        <w:t>стоит из паренхимиых клеток, наиболее плотно расположенных в наружных слоях. В средней и внутренней частях коры клетки мезо</w:t>
      </w:r>
      <w:r w:rsidRPr="00C80ED1">
        <w:rPr>
          <w:rFonts w:eastAsia="Times New Roman"/>
          <w:sz w:val="24"/>
          <w:szCs w:val="24"/>
        </w:rPr>
        <w:softHyphen/>
        <w:t>дермы имеют более или менее округлые очертания, нередко самые внутренние клетки составляют радиальные ряды. Между клетками возникают межклетники, а у некоторых водных и болотных расте</w:t>
      </w:r>
      <w:r w:rsidRPr="00C80ED1">
        <w:rPr>
          <w:rFonts w:eastAsia="Times New Roman"/>
          <w:sz w:val="24"/>
          <w:szCs w:val="24"/>
        </w:rPr>
        <w:softHyphen/>
        <w:t>ний—довольно крупные воздухоносные полости. В первичной коре некоторых пальм встречаются одревесневшие волокна, или склереиды.</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Клетки коры снабжают ризодерму пластическими веществами и сами участвуют в поглощении и проведении веществ, которые пе</w:t>
      </w:r>
      <w:r w:rsidRPr="00C80ED1">
        <w:rPr>
          <w:rFonts w:eastAsia="Times New Roman"/>
          <w:sz w:val="24"/>
          <w:szCs w:val="24"/>
        </w:rPr>
        <w:softHyphen/>
        <w:t>ремещаются как по системе протопластов (симпласту), так и по стенкам клеток (апопласту). Самый внутренний слой коры — эн</w:t>
      </w:r>
      <w:r w:rsidRPr="00C80ED1">
        <w:rPr>
          <w:rFonts w:eastAsia="Times New Roman"/>
          <w:sz w:val="24"/>
          <w:szCs w:val="24"/>
        </w:rPr>
        <w:softHyphen/>
        <w:t>додерма, которая выполняет роль барьера, контролирующего пере</w:t>
      </w:r>
      <w:r w:rsidRPr="00C80ED1">
        <w:rPr>
          <w:rFonts w:eastAsia="Times New Roman"/>
          <w:sz w:val="24"/>
          <w:szCs w:val="24"/>
        </w:rPr>
        <w:softHyphen/>
        <w:t>мещение веществ из коры в центральный цилиндр и обратно.</w:t>
      </w:r>
    </w:p>
    <w:p w:rsidR="009A26C8" w:rsidRPr="00C80ED1" w:rsidRDefault="009A26C8" w:rsidP="00C80ED1">
      <w:pPr>
        <w:shd w:val="clear" w:color="auto" w:fill="FFFFFF"/>
        <w:spacing w:after="120"/>
        <w:ind w:left="11" w:firstLine="709"/>
        <w:rPr>
          <w:sz w:val="24"/>
          <w:szCs w:val="24"/>
        </w:rPr>
      </w:pPr>
      <w:r w:rsidRPr="00C80ED1">
        <w:rPr>
          <w:sz w:val="24"/>
          <w:szCs w:val="24"/>
        </w:rPr>
        <w:t>90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3" w:firstLine="709"/>
        <w:jc w:val="both"/>
        <w:rPr>
          <w:sz w:val="24"/>
          <w:szCs w:val="24"/>
        </w:rPr>
      </w:pPr>
      <w:r w:rsidRPr="00C80ED1">
        <w:rPr>
          <w:rFonts w:eastAsia="Times New Roman"/>
          <w:sz w:val="24"/>
          <w:szCs w:val="24"/>
        </w:rPr>
        <w:lastRenderedPageBreak/>
        <w:t>Эндодерма состоит из плотно сомкнутых клеток, слегка вытяну</w:t>
      </w:r>
      <w:r w:rsidRPr="00C80ED1">
        <w:rPr>
          <w:rFonts w:eastAsia="Times New Roman"/>
          <w:sz w:val="24"/>
          <w:szCs w:val="24"/>
        </w:rPr>
        <w:softHyphen/>
        <w:t>тых в тангентальном направлении и почти квадратных в попереч</w:t>
      </w:r>
      <w:r w:rsidRPr="00C80ED1">
        <w:rPr>
          <w:rFonts w:eastAsia="Times New Roman"/>
          <w:sz w:val="24"/>
          <w:szCs w:val="24"/>
        </w:rPr>
        <w:softHyphen/>
        <w:t>ном сечении. В молодых корнях ее клетки имеют пояски Каспа-ри — участки стенок, характеризующиеся наличием веществ, хи</w:t>
      </w:r>
      <w:r w:rsidRPr="00C80ED1">
        <w:rPr>
          <w:rFonts w:eastAsia="Times New Roman"/>
          <w:sz w:val="24"/>
          <w:szCs w:val="24"/>
        </w:rPr>
        <w:softHyphen/>
        <w:t>мически сходных с суберином и лигнином. Пояски Каспари опоя</w:t>
      </w:r>
      <w:r w:rsidRPr="00C80ED1">
        <w:rPr>
          <w:rFonts w:eastAsia="Times New Roman"/>
          <w:sz w:val="24"/>
          <w:szCs w:val="24"/>
        </w:rPr>
        <w:softHyphen/>
        <w:t>сывают поперечные и продольные радиальные стенки клеток посе</w:t>
      </w:r>
      <w:r w:rsidRPr="00C80ED1">
        <w:rPr>
          <w:rFonts w:eastAsia="Times New Roman"/>
          <w:sz w:val="24"/>
          <w:szCs w:val="24"/>
        </w:rPr>
        <w:softHyphen/>
        <w:t>редине. Вещества, откладывающиеся в поясках Каспари, закрыва</w:t>
      </w:r>
      <w:r w:rsidRPr="00C80ED1">
        <w:rPr>
          <w:rFonts w:eastAsia="Times New Roman"/>
          <w:sz w:val="24"/>
          <w:szCs w:val="24"/>
        </w:rPr>
        <w:softHyphen/>
        <w:t>ют отверстия находящихся в этих местах плазмодесменных каналь</w:t>
      </w:r>
      <w:r w:rsidRPr="00C80ED1">
        <w:rPr>
          <w:rFonts w:eastAsia="Times New Roman"/>
          <w:sz w:val="24"/>
          <w:szCs w:val="24"/>
        </w:rPr>
        <w:softHyphen/>
        <w:t>цев, однако симпластическая связь между клетками эндодермы на этой стадии ее развития и клетками, прилегающими к ней с внут</w:t>
      </w:r>
      <w:r w:rsidRPr="00C80ED1">
        <w:rPr>
          <w:rFonts w:eastAsia="Times New Roman"/>
          <w:sz w:val="24"/>
          <w:szCs w:val="24"/>
        </w:rPr>
        <w:softHyphen/>
        <w:t>ренней и наружной сторон, сохраняется. У многих двудольных и голосеменных растений дифференциация эндодермы обычно за</w:t>
      </w:r>
      <w:r w:rsidRPr="00C80ED1">
        <w:rPr>
          <w:rFonts w:eastAsia="Times New Roman"/>
          <w:sz w:val="24"/>
          <w:szCs w:val="24"/>
        </w:rPr>
        <w:softHyphen/>
        <w:t>канчивается образованием поясков Каспари.</w:t>
      </w:r>
    </w:p>
    <w:p w:rsidR="009A26C8" w:rsidRPr="00C80ED1" w:rsidRDefault="009A26C8" w:rsidP="00C80ED1">
      <w:pPr>
        <w:shd w:val="clear" w:color="auto" w:fill="FFFFFF"/>
        <w:spacing w:after="120"/>
        <w:ind w:left="11" w:right="43" w:firstLine="709"/>
        <w:jc w:val="both"/>
        <w:rPr>
          <w:sz w:val="24"/>
          <w:szCs w:val="24"/>
        </w:rPr>
      </w:pPr>
      <w:r w:rsidRPr="00C80ED1">
        <w:rPr>
          <w:rFonts w:eastAsia="Times New Roman"/>
          <w:sz w:val="24"/>
          <w:szCs w:val="24"/>
        </w:rPr>
        <w:t>У однодольных растений, не имеющих вторичного утолщения, со временем эндодерма изменяется. Процесс опробковения рас</w:t>
      </w:r>
      <w:r w:rsidRPr="00C80ED1">
        <w:rPr>
          <w:rFonts w:eastAsia="Times New Roman"/>
          <w:sz w:val="24"/>
          <w:szCs w:val="24"/>
        </w:rPr>
        <w:softHyphen/>
        <w:t>пространяется на поверхность всех стенок, перед этим сильно утол</w:t>
      </w:r>
      <w:r w:rsidRPr="00C80ED1">
        <w:rPr>
          <w:rFonts w:eastAsia="Times New Roman"/>
          <w:sz w:val="24"/>
          <w:szCs w:val="24"/>
        </w:rPr>
        <w:softHyphen/>
        <w:t>щаются радиальные и внутренние тангентальные стенки, а наруж</w:t>
      </w:r>
      <w:r w:rsidRPr="00C80ED1">
        <w:rPr>
          <w:rFonts w:eastAsia="Times New Roman"/>
          <w:sz w:val="24"/>
          <w:szCs w:val="24"/>
        </w:rPr>
        <w:softHyphen/>
        <w:t>ные почти не утолщаются. В этих случаях говорят о подковообраз</w:t>
      </w:r>
      <w:r w:rsidRPr="00C80ED1">
        <w:rPr>
          <w:rFonts w:eastAsia="Times New Roman"/>
          <w:sz w:val="24"/>
          <w:szCs w:val="24"/>
        </w:rPr>
        <w:softHyphen/>
        <w:t>ных утолщениях. Утолщенные стенки клеток впоследствии одре</w:t>
      </w:r>
      <w:r w:rsidRPr="00C80ED1">
        <w:rPr>
          <w:rFonts w:eastAsia="Times New Roman"/>
          <w:sz w:val="24"/>
          <w:szCs w:val="24"/>
        </w:rPr>
        <w:softHyphen/>
        <w:t>весневают, протопласты отмирают. Некоторые клетки остаются живыми, тонкостенными, только с поясками Каспари, их называ</w:t>
      </w:r>
      <w:r w:rsidRPr="00C80ED1">
        <w:rPr>
          <w:rFonts w:eastAsia="Times New Roman"/>
          <w:sz w:val="24"/>
          <w:szCs w:val="24"/>
        </w:rPr>
        <w:softHyphen/>
        <w:t>ют пропускными. Они обеспечивают физиологическую связь меж</w:t>
      </w:r>
      <w:r w:rsidRPr="00C80ED1">
        <w:rPr>
          <w:rFonts w:eastAsia="Times New Roman"/>
          <w:sz w:val="24"/>
          <w:szCs w:val="24"/>
        </w:rPr>
        <w:softHyphen/>
        <w:t>ду первичной корой и центральным цилиндром. Обычно пропуск</w:t>
      </w:r>
      <w:r w:rsidRPr="00C80ED1">
        <w:rPr>
          <w:rFonts w:eastAsia="Times New Roman"/>
          <w:sz w:val="24"/>
          <w:szCs w:val="24"/>
        </w:rPr>
        <w:softHyphen/>
        <w:t>ные клетки расположены против тяжей ксилемы.</w:t>
      </w:r>
    </w:p>
    <w:p w:rsidR="009A26C8" w:rsidRPr="00C80ED1" w:rsidRDefault="009A26C8" w:rsidP="00C80ED1">
      <w:pPr>
        <w:shd w:val="clear" w:color="auto" w:fill="FFFFFF"/>
        <w:spacing w:after="120"/>
        <w:ind w:left="18" w:right="36" w:firstLine="709"/>
        <w:jc w:val="both"/>
        <w:rPr>
          <w:sz w:val="24"/>
          <w:szCs w:val="24"/>
        </w:rPr>
      </w:pPr>
      <w:r w:rsidRPr="00C80ED1">
        <w:rPr>
          <w:rFonts w:eastAsia="Times New Roman"/>
          <w:sz w:val="24"/>
          <w:szCs w:val="24"/>
        </w:rPr>
        <w:t>Центральный цилиндр корня состоит из двух зон: перицикли-ческой и проводящей. В корнях некоторых растений внутреннюю часть центрального цилиндра составляет механическая ткань, или паренхима, но эта «сердцевина» не гомологична сердцевине стеб</w:t>
      </w:r>
      <w:r w:rsidRPr="00C80ED1">
        <w:rPr>
          <w:rFonts w:eastAsia="Times New Roman"/>
          <w:sz w:val="24"/>
          <w:szCs w:val="24"/>
        </w:rPr>
        <w:softHyphen/>
        <w:t>ля, так как слагающие ее ткани имеют прокамбиальное происхож</w:t>
      </w:r>
      <w:r w:rsidRPr="00C80ED1">
        <w:rPr>
          <w:rFonts w:eastAsia="Times New Roman"/>
          <w:sz w:val="24"/>
          <w:szCs w:val="24"/>
        </w:rPr>
        <w:softHyphen/>
        <w:t>дение.</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Перицикл может быть однородным и неоднородным, как у мно</w:t>
      </w:r>
      <w:r w:rsidRPr="00C80ED1">
        <w:rPr>
          <w:rFonts w:eastAsia="Times New Roman"/>
          <w:sz w:val="24"/>
          <w:szCs w:val="24"/>
        </w:rPr>
        <w:softHyphen/>
        <w:t>гих хвойных, а из двудольных — у сельдерейных, у которых в пери-цикле развиваются схизогенные вместилища выделений. Он может быть однослойным и многослойным, как у грецкого ореха. Пери</w:t>
      </w:r>
      <w:r w:rsidRPr="00C80ED1">
        <w:rPr>
          <w:rFonts w:eastAsia="Times New Roman"/>
          <w:sz w:val="24"/>
          <w:szCs w:val="24"/>
        </w:rPr>
        <w:softHyphen/>
        <w:t>цикл представляет собой меристему, так как он играет роль корие-родного слоя — в нем закладываются боковые корни, а у корнеот-прысковых растений — придаточные почки. У двудольных и голо</w:t>
      </w:r>
      <w:r w:rsidRPr="00C80ED1">
        <w:rPr>
          <w:rFonts w:eastAsia="Times New Roman"/>
          <w:sz w:val="24"/>
          <w:szCs w:val="24"/>
        </w:rPr>
        <w:softHyphen/>
        <w:t>семенных растений он участвует во вторичном утолщении корня, образуя феллоген и частично камбий. Клетки его долго сохраняют способность к делению. Выше зоны ветвления стенки клеток пери-цикла у некоторых растений одревесневают.</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Первичные проводящие ткани корня составляют сложный про</w:t>
      </w:r>
      <w:r w:rsidRPr="00C80ED1">
        <w:rPr>
          <w:rFonts w:eastAsia="Times New Roman"/>
          <w:sz w:val="24"/>
          <w:szCs w:val="24"/>
        </w:rPr>
        <w:softHyphen/>
        <w:t>водящий пучок, в котором радиальные тяжи ксилемы чередуются с группами элементов флоэмы. Его образованию предшествует зало</w:t>
      </w:r>
      <w:r w:rsidRPr="00C80ED1">
        <w:rPr>
          <w:rFonts w:eastAsia="Times New Roman"/>
          <w:sz w:val="24"/>
          <w:szCs w:val="24"/>
        </w:rPr>
        <w:softHyphen/>
        <w:t>жение прокамбия в виде центрального тяжа. Дифференциация кле</w:t>
      </w:r>
      <w:r w:rsidRPr="00C80ED1">
        <w:rPr>
          <w:rFonts w:eastAsia="Times New Roman"/>
          <w:sz w:val="24"/>
          <w:szCs w:val="24"/>
        </w:rPr>
        <w:softHyphen/>
        <w:t>ток прокамбия в элементы протофлоэмы, а затем и протоксилемы начинается на периферии, т. е. ксилема и флоэма закладываются эк-зархно, в дальнейшем эти ткани развиваются центростремительно.</w:t>
      </w:r>
    </w:p>
    <w:p w:rsidR="009A26C8" w:rsidRPr="00C80ED1" w:rsidRDefault="009A26C8" w:rsidP="00C80ED1">
      <w:pPr>
        <w:shd w:val="clear" w:color="auto" w:fill="FFFFFF"/>
        <w:spacing w:after="120"/>
        <w:ind w:right="4" w:firstLine="709"/>
        <w:jc w:val="right"/>
        <w:rPr>
          <w:sz w:val="24"/>
          <w:szCs w:val="24"/>
        </w:rPr>
      </w:pPr>
      <w:r w:rsidRPr="00C80ED1">
        <w:rPr>
          <w:sz w:val="24"/>
          <w:szCs w:val="24"/>
        </w:rPr>
        <w:t>91</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351" w:firstLine="709"/>
        <w:rPr>
          <w:sz w:val="24"/>
          <w:szCs w:val="24"/>
        </w:rPr>
      </w:pPr>
      <w:r w:rsidRPr="00C80ED1">
        <w:rPr>
          <w:rFonts w:eastAsia="Times New Roman"/>
          <w:sz w:val="24"/>
          <w:szCs w:val="24"/>
        </w:rPr>
        <w:lastRenderedPageBreak/>
        <w:t>Схема развития корня</w:t>
      </w:r>
    </w:p>
    <w:p w:rsidR="009A26C8" w:rsidRPr="00C80ED1" w:rsidRDefault="009A26C8" w:rsidP="00C80ED1">
      <w:pPr>
        <w:shd w:val="clear" w:color="auto" w:fill="FFFFFF"/>
        <w:spacing w:after="120"/>
        <w:ind w:left="235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Первичные меристемы</w:t>
      </w:r>
    </w:p>
    <w:p w:rsidR="009A26C8" w:rsidRPr="00C80ED1" w:rsidRDefault="009A26C8" w:rsidP="00C80ED1">
      <w:pPr>
        <w:shd w:val="clear" w:color="auto" w:fill="FFFFFF"/>
        <w:spacing w:after="120"/>
        <w:ind w:left="184" w:firstLine="709"/>
        <w:rPr>
          <w:sz w:val="24"/>
          <w:szCs w:val="24"/>
        </w:rPr>
      </w:pPr>
      <w:r w:rsidRPr="00C80ED1">
        <w:rPr>
          <w:sz w:val="24"/>
          <w:szCs w:val="24"/>
        </w:rPr>
        <w:br w:type="column"/>
      </w:r>
      <w:r w:rsidRPr="00C80ED1">
        <w:rPr>
          <w:rFonts w:eastAsia="Times New Roman"/>
          <w:sz w:val="24"/>
          <w:szCs w:val="24"/>
        </w:rPr>
        <w:lastRenderedPageBreak/>
        <w:t>Первичные ткани</w:t>
      </w:r>
    </w:p>
    <w:p w:rsidR="009A26C8" w:rsidRPr="00C80ED1" w:rsidRDefault="009A26C8" w:rsidP="00C80ED1">
      <w:pPr>
        <w:shd w:val="clear" w:color="auto" w:fill="FFFFFF"/>
        <w:spacing w:after="120"/>
        <w:ind w:left="22" w:firstLine="709"/>
        <w:rPr>
          <w:sz w:val="24"/>
          <w:szCs w:val="24"/>
        </w:rPr>
      </w:pPr>
      <w:r w:rsidRPr="00C80ED1">
        <w:rPr>
          <w:sz w:val="24"/>
          <w:szCs w:val="24"/>
        </w:rPr>
        <w:br w:type="column"/>
      </w:r>
      <w:r w:rsidRPr="00C80ED1">
        <w:rPr>
          <w:rFonts w:eastAsia="Times New Roman"/>
          <w:sz w:val="24"/>
          <w:szCs w:val="24"/>
        </w:rPr>
        <w:lastRenderedPageBreak/>
        <w:t>Вторичные меристемы</w:t>
      </w:r>
    </w:p>
    <w:p w:rsidR="009A26C8" w:rsidRPr="00C80ED1" w:rsidRDefault="009A26C8" w:rsidP="00C80ED1">
      <w:pPr>
        <w:shd w:val="clear" w:color="auto" w:fill="FFFFFF"/>
        <w:spacing w:after="120"/>
        <w:ind w:left="176" w:firstLine="709"/>
        <w:rPr>
          <w:sz w:val="24"/>
          <w:szCs w:val="24"/>
        </w:rPr>
      </w:pPr>
      <w:r w:rsidRPr="00C80ED1">
        <w:rPr>
          <w:sz w:val="24"/>
          <w:szCs w:val="24"/>
        </w:rPr>
        <w:br w:type="column"/>
      </w:r>
      <w:r w:rsidRPr="00C80ED1">
        <w:rPr>
          <w:rFonts w:eastAsia="Times New Roman"/>
          <w:sz w:val="24"/>
          <w:szCs w:val="24"/>
        </w:rPr>
        <w:lastRenderedPageBreak/>
        <w:t>Вторичные ткани</w:t>
      </w:r>
    </w:p>
    <w:p w:rsidR="009A26C8" w:rsidRPr="00C80ED1" w:rsidRDefault="009A26C8" w:rsidP="00C80ED1">
      <w:pPr>
        <w:shd w:val="clear" w:color="auto" w:fill="FFFFFF"/>
        <w:spacing w:after="120"/>
        <w:ind w:left="176" w:firstLine="709"/>
        <w:rPr>
          <w:sz w:val="24"/>
          <w:szCs w:val="24"/>
        </w:rPr>
        <w:sectPr w:rsidR="009A26C8" w:rsidRPr="00C80ED1" w:rsidSect="001D5CBD">
          <w:type w:val="continuous"/>
          <w:pgSz w:w="11909" w:h="16834"/>
          <w:pgMar w:top="1440" w:right="852" w:bottom="720" w:left="1701" w:header="720" w:footer="720" w:gutter="0"/>
          <w:cols w:num="4" w:space="720" w:equalWidth="0">
            <w:col w:w="799" w:space="511"/>
            <w:col w:w="802" w:space="587"/>
            <w:col w:w="806" w:space="317"/>
            <w:col w:w="802"/>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176"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framePr w:w="1094" w:h="565" w:hRule="exact" w:hSpace="40" w:wrap="notBeside" w:vAnchor="text" w:hAnchor="margin" w:x="-114" w:y="606"/>
        <w:shd w:val="clear" w:color="auto" w:fill="FFFFFF"/>
        <w:spacing w:after="120"/>
        <w:ind w:firstLine="709"/>
        <w:rPr>
          <w:sz w:val="24"/>
          <w:szCs w:val="24"/>
        </w:rPr>
      </w:pPr>
      <w:r w:rsidRPr="00C80ED1">
        <w:rPr>
          <w:rFonts w:eastAsia="Times New Roman"/>
          <w:sz w:val="24"/>
          <w:szCs w:val="24"/>
        </w:rPr>
        <w:t>Основная -меристема (периблема)</w:t>
      </w:r>
    </w:p>
    <w:p w:rsidR="009A26C8" w:rsidRPr="00C80ED1" w:rsidRDefault="009A26C8" w:rsidP="00C80ED1">
      <w:pPr>
        <w:framePr w:w="831" w:h="378" w:hRule="exact" w:hSpace="40" w:wrap="notBeside" w:vAnchor="text" w:hAnchor="margin" w:x="-1317" w:y="966"/>
        <w:shd w:val="clear" w:color="auto" w:fill="FFFFFF"/>
        <w:spacing w:after="120"/>
        <w:ind w:left="65" w:firstLine="709"/>
        <w:rPr>
          <w:sz w:val="24"/>
          <w:szCs w:val="24"/>
        </w:rPr>
      </w:pPr>
      <w:r w:rsidRPr="00C80ED1">
        <w:rPr>
          <w:rFonts w:eastAsia="Times New Roman"/>
          <w:sz w:val="24"/>
          <w:szCs w:val="24"/>
        </w:rPr>
        <w:t>Апикальная меристема</w:t>
      </w:r>
    </w:p>
    <w:p w:rsidR="009A26C8" w:rsidRPr="00C80ED1" w:rsidRDefault="009A26C8" w:rsidP="00C80ED1">
      <w:pPr>
        <w:framePr w:w="3276" w:h="1515" w:hRule="exact" w:hSpace="40" w:wrap="notBeside" w:vAnchor="text" w:hAnchor="margin" w:x="8" w:y="1653"/>
        <w:shd w:val="clear" w:color="auto" w:fill="FFFFFF"/>
        <w:tabs>
          <w:tab w:val="left" w:leader="hyphen" w:pos="1307"/>
        </w:tabs>
        <w:spacing w:after="120"/>
        <w:ind w:firstLine="709"/>
        <w:rPr>
          <w:sz w:val="24"/>
          <w:szCs w:val="24"/>
        </w:rPr>
      </w:pPr>
      <w:r w:rsidRPr="00C80ED1">
        <w:rPr>
          <w:rFonts w:eastAsia="Times New Roman"/>
          <w:sz w:val="24"/>
          <w:szCs w:val="24"/>
        </w:rPr>
        <w:t>Прокамбий</w:t>
      </w:r>
      <w:r w:rsidRPr="00C80ED1">
        <w:rPr>
          <w:rFonts w:eastAsia="Times New Roman"/>
          <w:sz w:val="24"/>
          <w:szCs w:val="24"/>
        </w:rPr>
        <w:tab/>
        <w:t>Центральный</w:t>
      </w:r>
    </w:p>
    <w:p w:rsidR="009A26C8" w:rsidRPr="00C80ED1" w:rsidRDefault="009A26C8" w:rsidP="00C80ED1">
      <w:pPr>
        <w:framePr w:w="3276" w:h="1515" w:hRule="exact" w:hSpace="40" w:wrap="notBeside" w:vAnchor="text" w:hAnchor="margin" w:x="8" w:y="1653"/>
        <w:shd w:val="clear" w:color="auto" w:fill="FFFFFF"/>
        <w:tabs>
          <w:tab w:val="left" w:pos="1523"/>
        </w:tabs>
        <w:spacing w:after="120"/>
        <w:ind w:left="58" w:firstLine="709"/>
        <w:rPr>
          <w:sz w:val="24"/>
          <w:szCs w:val="24"/>
        </w:rPr>
      </w:pPr>
      <w:r w:rsidRPr="00C80ED1">
        <w:rPr>
          <w:sz w:val="24"/>
          <w:szCs w:val="24"/>
        </w:rPr>
        <w:t>(</w:t>
      </w:r>
      <w:r w:rsidRPr="00C80ED1">
        <w:rPr>
          <w:rFonts w:eastAsia="Times New Roman"/>
          <w:sz w:val="24"/>
          <w:szCs w:val="24"/>
        </w:rPr>
        <w:t>плерома)</w:t>
      </w:r>
      <w:r w:rsidRPr="00C80ED1">
        <w:rPr>
          <w:rFonts w:eastAsia="Times New Roman"/>
          <w:sz w:val="24"/>
          <w:szCs w:val="24"/>
        </w:rPr>
        <w:tab/>
        <w:t>цилиндр</w:t>
      </w:r>
    </w:p>
    <w:p w:rsidR="009A26C8" w:rsidRPr="00C80ED1" w:rsidRDefault="009A26C8" w:rsidP="00C80ED1">
      <w:pPr>
        <w:framePr w:w="3276" w:h="1515" w:hRule="exact" w:hSpace="40" w:wrap="notBeside" w:vAnchor="text" w:hAnchor="margin" w:x="8" w:y="1653"/>
        <w:shd w:val="clear" w:color="auto" w:fill="FFFFFF"/>
        <w:tabs>
          <w:tab w:val="left" w:leader="hyphen" w:pos="2563"/>
        </w:tabs>
        <w:spacing w:after="120"/>
        <w:ind w:left="1260" w:firstLine="709"/>
        <w:rPr>
          <w:sz w:val="24"/>
          <w:szCs w:val="24"/>
        </w:rPr>
      </w:pPr>
      <w:r w:rsidRPr="00C80ED1">
        <w:rPr>
          <w:sz w:val="24"/>
          <w:szCs w:val="24"/>
        </w:rPr>
        <w:t>(</w:t>
      </w:r>
      <w:r w:rsidRPr="00C80ED1">
        <w:rPr>
          <w:rFonts w:eastAsia="Times New Roman"/>
          <w:sz w:val="24"/>
          <w:szCs w:val="24"/>
        </w:rPr>
        <w:t>перицикл)</w:t>
      </w:r>
      <w:r w:rsidRPr="00C80ED1">
        <w:rPr>
          <w:rFonts w:eastAsia="Times New Roman"/>
          <w:sz w:val="24"/>
          <w:szCs w:val="24"/>
        </w:rPr>
        <w:tab/>
        <w:t>Феллоген</w:t>
      </w:r>
    </w:p>
    <w:p w:rsidR="009A26C8" w:rsidRPr="00C80ED1" w:rsidRDefault="009A26C8" w:rsidP="00C80ED1">
      <w:pPr>
        <w:framePr w:w="3276" w:h="1515" w:hRule="exact" w:hSpace="40" w:wrap="notBeside" w:vAnchor="text" w:hAnchor="margin" w:x="8" w:y="1653"/>
        <w:shd w:val="clear" w:color="auto" w:fill="FFFFFF"/>
        <w:spacing w:after="120"/>
        <w:ind w:left="1264" w:firstLine="709"/>
        <w:rPr>
          <w:sz w:val="24"/>
          <w:szCs w:val="24"/>
        </w:rPr>
      </w:pPr>
      <w:r w:rsidRPr="00C80ED1">
        <w:rPr>
          <w:sz w:val="24"/>
          <w:szCs w:val="24"/>
        </w:rPr>
        <w:t>(</w:t>
      </w:r>
      <w:r w:rsidRPr="00C80ED1">
        <w:rPr>
          <w:rFonts w:eastAsia="Times New Roman"/>
          <w:sz w:val="24"/>
          <w:szCs w:val="24"/>
        </w:rPr>
        <w:t>первичная</w:t>
      </w:r>
    </w:p>
    <w:p w:rsidR="009A26C8" w:rsidRPr="00C80ED1" w:rsidRDefault="009A26C8" w:rsidP="00C80ED1">
      <w:pPr>
        <w:framePr w:w="3276" w:h="1515" w:hRule="exact" w:hSpace="40" w:wrap="notBeside" w:vAnchor="text" w:hAnchor="margin" w:x="8" w:y="1653"/>
        <w:shd w:val="clear" w:color="auto" w:fill="FFFFFF"/>
        <w:spacing w:after="120"/>
        <w:ind w:left="1210" w:right="720" w:firstLine="709"/>
        <w:rPr>
          <w:sz w:val="24"/>
          <w:szCs w:val="24"/>
        </w:rPr>
      </w:pPr>
      <w:r w:rsidRPr="00C80ED1">
        <w:rPr>
          <w:rFonts w:eastAsia="Times New Roman"/>
          <w:sz w:val="24"/>
          <w:szCs w:val="24"/>
        </w:rPr>
        <w:t>флоэма) (прокамбий) " (первичная ксилема)</w:t>
      </w:r>
    </w:p>
    <w:p w:rsidR="009A26C8" w:rsidRPr="00C80ED1" w:rsidRDefault="009A26C8" w:rsidP="00C80ED1">
      <w:pPr>
        <w:framePr w:h="208" w:hRule="exact" w:hSpace="40" w:wrap="notBeside" w:vAnchor="text" w:hAnchor="margin" w:x="2582" w:y="2319"/>
        <w:shd w:val="clear" w:color="auto" w:fill="FFFFFF"/>
        <w:spacing w:after="120"/>
        <w:ind w:firstLine="709"/>
        <w:rPr>
          <w:sz w:val="24"/>
          <w:szCs w:val="24"/>
        </w:rPr>
      </w:pPr>
      <w:r w:rsidRPr="00C80ED1">
        <w:rPr>
          <w:sz w:val="24"/>
          <w:szCs w:val="24"/>
        </w:rPr>
        <w:t>^</w:t>
      </w:r>
      <w:r w:rsidRPr="00C80ED1">
        <w:rPr>
          <w:rFonts w:eastAsia="Times New Roman"/>
          <w:sz w:val="24"/>
          <w:szCs w:val="24"/>
        </w:rPr>
        <w:t>Камбий</w:t>
      </w:r>
    </w:p>
    <w:p w:rsidR="009A26C8" w:rsidRPr="00C80ED1" w:rsidRDefault="00186846" w:rsidP="00C80ED1">
      <w:pPr>
        <w:spacing w:after="120"/>
        <w:ind w:firstLine="709"/>
        <w:rPr>
          <w:sz w:val="24"/>
          <w:szCs w:val="24"/>
        </w:rPr>
      </w:pPr>
      <w:r>
        <w:rPr>
          <w:noProof/>
          <w:sz w:val="24"/>
          <w:szCs w:val="24"/>
        </w:rPr>
        <w:lastRenderedPageBreak/>
        <w:drawing>
          <wp:anchor distT="0" distB="0" distL="0" distR="0" simplePos="0" relativeHeight="251668480" behindDoc="1" locked="0" layoutInCell="1" allowOverlap="1">
            <wp:simplePos x="0" y="0"/>
            <wp:positionH relativeFrom="margin">
              <wp:posOffset>-322580</wp:posOffset>
            </wp:positionH>
            <wp:positionV relativeFrom="paragraph">
              <wp:posOffset>121285</wp:posOffset>
            </wp:positionV>
            <wp:extent cx="314960" cy="978535"/>
            <wp:effectExtent l="19050" t="0" r="8890" b="0"/>
            <wp:wrapThrough wrapText="bothSides">
              <wp:wrapPolygon edited="0">
                <wp:start x="-1306" y="0"/>
                <wp:lineTo x="-1306" y="21025"/>
                <wp:lineTo x="22210" y="21025"/>
                <wp:lineTo x="22210" y="0"/>
                <wp:lineTo x="-1306" y="0"/>
              </wp:wrapPolygon>
            </wp:wrapThrough>
            <wp:docPr id="2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biLevel thresh="50000"/>
                    </a:blip>
                    <a:srcRect/>
                    <a:stretch>
                      <a:fillRect/>
                    </a:stretch>
                  </pic:blipFill>
                  <pic:spPr bwMode="auto">
                    <a:xfrm>
                      <a:off x="0" y="0"/>
                      <a:ext cx="314960" cy="978535"/>
                    </a:xfrm>
                    <a:prstGeom prst="rect">
                      <a:avLst/>
                    </a:prstGeom>
                    <a:noFill/>
                  </pic:spPr>
                </pic:pic>
              </a:graphicData>
            </a:graphic>
          </wp:anchor>
        </w:drawing>
      </w:r>
    </w:p>
    <w:p w:rsidR="009A26C8" w:rsidRPr="00C80ED1" w:rsidRDefault="00186846" w:rsidP="00C80ED1">
      <w:pPr>
        <w:shd w:val="clear" w:color="auto" w:fill="FFFFFF"/>
        <w:spacing w:after="120"/>
        <w:ind w:firstLine="709"/>
        <w:rPr>
          <w:sz w:val="24"/>
          <w:szCs w:val="24"/>
        </w:rPr>
      </w:pPr>
      <w:r>
        <w:rPr>
          <w:noProof/>
          <w:sz w:val="24"/>
          <w:szCs w:val="24"/>
        </w:rPr>
        <w:drawing>
          <wp:anchor distT="0" distB="0" distL="0" distR="0" simplePos="0" relativeHeight="251669504" behindDoc="1" locked="0" layoutInCell="1" allowOverlap="1">
            <wp:simplePos x="0" y="0"/>
            <wp:positionH relativeFrom="margin">
              <wp:posOffset>2045970</wp:posOffset>
            </wp:positionH>
            <wp:positionV relativeFrom="paragraph">
              <wp:posOffset>980440</wp:posOffset>
            </wp:positionV>
            <wp:extent cx="365760" cy="721995"/>
            <wp:effectExtent l="19050" t="0" r="0" b="0"/>
            <wp:wrapThrough wrapText="bothSides">
              <wp:wrapPolygon edited="0">
                <wp:start x="-1125" y="0"/>
                <wp:lineTo x="-1125" y="21087"/>
                <wp:lineTo x="21375" y="21087"/>
                <wp:lineTo x="21375" y="0"/>
                <wp:lineTo x="-1125" y="0"/>
              </wp:wrapPolygon>
            </wp:wrapThrough>
            <wp:docPr id="2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biLevel thresh="50000"/>
                    </a:blip>
                    <a:srcRect/>
                    <a:stretch>
                      <a:fillRect/>
                    </a:stretch>
                  </pic:blipFill>
                  <pic:spPr bwMode="auto">
                    <a:xfrm>
                      <a:off x="0" y="0"/>
                      <a:ext cx="365760" cy="721995"/>
                    </a:xfrm>
                    <a:prstGeom prst="rect">
                      <a:avLst/>
                    </a:prstGeom>
                    <a:noFill/>
                  </pic:spPr>
                </pic:pic>
              </a:graphicData>
            </a:graphic>
          </wp:anchor>
        </w:drawing>
      </w:r>
      <w:r w:rsidR="009A26C8" w:rsidRPr="00C80ED1">
        <w:rPr>
          <w:rFonts w:eastAsia="Times New Roman"/>
          <w:sz w:val="24"/>
          <w:szCs w:val="24"/>
        </w:rPr>
        <w:t>Протодерма • (дерматоген)</w:t>
      </w:r>
    </w:p>
    <w:p w:rsidR="009A26C8" w:rsidRPr="00C80ED1" w:rsidRDefault="009A26C8" w:rsidP="00C80ED1">
      <w:pPr>
        <w:shd w:val="clear" w:color="auto" w:fill="FFFFFF"/>
        <w:spacing w:after="120"/>
        <w:ind w:left="7" w:firstLine="709"/>
        <w:rPr>
          <w:sz w:val="24"/>
          <w:szCs w:val="24"/>
        </w:rPr>
      </w:pPr>
      <w:r w:rsidRPr="00C80ED1">
        <w:rPr>
          <w:sz w:val="24"/>
          <w:szCs w:val="24"/>
        </w:rPr>
        <w:br w:type="column"/>
      </w:r>
      <w:r w:rsidRPr="00C80ED1">
        <w:rPr>
          <w:rFonts w:eastAsia="Times New Roman"/>
          <w:sz w:val="24"/>
          <w:szCs w:val="24"/>
        </w:rPr>
        <w:lastRenderedPageBreak/>
        <w:t>Эпиблема (ризодерма)</w:t>
      </w:r>
    </w:p>
    <w:p w:rsidR="009A26C8" w:rsidRPr="00C80ED1" w:rsidRDefault="009A26C8" w:rsidP="00C80ED1">
      <w:pPr>
        <w:shd w:val="clear" w:color="auto" w:fill="FFFFFF"/>
        <w:spacing w:after="120"/>
        <w:ind w:left="43" w:firstLine="709"/>
        <w:rPr>
          <w:sz w:val="24"/>
          <w:szCs w:val="24"/>
        </w:rPr>
      </w:pPr>
      <w:r w:rsidRPr="00C80ED1">
        <w:rPr>
          <w:rFonts w:eastAsia="Times New Roman"/>
          <w:sz w:val="24"/>
          <w:szCs w:val="24"/>
        </w:rPr>
        <w:t>Первичная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кора (экзодерма) (мезодерма) (эндодерма)</w:t>
      </w:r>
    </w:p>
    <w:p w:rsidR="009A26C8" w:rsidRPr="00C80ED1" w:rsidRDefault="009A26C8" w:rsidP="00C80ED1">
      <w:pPr>
        <w:shd w:val="clear" w:color="auto" w:fill="FFFFFF"/>
        <w:spacing w:after="120"/>
        <w:ind w:left="11" w:firstLine="709"/>
        <w:rPr>
          <w:sz w:val="24"/>
          <w:szCs w:val="24"/>
        </w:rPr>
      </w:pPr>
      <w:r w:rsidRPr="00C80ED1">
        <w:rPr>
          <w:sz w:val="24"/>
          <w:szCs w:val="24"/>
        </w:rPr>
        <w:br w:type="column"/>
      </w:r>
      <w:r w:rsidRPr="00C80ED1">
        <w:rPr>
          <w:rFonts w:eastAsia="Times New Roman"/>
          <w:sz w:val="24"/>
          <w:szCs w:val="24"/>
        </w:rPr>
        <w:lastRenderedPageBreak/>
        <w:t>Феллема Феллодерма</w:t>
      </w:r>
    </w:p>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Вторичная флоэма</w:t>
      </w:r>
    </w:p>
    <w:p w:rsidR="009A26C8" w:rsidRPr="00C80ED1" w:rsidRDefault="009A26C8" w:rsidP="00C80ED1">
      <w:pPr>
        <w:shd w:val="clear" w:color="auto" w:fill="FFFFFF"/>
        <w:spacing w:after="120"/>
        <w:ind w:left="115" w:firstLine="709"/>
        <w:rPr>
          <w:sz w:val="24"/>
          <w:szCs w:val="24"/>
        </w:rPr>
      </w:pPr>
      <w:r w:rsidRPr="00C80ED1">
        <w:rPr>
          <w:rFonts w:eastAsia="Times New Roman"/>
          <w:sz w:val="24"/>
          <w:szCs w:val="24"/>
        </w:rPr>
        <w:t>Вторичная ксилема</w:t>
      </w:r>
    </w:p>
    <w:p w:rsidR="009A26C8" w:rsidRPr="00C80ED1" w:rsidRDefault="009A26C8" w:rsidP="00C80ED1">
      <w:pPr>
        <w:shd w:val="clear" w:color="auto" w:fill="FFFFFF"/>
        <w:spacing w:after="120"/>
        <w:ind w:left="115" w:firstLine="709"/>
        <w:rPr>
          <w:sz w:val="24"/>
          <w:szCs w:val="24"/>
        </w:rPr>
        <w:sectPr w:rsidR="009A26C8" w:rsidRPr="00C80ED1" w:rsidSect="001D5CBD">
          <w:type w:val="continuous"/>
          <w:pgSz w:w="11909" w:h="16834"/>
          <w:pgMar w:top="1440" w:right="852" w:bottom="720" w:left="1701" w:header="720" w:footer="720" w:gutter="0"/>
          <w:cols w:num="3" w:space="720" w:equalWidth="0">
            <w:col w:w="946" w:space="436"/>
            <w:col w:w="849" w:space="1595"/>
            <w:col w:w="903"/>
          </w:cols>
          <w:noEndnote/>
        </w:sectPr>
      </w:pP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lastRenderedPageBreak/>
        <w:t>Если закладывается один тяж ксилемы и соответственно один тяж флоэмы, пучок называют монархным (такие пучки встречают</w:t>
      </w:r>
      <w:r w:rsidRPr="00C80ED1">
        <w:rPr>
          <w:rFonts w:eastAsia="Times New Roman"/>
          <w:sz w:val="24"/>
          <w:szCs w:val="24"/>
        </w:rPr>
        <w:softHyphen/>
        <w:t>ся у некоторых папоротников), если по два тяжа — диархным, как у многих двудольных, у которых могут быть также три-, тетра- и пен-тархные пучки, причем у одного и того же растения боковые корни по строению проводящих пучков могут отличаться от главного. Корням однодольных свойственны полиархные пучки.</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В каждом радиальном тяже ксилемы внутрь от элементов прото-ксилемы дифференцируются более широкопросветные элементы метаксилемы.</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Сформированный тяж ксилемы может быть довольно коротким (ирис), внутренняя часть прокамбия в этом случае дифференциру</w:t>
      </w:r>
      <w:r w:rsidRPr="00C80ED1">
        <w:rPr>
          <w:rFonts w:eastAsia="Times New Roman"/>
          <w:sz w:val="24"/>
          <w:szCs w:val="24"/>
        </w:rPr>
        <w:softHyphen/>
        <w:t>ется в механическую ткань. У других растений (лука, тыквы) ксиле</w:t>
      </w:r>
      <w:r w:rsidRPr="00C80ED1">
        <w:rPr>
          <w:rFonts w:eastAsia="Times New Roman"/>
          <w:sz w:val="24"/>
          <w:szCs w:val="24"/>
        </w:rPr>
        <w:softHyphen/>
        <w:t>ма на поперечных срезах корней имеет звездчатые очертания, в са</w:t>
      </w:r>
      <w:r w:rsidRPr="00C80ED1">
        <w:rPr>
          <w:rFonts w:eastAsia="Times New Roman"/>
          <w:sz w:val="24"/>
          <w:szCs w:val="24"/>
        </w:rPr>
        <w:softHyphen/>
        <w:t>мом центре корня находится наиболее широкопросветный сосуд метаксилемы, от него лучами отходят тяжи ксилемы, состоящие из элементов, диаметры которых постепенно уменьшаются от центра к периферии. У многих растений с полиархными пучками (злаки, осо</w:t>
      </w:r>
      <w:r w:rsidRPr="00C80ED1">
        <w:rPr>
          <w:rFonts w:eastAsia="Times New Roman"/>
          <w:sz w:val="24"/>
          <w:szCs w:val="24"/>
        </w:rPr>
        <w:softHyphen/>
        <w:t>ки, пальмы) отдельные элементы метаксилемы могут быть разброса</w:t>
      </w:r>
      <w:r w:rsidRPr="00C80ED1">
        <w:rPr>
          <w:rFonts w:eastAsia="Times New Roman"/>
          <w:sz w:val="24"/>
          <w:szCs w:val="24"/>
        </w:rPr>
        <w:softHyphen/>
        <w:t>ны по всему поперечному сечению центрального цилиндра между паренхимными клетками или элементами механической ткани.</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Первичная флоэма, как правило, состоит из тонкостенных эле</w:t>
      </w:r>
      <w:r w:rsidRPr="00C80ED1">
        <w:rPr>
          <w:rFonts w:eastAsia="Times New Roman"/>
          <w:sz w:val="24"/>
          <w:szCs w:val="24"/>
        </w:rPr>
        <w:softHyphen/>
        <w:t>ментов, лишь у некоторых растений (фасоль) развиваются прото-флоэмные волокна.</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lastRenderedPageBreak/>
        <w:t>У однодольных и папоротниковидных первичное строение кор</w:t>
      </w:r>
      <w:r w:rsidRPr="00C80ED1">
        <w:rPr>
          <w:rFonts w:eastAsia="Times New Roman"/>
          <w:sz w:val="24"/>
          <w:szCs w:val="24"/>
        </w:rPr>
        <w:softHyphen/>
        <w:t>ня сохраняется в течение всей жизни (вторичное строение у них не</w:t>
      </w:r>
    </w:p>
    <w:p w:rsidR="009A26C8" w:rsidRPr="00C80ED1" w:rsidRDefault="009A26C8" w:rsidP="00C80ED1">
      <w:pPr>
        <w:shd w:val="clear" w:color="auto" w:fill="FFFFFF"/>
        <w:spacing w:after="120"/>
        <w:ind w:firstLine="709"/>
        <w:rPr>
          <w:sz w:val="24"/>
          <w:szCs w:val="24"/>
        </w:rPr>
      </w:pPr>
      <w:r w:rsidRPr="00C80ED1">
        <w:rPr>
          <w:sz w:val="24"/>
          <w:szCs w:val="24"/>
        </w:rPr>
        <w:t>92</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формируется). С увеличением возраста однодольных растений у корня происходят изменения первичных тканей. Так, после слу-щивания эпиблемы покровной тканью становится экзодерма, а за</w:t>
      </w:r>
      <w:r w:rsidRPr="00C80ED1">
        <w:rPr>
          <w:rFonts w:eastAsia="Times New Roman"/>
          <w:sz w:val="24"/>
          <w:szCs w:val="24"/>
        </w:rPr>
        <w:softHyphen/>
        <w:t>тем, после ее разрушения, — последовательно слои клеток мезо</w:t>
      </w:r>
      <w:r w:rsidRPr="00C80ED1">
        <w:rPr>
          <w:rFonts w:eastAsia="Times New Roman"/>
          <w:sz w:val="24"/>
          <w:szCs w:val="24"/>
        </w:rPr>
        <w:softHyphen/>
        <w:t>дермы, эндодермы и иногда перицикл, стенки клеток которых оп-робковевают и одревесневают. В связи с этими изменениями ста</w:t>
      </w:r>
      <w:r w:rsidRPr="00C80ED1">
        <w:rPr>
          <w:rFonts w:eastAsia="Times New Roman"/>
          <w:sz w:val="24"/>
          <w:szCs w:val="24"/>
        </w:rPr>
        <w:softHyphen/>
        <w:t>рые корни однодольных имеют меньший диаметр, чем молодые.</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Принципиального различия между голосеменными, двудоль</w:t>
      </w:r>
      <w:r w:rsidRPr="00C80ED1">
        <w:rPr>
          <w:rFonts w:eastAsia="Times New Roman"/>
          <w:sz w:val="24"/>
          <w:szCs w:val="24"/>
        </w:rPr>
        <w:softHyphen/>
        <w:t>ными и однодольными растениями по первичному строению кор</w:t>
      </w:r>
      <w:r w:rsidRPr="00C80ED1">
        <w:rPr>
          <w:rFonts w:eastAsia="Times New Roman"/>
          <w:sz w:val="24"/>
          <w:szCs w:val="24"/>
        </w:rPr>
        <w:softHyphen/>
        <w:t>ней нет, но в корнях двудольных и голосеменных рано закладыва</w:t>
      </w:r>
      <w:r w:rsidRPr="00C80ED1">
        <w:rPr>
          <w:rFonts w:eastAsia="Times New Roman"/>
          <w:sz w:val="24"/>
          <w:szCs w:val="24"/>
        </w:rPr>
        <w:softHyphen/>
        <w:t>ются камбий и феллоген и происходит вторичное утолщение, при</w:t>
      </w:r>
      <w:r w:rsidRPr="00C80ED1">
        <w:rPr>
          <w:rFonts w:eastAsia="Times New Roman"/>
          <w:sz w:val="24"/>
          <w:szCs w:val="24"/>
        </w:rPr>
        <w:softHyphen/>
        <w:t>водящее к значительному изменению их структуры. Отдельные участки камбия в виде дуг возникают из прокамбия или тонкостен</w:t>
      </w:r>
      <w:r w:rsidRPr="00C80ED1">
        <w:rPr>
          <w:rFonts w:eastAsia="Times New Roman"/>
          <w:sz w:val="24"/>
          <w:szCs w:val="24"/>
        </w:rPr>
        <w:softHyphen/>
        <w:t>ных паренхимных клеток с внутренней стороны тяжей флоэмы между лучами первичной ксилемы. Число таких участков равно числу лучей первичной ксилемы. Клетки перицикла, находящиеся против тяжей первичной ксилемы, делясь в тангентальиой плоско</w:t>
      </w:r>
      <w:r w:rsidRPr="00C80ED1">
        <w:rPr>
          <w:rFonts w:eastAsia="Times New Roman"/>
          <w:sz w:val="24"/>
          <w:szCs w:val="24"/>
        </w:rPr>
        <w:softHyphen/>
        <w:t>сти, дают начало участкам камбия, замыкающего его дуги (рис. 34).</w:t>
      </w:r>
    </w:p>
    <w:p w:rsidR="009A26C8" w:rsidRPr="00C80ED1" w:rsidRDefault="00186846" w:rsidP="00C80ED1">
      <w:pPr>
        <w:spacing w:after="120"/>
        <w:ind w:left="47" w:right="151" w:firstLine="709"/>
        <w:rPr>
          <w:sz w:val="24"/>
          <w:szCs w:val="24"/>
        </w:rPr>
      </w:pPr>
      <w:r>
        <w:rPr>
          <w:noProof/>
          <w:sz w:val="24"/>
          <w:szCs w:val="24"/>
        </w:rPr>
        <w:drawing>
          <wp:inline distT="0" distB="0" distL="0" distR="0">
            <wp:extent cx="3957320" cy="3547745"/>
            <wp:effectExtent l="1905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3957320" cy="35477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54" w:firstLine="709"/>
        <w:rPr>
          <w:sz w:val="24"/>
          <w:szCs w:val="24"/>
        </w:rPr>
      </w:pPr>
      <w:r w:rsidRPr="00C80ED1">
        <w:rPr>
          <w:rFonts w:eastAsia="Times New Roman"/>
          <w:sz w:val="24"/>
          <w:szCs w:val="24"/>
        </w:rPr>
        <w:t xml:space="preserve">камбиальное кольцо; 4—-вторичная флоэма; 5—первичная флоэма; </w:t>
      </w:r>
      <w:r w:rsidRPr="00C80ED1">
        <w:rPr>
          <w:rFonts w:eastAsia="Times New Roman"/>
          <w:i/>
          <w:iCs/>
          <w:sz w:val="24"/>
          <w:szCs w:val="24"/>
        </w:rPr>
        <w:t xml:space="preserve">6— </w:t>
      </w:r>
      <w:r w:rsidRPr="00C80ED1">
        <w:rPr>
          <w:rFonts w:eastAsia="Times New Roman"/>
          <w:sz w:val="24"/>
          <w:szCs w:val="24"/>
        </w:rPr>
        <w:t>вторичная кора;</w:t>
      </w:r>
    </w:p>
    <w:p w:rsidR="009A26C8" w:rsidRPr="00C80ED1" w:rsidRDefault="009A26C8" w:rsidP="00C80ED1">
      <w:pPr>
        <w:shd w:val="clear" w:color="auto" w:fill="FFFFFF"/>
        <w:spacing w:after="120"/>
        <w:ind w:left="11" w:firstLine="709"/>
        <w:jc w:val="center"/>
        <w:rPr>
          <w:sz w:val="24"/>
          <w:szCs w:val="24"/>
        </w:rPr>
      </w:pPr>
      <w:r w:rsidRPr="00C80ED1">
        <w:rPr>
          <w:sz w:val="24"/>
          <w:szCs w:val="24"/>
        </w:rPr>
        <w:t>7</w:t>
      </w:r>
      <w:r w:rsidRPr="00C80ED1">
        <w:rPr>
          <w:rFonts w:eastAsia="Times New Roman"/>
          <w:sz w:val="24"/>
          <w:szCs w:val="24"/>
        </w:rPr>
        <w:t>— перидерма</w:t>
      </w:r>
    </w:p>
    <w:p w:rsidR="009A26C8" w:rsidRPr="00C80ED1" w:rsidRDefault="009A26C8" w:rsidP="00C80ED1">
      <w:pPr>
        <w:shd w:val="clear" w:color="auto" w:fill="FFFFFF"/>
        <w:spacing w:after="120"/>
        <w:ind w:firstLine="709"/>
        <w:jc w:val="right"/>
        <w:rPr>
          <w:sz w:val="24"/>
          <w:szCs w:val="24"/>
        </w:rPr>
      </w:pPr>
      <w:r w:rsidRPr="00C80ED1">
        <w:rPr>
          <w:sz w:val="24"/>
          <w:szCs w:val="24"/>
        </w:rPr>
        <w:t>93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lastRenderedPageBreak/>
        <w:t>Обычно еще до появления камбия перициклического проис</w:t>
      </w:r>
      <w:r w:rsidRPr="00C80ED1">
        <w:rPr>
          <w:rFonts w:eastAsia="Times New Roman"/>
          <w:sz w:val="24"/>
          <w:szCs w:val="24"/>
        </w:rPr>
        <w:softHyphen/>
        <w:t>хождения дуги камбия начинают откладывать внутрь клетки, диф</w:t>
      </w:r>
      <w:r w:rsidRPr="00C80ED1">
        <w:rPr>
          <w:rFonts w:eastAsia="Times New Roman"/>
          <w:sz w:val="24"/>
          <w:szCs w:val="24"/>
        </w:rPr>
        <w:softHyphen/>
        <w:t>ференцирующиеся в элементы вторичной ксилемы, прежде всего широкопросветные сосуды, а наружу — элементы вторичной флоэ</w:t>
      </w:r>
      <w:r w:rsidRPr="00C80ED1">
        <w:rPr>
          <w:rFonts w:eastAsia="Times New Roman"/>
          <w:sz w:val="24"/>
          <w:szCs w:val="24"/>
        </w:rPr>
        <w:softHyphen/>
        <w:t>мы, отодвигающие к периферии первичную флоэму. Под давлени</w:t>
      </w:r>
      <w:r w:rsidRPr="00C80ED1">
        <w:rPr>
          <w:rFonts w:eastAsia="Times New Roman"/>
          <w:sz w:val="24"/>
          <w:szCs w:val="24"/>
        </w:rPr>
        <w:softHyphen/>
        <w:t>ем образовавшейся вторичной ксилемы камбиальные дуги вы</w:t>
      </w:r>
      <w:r w:rsidRPr="00C80ED1">
        <w:rPr>
          <w:rFonts w:eastAsia="Times New Roman"/>
          <w:sz w:val="24"/>
          <w:szCs w:val="24"/>
        </w:rPr>
        <w:softHyphen/>
        <w:t>прямляются, затем становятся выпуклыми, параллельными окруж</w:t>
      </w:r>
      <w:r w:rsidRPr="00C80ED1">
        <w:rPr>
          <w:rFonts w:eastAsia="Times New Roman"/>
          <w:sz w:val="24"/>
          <w:szCs w:val="24"/>
        </w:rPr>
        <w:softHyphen/>
        <w:t>ности корня.</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В результате деятельности камбия снаружи от первичной ксиле</w:t>
      </w:r>
      <w:r w:rsidRPr="00C80ED1">
        <w:rPr>
          <w:rFonts w:eastAsia="Times New Roman"/>
          <w:sz w:val="24"/>
          <w:szCs w:val="24"/>
        </w:rPr>
        <w:softHyphen/>
        <w:t>мы между концами ее радиальных тяжей возникают коллатераль</w:t>
      </w:r>
      <w:r w:rsidRPr="00C80ED1">
        <w:rPr>
          <w:rFonts w:eastAsia="Times New Roman"/>
          <w:sz w:val="24"/>
          <w:szCs w:val="24"/>
        </w:rPr>
        <w:softHyphen/>
        <w:t>ные пучки, отличающиеся от типичных коллатеральных пучков стеблей отсутствием в них первичной ксилемы. Камбий перицик</w:t>
      </w:r>
      <w:r w:rsidRPr="00C80ED1">
        <w:rPr>
          <w:rFonts w:eastAsia="Times New Roman"/>
          <w:sz w:val="24"/>
          <w:szCs w:val="24"/>
        </w:rPr>
        <w:softHyphen/>
        <w:t>лического происхождения продуцирует паренхимные клетки, со</w:t>
      </w:r>
      <w:r w:rsidRPr="00C80ED1">
        <w:rPr>
          <w:rFonts w:eastAsia="Times New Roman"/>
          <w:sz w:val="24"/>
          <w:szCs w:val="24"/>
        </w:rPr>
        <w:softHyphen/>
        <w:t>вокупность которых составляет довольно широкие лучи, продол</w:t>
      </w:r>
      <w:r w:rsidRPr="00C80ED1">
        <w:rPr>
          <w:rFonts w:eastAsia="Times New Roman"/>
          <w:sz w:val="24"/>
          <w:szCs w:val="24"/>
        </w:rPr>
        <w:softHyphen/>
        <w:t>жающие тяжи первичной ксилемы (рис. 35), — первичные сердце</w:t>
      </w:r>
      <w:r w:rsidRPr="00C80ED1">
        <w:rPr>
          <w:rFonts w:eastAsia="Times New Roman"/>
          <w:sz w:val="24"/>
          <w:szCs w:val="24"/>
        </w:rPr>
        <w:softHyphen/>
        <w:t>винные лучи.</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В корнях с вторичным строением первичной коры, как правило, нет. Это связано с заложением в перицикле по всей его окружности пробкового камбия — феллогена, отделяющего при тангентальном</w:t>
      </w:r>
    </w:p>
    <w:p w:rsidR="009A26C8" w:rsidRPr="00C80ED1" w:rsidRDefault="00186846" w:rsidP="00C80ED1">
      <w:pPr>
        <w:spacing w:after="120"/>
        <w:ind w:left="835" w:right="850" w:firstLine="709"/>
        <w:rPr>
          <w:sz w:val="24"/>
          <w:szCs w:val="24"/>
        </w:rPr>
      </w:pPr>
      <w:r>
        <w:rPr>
          <w:noProof/>
          <w:sz w:val="24"/>
          <w:szCs w:val="24"/>
        </w:rPr>
        <w:drawing>
          <wp:inline distT="0" distB="0" distL="0" distR="0">
            <wp:extent cx="2896870" cy="280162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2896870" cy="28016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Рис. 35. Поперечный срез корня двудольного растения — тыквы (вторичное</w:t>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строение):</w:t>
      </w:r>
    </w:p>
    <w:p w:rsidR="009A26C8" w:rsidRPr="00C80ED1" w:rsidRDefault="009A26C8" w:rsidP="00C80ED1">
      <w:pPr>
        <w:shd w:val="clear" w:color="auto" w:fill="FFFFFF"/>
        <w:spacing w:after="120"/>
        <w:ind w:left="1285" w:firstLine="709"/>
        <w:rPr>
          <w:sz w:val="24"/>
          <w:szCs w:val="24"/>
        </w:rPr>
      </w:pPr>
      <w:r w:rsidRPr="00C80ED1">
        <w:rPr>
          <w:sz w:val="24"/>
          <w:szCs w:val="24"/>
        </w:rPr>
        <w:t xml:space="preserve">/ </w:t>
      </w:r>
      <w:r w:rsidRPr="00C80ED1">
        <w:rPr>
          <w:rFonts w:eastAsia="Times New Roman"/>
          <w:sz w:val="24"/>
          <w:szCs w:val="24"/>
        </w:rPr>
        <w:t xml:space="preserve">— первичная ксилема; 2—вторичная ксилема; </w:t>
      </w:r>
      <w:r w:rsidRPr="00C80ED1">
        <w:rPr>
          <w:rFonts w:eastAsia="Times New Roman"/>
          <w:i/>
          <w:iCs/>
          <w:sz w:val="24"/>
          <w:szCs w:val="24"/>
        </w:rPr>
        <w:t xml:space="preserve">3 — </w:t>
      </w:r>
      <w:r w:rsidRPr="00C80ED1">
        <w:rPr>
          <w:rFonts w:eastAsia="Times New Roman"/>
          <w:sz w:val="24"/>
          <w:szCs w:val="24"/>
        </w:rPr>
        <w:t xml:space="preserve">сердцевинный луч; ^/—камбий; 5 — вторичная флоэма; </w:t>
      </w:r>
      <w:r w:rsidRPr="00C80ED1">
        <w:rPr>
          <w:rFonts w:eastAsia="Times New Roman"/>
          <w:i/>
          <w:iCs/>
          <w:sz w:val="24"/>
          <w:szCs w:val="24"/>
        </w:rPr>
        <w:t xml:space="preserve">б— </w:t>
      </w:r>
      <w:r w:rsidRPr="00C80ED1">
        <w:rPr>
          <w:rFonts w:eastAsia="Times New Roman"/>
          <w:sz w:val="24"/>
          <w:szCs w:val="24"/>
        </w:rPr>
        <w:t>первичная флоэма; 7— перидерма</w:t>
      </w:r>
    </w:p>
    <w:p w:rsidR="009A26C8" w:rsidRPr="00C80ED1" w:rsidRDefault="009A26C8" w:rsidP="00C80ED1">
      <w:pPr>
        <w:shd w:val="clear" w:color="auto" w:fill="FFFFFF"/>
        <w:spacing w:after="120"/>
        <w:ind w:firstLine="709"/>
        <w:rPr>
          <w:sz w:val="24"/>
          <w:szCs w:val="24"/>
        </w:rPr>
      </w:pPr>
      <w:r w:rsidRPr="00C80ED1">
        <w:rPr>
          <w:sz w:val="24"/>
          <w:szCs w:val="24"/>
        </w:rPr>
        <w:t>94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делении наружу клетки пробки (феллемы), а внутрь — клетки фел-лодермы. Непроницаемость пробки для жидких и газообразных ве</w:t>
      </w:r>
      <w:r w:rsidRPr="00C80ED1">
        <w:rPr>
          <w:rFonts w:eastAsia="Times New Roman"/>
          <w:sz w:val="24"/>
          <w:szCs w:val="24"/>
        </w:rPr>
        <w:softHyphen/>
        <w:t>ществ вследствие суберинизации стенок ее клеток и является при</w:t>
      </w:r>
      <w:r w:rsidRPr="00C80ED1">
        <w:rPr>
          <w:rFonts w:eastAsia="Times New Roman"/>
          <w:sz w:val="24"/>
          <w:szCs w:val="24"/>
        </w:rPr>
        <w:softHyphen/>
        <w:t>чиной отмирания первичной коры, теряющей физиологическую связь с центральным цилиндром. Впоследствии в ней появляются разрывы и она опадает — происходит линька корня.</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У некоторых двудольных растений (лютик) первичная кора со</w:t>
      </w:r>
      <w:r w:rsidRPr="00C80ED1">
        <w:rPr>
          <w:rFonts w:eastAsia="Times New Roman"/>
          <w:sz w:val="24"/>
          <w:szCs w:val="24"/>
        </w:rPr>
        <w:softHyphen/>
        <w:t>храняется долго, вторичное утолщение в его корнях очень слабое и практически заканчивается после образования нескольких (иногда одного-двух) сосудов вторичной ксилемы или нескольких элемен</w:t>
      </w:r>
      <w:r w:rsidRPr="00C80ED1">
        <w:rPr>
          <w:rFonts w:eastAsia="Times New Roman"/>
          <w:sz w:val="24"/>
          <w:szCs w:val="24"/>
        </w:rPr>
        <w:softHyphen/>
        <w:t>тов вторичной флоэмы.</w:t>
      </w:r>
    </w:p>
    <w:p w:rsidR="009A26C8" w:rsidRPr="00C80ED1" w:rsidRDefault="009A26C8" w:rsidP="00C80ED1">
      <w:pPr>
        <w:shd w:val="clear" w:color="auto" w:fill="FFFFFF"/>
        <w:spacing w:after="120"/>
        <w:ind w:left="18" w:right="61" w:firstLine="709"/>
        <w:jc w:val="both"/>
        <w:rPr>
          <w:sz w:val="24"/>
          <w:szCs w:val="24"/>
        </w:rPr>
      </w:pPr>
      <w:r w:rsidRPr="00C80ED1">
        <w:rPr>
          <w:rFonts w:eastAsia="Times New Roman"/>
          <w:sz w:val="24"/>
          <w:szCs w:val="24"/>
        </w:rPr>
        <w:t>Клетки феллодермы могут многократно делиться, образуя к пе</w:t>
      </w:r>
      <w:r w:rsidRPr="00C80ED1">
        <w:rPr>
          <w:rFonts w:eastAsia="Times New Roman"/>
          <w:sz w:val="24"/>
          <w:szCs w:val="24"/>
        </w:rPr>
        <w:softHyphen/>
        <w:t>риферии от проводящих тканей паренхимную зону, в клетках кото</w:t>
      </w:r>
      <w:r w:rsidRPr="00C80ED1">
        <w:rPr>
          <w:rFonts w:eastAsia="Times New Roman"/>
          <w:sz w:val="24"/>
          <w:szCs w:val="24"/>
        </w:rPr>
        <w:softHyphen/>
        <w:t>рой обычно откладываются запасные вещества.</w:t>
      </w:r>
    </w:p>
    <w:p w:rsidR="009A26C8" w:rsidRPr="00C80ED1" w:rsidRDefault="009A26C8" w:rsidP="00C80ED1">
      <w:pPr>
        <w:shd w:val="clear" w:color="auto" w:fill="FFFFFF"/>
        <w:spacing w:after="120"/>
        <w:ind w:left="22" w:right="58" w:firstLine="709"/>
        <w:jc w:val="both"/>
        <w:rPr>
          <w:sz w:val="24"/>
          <w:szCs w:val="24"/>
        </w:rPr>
      </w:pPr>
      <w:r w:rsidRPr="00C80ED1">
        <w:rPr>
          <w:rFonts w:eastAsia="Times New Roman"/>
          <w:sz w:val="24"/>
          <w:szCs w:val="24"/>
        </w:rPr>
        <w:t>Ткани, расположенные кнаружи от камбия (флоэма, основная паренхима, феллодерма и пробковый камбий), называют вторич</w:t>
      </w:r>
      <w:r w:rsidRPr="00C80ED1">
        <w:rPr>
          <w:rFonts w:eastAsia="Times New Roman"/>
          <w:sz w:val="24"/>
          <w:szCs w:val="24"/>
        </w:rPr>
        <w:softHyphen/>
        <w:t>ной корой.</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Снаружи корни двудольных растений, имеющие вторичное строение, покрыты пробкой, а корка образуется на старых корнях деревьев.</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sz w:val="24"/>
          <w:szCs w:val="24"/>
        </w:rPr>
        <w:t>Формирование боковых корней — у некоторых рас</w:t>
      </w:r>
      <w:r w:rsidRPr="00C80ED1">
        <w:rPr>
          <w:rFonts w:eastAsia="Times New Roman"/>
          <w:sz w:val="24"/>
          <w:szCs w:val="24"/>
        </w:rPr>
        <w:softHyphen/>
        <w:t>тений (гиацинт) корни не ветвятся, но у большинства ветвятся. На молодой части главного корня и придаточных корней боковые кор</w:t>
      </w:r>
      <w:r w:rsidRPr="00C80ED1">
        <w:rPr>
          <w:rFonts w:eastAsia="Times New Roman"/>
          <w:sz w:val="24"/>
          <w:szCs w:val="24"/>
        </w:rPr>
        <w:softHyphen/>
        <w:t>ни формируются эндогенно (внутриродно) в результате деятельно</w:t>
      </w:r>
      <w:r w:rsidRPr="00C80ED1">
        <w:rPr>
          <w:rFonts w:eastAsia="Times New Roman"/>
          <w:sz w:val="24"/>
          <w:szCs w:val="24"/>
        </w:rPr>
        <w:softHyphen/>
        <w:t>сти перицикла. Заложение боковых корней происходит очень близ</w:t>
      </w:r>
      <w:r w:rsidRPr="00C80ED1">
        <w:rPr>
          <w:rFonts w:eastAsia="Times New Roman"/>
          <w:sz w:val="24"/>
          <w:szCs w:val="24"/>
        </w:rPr>
        <w:softHyphen/>
        <w:t>ко к конусу нарастания. Боковые корни закладываются в диархиом корне — между флоэмой и ксилемой; в триархном, тетрархном — напротив ксилемы; в полиархном корне (однодольных) — напро</w:t>
      </w:r>
      <w:r w:rsidRPr="00C80ED1">
        <w:rPr>
          <w:rFonts w:eastAsia="Times New Roman"/>
          <w:sz w:val="24"/>
          <w:szCs w:val="24"/>
        </w:rPr>
        <w:softHyphen/>
        <w:t>тив флоэмы. Таким образом, боковые корни образуют вертикальные ряды, число которых равно или кратно числу лучей первичной кси</w:t>
      </w:r>
      <w:r w:rsidRPr="00C80ED1">
        <w:rPr>
          <w:rFonts w:eastAsia="Times New Roman"/>
          <w:sz w:val="24"/>
          <w:szCs w:val="24"/>
        </w:rPr>
        <w:softHyphen/>
        <w:t>лемы. У однодольных растений боковой корень никогда не образует</w:t>
      </w:r>
      <w:r w:rsidRPr="00C80ED1">
        <w:rPr>
          <w:rFonts w:eastAsia="Times New Roman"/>
          <w:sz w:val="24"/>
          <w:szCs w:val="24"/>
        </w:rPr>
        <w:softHyphen/>
        <w:t>ся рядом с предшествующим корнем, т. е. не закладывается напро</w:t>
      </w:r>
      <w:r w:rsidRPr="00C80ED1">
        <w:rPr>
          <w:rFonts w:eastAsia="Times New Roman"/>
          <w:sz w:val="24"/>
          <w:szCs w:val="24"/>
        </w:rPr>
        <w:softHyphen/>
        <w:t>тив соседнего участка флоэмы; он развивается не ближе чем на 30 по окружности, т. е. по крайней мере через два — четыре участка.</w:t>
      </w:r>
    </w:p>
    <w:p w:rsidR="009A26C8" w:rsidRPr="00C80ED1" w:rsidRDefault="009A26C8" w:rsidP="00C80ED1">
      <w:pPr>
        <w:shd w:val="clear" w:color="auto" w:fill="FFFFFF"/>
        <w:spacing w:after="120"/>
        <w:ind w:left="43" w:right="29" w:firstLine="709"/>
        <w:jc w:val="both"/>
        <w:rPr>
          <w:sz w:val="24"/>
          <w:szCs w:val="24"/>
        </w:rPr>
      </w:pPr>
      <w:r w:rsidRPr="00C80ED1">
        <w:rPr>
          <w:rFonts w:eastAsia="Times New Roman"/>
          <w:sz w:val="24"/>
          <w:szCs w:val="24"/>
        </w:rPr>
        <w:t>Первые этапы развития зачатков боковых корней проходят под защитой первичной коры и эпиблемы. Выход их на поверхность корня совершается на значительном расстоянии (выше зоны вса</w:t>
      </w:r>
      <w:r w:rsidRPr="00C80ED1">
        <w:rPr>
          <w:rFonts w:eastAsia="Times New Roman"/>
          <w:sz w:val="24"/>
          <w:szCs w:val="24"/>
        </w:rPr>
        <w:softHyphen/>
        <w:t>сывания) — иногда на расстоянии 10 см от его верхушки.</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У двудольных на более старой части корня молодые боковые корни появляются между функционирующими и отмирающими боковыми корнями первой генерации, в результате чего правиль</w:t>
      </w:r>
      <w:r w:rsidRPr="00C80ED1">
        <w:rPr>
          <w:rFonts w:eastAsia="Times New Roman"/>
          <w:sz w:val="24"/>
          <w:szCs w:val="24"/>
        </w:rPr>
        <w:softHyphen/>
        <w:t>ность расположения их (в виде вертикальных рядов) нарушается. Анатомические исследования характера заложения таких корней показали, что образование их происходит в камбиальной меристе</w:t>
      </w:r>
      <w:r w:rsidRPr="00C80ED1">
        <w:rPr>
          <w:rFonts w:eastAsia="Times New Roman"/>
          <w:sz w:val="24"/>
          <w:szCs w:val="24"/>
        </w:rPr>
        <w:softHyphen/>
        <w:t>ме первичных сердцевинных лучей (против участков первичной ксилемы). Иначе говоря, их образование связано с деятельностью участков камбия перициклического происхождения.</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95</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886" w:firstLine="709"/>
        <w:rPr>
          <w:sz w:val="24"/>
          <w:szCs w:val="24"/>
        </w:rPr>
      </w:pPr>
      <w:r w:rsidRPr="00C80ED1">
        <w:rPr>
          <w:rFonts w:eastAsia="Times New Roman"/>
          <w:sz w:val="24"/>
          <w:szCs w:val="24"/>
        </w:rPr>
        <w:lastRenderedPageBreak/>
        <w:t>§ 2. СПЕЦИАЛИЗАЦИЯ И МЕТАМОРФОЗЫ КОРНЕЙ</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Микориза. Часто корни выполняют особые функции, в связи с чем меняется и их строение. Корневые окончания многих растений срастаются с гифами грибов, образуя микоризу, или грибокорень (рис. 36). Чаще всего гифы гриба внедряются в коровую часть корня в зоне всасывания. Апикальная меристема и ростовые корни остают</w:t>
      </w:r>
      <w:r w:rsidRPr="00C80ED1">
        <w:rPr>
          <w:rFonts w:eastAsia="Times New Roman"/>
          <w:sz w:val="24"/>
          <w:szCs w:val="24"/>
        </w:rPr>
        <w:softHyphen/>
        <w:t>ся свободными от гриба. Грибы поселяются на корнях как травянис</w:t>
      </w:r>
      <w:r w:rsidRPr="00C80ED1">
        <w:rPr>
          <w:rFonts w:eastAsia="Times New Roman"/>
          <w:sz w:val="24"/>
          <w:szCs w:val="24"/>
        </w:rPr>
        <w:softHyphen/>
        <w:t>тых, так и древесных растений. У луговых и лесных растений на кон</w:t>
      </w:r>
      <w:r w:rsidRPr="00C80ED1">
        <w:rPr>
          <w:rFonts w:eastAsia="Times New Roman"/>
          <w:sz w:val="24"/>
          <w:szCs w:val="24"/>
        </w:rPr>
        <w:softHyphen/>
        <w:t>чиках корней образуется микориза. К каждому виду растения при</w:t>
      </w:r>
      <w:r w:rsidRPr="00C80ED1">
        <w:rPr>
          <w:rFonts w:eastAsia="Times New Roman"/>
          <w:sz w:val="24"/>
          <w:szCs w:val="24"/>
        </w:rPr>
        <w:softHyphen/>
        <w:t>способлен определенный вид гриба. Многие микоризные грибы со съедобными плодовыми телами относятся к шляпочным грибам (бе</w:t>
      </w:r>
      <w:r w:rsidRPr="00C80ED1">
        <w:rPr>
          <w:rFonts w:eastAsia="Times New Roman"/>
          <w:sz w:val="24"/>
          <w:szCs w:val="24"/>
        </w:rPr>
        <w:softHyphen/>
        <w:t>лый, масленок, рыжик, подосиновик, подберезовик и др.). Высшее растение и гриб извлекают из такого сожительства взаимную пользу, т. е. находятся в состоянии симбиоза.</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Грибы, живущие на корнях, используют углеводы, которые об</w:t>
      </w:r>
      <w:r w:rsidRPr="00C80ED1">
        <w:rPr>
          <w:rFonts w:eastAsia="Times New Roman"/>
          <w:sz w:val="24"/>
          <w:szCs w:val="24"/>
        </w:rPr>
        <w:softHyphen/>
        <w:t>разуются у зеленых растений в процессе фотосинтеза; в свою оче</w:t>
      </w:r>
      <w:r w:rsidRPr="00C80ED1">
        <w:rPr>
          <w:rFonts w:eastAsia="Times New Roman"/>
          <w:sz w:val="24"/>
          <w:szCs w:val="24"/>
        </w:rPr>
        <w:softHyphen/>
        <w:t>редь, они доставляют растению из почвы воду и минеральные ве</w:t>
      </w:r>
      <w:r w:rsidRPr="00C80ED1">
        <w:rPr>
          <w:rFonts w:eastAsia="Times New Roman"/>
          <w:sz w:val="24"/>
          <w:szCs w:val="24"/>
        </w:rPr>
        <w:softHyphen/>
        <w:t>щества. Благодаря сильному ветвлению гиф гриба у корней, имею-</w:t>
      </w:r>
    </w:p>
    <w:p w:rsidR="009A26C8" w:rsidRPr="00C80ED1" w:rsidRDefault="00186846" w:rsidP="00C80ED1">
      <w:pPr>
        <w:spacing w:after="120"/>
        <w:ind w:left="151" w:right="94" w:firstLine="709"/>
        <w:rPr>
          <w:sz w:val="24"/>
          <w:szCs w:val="24"/>
        </w:rPr>
      </w:pPr>
      <w:r>
        <w:rPr>
          <w:noProof/>
          <w:sz w:val="24"/>
          <w:szCs w:val="24"/>
        </w:rPr>
        <w:drawing>
          <wp:inline distT="0" distB="0" distL="0" distR="0">
            <wp:extent cx="3818255" cy="313817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3818255" cy="31381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5" w:firstLine="709"/>
        <w:jc w:val="center"/>
        <w:rPr>
          <w:sz w:val="24"/>
          <w:szCs w:val="24"/>
        </w:rPr>
      </w:pPr>
      <w:r w:rsidRPr="00C80ED1">
        <w:rPr>
          <w:rFonts w:eastAsia="Times New Roman"/>
          <w:sz w:val="24"/>
          <w:szCs w:val="24"/>
        </w:rPr>
        <w:t>Рис. 36. Микоризы:</w:t>
      </w:r>
    </w:p>
    <w:p w:rsidR="009A26C8" w:rsidRPr="00C80ED1" w:rsidRDefault="009A26C8" w:rsidP="00C80ED1">
      <w:pPr>
        <w:shd w:val="clear" w:color="auto" w:fill="FFFFFF"/>
        <w:spacing w:after="120"/>
        <w:ind w:left="1433"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эктотрофная микориза дуба; </w:t>
      </w:r>
      <w:r w:rsidRPr="00C80ED1">
        <w:rPr>
          <w:rFonts w:eastAsia="Times New Roman"/>
          <w:i/>
          <w:iCs/>
          <w:sz w:val="24"/>
          <w:szCs w:val="24"/>
        </w:rPr>
        <w:t xml:space="preserve">б, в — </w:t>
      </w:r>
      <w:r w:rsidRPr="00C80ED1">
        <w:rPr>
          <w:rFonts w:eastAsia="Times New Roman"/>
          <w:sz w:val="24"/>
          <w:szCs w:val="24"/>
        </w:rPr>
        <w:t xml:space="preserve">эндотрофная микориза ятрышника (б—нити гриба, заполняющие всю клетку, </w:t>
      </w:r>
      <w:r w:rsidRPr="00C80ED1">
        <w:rPr>
          <w:rFonts w:eastAsia="Times New Roman"/>
          <w:i/>
          <w:iCs/>
          <w:sz w:val="24"/>
          <w:szCs w:val="24"/>
        </w:rPr>
        <w:t xml:space="preserve">в — </w:t>
      </w:r>
      <w:r w:rsidRPr="00C80ED1">
        <w:rPr>
          <w:rFonts w:eastAsia="Times New Roman"/>
          <w:sz w:val="24"/>
          <w:szCs w:val="24"/>
        </w:rPr>
        <w:t>более поздняя стадия)</w:t>
      </w:r>
    </w:p>
    <w:p w:rsidR="009A26C8" w:rsidRPr="00C80ED1" w:rsidRDefault="009A26C8" w:rsidP="00C80ED1">
      <w:pPr>
        <w:shd w:val="clear" w:color="auto" w:fill="FFFFFF"/>
        <w:spacing w:after="120"/>
        <w:ind w:firstLine="709"/>
        <w:rPr>
          <w:sz w:val="24"/>
          <w:szCs w:val="24"/>
        </w:rPr>
      </w:pPr>
      <w:r w:rsidRPr="00C80ED1">
        <w:rPr>
          <w:i/>
          <w:iCs/>
          <w:sz w:val="24"/>
          <w:szCs w:val="24"/>
        </w:rPr>
        <w:t>96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5285" w:hSpace="40" w:wrap="auto" w:vAnchor="text" w:hAnchor="text" w:x="3626" w:y="-17"/>
        <w:spacing w:after="120"/>
        <w:ind w:firstLine="709"/>
        <w:rPr>
          <w:sz w:val="24"/>
          <w:szCs w:val="24"/>
        </w:rPr>
      </w:pPr>
      <w:r>
        <w:rPr>
          <w:noProof/>
          <w:sz w:val="24"/>
          <w:szCs w:val="24"/>
        </w:rPr>
        <w:lastRenderedPageBreak/>
        <w:drawing>
          <wp:inline distT="0" distB="0" distL="0" distR="0">
            <wp:extent cx="1718945" cy="33578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1718945" cy="33578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3046" w:firstLine="709"/>
        <w:jc w:val="both"/>
        <w:rPr>
          <w:sz w:val="24"/>
          <w:szCs w:val="24"/>
        </w:rPr>
      </w:pPr>
      <w:r w:rsidRPr="00C80ED1">
        <w:rPr>
          <w:rFonts w:eastAsia="Times New Roman"/>
          <w:sz w:val="24"/>
          <w:szCs w:val="24"/>
        </w:rPr>
        <w:t>щих микоризу, сильно увеличива</w:t>
      </w:r>
      <w:r w:rsidRPr="00C80ED1">
        <w:rPr>
          <w:rFonts w:eastAsia="Times New Roman"/>
          <w:sz w:val="24"/>
          <w:szCs w:val="24"/>
        </w:rPr>
        <w:softHyphen/>
        <w:t>ется поглощающая поверхность. Во многих случаях гифы грибов заме</w:t>
      </w:r>
      <w:r w:rsidRPr="00C80ED1">
        <w:rPr>
          <w:rFonts w:eastAsia="Times New Roman"/>
          <w:sz w:val="24"/>
          <w:szCs w:val="24"/>
        </w:rPr>
        <w:softHyphen/>
        <w:t>няют корневые волоски. Грибы пи</w:t>
      </w:r>
      <w:r w:rsidRPr="00C80ED1">
        <w:rPr>
          <w:rFonts w:eastAsia="Times New Roman"/>
          <w:sz w:val="24"/>
          <w:szCs w:val="24"/>
        </w:rPr>
        <w:softHyphen/>
        <w:t>таются органическими веществами почвы, частично передавая их рас</w:t>
      </w:r>
      <w:r w:rsidRPr="00C80ED1">
        <w:rPr>
          <w:rFonts w:eastAsia="Times New Roman"/>
          <w:sz w:val="24"/>
          <w:szCs w:val="24"/>
        </w:rPr>
        <w:softHyphen/>
        <w:t>тению. Предполагают, что грибы снабжают растения и важными сти</w:t>
      </w:r>
      <w:r w:rsidRPr="00C80ED1">
        <w:rPr>
          <w:rFonts w:eastAsia="Times New Roman"/>
          <w:sz w:val="24"/>
          <w:szCs w:val="24"/>
        </w:rPr>
        <w:softHyphen/>
        <w:t>муляторами, в том числе витамина</w:t>
      </w:r>
      <w:r w:rsidRPr="00C80ED1">
        <w:rPr>
          <w:rFonts w:eastAsia="Times New Roman"/>
          <w:sz w:val="24"/>
          <w:szCs w:val="24"/>
        </w:rPr>
        <w:softHyphen/>
        <w:t>ми. Благодаря таким взаимоотно</w:t>
      </w:r>
      <w:r w:rsidRPr="00C80ED1">
        <w:rPr>
          <w:rFonts w:eastAsia="Times New Roman"/>
          <w:sz w:val="24"/>
          <w:szCs w:val="24"/>
        </w:rPr>
        <w:softHyphen/>
        <w:t>шениям высшие растения лучше развиваются и интенсивнее растут. Микоризные грибы к самостоя</w:t>
      </w:r>
      <w:r w:rsidRPr="00C80ED1">
        <w:rPr>
          <w:rFonts w:eastAsia="Times New Roman"/>
          <w:sz w:val="24"/>
          <w:szCs w:val="24"/>
        </w:rPr>
        <w:softHyphen/>
        <w:t>тельной жизни не способны, да и растения, приспособившиеся к ми</w:t>
      </w:r>
      <w:r w:rsidRPr="00C80ED1">
        <w:rPr>
          <w:rFonts w:eastAsia="Times New Roman"/>
          <w:sz w:val="24"/>
          <w:szCs w:val="24"/>
        </w:rPr>
        <w:softHyphen/>
        <w:t>коризным грибам, без них развива</w:t>
      </w:r>
      <w:r w:rsidRPr="00C80ED1">
        <w:rPr>
          <w:rFonts w:eastAsia="Times New Roman"/>
          <w:sz w:val="24"/>
          <w:szCs w:val="24"/>
        </w:rPr>
        <w:softHyphen/>
        <w:t>ются плохо.</w:t>
      </w:r>
    </w:p>
    <w:p w:rsidR="009A26C8" w:rsidRPr="00C80ED1" w:rsidRDefault="009A26C8" w:rsidP="00C80ED1">
      <w:pPr>
        <w:shd w:val="clear" w:color="auto" w:fill="FFFFFF"/>
        <w:tabs>
          <w:tab w:val="left" w:pos="3892"/>
        </w:tabs>
        <w:spacing w:after="120"/>
        <w:ind w:left="11" w:right="259" w:firstLine="709"/>
        <w:jc w:val="both"/>
        <w:rPr>
          <w:sz w:val="24"/>
          <w:szCs w:val="24"/>
        </w:rPr>
      </w:pPr>
      <w:r w:rsidRPr="00C80ED1">
        <w:rPr>
          <w:rFonts w:eastAsia="Times New Roman"/>
          <w:sz w:val="24"/>
          <w:szCs w:val="24"/>
        </w:rPr>
        <w:t>У некоторых растений гифы гри</w:t>
      </w:r>
      <w:r w:rsidRPr="00C80ED1">
        <w:rPr>
          <w:rFonts w:eastAsia="Times New Roman"/>
          <w:sz w:val="24"/>
          <w:szCs w:val="24"/>
        </w:rPr>
        <w:softHyphen/>
      </w:r>
      <w:r w:rsidRPr="00C80ED1">
        <w:rPr>
          <w:rFonts w:eastAsia="Times New Roman"/>
          <w:sz w:val="24"/>
          <w:szCs w:val="24"/>
        </w:rPr>
        <w:br/>
        <w:t>ба, проникая в клетки коровой па</w:t>
      </w:r>
      <w:r w:rsidRPr="00C80ED1">
        <w:rPr>
          <w:rFonts w:eastAsia="Times New Roman"/>
          <w:sz w:val="24"/>
          <w:szCs w:val="24"/>
        </w:rPr>
        <w:softHyphen/>
      </w:r>
      <w:r w:rsidRPr="00C80ED1">
        <w:rPr>
          <w:rFonts w:eastAsia="Times New Roman"/>
          <w:sz w:val="24"/>
          <w:szCs w:val="24"/>
        </w:rPr>
        <w:br/>
        <w:t>ренхимы, могут растворяться и ус</w:t>
      </w:r>
      <w:r w:rsidRPr="00C80ED1">
        <w:rPr>
          <w:rFonts w:eastAsia="Times New Roman"/>
          <w:sz w:val="24"/>
          <w:szCs w:val="24"/>
        </w:rPr>
        <w:softHyphen/>
      </w:r>
      <w:r w:rsidRPr="00C80ED1">
        <w:rPr>
          <w:rFonts w:eastAsia="Times New Roman"/>
          <w:sz w:val="24"/>
          <w:szCs w:val="24"/>
        </w:rPr>
        <w:br/>
        <w:t>ваиваться в процессе жизнедеятель</w:t>
      </w:r>
      <w:r w:rsidRPr="00C80ED1">
        <w:rPr>
          <w:rFonts w:eastAsia="Times New Roman"/>
          <w:sz w:val="24"/>
          <w:szCs w:val="24"/>
        </w:rPr>
        <w:softHyphen/>
      </w:r>
      <w:r w:rsidRPr="00C80ED1">
        <w:rPr>
          <w:rFonts w:eastAsia="Times New Roman"/>
          <w:sz w:val="24"/>
          <w:szCs w:val="24"/>
        </w:rPr>
        <w:br/>
        <w:t>ности клетки. В этом случае наблю</w:t>
      </w:r>
      <w:r w:rsidRPr="00C80ED1">
        <w:rPr>
          <w:rFonts w:eastAsia="Times New Roman"/>
          <w:sz w:val="24"/>
          <w:szCs w:val="24"/>
        </w:rPr>
        <w:softHyphen/>
      </w:r>
      <w:r w:rsidRPr="00C80ED1">
        <w:rPr>
          <w:rFonts w:eastAsia="Times New Roman"/>
          <w:sz w:val="24"/>
          <w:szCs w:val="24"/>
        </w:rPr>
        <w:br/>
        <w:t>дается явление паразитизма высше</w:t>
      </w:r>
      <w:r w:rsidRPr="00C80ED1">
        <w:rPr>
          <w:rFonts w:eastAsia="Times New Roman"/>
          <w:sz w:val="24"/>
          <w:szCs w:val="24"/>
        </w:rPr>
        <w:softHyphen/>
      </w:r>
      <w:r w:rsidRPr="00C80ED1">
        <w:rPr>
          <w:rFonts w:eastAsia="Times New Roman"/>
          <w:sz w:val="24"/>
          <w:szCs w:val="24"/>
        </w:rPr>
        <w:br/>
        <w:t>го растения. В свою очередь, на не</w:t>
      </w:r>
      <w:r w:rsidRPr="00C80ED1">
        <w:rPr>
          <w:rFonts w:eastAsia="Times New Roman"/>
          <w:sz w:val="24"/>
          <w:szCs w:val="24"/>
        </w:rPr>
        <w:softHyphen/>
      </w:r>
      <w:r w:rsidRPr="00C80ED1">
        <w:rPr>
          <w:rFonts w:eastAsia="Times New Roman"/>
          <w:sz w:val="24"/>
          <w:szCs w:val="24"/>
        </w:rPr>
        <w:br/>
        <w:t>которых этапах развития гриб угне</w:t>
      </w:r>
      <w:r w:rsidRPr="00C80ED1">
        <w:rPr>
          <w:rFonts w:eastAsia="Times New Roman"/>
          <w:sz w:val="24"/>
          <w:szCs w:val="24"/>
        </w:rPr>
        <w:softHyphen/>
      </w:r>
      <w:r w:rsidRPr="00C80ED1">
        <w:rPr>
          <w:rFonts w:eastAsia="Times New Roman"/>
          <w:sz w:val="24"/>
          <w:szCs w:val="24"/>
        </w:rPr>
        <w:br/>
        <w:t>тает растение, паразитируя на нем.</w:t>
      </w:r>
      <w:r w:rsidRPr="00C80ED1">
        <w:rPr>
          <w:rFonts w:eastAsia="Times New Roman"/>
          <w:sz w:val="24"/>
          <w:szCs w:val="24"/>
        </w:rPr>
        <w:br/>
        <w:t>Словом, иногда взаимоотношения</w:t>
      </w:r>
      <w:r w:rsidRPr="00C80ED1">
        <w:rPr>
          <w:rFonts w:eastAsia="Times New Roman"/>
          <w:sz w:val="24"/>
          <w:szCs w:val="24"/>
        </w:rPr>
        <w:br/>
        <w:t>растения с грибом частично носят</w:t>
      </w:r>
      <w:r w:rsidRPr="00C80ED1">
        <w:rPr>
          <w:rFonts w:eastAsia="Times New Roman"/>
          <w:sz w:val="24"/>
          <w:szCs w:val="24"/>
        </w:rPr>
        <w:br/>
        <w:t>Характер взаимного паразитизма.</w:t>
      </w:r>
      <w:r w:rsidRPr="00C80ED1">
        <w:rPr>
          <w:rFonts w:eastAsia="Times New Roman"/>
          <w:sz w:val="24"/>
          <w:szCs w:val="24"/>
        </w:rPr>
        <w:tab/>
      </w:r>
      <w:r w:rsidRPr="00C80ED1">
        <w:rPr>
          <w:rFonts w:eastAsia="Times New Roman"/>
          <w:sz w:val="24"/>
          <w:szCs w:val="24"/>
          <w:vertAlign w:val="superscript"/>
        </w:rPr>
        <w:t>Рис</w:t>
      </w:r>
      <w:r w:rsidRPr="00C80ED1">
        <w:rPr>
          <w:rFonts w:eastAsia="Times New Roman"/>
          <w:sz w:val="24"/>
          <w:szCs w:val="24"/>
        </w:rPr>
        <w:t>-</w:t>
      </w:r>
      <w:r w:rsidRPr="00C80ED1">
        <w:rPr>
          <w:rFonts w:eastAsia="Times New Roman"/>
          <w:sz w:val="24"/>
          <w:szCs w:val="24"/>
          <w:vertAlign w:val="superscript"/>
        </w:rPr>
        <w:t>37</w:t>
      </w:r>
      <w:r w:rsidRPr="00C80ED1">
        <w:rPr>
          <w:rFonts w:eastAsia="Times New Roman"/>
          <w:sz w:val="24"/>
          <w:szCs w:val="24"/>
        </w:rPr>
        <w:t>- Клубеньки на корнях</w:t>
      </w:r>
    </w:p>
    <w:p w:rsidR="009A26C8" w:rsidRPr="00C80ED1" w:rsidRDefault="009A26C8" w:rsidP="00C80ED1">
      <w:pPr>
        <w:shd w:val="clear" w:color="auto" w:fill="FFFFFF"/>
        <w:tabs>
          <w:tab w:val="left" w:pos="4756"/>
        </w:tabs>
        <w:spacing w:after="120"/>
        <w:ind w:left="310" w:firstLine="709"/>
        <w:rPr>
          <w:sz w:val="24"/>
          <w:szCs w:val="24"/>
        </w:rPr>
      </w:pPr>
      <w:r w:rsidRPr="00C80ED1">
        <w:rPr>
          <w:rFonts w:eastAsia="Times New Roman"/>
          <w:sz w:val="24"/>
          <w:szCs w:val="24"/>
        </w:rPr>
        <w:t>Клубеньки.  В корнях бобовых</w:t>
      </w:r>
      <w:r w:rsidRPr="00C80ED1">
        <w:rPr>
          <w:rFonts w:eastAsia="Times New Roman"/>
          <w:sz w:val="24"/>
          <w:szCs w:val="24"/>
        </w:rPr>
        <w:tab/>
        <w:t>люпина</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растений обитают бактерии из рода</w:t>
      </w:r>
    </w:p>
    <w:p w:rsidR="009A26C8" w:rsidRPr="00C80ED1" w:rsidRDefault="009A26C8" w:rsidP="00C80ED1">
      <w:pPr>
        <w:shd w:val="clear" w:color="auto" w:fill="FFFFFF"/>
        <w:spacing w:after="120"/>
        <w:ind w:left="22" w:right="22" w:firstLine="709"/>
        <w:jc w:val="both"/>
        <w:rPr>
          <w:sz w:val="24"/>
          <w:szCs w:val="24"/>
        </w:rPr>
      </w:pPr>
      <w:r w:rsidRPr="00C80ED1">
        <w:rPr>
          <w:rFonts w:eastAsia="Times New Roman"/>
          <w:i/>
          <w:iCs/>
          <w:sz w:val="24"/>
          <w:szCs w:val="24"/>
        </w:rPr>
        <w:t xml:space="preserve">ЯШюЫшп. </w:t>
      </w:r>
      <w:r w:rsidRPr="00C80ED1">
        <w:rPr>
          <w:rFonts w:eastAsia="Times New Roman"/>
          <w:sz w:val="24"/>
          <w:szCs w:val="24"/>
        </w:rPr>
        <w:t>Они проникают в кору корня через корневые волоски, усиленно размножаясь и заполняя полости определенной группы паренхимиых клеток; одновременно они вызывают усиленное де</w:t>
      </w:r>
      <w:r w:rsidRPr="00C80ED1">
        <w:rPr>
          <w:rFonts w:eastAsia="Times New Roman"/>
          <w:sz w:val="24"/>
          <w:szCs w:val="24"/>
        </w:rPr>
        <w:softHyphen/>
        <w:t>ление этих клеток, в результате чего появляется бактероидная ткань. В местах ее формирования корень утолщается, образуя на поверхности выросты, которые называются корневыми клубенька</w:t>
      </w:r>
      <w:r w:rsidRPr="00C80ED1">
        <w:rPr>
          <w:rFonts w:eastAsia="Times New Roman"/>
          <w:sz w:val="24"/>
          <w:szCs w:val="24"/>
        </w:rPr>
        <w:softHyphen/>
        <w:t>ми (рис. 37).</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Бактерии способны фиксировать атмосферный молекулярный азот, переводя его в связанное состояние. Часть образовавшихся азотистых соединений усваивает высшее растение. С другой сторо</w:t>
      </w:r>
      <w:r w:rsidRPr="00C80ED1">
        <w:rPr>
          <w:rFonts w:eastAsia="Times New Roman"/>
          <w:sz w:val="24"/>
          <w:szCs w:val="24"/>
        </w:rPr>
        <w:softHyphen/>
        <w:t>ны, бактерии используют вещества, находящиеся в корнях расте</w:t>
      </w:r>
      <w:r w:rsidRPr="00C80ED1">
        <w:rPr>
          <w:rFonts w:eastAsia="Times New Roman"/>
          <w:sz w:val="24"/>
          <w:szCs w:val="24"/>
        </w:rPr>
        <w:softHyphen/>
        <w:t>ния. Этот симбиоз очень важен для сельского хозяйства, так как благодаря ему почва обогащается азотистыми веществами.</w:t>
      </w:r>
    </w:p>
    <w:p w:rsidR="009A26C8" w:rsidRPr="00C80ED1" w:rsidRDefault="009A26C8" w:rsidP="00C80ED1">
      <w:pPr>
        <w:shd w:val="clear" w:color="auto" w:fill="FFFFFF"/>
        <w:spacing w:after="120"/>
        <w:ind w:left="43" w:right="4" w:firstLine="709"/>
        <w:jc w:val="both"/>
        <w:rPr>
          <w:sz w:val="24"/>
          <w:szCs w:val="24"/>
        </w:rPr>
      </w:pPr>
      <w:r w:rsidRPr="00C80ED1">
        <w:rPr>
          <w:rFonts w:eastAsia="Times New Roman"/>
          <w:sz w:val="24"/>
          <w:szCs w:val="24"/>
        </w:rPr>
        <w:t>Бобовые растения играют важную роль в обогащении почвы азотистыми веществами. Многие из них (люпин, клевер и др.) ис</w:t>
      </w:r>
      <w:r w:rsidRPr="00C80ED1">
        <w:rPr>
          <w:rFonts w:eastAsia="Times New Roman"/>
          <w:sz w:val="24"/>
          <w:szCs w:val="24"/>
        </w:rPr>
        <w:softHyphen/>
        <w:t>пользуются в сельском хозяйстве в качестве зеленого удобрения. Эти растения называют сидератами.</w:t>
      </w:r>
    </w:p>
    <w:p w:rsidR="009A26C8" w:rsidRPr="00C80ED1" w:rsidRDefault="009A26C8" w:rsidP="00C80ED1">
      <w:pPr>
        <w:shd w:val="clear" w:color="auto" w:fill="FFFFFF"/>
        <w:spacing w:after="120"/>
        <w:ind w:firstLine="709"/>
        <w:jc w:val="right"/>
        <w:rPr>
          <w:sz w:val="24"/>
          <w:szCs w:val="24"/>
        </w:rPr>
      </w:pPr>
      <w:r w:rsidRPr="00C80ED1">
        <w:rPr>
          <w:sz w:val="24"/>
          <w:szCs w:val="24"/>
        </w:rPr>
        <w:t>97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lastRenderedPageBreak/>
        <w:t>Втягивающие, или контрактильные, корни. Такие корни способ</w:t>
      </w:r>
      <w:r w:rsidRPr="00C80ED1">
        <w:rPr>
          <w:rFonts w:eastAsia="Times New Roman"/>
          <w:sz w:val="24"/>
          <w:szCs w:val="24"/>
        </w:rPr>
        <w:softHyphen/>
        <w:t>ны втягивать органы возобновления в почву на определенную глу</w:t>
      </w:r>
      <w:r w:rsidRPr="00C80ED1">
        <w:rPr>
          <w:rFonts w:eastAsia="Times New Roman"/>
          <w:sz w:val="24"/>
          <w:szCs w:val="24"/>
        </w:rPr>
        <w:softHyphen/>
        <w:t>бину, что создает оптимальные условия для развития растений. Втягивание (геофилия) происходит за счет закрепления верхушки корня в почве и сокращения его базальной части, что внешне выра</w:t>
      </w:r>
      <w:r w:rsidRPr="00C80ED1">
        <w:rPr>
          <w:rFonts w:eastAsia="Times New Roman"/>
          <w:sz w:val="24"/>
          <w:szCs w:val="24"/>
        </w:rPr>
        <w:softHyphen/>
        <w:t>жается в появлении на ней поперечной морщинистости и соадок (рис. 38)*.</w:t>
      </w:r>
    </w:p>
    <w:p w:rsidR="009A26C8" w:rsidRPr="00C80ED1" w:rsidRDefault="00186846" w:rsidP="00C80ED1">
      <w:pPr>
        <w:spacing w:after="120"/>
        <w:ind w:left="29" w:right="47" w:firstLine="709"/>
        <w:rPr>
          <w:sz w:val="24"/>
          <w:szCs w:val="24"/>
        </w:rPr>
      </w:pPr>
      <w:r>
        <w:rPr>
          <w:noProof/>
          <w:sz w:val="24"/>
          <w:szCs w:val="24"/>
        </w:rPr>
        <w:drawing>
          <wp:inline distT="0" distB="0" distL="0" distR="0">
            <wp:extent cx="3921125" cy="4886325"/>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3921125" cy="488632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160" w:firstLine="709"/>
        <w:rPr>
          <w:sz w:val="24"/>
          <w:szCs w:val="24"/>
        </w:rPr>
      </w:pPr>
      <w:r w:rsidRPr="00C80ED1">
        <w:rPr>
          <w:sz w:val="24"/>
          <w:szCs w:val="24"/>
        </w:rPr>
        <w:t xml:space="preserve">* </w:t>
      </w:r>
      <w:r w:rsidRPr="00C80ED1">
        <w:rPr>
          <w:rFonts w:eastAsia="Times New Roman"/>
          <w:sz w:val="24"/>
          <w:szCs w:val="24"/>
        </w:rPr>
        <w:t>Рисунки 38...40,70, 8б...9б, 97 - И. П. Игнатьевой. 98</w:t>
      </w:r>
    </w:p>
    <w:p w:rsidR="009A26C8" w:rsidRPr="00C80ED1" w:rsidRDefault="009A26C8" w:rsidP="00C80ED1">
      <w:pPr>
        <w:shd w:val="clear" w:color="auto" w:fill="FFFFFF"/>
        <w:spacing w:after="120"/>
        <w:ind w:right="216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Геофилия — явление, широко распространенное среди травя</w:t>
      </w:r>
      <w:r w:rsidRPr="00C80ED1">
        <w:rPr>
          <w:rFonts w:eastAsia="Times New Roman"/>
          <w:sz w:val="24"/>
          <w:szCs w:val="24"/>
        </w:rPr>
        <w:softHyphen/>
        <w:t>нистых двудольных и однодольных растений. Оно проявляется в одинаковой мере как в природе, так и в условиях культуры. Втяги</w:t>
      </w:r>
      <w:r w:rsidRPr="00C80ED1">
        <w:rPr>
          <w:rFonts w:eastAsia="Times New Roman"/>
          <w:sz w:val="24"/>
          <w:szCs w:val="24"/>
        </w:rPr>
        <w:softHyphen/>
        <w:t>вание нижней части побегов в почву происходит благодаря сокра</w:t>
      </w:r>
      <w:r w:rsidRPr="00C80ED1">
        <w:rPr>
          <w:rFonts w:eastAsia="Times New Roman"/>
          <w:sz w:val="24"/>
          <w:szCs w:val="24"/>
        </w:rPr>
        <w:softHyphen/>
        <w:t>щению типичных — главного, боковых и придаточных корней — или только специализированных контракта л ьыых корней. Для последних (гладиолус) характерны большое количество паренхи</w:t>
      </w:r>
      <w:r w:rsidRPr="00C80ED1">
        <w:rPr>
          <w:rFonts w:eastAsia="Times New Roman"/>
          <w:sz w:val="24"/>
          <w:szCs w:val="24"/>
        </w:rPr>
        <w:softHyphen/>
        <w:t>мы, слабая дифференциация тканей. В молодом возрасте такие корни толстые, гладкие, прозрачные — хрустальные.</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У многолетних растений с розетками прикорневых листьев, не</w:t>
      </w:r>
      <w:r w:rsidRPr="00C80ED1">
        <w:rPr>
          <w:rFonts w:eastAsia="Times New Roman"/>
          <w:sz w:val="24"/>
          <w:szCs w:val="24"/>
        </w:rPr>
        <w:softHyphen/>
        <w:t>смотря на отмирание старых листьев и развитие новых на удлиняю</w:t>
      </w:r>
      <w:r w:rsidRPr="00C80ED1">
        <w:rPr>
          <w:rFonts w:eastAsia="Times New Roman"/>
          <w:sz w:val="24"/>
          <w:szCs w:val="24"/>
        </w:rPr>
        <w:softHyphen/>
        <w:t>щемся стебле, розетки оказываются всегда плотно прижатыми к земле благодаря укорачиванию корней.</w:t>
      </w: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t>Контрактильные корни втягивают под землю луковицы лука, пролески, рябчика, гадючего лука, лилий, клубнелуковицы гладио</w:t>
      </w:r>
      <w:r w:rsidRPr="00C80ED1">
        <w:rPr>
          <w:rFonts w:eastAsia="Times New Roman"/>
          <w:sz w:val="24"/>
          <w:szCs w:val="24"/>
        </w:rPr>
        <w:softHyphen/>
        <w:t>луса, безвременника, шафрана, фрезии, тритонии, лаперузии, кор</w:t>
      </w:r>
      <w:r w:rsidRPr="00C80ED1">
        <w:rPr>
          <w:rFonts w:eastAsia="Times New Roman"/>
          <w:sz w:val="24"/>
          <w:szCs w:val="24"/>
        </w:rPr>
        <w:softHyphen/>
        <w:t>невище купени, ириса и др.</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Установлено, что корни могут укорачиваться на 10...70 % их пер</w:t>
      </w:r>
      <w:r w:rsidRPr="00C80ED1">
        <w:rPr>
          <w:rFonts w:eastAsia="Times New Roman"/>
          <w:sz w:val="24"/>
          <w:szCs w:val="24"/>
        </w:rPr>
        <w:softHyphen/>
        <w:t>воначальной длины. Наиболее высокое положение относительно поверхности почвы семядольный узел занимает в фазу семядолей. Сокращение корней начинается на первых этапах развития проро</w:t>
      </w:r>
      <w:r w:rsidRPr="00C80ED1">
        <w:rPr>
          <w:rFonts w:eastAsia="Times New Roman"/>
          <w:sz w:val="24"/>
          <w:szCs w:val="24"/>
        </w:rPr>
        <w:softHyphen/>
        <w:t>стка и продолжается в течение различного периода времени. У мно</w:t>
      </w:r>
      <w:r w:rsidRPr="00C80ED1">
        <w:rPr>
          <w:rFonts w:eastAsia="Times New Roman"/>
          <w:sz w:val="24"/>
          <w:szCs w:val="24"/>
        </w:rPr>
        <w:softHyphen/>
        <w:t>гих растений оно продолжается от одного до пяти месяцев, а у оду</w:t>
      </w:r>
      <w:r w:rsidRPr="00C80ED1">
        <w:rPr>
          <w:rFonts w:eastAsia="Times New Roman"/>
          <w:sz w:val="24"/>
          <w:szCs w:val="24"/>
        </w:rPr>
        <w:softHyphen/>
        <w:t>ванчика и женьшеня длится годами. Сокращение корня может быть следствием ряда причин. Одной из них, встречающейся наи</w:t>
      </w:r>
      <w:r w:rsidRPr="00C80ED1">
        <w:rPr>
          <w:rFonts w:eastAsia="Times New Roman"/>
          <w:sz w:val="24"/>
          <w:szCs w:val="24"/>
        </w:rPr>
        <w:softHyphen/>
        <w:t>более часто, является изменение формы клеток паренхимы коры — растяжение их в радиальном направлении, вследствие чего клетки одревесневших тканей (особенно центральной части ксилемы) приобретают волнистые очертания. У некоторых растений (люцер</w:t>
      </w:r>
      <w:r w:rsidRPr="00C80ED1">
        <w:rPr>
          <w:rFonts w:eastAsia="Times New Roman"/>
          <w:sz w:val="24"/>
          <w:szCs w:val="24"/>
        </w:rPr>
        <w:softHyphen/>
        <w:t>на, астрагал, василек, мордовник, кохия, свинчатка, кермек) сокра</w:t>
      </w:r>
      <w:r w:rsidRPr="00C80ED1">
        <w:rPr>
          <w:rFonts w:eastAsia="Times New Roman"/>
          <w:sz w:val="24"/>
          <w:szCs w:val="24"/>
        </w:rPr>
        <w:softHyphen/>
        <w:t>щение вызвано делением клеток паренхимы сердцевины и сердце</w:t>
      </w:r>
      <w:r w:rsidRPr="00C80ED1">
        <w:rPr>
          <w:rFonts w:eastAsia="Times New Roman"/>
          <w:sz w:val="24"/>
          <w:szCs w:val="24"/>
        </w:rPr>
        <w:softHyphen/>
        <w:t>винных лучей корня. У многолетних травянистых растений с круп</w:t>
      </w:r>
      <w:r w:rsidRPr="00C80ED1">
        <w:rPr>
          <w:rFonts w:eastAsia="Times New Roman"/>
          <w:sz w:val="24"/>
          <w:szCs w:val="24"/>
        </w:rPr>
        <w:softHyphen/>
        <w:t>ными боковыми корнями сокращение главного корня может быть результатом роста в толщину корней второго порядка.</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Досковидные корни. Это метаморфизироваиные крупные плагио-тропные боковые корни (обычно второго порядка), по всей длине которых образуется плоский (досковидный) вырост. Досковидные корни характерны для деревьев верхнего и отчасти среднего ярусов тропического дождевого леса, средняя высота которых 35 м. Их стволы, как правило, тонкие и стройные, кроны относительно не</w:t>
      </w:r>
      <w:r w:rsidRPr="00C80ED1">
        <w:rPr>
          <w:rFonts w:eastAsia="Times New Roman"/>
          <w:sz w:val="24"/>
          <w:szCs w:val="24"/>
        </w:rPr>
        <w:softHyphen/>
        <w:t>большие. У взрослых деревьев досковидные выросты имеют огром</w:t>
      </w:r>
      <w:r w:rsidRPr="00C80ED1">
        <w:rPr>
          <w:rFonts w:eastAsia="Times New Roman"/>
          <w:sz w:val="24"/>
          <w:szCs w:val="24"/>
        </w:rPr>
        <w:softHyphen/>
        <w:t>ные размеры — вверх по стволу они поднимаются на 3...5 м (иногда до 9 м) и примерно на такое же расстояние расходятся в стороны по поверхности почвы. Толщина их, как правило, невелика — 8... 10 см (как у доски).</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Процесс образования досковидного выроста начинается у наи</w:t>
      </w:r>
      <w:r w:rsidRPr="00C80ED1">
        <w:rPr>
          <w:rFonts w:eastAsia="Times New Roman"/>
          <w:sz w:val="24"/>
          <w:szCs w:val="24"/>
        </w:rPr>
        <w:softHyphen/>
        <w:t>более старой части корня — базальной, т. е. около ствола, где вы</w:t>
      </w:r>
      <w:r w:rsidRPr="00C80ED1">
        <w:rPr>
          <w:rFonts w:eastAsia="Times New Roman"/>
          <w:sz w:val="24"/>
          <w:szCs w:val="24"/>
        </w:rPr>
        <w:softHyphen/>
        <w:t>рост достигает наибольшей высоты; по направлению к верхушке этот процесс затухает и высота выроста уменьшается. При резком</w:t>
      </w:r>
    </w:p>
    <w:p w:rsidR="009A26C8" w:rsidRPr="00C80ED1" w:rsidRDefault="009A26C8" w:rsidP="00C80ED1">
      <w:pPr>
        <w:shd w:val="clear" w:color="auto" w:fill="FFFFFF"/>
        <w:spacing w:after="120"/>
        <w:ind w:right="4" w:firstLine="709"/>
        <w:jc w:val="right"/>
        <w:rPr>
          <w:sz w:val="24"/>
          <w:szCs w:val="24"/>
        </w:rPr>
      </w:pPr>
      <w:r w:rsidRPr="00C80ED1">
        <w:rPr>
          <w:sz w:val="24"/>
          <w:szCs w:val="24"/>
        </w:rPr>
        <w:t>99</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lastRenderedPageBreak/>
        <w:t>сокращении высоты наклон его наружной кромки крутой, при по</w:t>
      </w:r>
      <w:r w:rsidRPr="00C80ED1">
        <w:rPr>
          <w:rFonts w:eastAsia="Times New Roman"/>
          <w:sz w:val="24"/>
          <w:szCs w:val="24"/>
        </w:rPr>
        <w:softHyphen/>
        <w:t>степенном — пологий. Крутые досковидные выросты при большой высоте их около ствола имеют вид огромных треугольных пластин.</w:t>
      </w:r>
    </w:p>
    <w:p w:rsidR="009A26C8" w:rsidRPr="00C80ED1" w:rsidRDefault="009A26C8" w:rsidP="00C80ED1">
      <w:pPr>
        <w:shd w:val="clear" w:color="auto" w:fill="FFFFFF"/>
        <w:spacing w:after="120"/>
        <w:ind w:left="7" w:right="7" w:firstLine="709"/>
        <w:jc w:val="both"/>
        <w:rPr>
          <w:sz w:val="24"/>
          <w:szCs w:val="24"/>
        </w:rPr>
      </w:pPr>
      <w:r w:rsidRPr="00C80ED1">
        <w:rPr>
          <w:rFonts w:eastAsia="Times New Roman"/>
          <w:sz w:val="24"/>
          <w:szCs w:val="24"/>
        </w:rPr>
        <w:t>Обычно досковидные выросты корней образуют со стволом еди</w:t>
      </w:r>
      <w:r w:rsidRPr="00C80ED1">
        <w:rPr>
          <w:rFonts w:eastAsia="Times New Roman"/>
          <w:sz w:val="24"/>
          <w:szCs w:val="24"/>
        </w:rPr>
        <w:softHyphen/>
        <w:t>ное целое, вследствие чего при первом взгляде возникает представ</w:t>
      </w:r>
      <w:r w:rsidRPr="00C80ED1">
        <w:rPr>
          <w:rFonts w:eastAsia="Times New Roman"/>
          <w:sz w:val="24"/>
          <w:szCs w:val="24"/>
        </w:rPr>
        <w:softHyphen/>
        <w:t>ление, что это выросты ствола. Но у некоторых видов выросты раз</w:t>
      </w:r>
      <w:r w:rsidRPr="00C80ED1">
        <w:rPr>
          <w:rFonts w:eastAsia="Times New Roman"/>
          <w:sz w:val="24"/>
          <w:szCs w:val="24"/>
        </w:rPr>
        <w:softHyphen/>
        <w:t>виваются у корней на некотором расстоянии от ствола и между ними остается просвет. В этом случае наглядно подтверждается их корневое происхождение.</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Столбовидные корни (корни-подпорки). Характерны для тропи</w:t>
      </w:r>
      <w:r w:rsidRPr="00C80ED1">
        <w:rPr>
          <w:rFonts w:eastAsia="Times New Roman"/>
          <w:sz w:val="24"/>
          <w:szCs w:val="24"/>
        </w:rPr>
        <w:softHyphen/>
        <w:t>ческих фикуса бенгальского (баньян), фикуса священного, фикуса каучуконосного и др. У взрослого фикуса от ветвей свисает вниз множество тонких придаточных корней. Большинство из них оста</w:t>
      </w:r>
      <w:r w:rsidRPr="00C80ED1">
        <w:rPr>
          <w:rFonts w:eastAsia="Times New Roman"/>
          <w:sz w:val="24"/>
          <w:szCs w:val="24"/>
        </w:rPr>
        <w:softHyphen/>
        <w:t>ются воздушными и постепенно отмирают.</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Некоторые из воздушных корней проявляют положительный геотропизм — они достигают почвы, внедряются в нее и ветвятся, формируя подземную корневую систему. В дальнейшем у этих кор</w:t>
      </w:r>
      <w:r w:rsidRPr="00C80ED1">
        <w:rPr>
          <w:rFonts w:eastAsia="Times New Roman"/>
          <w:sz w:val="24"/>
          <w:szCs w:val="24"/>
        </w:rPr>
        <w:softHyphen/>
        <w:t>ней, первоначально шнуровидных, надземная часть постепенно утолщается и превращается в мощные столбовидные опоры, под</w:t>
      </w:r>
      <w:r w:rsidRPr="00C80ED1">
        <w:rPr>
          <w:rFonts w:eastAsia="Times New Roman"/>
          <w:sz w:val="24"/>
          <w:szCs w:val="24"/>
        </w:rPr>
        <w:softHyphen/>
        <w:t>держивающие ветви в горизонтальном положении. Внешне стол</w:t>
      </w:r>
      <w:r w:rsidRPr="00C80ED1">
        <w:rPr>
          <w:rFonts w:eastAsia="Times New Roman"/>
          <w:sz w:val="24"/>
          <w:szCs w:val="24"/>
        </w:rPr>
        <w:softHyphen/>
        <w:t>бовидные корни становятся похожими на стволы, в связи с чем их называют также корневыми стволами. Диаметр наиболее крупных из них 2...3 м. Высота баньяна обычно не превышает 25 м. Дерево разрастается вширь: в течение сотен лет развиваются все новые и новые ветви и соответственно новые столбовидные корни. Пло</w:t>
      </w:r>
      <w:r w:rsidRPr="00C80ED1">
        <w:rPr>
          <w:rFonts w:eastAsia="Times New Roman"/>
          <w:sz w:val="24"/>
          <w:szCs w:val="24"/>
        </w:rPr>
        <w:softHyphen/>
        <w:t>щадь, занимаемая старым баньяном, иногда достигает 1...2 га; чис</w:t>
      </w:r>
      <w:r w:rsidRPr="00C80ED1">
        <w:rPr>
          <w:rFonts w:eastAsia="Times New Roman"/>
          <w:sz w:val="24"/>
          <w:szCs w:val="24"/>
        </w:rPr>
        <w:softHyphen/>
        <w:t>ло столбовидных корней у таких растений исчисляется тысячами (1000...3000 и более). Издали старые гигантские баньяны произво</w:t>
      </w:r>
      <w:r w:rsidRPr="00C80ED1">
        <w:rPr>
          <w:rFonts w:eastAsia="Times New Roman"/>
          <w:sz w:val="24"/>
          <w:szCs w:val="24"/>
        </w:rPr>
        <w:softHyphen/>
        <w:t>дят впечатление рощи с бесчисленными куполами крон и стволов, в связи с чем их называют дерево-лес.</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Ходульные и дыхательные корни. Сообщество растений, обитаю</w:t>
      </w:r>
      <w:r w:rsidRPr="00C80ED1">
        <w:rPr>
          <w:rFonts w:eastAsia="Times New Roman"/>
          <w:sz w:val="24"/>
          <w:szCs w:val="24"/>
        </w:rPr>
        <w:softHyphen/>
        <w:t>щих в приливно-отливной полосе морей и океанов в районах влаж</w:t>
      </w:r>
      <w:r w:rsidRPr="00C80ED1">
        <w:rPr>
          <w:rFonts w:eastAsia="Times New Roman"/>
          <w:sz w:val="24"/>
          <w:szCs w:val="24"/>
        </w:rPr>
        <w:softHyphen/>
        <w:t>ных тропиков, называют мангры. Растения, слагающие мангры, главным образом вечнозеленые деревья. Растения мангров подвер</w:t>
      </w:r>
      <w:r w:rsidRPr="00C80ED1">
        <w:rPr>
          <w:rFonts w:eastAsia="Times New Roman"/>
          <w:sz w:val="24"/>
          <w:szCs w:val="24"/>
        </w:rPr>
        <w:softHyphen/>
        <w:t>жены наиболее сильному воздействию стихий — мощных прибой</w:t>
      </w:r>
      <w:r w:rsidRPr="00C80ED1">
        <w:rPr>
          <w:rFonts w:eastAsia="Times New Roman"/>
          <w:sz w:val="24"/>
          <w:szCs w:val="24"/>
        </w:rPr>
        <w:softHyphen/>
        <w:t>ных волн и шквальных ветров. Почвы мангров в этой зоне постоян</w:t>
      </w:r>
      <w:r w:rsidRPr="00C80ED1">
        <w:rPr>
          <w:rFonts w:eastAsia="Times New Roman"/>
          <w:sz w:val="24"/>
          <w:szCs w:val="24"/>
        </w:rPr>
        <w:softHyphen/>
        <w:t>но затопленные и лишенные кислорода. К специфическим при</w:t>
      </w:r>
      <w:r w:rsidRPr="00C80ED1">
        <w:rPr>
          <w:rFonts w:eastAsia="Times New Roman"/>
          <w:sz w:val="24"/>
          <w:szCs w:val="24"/>
        </w:rPr>
        <w:softHyphen/>
        <w:t>способлениям растений для жизни в этих экстремальных условиях относятся ходульные и дыхательные корни.</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Ходульные корни. Классический пример растений манг</w:t>
      </w:r>
      <w:r w:rsidRPr="00C80ED1">
        <w:rPr>
          <w:rFonts w:eastAsia="Times New Roman"/>
          <w:sz w:val="24"/>
          <w:szCs w:val="24"/>
        </w:rPr>
        <w:softHyphen/>
        <w:t>ров, развивающих ходульные корни, — виды ризофоры. Растения развиваются своеобразно. Ризофорам свойственна вивипария. Семя прорастает внутри плода на материнском растении. Пророст</w:t>
      </w:r>
      <w:r w:rsidRPr="00C80ED1">
        <w:rPr>
          <w:rFonts w:eastAsia="Times New Roman"/>
          <w:sz w:val="24"/>
          <w:szCs w:val="24"/>
        </w:rPr>
        <w:softHyphen/>
        <w:t>ки развиваются, оставаясь на дереве в течение семи—девяти меся</w:t>
      </w:r>
      <w:r w:rsidRPr="00C80ED1">
        <w:rPr>
          <w:rFonts w:eastAsia="Times New Roman"/>
          <w:sz w:val="24"/>
          <w:szCs w:val="24"/>
        </w:rPr>
        <w:softHyphen/>
        <w:t>цев. К концу этого периода их масса составляет около 80 г, главным образом за счет массы гипокотиля, достигающего длины 50... 100 см при диаметре 1,5 см. Под действием силы тяжести проростки, па</w:t>
      </w:r>
      <w:r w:rsidRPr="00C80ED1">
        <w:rPr>
          <w:rFonts w:eastAsia="Times New Roman"/>
          <w:sz w:val="24"/>
          <w:szCs w:val="24"/>
        </w:rPr>
        <w:softHyphen/>
        <w:t>дая вниз корнем, глубоко уходят в илистый субстрат. В течение не-</w:t>
      </w:r>
    </w:p>
    <w:p w:rsidR="009A26C8" w:rsidRPr="00C80ED1" w:rsidRDefault="009A26C8" w:rsidP="00C80ED1">
      <w:pPr>
        <w:shd w:val="clear" w:color="auto" w:fill="FFFFFF"/>
        <w:spacing w:after="120"/>
        <w:ind w:left="22" w:firstLine="709"/>
        <w:rPr>
          <w:sz w:val="24"/>
          <w:szCs w:val="24"/>
        </w:rPr>
      </w:pPr>
      <w:r w:rsidRPr="00C80ED1">
        <w:rPr>
          <w:sz w:val="24"/>
          <w:szCs w:val="24"/>
        </w:rPr>
        <w:t>100</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lastRenderedPageBreak/>
        <w:t>скольких часов во время отлива они прочно укореняются и проти</w:t>
      </w:r>
      <w:r w:rsidRPr="00C80ED1">
        <w:rPr>
          <w:rFonts w:eastAsia="Times New Roman"/>
          <w:sz w:val="24"/>
          <w:szCs w:val="24"/>
        </w:rPr>
        <w:softHyphen/>
        <w:t>востоят приливной волне.</w:t>
      </w:r>
    </w:p>
    <w:p w:rsidR="009A26C8" w:rsidRPr="00C80ED1" w:rsidRDefault="009A26C8" w:rsidP="00C80ED1">
      <w:pPr>
        <w:shd w:val="clear" w:color="auto" w:fill="FFFFFF"/>
        <w:spacing w:after="120"/>
        <w:ind w:left="7" w:right="61" w:firstLine="709"/>
        <w:jc w:val="both"/>
        <w:rPr>
          <w:sz w:val="24"/>
          <w:szCs w:val="24"/>
        </w:rPr>
      </w:pPr>
      <w:r w:rsidRPr="00C80ED1">
        <w:rPr>
          <w:rFonts w:eastAsia="Times New Roman"/>
          <w:sz w:val="24"/>
          <w:szCs w:val="24"/>
        </w:rPr>
        <w:t>Ходульные корни — это метаморфизированные придаточные корни. Они образуются у сеянцев на гипокотиле, а затем на стебле главного побега. У взрослых растений, высота которых обычно 5...6 м, верхние придаточные корни отходят от ствола на уровне прилива — 2...3 м. У ряда ризофор характерными являются отмира</w:t>
      </w:r>
      <w:r w:rsidRPr="00C80ED1">
        <w:rPr>
          <w:rFonts w:eastAsia="Times New Roman"/>
          <w:sz w:val="24"/>
          <w:szCs w:val="24"/>
        </w:rPr>
        <w:softHyphen/>
        <w:t>ние и сгнивание системы главного корня и нижней части ствола. К определенному возрасту растений значительная часть ствола (2 м и более) разрушается. В этом случае его живая часть, несущая крону, висит в воздухе, поддерживаемая в вертикальном положении опор</w:t>
      </w:r>
      <w:r w:rsidRPr="00C80ED1">
        <w:rPr>
          <w:rFonts w:eastAsia="Times New Roman"/>
          <w:sz w:val="24"/>
          <w:szCs w:val="24"/>
        </w:rPr>
        <w:softHyphen/>
        <w:t>ными придаточными корнями, особенно похожими на ходули.</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Дыхательные корни, или п не в матоф о ры. В сооб</w:t>
      </w:r>
      <w:r w:rsidRPr="00C80ED1">
        <w:rPr>
          <w:rFonts w:eastAsia="Times New Roman"/>
          <w:sz w:val="24"/>
          <w:szCs w:val="24"/>
        </w:rPr>
        <w:softHyphen/>
        <w:t>ществах мангров встречаются виды соннератии и авиценнии. У этих растений нет ходульных корней, как у ризофоры. Основным приспособлением к жизни на зыбких илистых почвах в условиях дефицита кислорода является сильно разветвленная корневая сис</w:t>
      </w:r>
      <w:r w:rsidRPr="00C80ED1">
        <w:rPr>
          <w:rFonts w:eastAsia="Times New Roman"/>
          <w:sz w:val="24"/>
          <w:szCs w:val="24"/>
        </w:rPr>
        <w:softHyphen/>
        <w:t>тема с дыхательными корнями — пневматофорами. Так, у соннера</w:t>
      </w:r>
      <w:r w:rsidRPr="00C80ED1">
        <w:rPr>
          <w:rFonts w:eastAsia="Times New Roman"/>
          <w:sz w:val="24"/>
          <w:szCs w:val="24"/>
        </w:rPr>
        <w:softHyphen/>
        <w:t>тии (вечнозеленые деревья высотой 15...20 м) от базальной части главного корня радиалы-ю расходятся многочисленные длинные, относительно толстые боковые корни, получившие название ка</w:t>
      </w:r>
      <w:r w:rsidRPr="00C80ED1">
        <w:rPr>
          <w:rFonts w:eastAsia="Times New Roman"/>
          <w:sz w:val="24"/>
          <w:szCs w:val="24"/>
        </w:rPr>
        <w:softHyphen/>
        <w:t>бельных. Они располагаются вблизи поверхности почвы в горизон</w:t>
      </w:r>
      <w:r w:rsidRPr="00C80ED1">
        <w:rPr>
          <w:rFonts w:eastAsia="Times New Roman"/>
          <w:sz w:val="24"/>
          <w:szCs w:val="24"/>
        </w:rPr>
        <w:softHyphen/>
        <w:t>тальной плоскости и закрепляются в субстрате настолько основа</w:t>
      </w:r>
      <w:r w:rsidRPr="00C80ED1">
        <w:rPr>
          <w:rFonts w:eastAsia="Times New Roman"/>
          <w:sz w:val="24"/>
          <w:szCs w:val="24"/>
        </w:rPr>
        <w:softHyphen/>
        <w:t>тельно, что растения успешно противостоят не только волнам при</w:t>
      </w:r>
      <w:r w:rsidRPr="00C80ED1">
        <w:rPr>
          <w:rFonts w:eastAsia="Times New Roman"/>
          <w:sz w:val="24"/>
          <w:szCs w:val="24"/>
        </w:rPr>
        <w:softHyphen/>
        <w:t>боя, но и ураганным ветрам.</w:t>
      </w:r>
    </w:p>
    <w:p w:rsidR="009A26C8" w:rsidRPr="00C80ED1" w:rsidRDefault="009A26C8" w:rsidP="00C80ED1">
      <w:pPr>
        <w:shd w:val="clear" w:color="auto" w:fill="FFFFFF"/>
        <w:spacing w:after="120"/>
        <w:ind w:left="25" w:right="40" w:firstLine="709"/>
        <w:jc w:val="both"/>
        <w:rPr>
          <w:sz w:val="24"/>
          <w:szCs w:val="24"/>
        </w:rPr>
      </w:pPr>
      <w:r w:rsidRPr="00C80ED1">
        <w:rPr>
          <w:rFonts w:eastAsia="Times New Roman"/>
          <w:sz w:val="24"/>
          <w:szCs w:val="24"/>
        </w:rPr>
        <w:t>У кабельных корней со стороны, обращенной к поверхности по</w:t>
      </w:r>
      <w:r w:rsidRPr="00C80ED1">
        <w:rPr>
          <w:rFonts w:eastAsia="Times New Roman"/>
          <w:sz w:val="24"/>
          <w:szCs w:val="24"/>
        </w:rPr>
        <w:softHyphen/>
        <w:t>чвы, развиваются пневматофоры — метаморфизированные боко</w:t>
      </w:r>
      <w:r w:rsidRPr="00C80ED1">
        <w:rPr>
          <w:rFonts w:eastAsia="Times New Roman"/>
          <w:sz w:val="24"/>
          <w:szCs w:val="24"/>
        </w:rPr>
        <w:softHyphen/>
        <w:t>вые корни (диаметром 9... 12 см), обладающие отрицательным гео</w:t>
      </w:r>
      <w:r w:rsidRPr="00C80ED1">
        <w:rPr>
          <w:rFonts w:eastAsia="Times New Roman"/>
          <w:sz w:val="24"/>
          <w:szCs w:val="24"/>
        </w:rPr>
        <w:softHyphen/>
        <w:t>тропизмом. Они проходят сквозь почву и возвышаются над ее по</w:t>
      </w:r>
      <w:r w:rsidRPr="00C80ED1">
        <w:rPr>
          <w:rFonts w:eastAsia="Times New Roman"/>
          <w:sz w:val="24"/>
          <w:szCs w:val="24"/>
        </w:rPr>
        <w:softHyphen/>
        <w:t>верхностью на 20...30 см. Число пневматофор, развивающихся у ка</w:t>
      </w:r>
      <w:r w:rsidRPr="00C80ED1">
        <w:rPr>
          <w:rFonts w:eastAsia="Times New Roman"/>
          <w:sz w:val="24"/>
          <w:szCs w:val="24"/>
        </w:rPr>
        <w:softHyphen/>
        <w:t>бельных корней, обычно очень велико — вокруг ствола значитель</w:t>
      </w:r>
      <w:r w:rsidRPr="00C80ED1">
        <w:rPr>
          <w:rFonts w:eastAsia="Times New Roman"/>
          <w:sz w:val="24"/>
          <w:szCs w:val="24"/>
        </w:rPr>
        <w:softHyphen/>
        <w:t>ная площадь бывает покрыта торчащими из почвы веретеновидны-ми корнями, образующими своего рода газон.</w:t>
      </w:r>
    </w:p>
    <w:p w:rsidR="009A26C8" w:rsidRPr="00C80ED1" w:rsidRDefault="009A26C8" w:rsidP="00C80ED1">
      <w:pPr>
        <w:shd w:val="clear" w:color="auto" w:fill="FFFFFF"/>
        <w:spacing w:after="120"/>
        <w:ind w:left="32" w:right="22" w:firstLine="709"/>
        <w:jc w:val="both"/>
        <w:rPr>
          <w:sz w:val="24"/>
          <w:szCs w:val="24"/>
        </w:rPr>
      </w:pPr>
      <w:r w:rsidRPr="00C80ED1">
        <w:rPr>
          <w:rFonts w:eastAsia="Times New Roman"/>
          <w:sz w:val="24"/>
          <w:szCs w:val="24"/>
        </w:rPr>
        <w:t>Строение пневматофор тесно связано с выполняемой ими фун</w:t>
      </w:r>
      <w:r w:rsidRPr="00C80ED1">
        <w:rPr>
          <w:rFonts w:eastAsia="Times New Roman"/>
          <w:sz w:val="24"/>
          <w:szCs w:val="24"/>
        </w:rPr>
        <w:softHyphen/>
        <w:t>кцией — обеспечением газообмена корней и снабжением их внут</w:t>
      </w:r>
      <w:r w:rsidRPr="00C80ED1">
        <w:rPr>
          <w:rFonts w:eastAsia="Times New Roman"/>
          <w:sz w:val="24"/>
          <w:szCs w:val="24"/>
        </w:rPr>
        <w:softHyphen/>
        <w:t>ренних тканей кислородом. Они имеют постоянно слущивающую-ся корку и многочисленные чечевички; сильного развития достига</w:t>
      </w:r>
      <w:r w:rsidRPr="00C80ED1">
        <w:rPr>
          <w:rFonts w:eastAsia="Times New Roman"/>
          <w:sz w:val="24"/>
          <w:szCs w:val="24"/>
        </w:rPr>
        <w:softHyphen/>
        <w:t>ет аэренхима с крупными межклеточными ходами; поверхность корней покрыта ватоподобной губчатой аэренхимой (образуемой феллогеном).</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Воздушные корни образуются у многих тропических тра</w:t>
      </w:r>
      <w:r w:rsidRPr="00C80ED1">
        <w:rPr>
          <w:rFonts w:eastAsia="Times New Roman"/>
          <w:sz w:val="24"/>
          <w:szCs w:val="24"/>
        </w:rPr>
        <w:softHyphen/>
        <w:t>вянистых эпифитов, которые живут на ветвях деревьев, не парази</w:t>
      </w:r>
      <w:r w:rsidRPr="00C80ED1">
        <w:rPr>
          <w:rFonts w:eastAsia="Times New Roman"/>
          <w:sz w:val="24"/>
          <w:szCs w:val="24"/>
        </w:rPr>
        <w:softHyphen/>
        <w:t>тируя на них, а используя как подпорку для поднятия вверх к свету. Воздушные корни эпифитов свободно висят в воздухе и приспо</w:t>
      </w:r>
      <w:r w:rsidRPr="00C80ED1">
        <w:rPr>
          <w:rFonts w:eastAsia="Times New Roman"/>
          <w:sz w:val="24"/>
          <w:szCs w:val="24"/>
        </w:rPr>
        <w:softHyphen/>
        <w:t>соблены к поглощению влаги в виде дождя и росы. Для этого на их поверхности образуется веламен — мертвая многослойная поверх</w:t>
      </w:r>
      <w:r w:rsidRPr="00C80ED1">
        <w:rPr>
          <w:rFonts w:eastAsia="Times New Roman"/>
          <w:sz w:val="24"/>
          <w:szCs w:val="24"/>
        </w:rPr>
        <w:softHyphen/>
        <w:t>ностная ткань, стенки клеток которой имеют спиральные или сет</w:t>
      </w:r>
      <w:r w:rsidRPr="00C80ED1">
        <w:rPr>
          <w:rFonts w:eastAsia="Times New Roman"/>
          <w:sz w:val="24"/>
          <w:szCs w:val="24"/>
        </w:rPr>
        <w:softHyphen/>
        <w:t>чатые утолщения. Веламен всасывает воду. Изнутри веламен под-</w:t>
      </w:r>
    </w:p>
    <w:p w:rsidR="009A26C8" w:rsidRPr="00C80ED1" w:rsidRDefault="009A26C8" w:rsidP="00C80ED1">
      <w:pPr>
        <w:shd w:val="clear" w:color="auto" w:fill="FFFFFF"/>
        <w:spacing w:after="120"/>
        <w:ind w:right="4" w:firstLine="709"/>
        <w:jc w:val="right"/>
        <w:rPr>
          <w:sz w:val="24"/>
          <w:szCs w:val="24"/>
        </w:rPr>
      </w:pPr>
      <w:r w:rsidRPr="00C80ED1">
        <w:rPr>
          <w:sz w:val="24"/>
          <w:szCs w:val="24"/>
        </w:rPr>
        <w:t>101</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lastRenderedPageBreak/>
        <w:t>стилает экзодерма с пропускными клетками, через которые вода передается в более глубокие слои коры и в центральный цилиндр.</w:t>
      </w:r>
    </w:p>
    <w:p w:rsidR="009A26C8" w:rsidRPr="00C80ED1" w:rsidRDefault="009A26C8" w:rsidP="00C80ED1">
      <w:pPr>
        <w:shd w:val="clear" w:color="auto" w:fill="FFFFFF"/>
        <w:spacing w:after="120"/>
        <w:ind w:left="7" w:right="7" w:firstLine="709"/>
        <w:jc w:val="both"/>
        <w:rPr>
          <w:sz w:val="24"/>
          <w:szCs w:val="24"/>
        </w:rPr>
      </w:pPr>
      <w:r w:rsidRPr="00C80ED1">
        <w:rPr>
          <w:rFonts w:eastAsia="Times New Roman"/>
          <w:sz w:val="24"/>
          <w:szCs w:val="24"/>
        </w:rPr>
        <w:t>Запасающие корни. Запасающая функция нередко приводит к резкому изменению корней — они становятся толстыми, мясисты</w:t>
      </w:r>
      <w:r w:rsidRPr="00C80ED1">
        <w:rPr>
          <w:rFonts w:eastAsia="Times New Roman"/>
          <w:sz w:val="24"/>
          <w:szCs w:val="24"/>
        </w:rPr>
        <w:softHyphen/>
        <w:t>ми. В плане анатомической структуры общим для всех видов запа</w:t>
      </w:r>
      <w:r w:rsidRPr="00C80ED1">
        <w:rPr>
          <w:rFonts w:eastAsia="Times New Roman"/>
          <w:sz w:val="24"/>
          <w:szCs w:val="24"/>
        </w:rPr>
        <w:softHyphen/>
        <w:t>сающих корней в отличие от типичного анатомического строения корня является сильное развитие запасающей паренхимы. Она мо</w:t>
      </w:r>
      <w:r w:rsidRPr="00C80ED1">
        <w:rPr>
          <w:rFonts w:eastAsia="Times New Roman"/>
          <w:sz w:val="24"/>
          <w:szCs w:val="24"/>
        </w:rPr>
        <w:softHyphen/>
        <w:t>жет находиться в первичной (у однодольных) или вторичной коре, а также в древесине или сердцевине (у двудольных). Корневые клубни свойственны представителям разных жизненных форм двудольных и однодольных растений. Они образуются вследствие метаморфоза боковых и придаточных корней.</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Корневые клубни растений некоторых видов (чистяк, ятрыш</w:t>
      </w:r>
      <w:r w:rsidRPr="00C80ED1">
        <w:rPr>
          <w:rFonts w:eastAsia="Times New Roman"/>
          <w:sz w:val="24"/>
          <w:szCs w:val="24"/>
        </w:rPr>
        <w:softHyphen/>
        <w:t>ник, любка и др.) специализированы — они функционируют толь</w:t>
      </w:r>
      <w:r w:rsidRPr="00C80ED1">
        <w:rPr>
          <w:rFonts w:eastAsia="Times New Roman"/>
          <w:sz w:val="24"/>
          <w:szCs w:val="24"/>
        </w:rPr>
        <w:softHyphen/>
        <w:t>ко как запасающие органы; поглощение почвенных растворов вы</w:t>
      </w:r>
      <w:r w:rsidRPr="00C80ED1">
        <w:rPr>
          <w:rFonts w:eastAsia="Times New Roman"/>
          <w:sz w:val="24"/>
          <w:szCs w:val="24"/>
        </w:rPr>
        <w:softHyphen/>
        <w:t>полняют типичные, хорошо ветвящиеся всасывающие корни. Спе</w:t>
      </w:r>
      <w:r w:rsidRPr="00C80ED1">
        <w:rPr>
          <w:rFonts w:eastAsia="Times New Roman"/>
          <w:sz w:val="24"/>
          <w:szCs w:val="24"/>
        </w:rPr>
        <w:softHyphen/>
        <w:t>циализированные корневые клубни вследствие ограниченного роста в длину имеют овальную, веретеновидную форму и не ветвятся</w:t>
      </w:r>
    </w:p>
    <w:p w:rsidR="009A26C8" w:rsidRPr="00C80ED1" w:rsidRDefault="00186846" w:rsidP="00C80ED1">
      <w:pPr>
        <w:spacing w:after="120"/>
        <w:ind w:left="169" w:right="144" w:firstLine="709"/>
        <w:rPr>
          <w:sz w:val="24"/>
          <w:szCs w:val="24"/>
        </w:rPr>
      </w:pPr>
      <w:r>
        <w:rPr>
          <w:noProof/>
          <w:sz w:val="24"/>
          <w:szCs w:val="24"/>
        </w:rPr>
        <w:drawing>
          <wp:inline distT="0" distB="0" distL="0" distR="0">
            <wp:extent cx="3767455" cy="2955290"/>
            <wp:effectExtent l="1905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3767455" cy="29552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8" w:firstLine="709"/>
        <w:jc w:val="center"/>
        <w:rPr>
          <w:sz w:val="24"/>
          <w:szCs w:val="24"/>
        </w:rPr>
      </w:pPr>
      <w:r w:rsidRPr="00C80ED1">
        <w:rPr>
          <w:rFonts w:eastAsia="Times New Roman"/>
          <w:sz w:val="24"/>
          <w:szCs w:val="24"/>
        </w:rPr>
        <w:t>Рис. 39. Корневые клубни:</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 xml:space="preserve">а — чистяк весенний: / — корневые клубни текущего года; 2— отмершие клубни предыдущего года; </w:t>
      </w:r>
      <w:r w:rsidRPr="00C80ED1">
        <w:rPr>
          <w:rFonts w:eastAsia="Times New Roman"/>
          <w:i/>
          <w:iCs/>
          <w:sz w:val="24"/>
          <w:szCs w:val="24"/>
        </w:rPr>
        <w:t xml:space="preserve">3— </w:t>
      </w:r>
      <w:r w:rsidRPr="00C80ED1">
        <w:rPr>
          <w:rFonts w:eastAsia="Times New Roman"/>
          <w:sz w:val="24"/>
          <w:szCs w:val="24"/>
        </w:rPr>
        <w:t xml:space="preserve">всасывающие корни; </w:t>
      </w:r>
      <w:r w:rsidRPr="00C80ED1">
        <w:rPr>
          <w:rFonts w:eastAsia="Times New Roman"/>
          <w:i/>
          <w:iCs/>
          <w:sz w:val="24"/>
          <w:szCs w:val="24"/>
        </w:rPr>
        <w:t xml:space="preserve">4— </w:t>
      </w:r>
      <w:r w:rsidRPr="00C80ED1">
        <w:rPr>
          <w:rFonts w:eastAsia="Times New Roman"/>
          <w:sz w:val="24"/>
          <w:szCs w:val="24"/>
        </w:rPr>
        <w:t xml:space="preserve">низовые листья; 5— срединные листья; </w:t>
      </w:r>
      <w:r w:rsidRPr="00C80ED1">
        <w:rPr>
          <w:rFonts w:eastAsia="Times New Roman"/>
          <w:i/>
          <w:iCs/>
          <w:sz w:val="24"/>
          <w:szCs w:val="24"/>
        </w:rPr>
        <w:t xml:space="preserve">6— </w:t>
      </w:r>
      <w:r w:rsidRPr="00C80ED1">
        <w:rPr>
          <w:rFonts w:eastAsia="Times New Roman"/>
          <w:sz w:val="24"/>
          <w:szCs w:val="24"/>
        </w:rPr>
        <w:t xml:space="preserve">выводковая почка; </w:t>
      </w:r>
      <w:r w:rsidRPr="00C80ED1">
        <w:rPr>
          <w:rFonts w:eastAsia="Times New Roman"/>
          <w:i/>
          <w:iCs/>
          <w:sz w:val="24"/>
          <w:szCs w:val="24"/>
        </w:rPr>
        <w:t xml:space="preserve">б— </w:t>
      </w:r>
      <w:r w:rsidRPr="00C80ED1">
        <w:rPr>
          <w:rFonts w:eastAsia="Times New Roman"/>
          <w:sz w:val="24"/>
          <w:szCs w:val="24"/>
        </w:rPr>
        <w:t xml:space="preserve">выводковая почка (внешний вид и продольный разрез): 7—зачаток почки; </w:t>
      </w:r>
      <w:r w:rsidRPr="00C80ED1">
        <w:rPr>
          <w:rFonts w:eastAsia="Times New Roman"/>
          <w:i/>
          <w:iCs/>
          <w:sz w:val="24"/>
          <w:szCs w:val="24"/>
        </w:rPr>
        <w:t xml:space="preserve">8— </w:t>
      </w:r>
      <w:r w:rsidRPr="00C80ED1">
        <w:rPr>
          <w:rFonts w:eastAsia="Times New Roman"/>
          <w:sz w:val="24"/>
          <w:szCs w:val="24"/>
        </w:rPr>
        <w:t xml:space="preserve">зачаток корневого клубня; </w:t>
      </w:r>
      <w:r w:rsidRPr="00C80ED1">
        <w:rPr>
          <w:rFonts w:eastAsia="Times New Roman"/>
          <w:i/>
          <w:iCs/>
          <w:sz w:val="24"/>
          <w:szCs w:val="24"/>
        </w:rPr>
        <w:t xml:space="preserve">в — </w:t>
      </w:r>
      <w:r w:rsidRPr="00C80ED1">
        <w:rPr>
          <w:rFonts w:eastAsia="Times New Roman"/>
          <w:sz w:val="24"/>
          <w:szCs w:val="24"/>
        </w:rPr>
        <w:t>батат</w:t>
      </w:r>
    </w:p>
    <w:p w:rsidR="009A26C8" w:rsidRPr="00C80ED1" w:rsidRDefault="009A26C8" w:rsidP="00C80ED1">
      <w:pPr>
        <w:shd w:val="clear" w:color="auto" w:fill="FFFFFF"/>
        <w:spacing w:after="120"/>
        <w:ind w:left="29" w:firstLine="709"/>
        <w:rPr>
          <w:sz w:val="24"/>
          <w:szCs w:val="24"/>
        </w:rPr>
      </w:pPr>
      <w:r w:rsidRPr="00C80ED1">
        <w:rPr>
          <w:sz w:val="24"/>
          <w:szCs w:val="24"/>
        </w:rPr>
        <w:t>102</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68" w:right="353" w:firstLine="709"/>
        <w:rPr>
          <w:sz w:val="24"/>
          <w:szCs w:val="24"/>
        </w:rPr>
      </w:pPr>
      <w:r>
        <w:rPr>
          <w:noProof/>
          <w:sz w:val="24"/>
          <w:szCs w:val="24"/>
        </w:rPr>
        <w:lastRenderedPageBreak/>
        <w:drawing>
          <wp:inline distT="0" distB="0" distL="0" distR="0">
            <wp:extent cx="3540760" cy="5142865"/>
            <wp:effectExtent l="1905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3540760" cy="514286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8" w:firstLine="709"/>
        <w:jc w:val="center"/>
        <w:rPr>
          <w:sz w:val="24"/>
          <w:szCs w:val="24"/>
        </w:rPr>
      </w:pPr>
      <w:r w:rsidRPr="00C80ED1">
        <w:rPr>
          <w:rFonts w:eastAsia="Times New Roman"/>
          <w:sz w:val="24"/>
          <w:szCs w:val="24"/>
        </w:rPr>
        <w:t>Рис. 40. Корневые клубии:</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а —лилейник рыжий; </w:t>
      </w:r>
      <w:r w:rsidRPr="00C80ED1">
        <w:rPr>
          <w:rFonts w:eastAsia="Times New Roman"/>
          <w:i/>
          <w:iCs/>
          <w:sz w:val="24"/>
          <w:szCs w:val="24"/>
        </w:rPr>
        <w:t xml:space="preserve">б— </w:t>
      </w:r>
      <w:r w:rsidRPr="00C80ED1">
        <w:rPr>
          <w:rFonts w:eastAsia="Times New Roman"/>
          <w:sz w:val="24"/>
          <w:szCs w:val="24"/>
        </w:rPr>
        <w:t xml:space="preserve">маниок; </w:t>
      </w:r>
      <w:r w:rsidRPr="00C80ED1">
        <w:rPr>
          <w:rFonts w:eastAsia="Times New Roman"/>
          <w:i/>
          <w:iCs/>
          <w:sz w:val="24"/>
          <w:szCs w:val="24"/>
        </w:rPr>
        <w:t xml:space="preserve">в— </w:t>
      </w:r>
      <w:r w:rsidRPr="00C80ED1">
        <w:rPr>
          <w:rFonts w:eastAsia="Times New Roman"/>
          <w:sz w:val="24"/>
          <w:szCs w:val="24"/>
        </w:rPr>
        <w:t xml:space="preserve">георгина культурная; 7 — запасающая часть корня; </w:t>
      </w:r>
      <w:r w:rsidRPr="00C80ED1">
        <w:rPr>
          <w:rFonts w:eastAsia="Times New Roman"/>
          <w:i/>
          <w:iCs/>
          <w:sz w:val="24"/>
          <w:szCs w:val="24"/>
        </w:rPr>
        <w:t xml:space="preserve">2— </w:t>
      </w:r>
      <w:r w:rsidRPr="00C80ED1">
        <w:rPr>
          <w:rFonts w:eastAsia="Times New Roman"/>
          <w:sz w:val="24"/>
          <w:szCs w:val="24"/>
        </w:rPr>
        <w:t xml:space="preserve">контрактильмая часть кормя; </w:t>
      </w:r>
      <w:r w:rsidRPr="00C80ED1">
        <w:rPr>
          <w:rFonts w:eastAsia="Times New Roman"/>
          <w:i/>
          <w:iCs/>
          <w:sz w:val="24"/>
          <w:szCs w:val="24"/>
        </w:rPr>
        <w:t xml:space="preserve">3 -~ </w:t>
      </w:r>
      <w:r w:rsidRPr="00C80ED1">
        <w:rPr>
          <w:rFonts w:eastAsia="Times New Roman"/>
          <w:sz w:val="24"/>
          <w:szCs w:val="24"/>
        </w:rPr>
        <w:t xml:space="preserve">всасывающие боковые корни; </w:t>
      </w:r>
      <w:r w:rsidRPr="00C80ED1">
        <w:rPr>
          <w:rFonts w:eastAsia="Times New Roman"/>
          <w:i/>
          <w:iCs/>
          <w:sz w:val="24"/>
          <w:szCs w:val="24"/>
        </w:rPr>
        <w:t xml:space="preserve">4— </w:t>
      </w:r>
      <w:r w:rsidRPr="00C80ED1">
        <w:rPr>
          <w:rFonts w:eastAsia="Times New Roman"/>
          <w:sz w:val="24"/>
          <w:szCs w:val="24"/>
        </w:rPr>
        <w:t>группа почек возобновления</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firstLine="709"/>
        <w:jc w:val="both"/>
        <w:rPr>
          <w:sz w:val="24"/>
          <w:szCs w:val="24"/>
        </w:rPr>
      </w:pPr>
      <w:r w:rsidRPr="00C80ED1">
        <w:rPr>
          <w:sz w:val="24"/>
          <w:szCs w:val="24"/>
        </w:rPr>
        <w:lastRenderedPageBreak/>
        <w:t>(</w:t>
      </w:r>
      <w:r w:rsidRPr="00C80ED1">
        <w:rPr>
          <w:rFonts w:eastAsia="Times New Roman"/>
          <w:sz w:val="24"/>
          <w:szCs w:val="24"/>
        </w:rPr>
        <w:t xml:space="preserve">рис. 39, </w:t>
      </w:r>
      <w:r w:rsidRPr="00C80ED1">
        <w:rPr>
          <w:rFonts w:eastAsia="Times New Roman"/>
          <w:i/>
          <w:iCs/>
          <w:sz w:val="24"/>
          <w:szCs w:val="24"/>
        </w:rPr>
        <w:t xml:space="preserve">а). </w:t>
      </w:r>
      <w:r w:rsidRPr="00C80ED1">
        <w:rPr>
          <w:rFonts w:eastAsia="Times New Roman"/>
          <w:sz w:val="24"/>
          <w:szCs w:val="24"/>
        </w:rPr>
        <w:t>Однако у преобладающего числа видов двудольных и однодольных клубень является лишь частью корня, где происходит накопление запасных питательных веществ — базальной, средин</w:t>
      </w:r>
      <w:r w:rsidRPr="00C80ED1">
        <w:rPr>
          <w:rFonts w:eastAsia="Times New Roman"/>
          <w:sz w:val="24"/>
          <w:szCs w:val="24"/>
        </w:rPr>
        <w:softHyphen/>
        <w:t>ной или верхней (батат, георгина, лилейник и др.). На остальном протяжении корень имеет типичное строение и ветвится, иногда всасывающие корни образуются также и на клубне. Таким образом, эти корни совмещают функции запасания и поглощения почвен</w:t>
      </w:r>
      <w:r w:rsidRPr="00C80ED1">
        <w:rPr>
          <w:rFonts w:eastAsia="Times New Roman"/>
          <w:sz w:val="24"/>
          <w:szCs w:val="24"/>
        </w:rPr>
        <w:softHyphen/>
        <w:t xml:space="preserve">ных растворов (рис. 39, </w:t>
      </w:r>
      <w:r w:rsidRPr="00C80ED1">
        <w:rPr>
          <w:rFonts w:eastAsia="Times New Roman"/>
          <w:i/>
          <w:iCs/>
          <w:sz w:val="24"/>
          <w:szCs w:val="24"/>
        </w:rPr>
        <w:t xml:space="preserve">б, </w:t>
      </w:r>
      <w:r w:rsidRPr="00C80ED1">
        <w:rPr>
          <w:rFonts w:eastAsia="Times New Roman"/>
          <w:sz w:val="24"/>
          <w:szCs w:val="24"/>
        </w:rPr>
        <w:t>40).</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Между корневыми клубнями и почками возобновления, разви</w:t>
      </w:r>
      <w:r w:rsidRPr="00C80ED1">
        <w:rPr>
          <w:rFonts w:eastAsia="Times New Roman"/>
          <w:sz w:val="24"/>
          <w:szCs w:val="24"/>
        </w:rPr>
        <w:softHyphen/>
        <w:t>вающимися в пазухах листьев, обычно имеется связь на микроско</w:t>
      </w:r>
      <w:r w:rsidRPr="00C80ED1">
        <w:rPr>
          <w:rFonts w:eastAsia="Times New Roman"/>
          <w:sz w:val="24"/>
          <w:szCs w:val="24"/>
        </w:rPr>
        <w:softHyphen/>
        <w:t>пическом уровне. Эти комплексы, состоящие из почки и клубня, сохраняются в течение засухи, в то время как надземная часть побе</w:t>
      </w:r>
      <w:r w:rsidRPr="00C80ED1">
        <w:rPr>
          <w:rFonts w:eastAsia="Times New Roman"/>
          <w:sz w:val="24"/>
          <w:szCs w:val="24"/>
        </w:rPr>
        <w:softHyphen/>
        <w:t>гов и тонкие всасывающие корни отмирают. Весной из почек фор</w:t>
      </w:r>
      <w:r w:rsidRPr="00C80ED1">
        <w:rPr>
          <w:rFonts w:eastAsia="Times New Roman"/>
          <w:sz w:val="24"/>
          <w:szCs w:val="24"/>
        </w:rPr>
        <w:softHyphen/>
        <w:t>мируются новые побеги, которые до образования фотосинтезиру-ющих листьев используют для своего развития запасные вещества клубня. Корневые клубни не являются органами вегетативного раз</w:t>
      </w:r>
      <w:r w:rsidRPr="00C80ED1">
        <w:rPr>
          <w:rFonts w:eastAsia="Times New Roman"/>
          <w:sz w:val="24"/>
          <w:szCs w:val="24"/>
        </w:rPr>
        <w:softHyphen/>
        <w:t>множения, но комплекс почка — клубень может быть таковым. На</w:t>
      </w:r>
      <w:r w:rsidRPr="00C80ED1">
        <w:rPr>
          <w:rFonts w:eastAsia="Times New Roman"/>
          <w:sz w:val="24"/>
          <w:szCs w:val="24"/>
        </w:rPr>
        <w:softHyphen/>
        <w:t>пример, такой комплекс широко используется в практике цвето</w:t>
      </w:r>
      <w:r w:rsidRPr="00C80ED1">
        <w:rPr>
          <w:rFonts w:eastAsia="Times New Roman"/>
          <w:sz w:val="24"/>
          <w:szCs w:val="24"/>
        </w:rPr>
        <w:softHyphen/>
        <w:t>водства при размножении георгин путем деления. Корневые клуб</w:t>
      </w:r>
      <w:r w:rsidRPr="00C80ED1">
        <w:rPr>
          <w:rFonts w:eastAsia="Times New Roman"/>
          <w:sz w:val="24"/>
          <w:szCs w:val="24"/>
        </w:rPr>
        <w:softHyphen/>
        <w:t>ни, являющиеся метаморфизированными придаточными корнями таких тропических растений, как батат, маниок, ямс, широко ис</w:t>
      </w:r>
      <w:r w:rsidRPr="00C80ED1">
        <w:rPr>
          <w:rFonts w:eastAsia="Times New Roman"/>
          <w:sz w:val="24"/>
          <w:szCs w:val="24"/>
        </w:rPr>
        <w:softHyphen/>
        <w:t>пользуются в пищу.</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Корнеплод — агрономический термин, который является лишь образным выражением. Однако он широко распространен и в оте</w:t>
      </w:r>
      <w:r w:rsidRPr="00C80ED1">
        <w:rPr>
          <w:rFonts w:eastAsia="Times New Roman"/>
          <w:sz w:val="24"/>
          <w:szCs w:val="24"/>
        </w:rPr>
        <w:softHyphen/>
        <w:t>чественной ботанической литературе.</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Корнеплод — это осевая ортотропная структура, состоящая из клубня, образованного утолщенным гипокотилем (шейкой), ба</w:t>
      </w:r>
      <w:r w:rsidRPr="00C80ED1">
        <w:rPr>
          <w:rFonts w:eastAsia="Times New Roman"/>
          <w:sz w:val="24"/>
          <w:szCs w:val="24"/>
        </w:rPr>
        <w:softHyphen/>
        <w:t>зальной частью главного корня (собственно корнем) и вегетативной частью главного побега (головкой), представленной прикорневой розеткой (рис. 41). В пределах вида у сортов корнеплодных растений участие этих органов в образовании клубня различно. Короткокор-неплодные сорта образуют плоский или округлый клубень, боль</w:t>
      </w:r>
      <w:r w:rsidRPr="00C80ED1">
        <w:rPr>
          <w:rFonts w:eastAsia="Times New Roman"/>
          <w:sz w:val="24"/>
          <w:szCs w:val="24"/>
        </w:rPr>
        <w:softHyphen/>
        <w:t>шая часть которого представлена разросшимся гипокотилем (свек</w:t>
      </w:r>
      <w:r w:rsidRPr="00C80ED1">
        <w:rPr>
          <w:rFonts w:eastAsia="Times New Roman"/>
          <w:sz w:val="24"/>
          <w:szCs w:val="24"/>
        </w:rPr>
        <w:softHyphen/>
        <w:t>ла Египетская, редис Ранний красный, пастернак Круглый и др.); клубень длиннокорнеплодных сортов этих же видов состоит глав</w:t>
      </w:r>
      <w:r w:rsidRPr="00C80ED1">
        <w:rPr>
          <w:rFonts w:eastAsia="Times New Roman"/>
          <w:sz w:val="24"/>
          <w:szCs w:val="24"/>
        </w:rPr>
        <w:softHyphen/>
        <w:t>ным образом из утолщенной базальной части главного корня (мор</w:t>
      </w:r>
      <w:r w:rsidRPr="00C80ED1">
        <w:rPr>
          <w:rFonts w:eastAsia="Times New Roman"/>
          <w:sz w:val="24"/>
          <w:szCs w:val="24"/>
        </w:rPr>
        <w:softHyphen/>
        <w:t>ковь, свекла Эрфуртская, редис Красный великан, пастернак Сту</w:t>
      </w:r>
      <w:r w:rsidRPr="00C80ED1">
        <w:rPr>
          <w:rFonts w:eastAsia="Times New Roman"/>
          <w:sz w:val="24"/>
          <w:szCs w:val="24"/>
        </w:rPr>
        <w:softHyphen/>
        <w:t>дент и др.).</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Корнеплоды особенно характерны для находящихся в культуре овощных, кормовых и технических двулетних растений. Селекци</w:t>
      </w:r>
      <w:r w:rsidRPr="00C80ED1">
        <w:rPr>
          <w:rFonts w:eastAsia="Times New Roman"/>
          <w:sz w:val="24"/>
          <w:szCs w:val="24"/>
        </w:rPr>
        <w:softHyphen/>
        <w:t>онерами созданы многочисленные формы с крупными мясистыми клубнями, иногда имеющими значительные размеры (кормовая свекла, турнепс, редька и др.). Однако этот метаморфоз свойствен и многим представителям травянистых многолетних растений с силь</w:t>
      </w:r>
      <w:r w:rsidRPr="00C80ED1">
        <w:rPr>
          <w:rFonts w:eastAsia="Times New Roman"/>
          <w:sz w:val="24"/>
          <w:szCs w:val="24"/>
        </w:rPr>
        <w:softHyphen/>
        <w:t>но утолщенным главным корнем (цикорий, одуванчик, скорцонера, козлобородник пореелистный, женьшень, мак восточный и др.).</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Корнеплоды растений семейств Сельдерейные (морковь, пастер</w:t>
      </w:r>
      <w:r w:rsidRPr="00C80ED1">
        <w:rPr>
          <w:rFonts w:eastAsia="Times New Roman"/>
          <w:sz w:val="24"/>
          <w:szCs w:val="24"/>
        </w:rPr>
        <w:softHyphen/>
        <w:t>нак, петрушка, сельдерей и др.) и Капустные (репа, редька, редис и др.) имеют вторичное анатомическое строение. Первичная ксилема</w:t>
      </w:r>
    </w:p>
    <w:p w:rsidR="009A26C8" w:rsidRPr="00C80ED1" w:rsidRDefault="009A26C8" w:rsidP="00C80ED1">
      <w:pPr>
        <w:shd w:val="clear" w:color="auto" w:fill="FFFFFF"/>
        <w:spacing w:after="120"/>
        <w:ind w:left="22" w:firstLine="709"/>
        <w:rPr>
          <w:sz w:val="24"/>
          <w:szCs w:val="24"/>
        </w:rPr>
      </w:pPr>
      <w:r w:rsidRPr="00C80ED1">
        <w:rPr>
          <w:sz w:val="24"/>
          <w:szCs w:val="24"/>
        </w:rPr>
        <w:t>104</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478" w:hSpace="10080" w:wrap="notBeside" w:vAnchor="text" w:hAnchor="margin" w:x="3115" w:y="1"/>
        <w:spacing w:after="120"/>
        <w:ind w:firstLine="709"/>
        <w:rPr>
          <w:sz w:val="24"/>
          <w:szCs w:val="24"/>
        </w:rPr>
      </w:pPr>
      <w:r>
        <w:rPr>
          <w:noProof/>
          <w:sz w:val="24"/>
          <w:szCs w:val="24"/>
        </w:rPr>
        <w:lastRenderedPageBreak/>
        <w:drawing>
          <wp:inline distT="0" distB="0" distL="0" distR="0">
            <wp:extent cx="1536065" cy="2209165"/>
            <wp:effectExtent l="1905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1536065" cy="2209165"/>
                    </a:xfrm>
                    <a:prstGeom prst="rect">
                      <a:avLst/>
                    </a:prstGeom>
                    <a:noFill/>
                    <a:ln w="9525">
                      <a:noFill/>
                      <a:miter lim="800000"/>
                      <a:headEnd/>
                      <a:tailEnd/>
                    </a:ln>
                  </pic:spPr>
                </pic:pic>
              </a:graphicData>
            </a:graphic>
          </wp:inline>
        </w:drawing>
      </w:r>
    </w:p>
    <w:p w:rsidR="009A26C8" w:rsidRPr="00C80ED1" w:rsidRDefault="00186846" w:rsidP="00C80ED1">
      <w:pPr>
        <w:framePr w:h="3398" w:hSpace="10080" w:wrap="notBeside" w:vAnchor="text" w:hAnchor="margin" w:x="725" w:y="41"/>
        <w:spacing w:after="120"/>
        <w:ind w:firstLine="709"/>
        <w:rPr>
          <w:sz w:val="24"/>
          <w:szCs w:val="24"/>
        </w:rPr>
      </w:pPr>
      <w:r>
        <w:rPr>
          <w:noProof/>
          <w:sz w:val="24"/>
          <w:szCs w:val="24"/>
        </w:rPr>
        <w:drawing>
          <wp:inline distT="0" distB="0" distL="0" distR="0">
            <wp:extent cx="1485265" cy="2157730"/>
            <wp:effectExtent l="1905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1485265" cy="2157730"/>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3398" w:hSpace="10080" w:wrap="notBeside" w:vAnchor="text" w:hAnchor="margin" w:x="725" w:y="41"/>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lastRenderedPageBreak/>
        <w:t xml:space="preserve">Рис. 41. Корнеплоды моркови </w:t>
      </w:r>
      <w:r w:rsidRPr="00C80ED1">
        <w:rPr>
          <w:rFonts w:eastAsia="Times New Roman"/>
          <w:i/>
          <w:iCs/>
          <w:sz w:val="24"/>
          <w:szCs w:val="24"/>
        </w:rPr>
        <w:t xml:space="preserve">{а, б), </w:t>
      </w:r>
      <w:r w:rsidRPr="00C80ED1">
        <w:rPr>
          <w:rFonts w:eastAsia="Times New Roman"/>
          <w:sz w:val="24"/>
          <w:szCs w:val="24"/>
        </w:rPr>
        <w:t xml:space="preserve">репы </w:t>
      </w:r>
      <w:r w:rsidRPr="00C80ED1">
        <w:rPr>
          <w:rFonts w:eastAsia="Times New Roman"/>
          <w:i/>
          <w:iCs/>
          <w:sz w:val="24"/>
          <w:szCs w:val="24"/>
        </w:rPr>
        <w:t xml:space="preserve">(в, г), </w:t>
      </w:r>
      <w:r w:rsidRPr="00C80ED1">
        <w:rPr>
          <w:rFonts w:eastAsia="Times New Roman"/>
          <w:sz w:val="24"/>
          <w:szCs w:val="24"/>
        </w:rPr>
        <w:t xml:space="preserve">свеклы </w:t>
      </w:r>
      <w:r w:rsidRPr="00C80ED1">
        <w:rPr>
          <w:rFonts w:eastAsia="Times New Roman"/>
          <w:i/>
          <w:iCs/>
          <w:sz w:val="24"/>
          <w:szCs w:val="24"/>
        </w:rPr>
        <w:t xml:space="preserve">(д, е, ж). </w:t>
      </w:r>
      <w:r w:rsidRPr="00C80ED1">
        <w:rPr>
          <w:rFonts w:eastAsia="Times New Roman"/>
          <w:sz w:val="24"/>
          <w:szCs w:val="24"/>
        </w:rPr>
        <w:t>На поперечных срезах ксилема показана черным, пунктирной линией обозначена граница стебля и</w:t>
      </w:r>
    </w:p>
    <w:p w:rsidR="009A26C8" w:rsidRPr="00C80ED1" w:rsidRDefault="009A26C8" w:rsidP="00C80ED1">
      <w:pPr>
        <w:shd w:val="clear" w:color="auto" w:fill="FFFFFF"/>
        <w:spacing w:after="120"/>
        <w:ind w:right="122" w:firstLine="709"/>
        <w:jc w:val="center"/>
        <w:rPr>
          <w:sz w:val="24"/>
          <w:szCs w:val="24"/>
        </w:rPr>
      </w:pPr>
      <w:r w:rsidRPr="00C80ED1">
        <w:rPr>
          <w:rFonts w:eastAsia="Times New Roman"/>
          <w:sz w:val="24"/>
          <w:szCs w:val="24"/>
        </w:rPr>
        <w:t>корня</w:t>
      </w:r>
    </w:p>
    <w:p w:rsidR="009A26C8" w:rsidRPr="00C80ED1" w:rsidRDefault="00186846" w:rsidP="00C80ED1">
      <w:pPr>
        <w:spacing w:after="120"/>
        <w:ind w:left="259" w:right="414" w:firstLine="709"/>
        <w:rPr>
          <w:sz w:val="24"/>
          <w:szCs w:val="24"/>
        </w:rPr>
      </w:pPr>
      <w:r>
        <w:rPr>
          <w:noProof/>
          <w:sz w:val="24"/>
          <w:szCs w:val="24"/>
        </w:rPr>
        <w:drawing>
          <wp:inline distT="0" distB="0" distL="0" distR="0">
            <wp:extent cx="3649980" cy="1602105"/>
            <wp:effectExtent l="1905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3649980" cy="160210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619" w:firstLine="709"/>
        <w:rPr>
          <w:sz w:val="24"/>
          <w:szCs w:val="24"/>
        </w:rPr>
      </w:pPr>
      <w:r w:rsidRPr="00C80ED1">
        <w:rPr>
          <w:rFonts w:eastAsia="Times New Roman"/>
          <w:sz w:val="24"/>
          <w:szCs w:val="24"/>
        </w:rPr>
        <w:t xml:space="preserve">Рис. 42. Схемы поперечных срезов корней редьки </w:t>
      </w:r>
      <w:r w:rsidRPr="00C80ED1">
        <w:rPr>
          <w:rFonts w:eastAsia="Times New Roman"/>
          <w:i/>
          <w:iCs/>
          <w:sz w:val="24"/>
          <w:szCs w:val="24"/>
        </w:rPr>
        <w:t xml:space="preserve">(а) </w:t>
      </w:r>
      <w:r w:rsidRPr="00C80ED1">
        <w:rPr>
          <w:rFonts w:eastAsia="Times New Roman"/>
          <w:sz w:val="24"/>
          <w:szCs w:val="24"/>
        </w:rPr>
        <w:t xml:space="preserve">и моркови </w:t>
      </w:r>
      <w:r w:rsidRPr="00C80ED1">
        <w:rPr>
          <w:rFonts w:eastAsia="Times New Roman"/>
          <w:i/>
          <w:iCs/>
          <w:sz w:val="24"/>
          <w:szCs w:val="24"/>
        </w:rPr>
        <w:t>(б):</w:t>
      </w:r>
    </w:p>
    <w:p w:rsidR="009A26C8" w:rsidRPr="00C80ED1" w:rsidRDefault="009A26C8" w:rsidP="00C80ED1">
      <w:pPr>
        <w:shd w:val="clear" w:color="auto" w:fill="FFFFFF"/>
        <w:spacing w:after="120"/>
        <w:ind w:left="968" w:firstLine="709"/>
        <w:rPr>
          <w:sz w:val="24"/>
          <w:szCs w:val="24"/>
        </w:rPr>
      </w:pPr>
      <w:r w:rsidRPr="00C80ED1">
        <w:rPr>
          <w:sz w:val="24"/>
          <w:szCs w:val="24"/>
        </w:rPr>
        <w:t xml:space="preserve">/ </w:t>
      </w:r>
      <w:r w:rsidRPr="00C80ED1">
        <w:rPr>
          <w:rFonts w:eastAsia="Times New Roman"/>
          <w:sz w:val="24"/>
          <w:szCs w:val="24"/>
        </w:rPr>
        <w:t xml:space="preserve">— первичная ксилема; </w:t>
      </w:r>
      <w:r w:rsidRPr="00C80ED1">
        <w:rPr>
          <w:rFonts w:eastAsia="Times New Roman"/>
          <w:i/>
          <w:iCs/>
          <w:sz w:val="24"/>
          <w:szCs w:val="24"/>
        </w:rPr>
        <w:t xml:space="preserve">2— </w:t>
      </w:r>
      <w:r w:rsidRPr="00C80ED1">
        <w:rPr>
          <w:rFonts w:eastAsia="Times New Roman"/>
          <w:sz w:val="24"/>
          <w:szCs w:val="24"/>
        </w:rPr>
        <w:t xml:space="preserve">первичная флоэма; </w:t>
      </w:r>
      <w:r w:rsidRPr="00C80ED1">
        <w:rPr>
          <w:rFonts w:eastAsia="Times New Roman"/>
          <w:i/>
          <w:iCs/>
          <w:sz w:val="24"/>
          <w:szCs w:val="24"/>
        </w:rPr>
        <w:t xml:space="preserve">3 — </w:t>
      </w:r>
      <w:r w:rsidRPr="00C80ED1">
        <w:rPr>
          <w:rFonts w:eastAsia="Times New Roman"/>
          <w:sz w:val="24"/>
          <w:szCs w:val="24"/>
        </w:rPr>
        <w:t>камбий; 4—вторичная флоэма; 5 — вторичная ксилема с широкими радиальными лучами; б— перидерма</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у корней тех и других диархная. Различия заключаются в соотноше</w:t>
      </w:r>
      <w:r w:rsidRPr="00C80ED1">
        <w:rPr>
          <w:rFonts w:eastAsia="Times New Roman"/>
          <w:sz w:val="24"/>
          <w:szCs w:val="24"/>
        </w:rPr>
        <w:softHyphen/>
        <w:t>нии по диаметру корнеплода флоэмы и ксилемы. У растений семей</w:t>
      </w:r>
      <w:r w:rsidRPr="00C80ED1">
        <w:rPr>
          <w:rFonts w:eastAsia="Times New Roman"/>
          <w:sz w:val="24"/>
          <w:szCs w:val="24"/>
        </w:rPr>
        <w:softHyphen/>
        <w:t>ства Сельдерейные запасающая паренхима сильнее всего развита во флоэме, а у семейства Капустные — в ксилеме (рис. 42). У свеклы (семейство Маревые) утолщение корня происходит своеобразно. Первичная ксилема у корня свеклы также диархная. Переход к вто</w:t>
      </w:r>
      <w:r w:rsidRPr="00C80ED1">
        <w:rPr>
          <w:rFonts w:eastAsia="Times New Roman"/>
          <w:sz w:val="24"/>
          <w:szCs w:val="24"/>
        </w:rPr>
        <w:softHyphen/>
        <w:t>ричному анатомическому строению происходит обычным путем.</w:t>
      </w:r>
    </w:p>
    <w:p w:rsidR="009A26C8" w:rsidRPr="00C80ED1" w:rsidRDefault="009A26C8" w:rsidP="00C80ED1">
      <w:pPr>
        <w:shd w:val="clear" w:color="auto" w:fill="FFFFFF"/>
        <w:spacing w:after="120"/>
        <w:ind w:firstLine="709"/>
        <w:jc w:val="right"/>
        <w:rPr>
          <w:sz w:val="24"/>
          <w:szCs w:val="24"/>
        </w:rPr>
      </w:pPr>
      <w:r w:rsidRPr="00C80ED1">
        <w:rPr>
          <w:sz w:val="24"/>
          <w:szCs w:val="24"/>
        </w:rPr>
        <w:t>105</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3456" w:hSpace="40" w:wrap="auto" w:vAnchor="text" w:hAnchor="text" w:x="-10" w:y="55"/>
        <w:spacing w:after="120"/>
        <w:ind w:firstLine="709"/>
        <w:rPr>
          <w:sz w:val="24"/>
          <w:szCs w:val="24"/>
        </w:rPr>
      </w:pPr>
      <w:r>
        <w:rPr>
          <w:noProof/>
          <w:sz w:val="24"/>
          <w:szCs w:val="24"/>
        </w:rPr>
        <w:lastRenderedPageBreak/>
        <w:drawing>
          <wp:inline distT="0" distB="0" distL="0" distR="0">
            <wp:extent cx="2070100" cy="2194560"/>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2070100" cy="2194560"/>
                    </a:xfrm>
                    <a:prstGeom prst="rect">
                      <a:avLst/>
                    </a:prstGeom>
                    <a:noFill/>
                    <a:ln w="9525">
                      <a:noFill/>
                      <a:miter lim="800000"/>
                      <a:headEnd/>
                      <a:tailEnd/>
                    </a:ln>
                  </pic:spPr>
                </pic:pic>
              </a:graphicData>
            </a:graphic>
          </wp:inline>
        </w:drawing>
      </w:r>
    </w:p>
    <w:p w:rsidR="009A26C8" w:rsidRPr="00C80ED1" w:rsidRDefault="009A26C8" w:rsidP="00C80ED1">
      <w:pPr>
        <w:framePr w:w="2884" w:h="392" w:hRule="exact" w:hSpace="40" w:wrap="auto" w:vAnchor="text" w:hAnchor="text" w:x="217" w:y="3691"/>
        <w:shd w:val="clear" w:color="auto" w:fill="FFFFFF"/>
        <w:spacing w:after="120"/>
        <w:ind w:left="1156" w:firstLine="709"/>
        <w:rPr>
          <w:sz w:val="24"/>
          <w:szCs w:val="24"/>
        </w:rPr>
      </w:pPr>
      <w:r w:rsidRPr="00C80ED1">
        <w:rPr>
          <w:rFonts w:eastAsia="Times New Roman"/>
          <w:sz w:val="24"/>
          <w:szCs w:val="24"/>
        </w:rPr>
        <w:t>Рис. 43. Схема поперечного среза корня свеклы:</w:t>
      </w:r>
    </w:p>
    <w:p w:rsidR="009A26C8" w:rsidRPr="00C80ED1" w:rsidRDefault="009A26C8" w:rsidP="00C80ED1">
      <w:pPr>
        <w:framePr w:w="3309" w:h="997" w:hRule="exact" w:hSpace="40" w:wrap="auto" w:vAnchor="text" w:hAnchor="text" w:x="8" w:y="4141"/>
        <w:shd w:val="clear" w:color="auto" w:fill="FFFFFF"/>
        <w:spacing w:after="120"/>
        <w:ind w:left="4"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первичная ксилема; </w:t>
      </w:r>
      <w:r w:rsidRPr="00C80ED1">
        <w:rPr>
          <w:rFonts w:eastAsia="Times New Roman"/>
          <w:i/>
          <w:iCs/>
          <w:sz w:val="24"/>
          <w:szCs w:val="24"/>
        </w:rPr>
        <w:t xml:space="preserve">б </w:t>
      </w:r>
      <w:r w:rsidRPr="00C80ED1">
        <w:rPr>
          <w:rFonts w:eastAsia="Times New Roman"/>
          <w:sz w:val="24"/>
          <w:szCs w:val="24"/>
        </w:rPr>
        <w:t xml:space="preserve">— первичная флоэма; </w:t>
      </w:r>
      <w:r w:rsidRPr="00C80ED1">
        <w:rPr>
          <w:rFonts w:eastAsia="Times New Roman"/>
          <w:i/>
          <w:iCs/>
          <w:sz w:val="24"/>
          <w:szCs w:val="24"/>
        </w:rPr>
        <w:t xml:space="preserve">в — </w:t>
      </w:r>
      <w:r w:rsidRPr="00C80ED1">
        <w:rPr>
          <w:rFonts w:eastAsia="Times New Roman"/>
          <w:sz w:val="24"/>
          <w:szCs w:val="24"/>
        </w:rPr>
        <w:t xml:space="preserve">первый камбий, отложивший вторичную ксилему (г) и вторичную флоэму </w:t>
      </w:r>
      <w:r w:rsidRPr="00C80ED1">
        <w:rPr>
          <w:rFonts w:eastAsia="Times New Roman"/>
          <w:i/>
          <w:iCs/>
          <w:sz w:val="24"/>
          <w:szCs w:val="24"/>
        </w:rPr>
        <w:t xml:space="preserve">(д); е — </w:t>
      </w:r>
      <w:r w:rsidRPr="00C80ED1">
        <w:rPr>
          <w:rFonts w:eastAsia="Times New Roman"/>
          <w:sz w:val="24"/>
          <w:szCs w:val="24"/>
        </w:rPr>
        <w:t xml:space="preserve">дополнительные камбии, образовавшие три кольца проводящих пучков </w:t>
      </w:r>
      <w:r w:rsidRPr="00C80ED1">
        <w:rPr>
          <w:rFonts w:eastAsia="Times New Roman"/>
          <w:i/>
          <w:iCs/>
          <w:sz w:val="24"/>
          <w:szCs w:val="24"/>
        </w:rPr>
        <w:t xml:space="preserve">(ж) </w:t>
      </w:r>
      <w:r w:rsidRPr="00C80ED1">
        <w:rPr>
          <w:rFonts w:eastAsia="Times New Roman"/>
          <w:sz w:val="24"/>
          <w:szCs w:val="24"/>
        </w:rPr>
        <w:t>с паренхимой между ними. Снаружи корнеплод покрыт перидермой</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Однако деятельность камбия ограниченна. После отложения небольшого чис</w:t>
      </w:r>
      <w:r w:rsidRPr="00C80ED1">
        <w:rPr>
          <w:rFonts w:eastAsia="Times New Roman"/>
          <w:sz w:val="24"/>
          <w:szCs w:val="24"/>
        </w:rPr>
        <w:softHyphen/>
        <w:t>ла вторичных элементов камбий прекращает свою работу. Утолщение корня продолжается, но уже при участии перицикла. Оно происходит в результате де</w:t>
      </w:r>
      <w:r w:rsidRPr="00C80ED1">
        <w:rPr>
          <w:rFonts w:eastAsia="Times New Roman"/>
          <w:sz w:val="24"/>
          <w:szCs w:val="24"/>
        </w:rPr>
        <w:softHyphen/>
        <w:t>ятельности нескольких воз</w:t>
      </w:r>
      <w:r w:rsidRPr="00C80ED1">
        <w:rPr>
          <w:rFonts w:eastAsia="Times New Roman"/>
          <w:sz w:val="24"/>
          <w:szCs w:val="24"/>
        </w:rPr>
        <w:softHyphen/>
        <w:t>никающих последовательно один за другим колец доба</w:t>
      </w:r>
      <w:r w:rsidRPr="00C80ED1">
        <w:rPr>
          <w:rFonts w:eastAsia="Times New Roman"/>
          <w:sz w:val="24"/>
          <w:szCs w:val="24"/>
        </w:rPr>
        <w:softHyphen/>
        <w:t>вочного камбия (рис. 43). При этом паренхимные клетки перицикла, делясь преимущественно танген-тальными перегородками, образуют кольцо меристе-матической ткани. В пери</w:t>
      </w:r>
      <w:r w:rsidRPr="00C80ED1">
        <w:rPr>
          <w:rFonts w:eastAsia="Times New Roman"/>
          <w:sz w:val="24"/>
          <w:szCs w:val="24"/>
        </w:rPr>
        <w:softHyphen/>
        <w:t>ферическом слое этого кольца возникают феллоген и его производные, а из внутреннего слоя клеток поделившегося перицикла формируется первый доба</w:t>
      </w:r>
      <w:r w:rsidRPr="00C80ED1">
        <w:rPr>
          <w:rFonts w:eastAsia="Times New Roman"/>
          <w:sz w:val="24"/>
          <w:szCs w:val="24"/>
        </w:rPr>
        <w:softHyphen/>
        <w:t>вочный камбий. В самом начале своей деятельности добавочный камбий образует зону меристематически активных клеток. Наружные клетки ее в дальнейшем функционируют в каче</w:t>
      </w:r>
      <w:r w:rsidRPr="00C80ED1">
        <w:rPr>
          <w:rFonts w:eastAsia="Times New Roman"/>
          <w:sz w:val="24"/>
          <w:szCs w:val="24"/>
        </w:rPr>
        <w:softHyphen/>
        <w:t>стве второго добавочного камбия. Внутренние же клетки камбиаль</w:t>
      </w:r>
      <w:r w:rsidRPr="00C80ED1">
        <w:rPr>
          <w:rFonts w:eastAsia="Times New Roman"/>
          <w:sz w:val="24"/>
          <w:szCs w:val="24"/>
        </w:rPr>
        <w:softHyphen/>
        <w:t>ной зоны, продолжая делиться, откладывают постоянные ткани: на</w:t>
      </w:r>
      <w:r w:rsidRPr="00C80ED1">
        <w:rPr>
          <w:rFonts w:eastAsia="Times New Roman"/>
          <w:sz w:val="24"/>
          <w:szCs w:val="24"/>
        </w:rPr>
        <w:softHyphen/>
        <w:t>ружу тонкостенную паренхиму и местами небольшие группы вто</w:t>
      </w:r>
      <w:r w:rsidRPr="00C80ED1">
        <w:rPr>
          <w:rFonts w:eastAsia="Times New Roman"/>
          <w:sz w:val="24"/>
          <w:szCs w:val="24"/>
        </w:rPr>
        <w:softHyphen/>
        <w:t>ричной флоэмы; внутрь камбий откладывает вначале крупноклеточ</w:t>
      </w:r>
      <w:r w:rsidRPr="00C80ED1">
        <w:rPr>
          <w:rFonts w:eastAsia="Times New Roman"/>
          <w:sz w:val="24"/>
          <w:szCs w:val="24"/>
        </w:rPr>
        <w:softHyphen/>
        <w:t>ную паренхиму; затем непосредственно под участками флоэмы — элементы ксилемы. Таким образом, в результате деятельности пер</w:t>
      </w:r>
      <w:r w:rsidRPr="00C80ED1">
        <w:rPr>
          <w:rFonts w:eastAsia="Times New Roman"/>
          <w:sz w:val="24"/>
          <w:szCs w:val="24"/>
        </w:rPr>
        <w:softHyphen/>
        <w:t>вого добавочного камбия возникает широкое кольцо паренхимыой ткани с погруженными в нее открытыми коллатеральными пучками. Спустя некоторое время начинают делиться и клетки кольца второго добавочного камбия, образуя новую зону меристематичес-кой ткани. Наружные клетки этой зоны дифференцируются в тре</w:t>
      </w:r>
      <w:r w:rsidRPr="00C80ED1">
        <w:rPr>
          <w:rFonts w:eastAsia="Times New Roman"/>
          <w:sz w:val="24"/>
          <w:szCs w:val="24"/>
        </w:rPr>
        <w:softHyphen/>
        <w:t>тье кольцо добавочного камбия, а внутренние порождают, подобно первому камбию, новое кольцо пучков и основной паренхимы. Третий добавочный камбий, в свою очередь, отчленяет наружу чет</w:t>
      </w:r>
      <w:r w:rsidRPr="00C80ED1">
        <w:rPr>
          <w:rFonts w:eastAsia="Times New Roman"/>
          <w:sz w:val="24"/>
          <w:szCs w:val="24"/>
        </w:rPr>
        <w:softHyphen/>
        <w:t>вертое камбиальное кольцо, и процесс образования вторичных эле</w:t>
      </w:r>
      <w:r w:rsidRPr="00C80ED1">
        <w:rPr>
          <w:rFonts w:eastAsia="Times New Roman"/>
          <w:sz w:val="24"/>
          <w:szCs w:val="24"/>
        </w:rPr>
        <w:softHyphen/>
        <w:t>ментов повторяется.</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В результате деятельности ряда добавочных камбиев снаружи вторичной флоэмы возникают отчетливо выраженные концентри</w:t>
      </w:r>
      <w:r w:rsidRPr="00C80ED1">
        <w:rPr>
          <w:rFonts w:eastAsia="Times New Roman"/>
          <w:sz w:val="24"/>
          <w:szCs w:val="24"/>
        </w:rPr>
        <w:softHyphen/>
        <w:t>ческие кольца, состоящие из мелких пучков и тонкостенной парен-</w:t>
      </w:r>
    </w:p>
    <w:p w:rsidR="009A26C8" w:rsidRPr="00C80ED1" w:rsidRDefault="009A26C8" w:rsidP="00C80ED1">
      <w:pPr>
        <w:shd w:val="clear" w:color="auto" w:fill="FFFFFF"/>
        <w:spacing w:after="120"/>
        <w:ind w:left="7" w:firstLine="709"/>
        <w:rPr>
          <w:sz w:val="24"/>
          <w:szCs w:val="24"/>
        </w:rPr>
      </w:pPr>
      <w:r w:rsidRPr="00C80ED1">
        <w:rPr>
          <w:sz w:val="24"/>
          <w:szCs w:val="24"/>
        </w:rPr>
        <w:t>106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lastRenderedPageBreak/>
        <w:t>химы между ними, в клетках которой и откладываются основные запасы сахарозы и прочих питательных веществ корнеплода.</w:t>
      </w: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t>Процесс вторичного утолщения у свеклы связан с развитием лис</w:t>
      </w:r>
      <w:r w:rsidRPr="00C80ED1">
        <w:rPr>
          <w:rFonts w:eastAsia="Times New Roman"/>
          <w:sz w:val="24"/>
          <w:szCs w:val="24"/>
        </w:rPr>
        <w:softHyphen/>
        <w:t>тового аппарата. Установлено, что число добавочных камбиальных колец кратно числу листьев в прикорневой розетке.</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Контрольные вопросы. 1. Какие функции выполняет корень? 2. Что такое первич</w:t>
      </w:r>
      <w:r w:rsidRPr="00C80ED1">
        <w:rPr>
          <w:rFonts w:eastAsia="Times New Roman"/>
          <w:sz w:val="24"/>
          <w:szCs w:val="24"/>
        </w:rPr>
        <w:softHyphen/>
        <w:t>ное анатомическое строение корня? С какими изменениями связан переход от пер</w:t>
      </w:r>
      <w:r w:rsidRPr="00C80ED1">
        <w:rPr>
          <w:rFonts w:eastAsia="Times New Roman"/>
          <w:sz w:val="24"/>
          <w:szCs w:val="24"/>
        </w:rPr>
        <w:softHyphen/>
        <w:t>вичного к вторичному строению корня? 3. Как формируется камбиальное кольцо при переходе корня от первичного строения к вторичному? 4. Какое различие между камбием, откладывающим паренхиму сердцевинных лучей, и камбием, откладыва</w:t>
      </w:r>
      <w:r w:rsidRPr="00C80ED1">
        <w:rPr>
          <w:rFonts w:eastAsia="Times New Roman"/>
          <w:sz w:val="24"/>
          <w:szCs w:val="24"/>
        </w:rPr>
        <w:softHyphen/>
        <w:t>ющим элементы ксилемы и флоэмы? 5. Что такое корнеплод, корневой клубень? 6. Какие органы растения принимают участие в образовании корнеплодов? 7. В чем анатомическое отличие корнеплодов представителей семейств Сельдерейные и Ка</w:t>
      </w:r>
      <w:r w:rsidRPr="00C80ED1">
        <w:rPr>
          <w:rFonts w:eastAsia="Times New Roman"/>
          <w:sz w:val="24"/>
          <w:szCs w:val="24"/>
        </w:rPr>
        <w:softHyphen/>
        <w:t>пустные? 8. Как формируется корнеплод свеклы?</w:t>
      </w:r>
    </w:p>
    <w:p w:rsidR="009A26C8" w:rsidRPr="00C80ED1" w:rsidRDefault="009A26C8" w:rsidP="00C80ED1">
      <w:pPr>
        <w:shd w:val="clear" w:color="auto" w:fill="FFFFFF"/>
        <w:spacing w:after="120"/>
        <w:ind w:left="1699" w:right="1764" w:firstLine="709"/>
        <w:jc w:val="center"/>
        <w:rPr>
          <w:sz w:val="24"/>
          <w:szCs w:val="24"/>
        </w:rPr>
      </w:pPr>
      <w:r w:rsidRPr="00C80ED1">
        <w:rPr>
          <w:rFonts w:eastAsia="Times New Roman"/>
          <w:sz w:val="24"/>
          <w:szCs w:val="24"/>
        </w:rPr>
        <w:t>Глава 5 ПОБЕГ И СИСТЕМА ПОБЕГОВ</w:t>
      </w:r>
    </w:p>
    <w:p w:rsidR="009A26C8" w:rsidRPr="00C80ED1" w:rsidRDefault="009A26C8" w:rsidP="00C80ED1">
      <w:pPr>
        <w:shd w:val="clear" w:color="auto" w:fill="FFFFFF"/>
        <w:spacing w:after="120"/>
        <w:ind w:left="954" w:firstLine="709"/>
        <w:rPr>
          <w:sz w:val="24"/>
          <w:szCs w:val="24"/>
        </w:rPr>
      </w:pPr>
      <w:r w:rsidRPr="00C80ED1">
        <w:rPr>
          <w:rFonts w:eastAsia="Times New Roman"/>
          <w:sz w:val="24"/>
          <w:szCs w:val="24"/>
        </w:rPr>
        <w:t>§ 1. ОБЩАЯ ХАРАКТЕРИСТИКА ПОБЕГА И ПОЧКИ</w:t>
      </w:r>
    </w:p>
    <w:p w:rsidR="009A26C8" w:rsidRPr="00C80ED1" w:rsidRDefault="009A26C8" w:rsidP="00C80ED1">
      <w:pPr>
        <w:shd w:val="clear" w:color="auto" w:fill="FFFFFF"/>
        <w:spacing w:after="120"/>
        <w:ind w:left="22" w:right="43" w:firstLine="709"/>
        <w:jc w:val="both"/>
        <w:rPr>
          <w:sz w:val="24"/>
          <w:szCs w:val="24"/>
        </w:rPr>
      </w:pPr>
      <w:r w:rsidRPr="00C80ED1">
        <w:rPr>
          <w:rFonts w:eastAsia="Times New Roman"/>
          <w:sz w:val="24"/>
          <w:szCs w:val="24"/>
        </w:rPr>
        <w:t>Побег. Это неразветвленный стебель с листьями. Он является одним из основных органов высших растений. В филогенезе побе</w:t>
      </w:r>
      <w:r w:rsidRPr="00C80ED1">
        <w:rPr>
          <w:rFonts w:eastAsia="Times New Roman"/>
          <w:sz w:val="24"/>
          <w:szCs w:val="24"/>
        </w:rPr>
        <w:softHyphen/>
        <w:t>ги возникли как приспособление к наземному образу жизни в ре</w:t>
      </w:r>
      <w:r w:rsidRPr="00C80ED1">
        <w:rPr>
          <w:rFonts w:eastAsia="Times New Roman"/>
          <w:sz w:val="24"/>
          <w:szCs w:val="24"/>
        </w:rPr>
        <w:softHyphen/>
        <w:t>зультате преобразования системы безлистных цилиндрических ор</w:t>
      </w:r>
      <w:r w:rsidRPr="00C80ED1">
        <w:rPr>
          <w:rFonts w:eastAsia="Times New Roman"/>
          <w:sz w:val="24"/>
          <w:szCs w:val="24"/>
        </w:rPr>
        <w:softHyphen/>
        <w:t>ганов — теломов — у ри ни офитов. В онтогенезе побег развивается из почечки зародыша либо из пазушной или придаточной (адвен</w:t>
      </w:r>
      <w:r w:rsidRPr="00C80ED1">
        <w:rPr>
          <w:rFonts w:eastAsia="Times New Roman"/>
          <w:sz w:val="24"/>
          <w:szCs w:val="24"/>
        </w:rPr>
        <w:softHyphen/>
        <w:t>тивной) почки. Почка —это зачаточный побег. Вегетативные по</w:t>
      </w:r>
      <w:r w:rsidRPr="00C80ED1">
        <w:rPr>
          <w:rFonts w:eastAsia="Times New Roman"/>
          <w:sz w:val="24"/>
          <w:szCs w:val="24"/>
        </w:rPr>
        <w:softHyphen/>
        <w:t>беги выполняют функцию воздушного питания, спороносные (стробилы, цветки) — обеспечивают размножение.</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Стебель и листья — структурные элементы (органы второго по</w:t>
      </w:r>
      <w:r w:rsidRPr="00C80ED1">
        <w:rPr>
          <w:rFonts w:eastAsia="Times New Roman"/>
          <w:sz w:val="24"/>
          <w:szCs w:val="24"/>
        </w:rPr>
        <w:softHyphen/>
        <w:t>рядка) побега — формируются из общего массива меристемы (ко</w:t>
      </w:r>
      <w:r w:rsidRPr="00C80ED1">
        <w:rPr>
          <w:rFonts w:eastAsia="Times New Roman"/>
          <w:sz w:val="24"/>
          <w:szCs w:val="24"/>
        </w:rPr>
        <w:softHyphen/>
        <w:t>нуса нарастания побега) и обладают единой проводящей системой.</w:t>
      </w:r>
    </w:p>
    <w:p w:rsidR="009A26C8" w:rsidRPr="00C80ED1" w:rsidRDefault="009A26C8" w:rsidP="00C80ED1">
      <w:pPr>
        <w:shd w:val="clear" w:color="auto" w:fill="FFFFFF"/>
        <w:spacing w:after="120"/>
        <w:ind w:left="324" w:firstLine="709"/>
        <w:rPr>
          <w:sz w:val="24"/>
          <w:szCs w:val="24"/>
        </w:rPr>
      </w:pPr>
      <w:r w:rsidRPr="00C80ED1">
        <w:rPr>
          <w:rFonts w:eastAsia="Times New Roman"/>
          <w:sz w:val="24"/>
          <w:szCs w:val="24"/>
        </w:rPr>
        <w:t>Кроме того, обязательная принадлежность побега — почки.</w:t>
      </w:r>
    </w:p>
    <w:p w:rsidR="009A26C8" w:rsidRPr="00C80ED1" w:rsidRDefault="009A26C8" w:rsidP="00C80ED1">
      <w:pPr>
        <w:shd w:val="clear" w:color="auto" w:fill="FFFFFF"/>
        <w:spacing w:after="120"/>
        <w:ind w:left="29" w:right="29" w:firstLine="709"/>
        <w:jc w:val="both"/>
        <w:rPr>
          <w:sz w:val="24"/>
          <w:szCs w:val="24"/>
        </w:rPr>
      </w:pPr>
      <w:r w:rsidRPr="00C80ED1">
        <w:rPr>
          <w:rFonts w:eastAsia="Times New Roman"/>
          <w:sz w:val="24"/>
          <w:szCs w:val="24"/>
        </w:rPr>
        <w:t>Стебель обеспечивает расположение листьев, цветков и плодов в пространстве, способствуя наилучшему выполнению их функций. По стеблю проходит транспорт веществ восходящего и нисходяще</w:t>
      </w:r>
      <w:r w:rsidRPr="00C80ED1">
        <w:rPr>
          <w:rFonts w:eastAsia="Times New Roman"/>
          <w:sz w:val="24"/>
          <w:szCs w:val="24"/>
        </w:rPr>
        <w:softHyphen/>
        <w:t>го токов (т. е. он выполняет функции посредника между корнями и листьями).</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Лист — в типичном случае плоский .боковой орган, отходящий от стебля и обладающий ограниченным ростом, — выполняет фун</w:t>
      </w:r>
      <w:r w:rsidRPr="00C80ED1">
        <w:rPr>
          <w:rFonts w:eastAsia="Times New Roman"/>
          <w:sz w:val="24"/>
          <w:szCs w:val="24"/>
        </w:rPr>
        <w:softHyphen/>
        <w:t>кции фотосинтеза, газообмена и транспирации. Почки обеспечи</w:t>
      </w:r>
      <w:r w:rsidRPr="00C80ED1">
        <w:rPr>
          <w:rFonts w:eastAsia="Times New Roman"/>
          <w:sz w:val="24"/>
          <w:szCs w:val="24"/>
        </w:rPr>
        <w:softHyphen/>
        <w:t>вают длительное нарастание побега и его ветвление, т. е. образова</w:t>
      </w:r>
      <w:r w:rsidRPr="00C80ED1">
        <w:rPr>
          <w:rFonts w:eastAsia="Times New Roman"/>
          <w:sz w:val="24"/>
          <w:szCs w:val="24"/>
        </w:rPr>
        <w:softHyphen/>
        <w:t>ние системы побегов. Побег отличает от корня наличие листьев. Пазуха листа —это угол, образованный листом и вышележащим участком стебля. Узел — место отхождения листа или листьев от стебля. Междоузлие — участок стебля между соседними узлами (рис. 44). Обычно побег состоит из нескольких или многих узлов и междоузлий, повторяющихся вдоль его оси. Повторяющийся структурный элемент побега — метамер. Каждый метамер пред-</w:t>
      </w:r>
    </w:p>
    <w:p w:rsidR="009A26C8" w:rsidRPr="00C80ED1" w:rsidRDefault="009A26C8" w:rsidP="00C80ED1">
      <w:pPr>
        <w:shd w:val="clear" w:color="auto" w:fill="FFFFFF"/>
        <w:spacing w:after="120"/>
        <w:ind w:right="7" w:firstLine="709"/>
        <w:jc w:val="right"/>
        <w:rPr>
          <w:sz w:val="24"/>
          <w:szCs w:val="24"/>
        </w:rPr>
      </w:pPr>
      <w:r w:rsidRPr="00C80ED1">
        <w:rPr>
          <w:sz w:val="24"/>
          <w:szCs w:val="24"/>
        </w:rPr>
        <w:t>107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5170" w:hSpace="40" w:wrap="auto" w:vAnchor="text" w:hAnchor="text" w:x="23" w:y="33"/>
        <w:spacing w:after="120"/>
        <w:ind w:firstLine="709"/>
        <w:rPr>
          <w:sz w:val="24"/>
          <w:szCs w:val="24"/>
        </w:rPr>
      </w:pPr>
      <w:r>
        <w:rPr>
          <w:noProof/>
          <w:sz w:val="24"/>
          <w:szCs w:val="24"/>
        </w:rPr>
        <w:lastRenderedPageBreak/>
        <w:drawing>
          <wp:inline distT="0" distB="0" distL="0" distR="0">
            <wp:extent cx="1982470" cy="328422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srcRect/>
                    <a:stretch>
                      <a:fillRect/>
                    </a:stretch>
                  </pic:blipFill>
                  <pic:spPr bwMode="auto">
                    <a:xfrm>
                      <a:off x="0" y="0"/>
                      <a:ext cx="1982470" cy="32842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481" w:right="25" w:firstLine="709"/>
        <w:jc w:val="both"/>
        <w:rPr>
          <w:sz w:val="24"/>
          <w:szCs w:val="24"/>
        </w:rPr>
      </w:pPr>
      <w:r w:rsidRPr="00C80ED1">
        <w:rPr>
          <w:rFonts w:eastAsia="Times New Roman"/>
          <w:sz w:val="24"/>
          <w:szCs w:val="24"/>
        </w:rPr>
        <w:t>ставлен листом (или мутов</w:t>
      </w:r>
      <w:r w:rsidRPr="00C80ED1">
        <w:rPr>
          <w:rFonts w:eastAsia="Times New Roman"/>
          <w:sz w:val="24"/>
          <w:szCs w:val="24"/>
        </w:rPr>
        <w:softHyphen/>
        <w:t>кой листьев), отходящим от узла, и нижележащим меж</w:t>
      </w:r>
      <w:r w:rsidRPr="00C80ED1">
        <w:rPr>
          <w:rFonts w:eastAsia="Times New Roman"/>
          <w:sz w:val="24"/>
          <w:szCs w:val="24"/>
        </w:rPr>
        <w:softHyphen/>
        <w:t>доузлием с почкой.</w:t>
      </w:r>
    </w:p>
    <w:p w:rsidR="009A26C8" w:rsidRPr="00C80ED1" w:rsidRDefault="009A26C8" w:rsidP="00C80ED1">
      <w:pPr>
        <w:framePr w:w="2905" w:h="580" w:hRule="exact" w:hSpace="40" w:wrap="auto" w:vAnchor="text" w:hAnchor="text" w:x="231" w:y="4703"/>
        <w:shd w:val="clear" w:color="auto" w:fill="FFFFFF"/>
        <w:spacing w:after="120"/>
        <w:ind w:left="587" w:firstLine="709"/>
        <w:rPr>
          <w:sz w:val="24"/>
          <w:szCs w:val="24"/>
        </w:rPr>
      </w:pPr>
      <w:r w:rsidRPr="00C80ED1">
        <w:rPr>
          <w:rFonts w:eastAsia="Times New Roman"/>
          <w:sz w:val="24"/>
          <w:szCs w:val="24"/>
        </w:rPr>
        <w:t>Рис. 44. Побег ольхи:</w:t>
      </w:r>
    </w:p>
    <w:p w:rsidR="009A26C8" w:rsidRPr="00C80ED1" w:rsidRDefault="009A26C8" w:rsidP="00C80ED1">
      <w:pPr>
        <w:framePr w:w="2905" w:h="580" w:hRule="exact" w:hSpace="40" w:wrap="auto" w:vAnchor="text" w:hAnchor="text" w:x="231" w:y="4703"/>
        <w:shd w:val="clear" w:color="auto" w:fill="FFFFFF"/>
        <w:spacing w:after="120"/>
        <w:ind w:left="677" w:firstLine="709"/>
        <w:rPr>
          <w:sz w:val="24"/>
          <w:szCs w:val="24"/>
        </w:rPr>
      </w:pPr>
      <w:r w:rsidRPr="00C80ED1">
        <w:rPr>
          <w:rFonts w:eastAsia="Times New Roman"/>
          <w:sz w:val="24"/>
          <w:szCs w:val="24"/>
        </w:rPr>
        <w:t xml:space="preserve">■ узлы; </w:t>
      </w:r>
      <w:r w:rsidRPr="00C80ED1">
        <w:rPr>
          <w:rFonts w:eastAsia="Times New Roman"/>
          <w:i/>
          <w:iCs/>
          <w:sz w:val="24"/>
          <w:szCs w:val="24"/>
        </w:rPr>
        <w:t xml:space="preserve">б— </w:t>
      </w:r>
      <w:r w:rsidRPr="00C80ED1">
        <w:rPr>
          <w:rFonts w:eastAsia="Times New Roman"/>
          <w:sz w:val="24"/>
          <w:szCs w:val="24"/>
        </w:rPr>
        <w:t>междоузлия; о — пазушные почки; г — верхушечная почка</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t>Почка. Это зачаточный побег, междоузлия которого очень малы. Внутри почки заключен апекс побега — его меристематическая верхуш</w:t>
      </w:r>
      <w:r w:rsidRPr="00C80ED1">
        <w:rPr>
          <w:rFonts w:eastAsia="Times New Roman"/>
          <w:sz w:val="24"/>
          <w:szCs w:val="24"/>
        </w:rPr>
        <w:softHyphen/>
        <w:t>ка, или конус нарастания, Ниже него за счет выпячива</w:t>
      </w:r>
      <w:r w:rsidRPr="00C80ED1">
        <w:rPr>
          <w:rFonts w:eastAsia="Times New Roman"/>
          <w:sz w:val="24"/>
          <w:szCs w:val="24"/>
        </w:rPr>
        <w:softHyphen/>
        <w:t>ния наружных слоев клеток (в отличие от эндогенного возникновения боковых и придаточных корней) экзо-генно формируются листо</w:t>
      </w:r>
      <w:r w:rsidRPr="00C80ED1">
        <w:rPr>
          <w:rFonts w:eastAsia="Times New Roman"/>
          <w:sz w:val="24"/>
          <w:szCs w:val="24"/>
        </w:rPr>
        <w:softHyphen/>
        <w:t>вые бугорки, превращающи</w:t>
      </w:r>
      <w:r w:rsidRPr="00C80ED1">
        <w:rPr>
          <w:rFonts w:eastAsia="Times New Roman"/>
          <w:sz w:val="24"/>
          <w:szCs w:val="24"/>
        </w:rPr>
        <w:softHyphen/>
        <w:t>еся в зачатки листьев — лис</w:t>
      </w:r>
      <w:r w:rsidRPr="00C80ED1">
        <w:rPr>
          <w:rFonts w:eastAsia="Times New Roman"/>
          <w:sz w:val="24"/>
          <w:szCs w:val="24"/>
        </w:rPr>
        <w:softHyphen/>
        <w:t>товые примордии. Позже в их пазухах (обычно начиная с пазухи третьего—пятого от апекса примордия листа) об</w:t>
      </w:r>
      <w:r w:rsidRPr="00C80ED1">
        <w:rPr>
          <w:rFonts w:eastAsia="Times New Roman"/>
          <w:sz w:val="24"/>
          <w:szCs w:val="24"/>
        </w:rPr>
        <w:softHyphen/>
        <w:t>разуются бугорки (зачатки почек следующего порядка), в связи с чем их называют пазушными. Так как образо</w:t>
      </w:r>
      <w:r w:rsidRPr="00C80ED1">
        <w:rPr>
          <w:rFonts w:eastAsia="Times New Roman"/>
          <w:sz w:val="24"/>
          <w:szCs w:val="24"/>
        </w:rPr>
        <w:softHyphen/>
        <w:t>вание бугорков листьев чере</w:t>
      </w:r>
      <w:r w:rsidRPr="00C80ED1">
        <w:rPr>
          <w:rFonts w:eastAsia="Times New Roman"/>
          <w:sz w:val="24"/>
          <w:szCs w:val="24"/>
        </w:rPr>
        <w:softHyphen/>
        <w:t>дуется с периодами, когда апекс растет в дли ну, восста</w:t>
      </w:r>
      <w:r w:rsidRPr="00C80ED1">
        <w:rPr>
          <w:rFonts w:eastAsia="Times New Roman"/>
          <w:sz w:val="24"/>
          <w:szCs w:val="24"/>
        </w:rPr>
        <w:softHyphen/>
        <w:t>навливая свойственные ему величину и форму, листовые бугорки закладываются в оп</w:t>
      </w:r>
      <w:r w:rsidRPr="00C80ED1">
        <w:rPr>
          <w:rFonts w:eastAsia="Times New Roman"/>
          <w:sz w:val="24"/>
          <w:szCs w:val="24"/>
        </w:rPr>
        <w:softHyphen/>
        <w:t>ределенном порядке и возникает характерное для вида листораспо</w:t>
      </w:r>
      <w:r w:rsidRPr="00C80ED1">
        <w:rPr>
          <w:rFonts w:eastAsia="Times New Roman"/>
          <w:sz w:val="24"/>
          <w:szCs w:val="24"/>
        </w:rPr>
        <w:softHyphen/>
        <w:t>ложение — филлотаксис.</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Период времени (интервал) между заложением двух листовых бугорков называют пластохроном; период времени между развер</w:t>
      </w:r>
      <w:r w:rsidRPr="00C80ED1">
        <w:rPr>
          <w:rFonts w:eastAsia="Times New Roman"/>
          <w:sz w:val="24"/>
          <w:szCs w:val="24"/>
        </w:rPr>
        <w:softHyphen/>
        <w:t>тыванием двух соседних листьев — филлохроном.</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Емкость почки — это число листовых зачатков, заключенных в почке, от вполне сформировавшегося, но не раскрывшегося до последнего листового бугорка перед апексом стебля.</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В зоне бугорков почек становится заметным формирование у стебля инсерционных дисков (зачатков междоузлий и узлов). Ин-серционный диск вместе с примордием листа является зачатком метамера побега. Впоследствии, при развитии из почки побега, междоузлия удлиняются за счет роста клеток в длину и благодаря деятельности интеркалярной меристемы.</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В основу классификации почек положены разные признаки. П о наличию защитных чешуи почки бывают: закрытые, или защищенные, — имеют чешуи, которые защищают от иссушения и</w:t>
      </w:r>
    </w:p>
    <w:p w:rsidR="009A26C8" w:rsidRPr="00C80ED1" w:rsidRDefault="009A26C8" w:rsidP="00C80ED1">
      <w:pPr>
        <w:shd w:val="clear" w:color="auto" w:fill="FFFFFF"/>
        <w:spacing w:after="120"/>
        <w:ind w:left="14" w:firstLine="709"/>
        <w:rPr>
          <w:sz w:val="24"/>
          <w:szCs w:val="24"/>
        </w:rPr>
      </w:pPr>
      <w:r w:rsidRPr="00C80ED1">
        <w:rPr>
          <w:sz w:val="24"/>
          <w:szCs w:val="24"/>
        </w:rPr>
        <w:t>108</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колебания температур (свойственны большинству растений наших широт); открытые, или голые, — без защитных чешуи (характерны для многих древесных пород тропиков и субтропиков; среди расте</w:t>
      </w:r>
      <w:r w:rsidRPr="00C80ED1">
        <w:rPr>
          <w:rFonts w:eastAsia="Times New Roman"/>
          <w:sz w:val="24"/>
          <w:szCs w:val="24"/>
        </w:rPr>
        <w:softHyphen/>
        <w:t>ний наших широт —у крушины, калины-городовины, живучки, кошачьей лапки). Конус нарастания в таких почках защищают за</w:t>
      </w:r>
      <w:r w:rsidRPr="00C80ED1">
        <w:rPr>
          <w:rFonts w:eastAsia="Times New Roman"/>
          <w:sz w:val="24"/>
          <w:szCs w:val="24"/>
        </w:rPr>
        <w:softHyphen/>
        <w:t>чатки срединных листьев.</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По составу и функции почки бывают: вегетативные — имеют только зачатки листьев (у большинства растений); цветоч</w:t>
      </w:r>
      <w:r w:rsidRPr="00C80ED1">
        <w:rPr>
          <w:rFonts w:eastAsia="Times New Roman"/>
          <w:sz w:val="24"/>
          <w:szCs w:val="24"/>
        </w:rPr>
        <w:softHyphen/>
        <w:t>ные, или репродуктивные, — имеют кроме чешуи только зачаток цветка или соцветия (ива, форзиция); вегетативно-генеративные, или смешанные, — имеют зачатки листьев и цветков (яблоня, гру</w:t>
      </w:r>
      <w:r w:rsidRPr="00C80ED1">
        <w:rPr>
          <w:rFonts w:eastAsia="Times New Roman"/>
          <w:sz w:val="24"/>
          <w:szCs w:val="24"/>
        </w:rPr>
        <w:softHyphen/>
        <w:t>ша, вишня, слива, сирень, бузина, копытень); выводковые — мета-морфизироваиные почки с зачатками придаточных корней. Они легко опадают с материнского растения, предназначены для вегета</w:t>
      </w:r>
      <w:r w:rsidRPr="00C80ED1">
        <w:rPr>
          <w:rFonts w:eastAsia="Times New Roman"/>
          <w:sz w:val="24"/>
          <w:szCs w:val="24"/>
        </w:rPr>
        <w:softHyphen/>
        <w:t>тивного размножения. Выводковые почки могут быть представле</w:t>
      </w:r>
      <w:r w:rsidRPr="00C80ED1">
        <w:rPr>
          <w:rFonts w:eastAsia="Times New Roman"/>
          <w:sz w:val="24"/>
          <w:szCs w:val="24"/>
        </w:rPr>
        <w:softHyphen/>
        <w:t>ны луковичками (бульбиллами), развивающимися в пазухах листь</w:t>
      </w:r>
      <w:r w:rsidRPr="00C80ED1">
        <w:rPr>
          <w:rFonts w:eastAsia="Times New Roman"/>
          <w:sz w:val="24"/>
          <w:szCs w:val="24"/>
        </w:rPr>
        <w:softHyphen/>
        <w:t>ев надземных побегов (некоторые лилии) или в соцветиях (некото</w:t>
      </w:r>
      <w:r w:rsidRPr="00C80ED1">
        <w:rPr>
          <w:rFonts w:eastAsia="Times New Roman"/>
          <w:sz w:val="24"/>
          <w:szCs w:val="24"/>
        </w:rPr>
        <w:softHyphen/>
        <w:t>рые луки); клубнелуковичками (гладиолусы); клубеньками в пазу</w:t>
      </w:r>
      <w:r w:rsidRPr="00C80ED1">
        <w:rPr>
          <w:rFonts w:eastAsia="Times New Roman"/>
          <w:sz w:val="24"/>
          <w:szCs w:val="24"/>
        </w:rPr>
        <w:softHyphen/>
        <w:t>хах листьев (некоторые диоскореи, горец живородящий); почками, формирующимися в углублениях зубчиков листовой пластинки (бриофиллюм, каланхоэ).</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По местоположению на стебле почки бывают верху</w:t>
      </w:r>
      <w:r w:rsidRPr="00C80ED1">
        <w:rPr>
          <w:rFonts w:eastAsia="Times New Roman"/>
          <w:sz w:val="24"/>
          <w:szCs w:val="24"/>
        </w:rPr>
        <w:softHyphen/>
        <w:t>шечные и боковые. Боковые почки могут быть пазушными и при</w:t>
      </w:r>
      <w:r w:rsidRPr="00C80ED1">
        <w:rPr>
          <w:rFonts w:eastAsia="Times New Roman"/>
          <w:sz w:val="24"/>
          <w:szCs w:val="24"/>
        </w:rPr>
        <w:softHyphen/>
        <w:t>даточными (адвентивными). Пазушные почки развиваются в пазу</w:t>
      </w:r>
      <w:r w:rsidRPr="00C80ED1">
        <w:rPr>
          <w:rFonts w:eastAsia="Times New Roman"/>
          <w:sz w:val="24"/>
          <w:szCs w:val="24"/>
        </w:rPr>
        <w:softHyphen/>
        <w:t>хах листьев обычно по одной, но нередко в пазухе листа формиру</w:t>
      </w:r>
      <w:r w:rsidRPr="00C80ED1">
        <w:rPr>
          <w:rFonts w:eastAsia="Times New Roman"/>
          <w:sz w:val="24"/>
          <w:szCs w:val="24"/>
        </w:rPr>
        <w:softHyphen/>
        <w:t>ется несколько почек, образующих вертикальный ряд, —сериаль</w:t>
      </w:r>
      <w:r w:rsidRPr="00C80ED1">
        <w:rPr>
          <w:rFonts w:eastAsia="Times New Roman"/>
          <w:sz w:val="24"/>
          <w:szCs w:val="24"/>
        </w:rPr>
        <w:softHyphen/>
        <w:t>ные почки, или горизонтальный — коллатеральные почки. Эти почки возникают независимо друг от друга из меристемы стебля. Сериальные почки свойственны двудольным. Последовательность их заложения и развития восходящая (жимолость, шалфей блестя</w:t>
      </w:r>
      <w:r w:rsidRPr="00C80ED1">
        <w:rPr>
          <w:rFonts w:eastAsia="Times New Roman"/>
          <w:sz w:val="24"/>
          <w:szCs w:val="24"/>
        </w:rPr>
        <w:softHyphen/>
        <w:t>щий) или нисходящая (грецкий орех, кирказон); возможно также бисериальное (двурядное) заложение. Коллатеральные почки ха</w:t>
      </w:r>
      <w:r w:rsidRPr="00C80ED1">
        <w:rPr>
          <w:rFonts w:eastAsia="Times New Roman"/>
          <w:sz w:val="24"/>
          <w:szCs w:val="24"/>
        </w:rPr>
        <w:softHyphen/>
        <w:t>рактерны, главным образом, для однодольных (гладиолус, крокус, птицемлечник). Первой формируется срединная почка, затем бо</w:t>
      </w:r>
      <w:r w:rsidRPr="00C80ED1">
        <w:rPr>
          <w:rFonts w:eastAsia="Times New Roman"/>
          <w:sz w:val="24"/>
          <w:szCs w:val="24"/>
        </w:rPr>
        <w:softHyphen/>
        <w:t>ковые. При образовании сериальных или коллатеральных почек в пазухе листа все они имеют один порядок (рис. 45).</w:t>
      </w:r>
    </w:p>
    <w:p w:rsidR="009A26C8" w:rsidRPr="00C80ED1" w:rsidRDefault="009A26C8" w:rsidP="00C80ED1">
      <w:pPr>
        <w:shd w:val="clear" w:color="auto" w:fill="FFFFFF"/>
        <w:spacing w:after="120"/>
        <w:ind w:left="47" w:right="22" w:firstLine="709"/>
        <w:jc w:val="both"/>
        <w:rPr>
          <w:sz w:val="24"/>
          <w:szCs w:val="24"/>
        </w:rPr>
      </w:pPr>
      <w:r w:rsidRPr="00C80ED1">
        <w:rPr>
          <w:rFonts w:eastAsia="Times New Roman"/>
          <w:sz w:val="24"/>
          <w:szCs w:val="24"/>
        </w:rPr>
        <w:t>Наряду с истинной коллатеральностыо у двудольных растений широко распространено коллатеральное и мутовчатое расположе</w:t>
      </w:r>
      <w:r w:rsidRPr="00C80ED1">
        <w:rPr>
          <w:rFonts w:eastAsia="Times New Roman"/>
          <w:sz w:val="24"/>
          <w:szCs w:val="24"/>
        </w:rPr>
        <w:softHyphen/>
        <w:t>ние почек, возникающих в результате ветвления одной пазушной почки (оно может идти до второго-третьего порядка) (картофель, георгина, бузина, лох узколистный). При ветвлении пазушной поч</w:t>
      </w:r>
      <w:r w:rsidRPr="00C80ED1">
        <w:rPr>
          <w:rFonts w:eastAsia="Times New Roman"/>
          <w:sz w:val="24"/>
          <w:szCs w:val="24"/>
        </w:rPr>
        <w:softHyphen/>
        <w:t>ки ее дочерние почки на один порядок выше.</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Придаточные почки появляются на других органах: на листе (бриофиллюм, сердечник луговой, бегония), у корнеотпрысковых растений на корнях (вишня, слива, малина, дерен, хрен, молочай, льнянка, бодяк, одуванчик, осина, тополь, ива, сирень, барбарис).</w:t>
      </w:r>
    </w:p>
    <w:p w:rsidR="009A26C8" w:rsidRPr="00C80ED1" w:rsidRDefault="009A26C8" w:rsidP="00C80ED1">
      <w:pPr>
        <w:shd w:val="clear" w:color="auto" w:fill="FFFFFF"/>
        <w:spacing w:after="120"/>
        <w:ind w:left="54" w:right="4" w:firstLine="709"/>
        <w:jc w:val="both"/>
        <w:rPr>
          <w:sz w:val="24"/>
          <w:szCs w:val="24"/>
        </w:rPr>
      </w:pPr>
      <w:r w:rsidRPr="00C80ED1">
        <w:rPr>
          <w:rFonts w:eastAsia="Times New Roman"/>
          <w:b/>
          <w:bCs/>
          <w:sz w:val="24"/>
          <w:szCs w:val="24"/>
        </w:rPr>
        <w:t xml:space="preserve">Развитие побега из почки. </w:t>
      </w:r>
      <w:r w:rsidRPr="00C80ED1">
        <w:rPr>
          <w:rFonts w:eastAsia="Times New Roman"/>
          <w:sz w:val="24"/>
          <w:szCs w:val="24"/>
        </w:rPr>
        <w:t>При прорастании семени из зароды</w:t>
      </w:r>
      <w:r w:rsidRPr="00C80ED1">
        <w:rPr>
          <w:rFonts w:eastAsia="Times New Roman"/>
          <w:sz w:val="24"/>
          <w:szCs w:val="24"/>
        </w:rPr>
        <w:softHyphen/>
        <w:t>шевого побега формируется первый побег растения — главный по</w:t>
      </w:r>
      <w:r w:rsidRPr="00C80ED1">
        <w:rPr>
          <w:rFonts w:eastAsia="Times New Roman"/>
          <w:sz w:val="24"/>
          <w:szCs w:val="24"/>
        </w:rPr>
        <w:softHyphen/>
        <w:t>бег, или побег первого порядка.</w:t>
      </w:r>
    </w:p>
    <w:p w:rsidR="009A26C8" w:rsidRPr="00C80ED1" w:rsidRDefault="009A26C8" w:rsidP="00C80ED1">
      <w:pPr>
        <w:shd w:val="clear" w:color="auto" w:fill="FFFFFF"/>
        <w:spacing w:after="120"/>
        <w:ind w:right="4" w:firstLine="709"/>
        <w:jc w:val="right"/>
        <w:rPr>
          <w:sz w:val="24"/>
          <w:szCs w:val="24"/>
        </w:rPr>
      </w:pPr>
      <w:r w:rsidRPr="00C80ED1">
        <w:rPr>
          <w:b/>
          <w:bCs/>
          <w:sz w:val="24"/>
          <w:szCs w:val="24"/>
        </w:rPr>
        <w:t>109</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666" w:right="695" w:firstLine="709"/>
        <w:rPr>
          <w:sz w:val="24"/>
          <w:szCs w:val="24"/>
        </w:rPr>
      </w:pPr>
      <w:r>
        <w:rPr>
          <w:noProof/>
          <w:sz w:val="24"/>
          <w:szCs w:val="24"/>
        </w:rPr>
        <w:lastRenderedPageBreak/>
        <w:drawing>
          <wp:inline distT="0" distB="0" distL="0" distR="0">
            <wp:extent cx="3108960" cy="359156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3108960" cy="35915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 xml:space="preserve">Рис. 45. Расположение почек: </w:t>
      </w:r>
      <w:r w:rsidRPr="00C80ED1">
        <w:rPr>
          <w:rFonts w:eastAsia="Times New Roman"/>
          <w:i/>
          <w:iCs/>
          <w:sz w:val="24"/>
          <w:szCs w:val="24"/>
        </w:rPr>
        <w:t xml:space="preserve">а — </w:t>
      </w:r>
      <w:r w:rsidRPr="00C80ED1">
        <w:rPr>
          <w:rFonts w:eastAsia="Times New Roman"/>
          <w:sz w:val="24"/>
          <w:szCs w:val="24"/>
        </w:rPr>
        <w:t xml:space="preserve">одиночное (черемуха); </w:t>
      </w:r>
      <w:r w:rsidRPr="00C80ED1">
        <w:rPr>
          <w:rFonts w:eastAsia="Times New Roman"/>
          <w:i/>
          <w:iCs/>
          <w:sz w:val="24"/>
          <w:szCs w:val="24"/>
        </w:rPr>
        <w:t xml:space="preserve">б— </w:t>
      </w:r>
      <w:r w:rsidRPr="00C80ED1">
        <w:rPr>
          <w:rFonts w:eastAsia="Times New Roman"/>
          <w:sz w:val="24"/>
          <w:szCs w:val="24"/>
        </w:rPr>
        <w:t xml:space="preserve">сериальное (жимолость); </w:t>
      </w:r>
      <w:r w:rsidRPr="00C80ED1">
        <w:rPr>
          <w:rFonts w:eastAsia="Times New Roman"/>
          <w:i/>
          <w:iCs/>
          <w:sz w:val="24"/>
          <w:szCs w:val="24"/>
        </w:rPr>
        <w:t xml:space="preserve">в — </w:t>
      </w:r>
      <w:r w:rsidRPr="00C80ED1">
        <w:rPr>
          <w:rFonts w:eastAsia="Times New Roman"/>
          <w:sz w:val="24"/>
          <w:szCs w:val="24"/>
        </w:rPr>
        <w:t>коллатеральное (абрикос)</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Начало организации главного побега —это система гипоко-тиль — семядоли, в которой гипокотиль представляет первую еди</w:t>
      </w:r>
      <w:r w:rsidRPr="00C80ED1">
        <w:rPr>
          <w:rFonts w:eastAsia="Times New Roman"/>
          <w:sz w:val="24"/>
          <w:szCs w:val="24"/>
        </w:rPr>
        <w:softHyphen/>
        <w:t>ницу стебля растения, а семядоли — первые листья (зародышевые листья). Из зародышевой почки в дальнейшем образуются все по</w:t>
      </w:r>
      <w:r w:rsidRPr="00C80ED1">
        <w:rPr>
          <w:rFonts w:eastAsia="Times New Roman"/>
          <w:sz w:val="24"/>
          <w:szCs w:val="24"/>
        </w:rPr>
        <w:softHyphen/>
        <w:t>следующие метамеры главного побега. По положению эта почка верхушечная. Пока она сохраняется, главный побег способен к росту в длину. Из боковых пазушных почек главного побега формируются боковые побеги второго порядка — происходит ветвление, а при дальнейшем ветвлении — третьего и т. д. Так формируется система побегов, представленная главным побегом и боковыми побегами второго и последующих порядков. Система побегов увеличивает об</w:t>
      </w:r>
      <w:r w:rsidRPr="00C80ED1">
        <w:rPr>
          <w:rFonts w:eastAsia="Times New Roman"/>
          <w:sz w:val="24"/>
          <w:szCs w:val="24"/>
        </w:rPr>
        <w:softHyphen/>
        <w:t>щую площадь соприкосновения растения с воздушной средой.</w:t>
      </w: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Листорасположение (или филлотаксис). Порядок размещения листьев на стебле (оси) побега — наследственный признак. Разли</w:t>
      </w:r>
      <w:r w:rsidRPr="00C80ED1">
        <w:rPr>
          <w:rFonts w:eastAsia="Times New Roman"/>
          <w:sz w:val="24"/>
          <w:szCs w:val="24"/>
        </w:rPr>
        <w:softHyphen/>
        <w:t>чают несколько вариантов листорасположения:</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спиральное, или очередное, — от одного узла отходит один лист (береза, тополь, дуб, яблоня, горох, морковь, подсолнечник и др.);</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0" w:firstLine="709"/>
        <w:jc w:val="both"/>
        <w:rPr>
          <w:sz w:val="24"/>
          <w:szCs w:val="24"/>
        </w:rPr>
      </w:pPr>
      <w:r w:rsidRPr="00C80ED1">
        <w:rPr>
          <w:rFonts w:eastAsia="Times New Roman"/>
          <w:sz w:val="24"/>
          <w:szCs w:val="24"/>
        </w:rPr>
        <w:lastRenderedPageBreak/>
        <w:t>двурядное — разновидность очередного (от одного узла также отходит один лист), но листья располагаются в одной плоскости двумя рядами (ирис, гладиолус);</w:t>
      </w:r>
    </w:p>
    <w:p w:rsidR="009A26C8" w:rsidRPr="00C80ED1" w:rsidRDefault="009A26C8" w:rsidP="00C80ED1">
      <w:pPr>
        <w:shd w:val="clear" w:color="auto" w:fill="FFFFFF"/>
        <w:spacing w:after="120"/>
        <w:ind w:left="18" w:right="493" w:firstLine="709"/>
        <w:jc w:val="both"/>
        <w:rPr>
          <w:sz w:val="24"/>
          <w:szCs w:val="24"/>
        </w:rPr>
      </w:pPr>
      <w:r w:rsidRPr="00C80ED1">
        <w:rPr>
          <w:rFonts w:eastAsia="Times New Roman"/>
          <w:sz w:val="24"/>
          <w:szCs w:val="24"/>
        </w:rPr>
        <w:t>супротивное — от одного узла отходят два листа, сидящие друг против друга (клен);</w:t>
      </w:r>
    </w:p>
    <w:p w:rsidR="009A26C8" w:rsidRPr="00C80ED1" w:rsidRDefault="009A26C8" w:rsidP="00C80ED1">
      <w:pPr>
        <w:shd w:val="clear" w:color="auto" w:fill="FFFFFF"/>
        <w:spacing w:after="120"/>
        <w:ind w:left="14" w:right="493" w:firstLine="709"/>
        <w:jc w:val="both"/>
        <w:rPr>
          <w:sz w:val="24"/>
          <w:szCs w:val="24"/>
        </w:rPr>
      </w:pPr>
      <w:r w:rsidRPr="00C80ED1">
        <w:rPr>
          <w:rFonts w:eastAsia="Times New Roman"/>
          <w:sz w:val="24"/>
          <w:szCs w:val="24"/>
        </w:rPr>
        <w:t>накрест супротивное — разновидность супротивного, когда плоскости соседних пар листьев взаимно перпендикулярны (си</w:t>
      </w:r>
      <w:r w:rsidRPr="00C80ED1">
        <w:rPr>
          <w:rFonts w:eastAsia="Times New Roman"/>
          <w:sz w:val="24"/>
          <w:szCs w:val="24"/>
        </w:rPr>
        <w:softHyphen/>
        <w:t>рень, бирючина овальнолистная, яснотковые, гвоздичные);</w:t>
      </w:r>
    </w:p>
    <w:p w:rsidR="009A26C8" w:rsidRPr="00C80ED1" w:rsidRDefault="009A26C8" w:rsidP="00C80ED1">
      <w:pPr>
        <w:shd w:val="clear" w:color="auto" w:fill="FFFFFF"/>
        <w:spacing w:after="120"/>
        <w:ind w:left="14" w:right="508" w:firstLine="709"/>
        <w:jc w:val="both"/>
        <w:rPr>
          <w:sz w:val="24"/>
          <w:szCs w:val="24"/>
        </w:rPr>
      </w:pPr>
      <w:r w:rsidRPr="00C80ED1">
        <w:rPr>
          <w:rFonts w:eastAsia="Times New Roman"/>
          <w:sz w:val="24"/>
          <w:szCs w:val="24"/>
        </w:rPr>
        <w:t>мутовчатое — от одного узла отходят три и больше листьев (вет</w:t>
      </w:r>
      <w:r w:rsidRPr="00C80ED1">
        <w:rPr>
          <w:rFonts w:eastAsia="Times New Roman"/>
          <w:sz w:val="24"/>
          <w:szCs w:val="24"/>
        </w:rPr>
        <w:softHyphen/>
        <w:t>реница, вороний глаз, олеандр) (рис. 46).</w:t>
      </w:r>
    </w:p>
    <w:p w:rsidR="009A26C8" w:rsidRPr="00C80ED1" w:rsidRDefault="009A26C8" w:rsidP="00C80ED1">
      <w:pPr>
        <w:shd w:val="clear" w:color="auto" w:fill="FFFFFF"/>
        <w:spacing w:after="120"/>
        <w:ind w:left="7" w:right="500" w:firstLine="709"/>
        <w:jc w:val="both"/>
        <w:rPr>
          <w:sz w:val="24"/>
          <w:szCs w:val="24"/>
        </w:rPr>
      </w:pPr>
      <w:r w:rsidRPr="00C80ED1">
        <w:rPr>
          <w:rFonts w:eastAsia="Times New Roman"/>
          <w:sz w:val="24"/>
          <w:szCs w:val="24"/>
        </w:rPr>
        <w:t>Спиральное листорасположение кратко обозначается в виде дроби, так называемой формулы листорасположения (рис. 47). Для</w:t>
      </w:r>
    </w:p>
    <w:p w:rsidR="009A26C8" w:rsidRPr="00C80ED1" w:rsidRDefault="009A26C8" w:rsidP="00C80ED1">
      <w:pPr>
        <w:shd w:val="clear" w:color="auto" w:fill="FFFFFF"/>
        <w:spacing w:after="120"/>
        <w:ind w:left="7" w:right="500"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6862" w:hSpace="10080" w:wrap="notBeside" w:vAnchor="text" w:hAnchor="margin" w:x="573" w:y="1"/>
        <w:spacing w:after="120"/>
        <w:ind w:firstLine="709"/>
        <w:rPr>
          <w:sz w:val="24"/>
          <w:szCs w:val="24"/>
        </w:rPr>
      </w:pPr>
      <w:r>
        <w:rPr>
          <w:noProof/>
          <w:sz w:val="24"/>
          <w:szCs w:val="24"/>
        </w:rPr>
        <w:drawing>
          <wp:inline distT="0" distB="0" distL="0" distR="0">
            <wp:extent cx="3394075" cy="435991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srcRect/>
                    <a:stretch>
                      <a:fillRect/>
                    </a:stretch>
                  </pic:blipFill>
                  <pic:spPr bwMode="auto">
                    <a:xfrm>
                      <a:off x="0" y="0"/>
                      <a:ext cx="3394075" cy="4359910"/>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6862" w:hSpace="10080" w:wrap="notBeside" w:vAnchor="text" w:hAnchor="margin" w:x="573" w:y="1"/>
        <w:spacing w:after="120"/>
        <w:ind w:firstLine="709"/>
        <w:rPr>
          <w:sz w:val="24"/>
          <w:szCs w:val="24"/>
        </w:rPr>
        <w:sectPr w:rsidR="009A26C8" w:rsidRPr="00C80ED1" w:rsidSect="001D5CBD">
          <w:type w:val="continuous"/>
          <w:pgSz w:w="11909" w:h="16834"/>
          <w:pgMar w:top="1440" w:right="852" w:bottom="720" w:left="1701" w:header="720" w:footer="720" w:gutter="0"/>
          <w:cols w:space="720"/>
          <w:noEndnote/>
        </w:sectPr>
      </w:pPr>
    </w:p>
    <w:p w:rsidR="009A26C8" w:rsidRPr="00C80ED1" w:rsidRDefault="009A26C8" w:rsidP="00C80ED1">
      <w:pPr>
        <w:spacing w:after="120"/>
        <w:ind w:firstLine="709"/>
        <w:rPr>
          <w:sz w:val="24"/>
          <w:szCs w:val="24"/>
        </w:rPr>
      </w:pPr>
    </w:p>
    <w:p w:rsidR="009A26C8" w:rsidRPr="00C80ED1" w:rsidRDefault="009A26C8" w:rsidP="00C80ED1">
      <w:pPr>
        <w:framePr w:h="6862" w:hSpace="10080" w:wrap="notBeside" w:vAnchor="text" w:hAnchor="margin" w:x="573" w:y="1"/>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 xml:space="preserve">Рис. 46. Расположение листьев: </w:t>
      </w:r>
      <w:r w:rsidRPr="00C80ED1">
        <w:rPr>
          <w:rFonts w:eastAsia="Times New Roman"/>
          <w:i/>
          <w:iCs/>
          <w:sz w:val="24"/>
          <w:szCs w:val="24"/>
        </w:rPr>
        <w:t xml:space="preserve">а </w:t>
      </w:r>
      <w:r w:rsidRPr="00C80ED1">
        <w:rPr>
          <w:rFonts w:eastAsia="Times New Roman"/>
          <w:sz w:val="24"/>
          <w:szCs w:val="24"/>
        </w:rPr>
        <w:t xml:space="preserve">— очередное (береза); </w:t>
      </w:r>
      <w:r w:rsidRPr="00C80ED1">
        <w:rPr>
          <w:rFonts w:eastAsia="Times New Roman"/>
          <w:i/>
          <w:iCs/>
          <w:sz w:val="24"/>
          <w:szCs w:val="24"/>
        </w:rPr>
        <w:t xml:space="preserve">б— </w:t>
      </w:r>
      <w:r w:rsidRPr="00C80ED1">
        <w:rPr>
          <w:rFonts w:eastAsia="Times New Roman"/>
          <w:sz w:val="24"/>
          <w:szCs w:val="24"/>
        </w:rPr>
        <w:t xml:space="preserve">супротивное (куколь); </w:t>
      </w:r>
      <w:r w:rsidRPr="00C80ED1">
        <w:rPr>
          <w:rFonts w:eastAsia="Times New Roman"/>
          <w:i/>
          <w:iCs/>
          <w:sz w:val="24"/>
          <w:szCs w:val="24"/>
        </w:rPr>
        <w:t xml:space="preserve">в </w:t>
      </w:r>
      <w:r w:rsidRPr="00C80ED1">
        <w:rPr>
          <w:rFonts w:eastAsia="Times New Roman"/>
          <w:sz w:val="24"/>
          <w:szCs w:val="24"/>
        </w:rPr>
        <w:t>— мутовчатое (вороний глаз)</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sz w:val="24"/>
          <w:szCs w:val="24"/>
        </w:rPr>
        <w:lastRenderedPageBreak/>
        <w:t>111</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5461" w:space="194"/>
            <w:col w:w="720"/>
          </w:cols>
          <w:noEndnote/>
        </w:sectPr>
      </w:pPr>
    </w:p>
    <w:p w:rsidR="009A26C8" w:rsidRPr="00C80ED1" w:rsidRDefault="00186846" w:rsidP="00C80ED1">
      <w:pPr>
        <w:framePr w:h="4420" w:hSpace="40" w:wrap="notBeside" w:vAnchor="text" w:hAnchor="margin" w:x="246" w:y="1"/>
        <w:spacing w:after="120"/>
        <w:ind w:firstLine="709"/>
        <w:rPr>
          <w:sz w:val="24"/>
          <w:szCs w:val="24"/>
        </w:rPr>
      </w:pPr>
      <w:r>
        <w:rPr>
          <w:noProof/>
          <w:sz w:val="24"/>
          <w:szCs w:val="24"/>
        </w:rPr>
        <w:lastRenderedPageBreak/>
        <w:drawing>
          <wp:inline distT="0" distB="0" distL="0" distR="0">
            <wp:extent cx="3613785" cy="2809240"/>
            <wp:effectExtent l="1905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srcRect/>
                    <a:stretch>
                      <a:fillRect/>
                    </a:stretch>
                  </pic:blipFill>
                  <pic:spPr bwMode="auto">
                    <a:xfrm>
                      <a:off x="0" y="0"/>
                      <a:ext cx="3613785" cy="2809240"/>
                    </a:xfrm>
                    <a:prstGeom prst="rect">
                      <a:avLst/>
                    </a:prstGeom>
                    <a:noFill/>
                    <a:ln w="9525">
                      <a:noFill/>
                      <a:miter lim="800000"/>
                      <a:headEnd/>
                      <a:tailEnd/>
                    </a:ln>
                  </pic:spPr>
                </pic:pic>
              </a:graphicData>
            </a:graphic>
          </wp:inline>
        </w:drawing>
      </w:r>
    </w:p>
    <w:p w:rsidR="009A26C8" w:rsidRPr="00C80ED1" w:rsidRDefault="00186846" w:rsidP="00C80ED1">
      <w:pPr>
        <w:framePr w:h="1296" w:hSpace="40" w:wrap="notBeside" w:vAnchor="text" w:hAnchor="margin" w:x="267" w:y="4919"/>
        <w:spacing w:after="120"/>
        <w:ind w:firstLine="709"/>
        <w:rPr>
          <w:sz w:val="24"/>
          <w:szCs w:val="24"/>
        </w:rPr>
      </w:pPr>
      <w:r>
        <w:rPr>
          <w:noProof/>
          <w:sz w:val="24"/>
          <w:szCs w:val="24"/>
        </w:rPr>
        <w:drawing>
          <wp:inline distT="0" distB="0" distL="0" distR="0">
            <wp:extent cx="3672205" cy="826770"/>
            <wp:effectExtent l="1905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srcRect/>
                    <a:stretch>
                      <a:fillRect/>
                    </a:stretch>
                  </pic:blipFill>
                  <pic:spPr bwMode="auto">
                    <a:xfrm>
                      <a:off x="0" y="0"/>
                      <a:ext cx="3672205" cy="826770"/>
                    </a:xfrm>
                    <a:prstGeom prst="rect">
                      <a:avLst/>
                    </a:prstGeom>
                    <a:noFill/>
                    <a:ln w="9525">
                      <a:noFill/>
                      <a:miter lim="800000"/>
                      <a:headEnd/>
                      <a:tailEnd/>
                    </a:ln>
                  </pic:spPr>
                </pic:pic>
              </a:graphicData>
            </a:graphic>
          </wp:inline>
        </w:drawing>
      </w:r>
    </w:p>
    <w:p w:rsidR="009A26C8" w:rsidRPr="00C80ED1" w:rsidRDefault="009A26C8" w:rsidP="00C80ED1">
      <w:pPr>
        <w:framePr w:h="226" w:hRule="exact" w:hSpace="40" w:wrap="notBeside" w:vAnchor="text" w:hAnchor="margin" w:x="699" w:y="4609"/>
        <w:shd w:val="clear" w:color="auto" w:fill="FFFFFF"/>
        <w:tabs>
          <w:tab w:val="left" w:pos="1508"/>
          <w:tab w:val="left" w:pos="3096"/>
          <w:tab w:val="left" w:pos="4604"/>
        </w:tabs>
        <w:spacing w:after="120"/>
        <w:ind w:firstLine="709"/>
        <w:rPr>
          <w:sz w:val="24"/>
          <w:szCs w:val="24"/>
        </w:rPr>
      </w:pPr>
      <w:r w:rsidRPr="00C80ED1">
        <w:rPr>
          <w:sz w:val="24"/>
          <w:szCs w:val="24"/>
        </w:rPr>
        <w:t>7/2</w:t>
      </w:r>
      <w:r w:rsidRPr="00C80ED1">
        <w:rPr>
          <w:sz w:val="24"/>
          <w:szCs w:val="24"/>
        </w:rPr>
        <w:tab/>
      </w:r>
      <w:r w:rsidRPr="00C80ED1">
        <w:rPr>
          <w:i/>
          <w:iCs/>
          <w:sz w:val="24"/>
          <w:szCs w:val="24"/>
        </w:rPr>
        <w:t>1/3</w:t>
      </w:r>
      <w:r w:rsidRPr="00C80ED1">
        <w:rPr>
          <w:i/>
          <w:iCs/>
          <w:sz w:val="24"/>
          <w:szCs w:val="24"/>
        </w:rPr>
        <w:tab/>
        <w:t>2/5</w:t>
      </w:r>
      <w:r w:rsidRPr="00C80ED1">
        <w:rPr>
          <w:i/>
          <w:iCs/>
          <w:sz w:val="24"/>
          <w:szCs w:val="24"/>
        </w:rPr>
        <w:tab/>
        <w:t>3/8</w:t>
      </w:r>
    </w:p>
    <w:p w:rsidR="009A26C8" w:rsidRPr="00C80ED1" w:rsidRDefault="009A26C8" w:rsidP="00C80ED1">
      <w:pPr>
        <w:shd w:val="clear" w:color="auto" w:fill="FFFFFF"/>
        <w:spacing w:after="120"/>
        <w:ind w:right="61" w:firstLine="709"/>
        <w:jc w:val="center"/>
        <w:rPr>
          <w:sz w:val="24"/>
          <w:szCs w:val="24"/>
        </w:rPr>
      </w:pPr>
      <w:r w:rsidRPr="00C80ED1">
        <w:rPr>
          <w:rFonts w:eastAsia="Times New Roman"/>
          <w:sz w:val="24"/>
          <w:szCs w:val="24"/>
        </w:rPr>
        <w:t>Рис. 47. Спиральное расположение листьев:</w:t>
      </w:r>
    </w:p>
    <w:p w:rsidR="009A26C8" w:rsidRPr="00C80ED1" w:rsidRDefault="009A26C8" w:rsidP="00C80ED1">
      <w:pPr>
        <w:shd w:val="clear" w:color="auto" w:fill="FFFFFF"/>
        <w:spacing w:after="120"/>
        <w:ind w:left="43" w:firstLine="709"/>
        <w:rPr>
          <w:sz w:val="24"/>
          <w:szCs w:val="24"/>
        </w:rPr>
      </w:pPr>
      <w:r w:rsidRPr="00C80ED1">
        <w:rPr>
          <w:sz w:val="24"/>
          <w:szCs w:val="24"/>
        </w:rPr>
        <w:t xml:space="preserve">1/2 </w:t>
      </w:r>
      <w:r w:rsidRPr="00C80ED1">
        <w:rPr>
          <w:rFonts w:eastAsia="Times New Roman"/>
          <w:sz w:val="24"/>
          <w:szCs w:val="24"/>
        </w:rPr>
        <w:t>— ирис, гладиолус; 1/3 — камыш, осоки; 2/5 — дуб, тополь, шиповник, табак; 3/8 — капуста,</w:t>
      </w:r>
    </w:p>
    <w:p w:rsidR="009A26C8" w:rsidRPr="00C80ED1" w:rsidRDefault="009A26C8" w:rsidP="00C80ED1">
      <w:pPr>
        <w:shd w:val="clear" w:color="auto" w:fill="FFFFFF"/>
        <w:spacing w:after="120"/>
        <w:ind w:left="68" w:firstLine="709"/>
        <w:jc w:val="center"/>
        <w:rPr>
          <w:sz w:val="24"/>
          <w:szCs w:val="24"/>
        </w:rPr>
      </w:pPr>
      <w:r w:rsidRPr="00C80ED1">
        <w:rPr>
          <w:rFonts w:eastAsia="Times New Roman"/>
          <w:sz w:val="24"/>
          <w:szCs w:val="24"/>
        </w:rPr>
        <w:t>подорожник</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ее составления надо ввести некоторые понятия. Ортостиха — вер</w:t>
      </w:r>
      <w:r w:rsidRPr="00C80ED1">
        <w:rPr>
          <w:rFonts w:eastAsia="Times New Roman"/>
          <w:sz w:val="24"/>
          <w:szCs w:val="24"/>
        </w:rPr>
        <w:softHyphen/>
        <w:t>тикальная линия, соединяющая два ближайших листа, находящих</w:t>
      </w:r>
      <w:r w:rsidRPr="00C80ED1">
        <w:rPr>
          <w:rFonts w:eastAsia="Times New Roman"/>
          <w:sz w:val="24"/>
          <w:szCs w:val="24"/>
        </w:rPr>
        <w:softHyphen/>
        <w:t>ся на стебле точно друг над другом. Основная (генетическая) спи</w:t>
      </w:r>
      <w:r w:rsidRPr="00C80ED1">
        <w:rPr>
          <w:rFonts w:eastAsia="Times New Roman"/>
          <w:sz w:val="24"/>
          <w:szCs w:val="24"/>
        </w:rPr>
        <w:softHyphen/>
        <w:t>раль—спиральная линия, которая получается, если соединить узлы листьев, расположенных вверх непосредственно один за дру</w:t>
      </w:r>
      <w:r w:rsidRPr="00C80ED1">
        <w:rPr>
          <w:rFonts w:eastAsia="Times New Roman"/>
          <w:sz w:val="24"/>
          <w:szCs w:val="24"/>
        </w:rPr>
        <w:softHyphen/>
        <w:t>гим, пока не дойдет до листа, сидящего над тем, с которого начали (т. е. на той же ортостихе). Листовой цикл — число листьев в основ</w:t>
      </w:r>
      <w:r w:rsidRPr="00C80ED1">
        <w:rPr>
          <w:rFonts w:eastAsia="Times New Roman"/>
          <w:sz w:val="24"/>
          <w:szCs w:val="24"/>
        </w:rPr>
        <w:softHyphen/>
        <w:t>ной спирали, не считая последнего, сидящего на одной ортостихе с первым. В числитель дроби ставят число оборотов основной спира</w:t>
      </w:r>
      <w:r w:rsidRPr="00C80ED1">
        <w:rPr>
          <w:rFonts w:eastAsia="Times New Roman"/>
          <w:sz w:val="24"/>
          <w:szCs w:val="24"/>
        </w:rPr>
        <w:softHyphen/>
        <w:t>ли, в знаменатель — число листьев в листовом цикле.</w:t>
      </w:r>
    </w:p>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Ветвление побегов. Это образование системы разветвленных осей</w:t>
      </w:r>
    </w:p>
    <w:p w:rsidR="009A26C8" w:rsidRPr="00C80ED1" w:rsidRDefault="009A26C8" w:rsidP="00C80ED1">
      <w:pPr>
        <w:shd w:val="clear" w:color="auto" w:fill="FFFFFF"/>
        <w:spacing w:after="120"/>
        <w:ind w:left="14" w:firstLine="709"/>
        <w:rPr>
          <w:sz w:val="24"/>
          <w:szCs w:val="24"/>
        </w:rPr>
      </w:pPr>
      <w:r w:rsidRPr="00C80ED1">
        <w:rPr>
          <w:sz w:val="24"/>
          <w:szCs w:val="24"/>
        </w:rPr>
        <w:t>112</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5" w:firstLine="709"/>
        <w:jc w:val="both"/>
        <w:rPr>
          <w:sz w:val="24"/>
          <w:szCs w:val="24"/>
        </w:rPr>
      </w:pPr>
      <w:r w:rsidRPr="00C80ED1">
        <w:rPr>
          <w:sz w:val="24"/>
          <w:szCs w:val="24"/>
        </w:rPr>
        <w:lastRenderedPageBreak/>
        <w:t>(</w:t>
      </w:r>
      <w:r w:rsidRPr="00C80ED1">
        <w:rPr>
          <w:rFonts w:eastAsia="Times New Roman"/>
          <w:sz w:val="24"/>
          <w:szCs w:val="24"/>
        </w:rPr>
        <w:t>рис. 48). У низших растений в результате ветвления возникает систе</w:t>
      </w:r>
      <w:r w:rsidRPr="00C80ED1">
        <w:rPr>
          <w:rFonts w:eastAsia="Times New Roman"/>
          <w:sz w:val="24"/>
          <w:szCs w:val="24"/>
        </w:rPr>
        <w:softHyphen/>
        <w:t>ма талломов (слоевищ), у высших — образуются системы побегов и корней. Прикрепленный образ жизни, линейный рост и обильное ветвление привели к характерной особенности растений — способ</w:t>
      </w:r>
      <w:r w:rsidRPr="00C80ED1">
        <w:rPr>
          <w:rFonts w:eastAsia="Times New Roman"/>
          <w:sz w:val="24"/>
          <w:szCs w:val="24"/>
        </w:rPr>
        <w:softHyphen/>
        <w:t>ности к длительному нарастанию с образованием новых органов. На</w:t>
      </w:r>
      <w:r w:rsidRPr="00C80ED1">
        <w:rPr>
          <w:rFonts w:eastAsia="Times New Roman"/>
          <w:sz w:val="24"/>
          <w:szCs w:val="24"/>
        </w:rPr>
        <w:softHyphen/>
        <w:t>растание побега — это развитие побега за счет его конуса нарастания.</w:t>
      </w: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Побег растет в длину обычно верхушкой вследствие деятельнос</w:t>
      </w:r>
      <w:r w:rsidRPr="00C80ED1">
        <w:rPr>
          <w:rFonts w:eastAsia="Times New Roman"/>
          <w:sz w:val="24"/>
          <w:szCs w:val="24"/>
        </w:rPr>
        <w:softHyphen/>
        <w:t>ти верхушечной меристемы. Кроме того, побеги многих растений существенно удлиняются благодаря росту вставочной меристемы. Если побег растет неопределенно долго за счет одной и той же вер</w:t>
      </w:r>
      <w:r w:rsidRPr="00C80ED1">
        <w:rPr>
          <w:rFonts w:eastAsia="Times New Roman"/>
          <w:sz w:val="24"/>
          <w:szCs w:val="24"/>
        </w:rPr>
        <w:softHyphen/>
        <w:t>хушечной меристемы, то такое нарастание называют монопо-диальным. Однако у многих растений верхушечная меристема функционирует ограниченное время, обычно в течение одного ве</w:t>
      </w:r>
      <w:r w:rsidRPr="00C80ED1">
        <w:rPr>
          <w:rFonts w:eastAsia="Times New Roman"/>
          <w:sz w:val="24"/>
          <w:szCs w:val="24"/>
        </w:rPr>
        <w:softHyphen/>
        <w:t>гетационного периода. Тогда в следующий сезон рост побега про</w:t>
      </w:r>
      <w:r w:rsidRPr="00C80ED1">
        <w:rPr>
          <w:rFonts w:eastAsia="Times New Roman"/>
          <w:sz w:val="24"/>
          <w:szCs w:val="24"/>
        </w:rPr>
        <w:softHyphen/>
        <w:t>должается за счет ближайшей боковой почки. Происходит так на</w:t>
      </w:r>
      <w:r w:rsidRPr="00C80ED1">
        <w:rPr>
          <w:rFonts w:eastAsia="Times New Roman"/>
          <w:sz w:val="24"/>
          <w:szCs w:val="24"/>
        </w:rPr>
        <w:softHyphen/>
        <w:t>зываемое перевершинивание. Такое нарастание побега называют симподиальным.</w:t>
      </w:r>
    </w:p>
    <w:p w:rsidR="009A26C8" w:rsidRPr="00C80ED1" w:rsidRDefault="009A26C8" w:rsidP="00C80ED1">
      <w:pPr>
        <w:shd w:val="clear" w:color="auto" w:fill="FFFFFF"/>
        <w:spacing w:after="120"/>
        <w:ind w:left="11" w:right="47" w:firstLine="709"/>
        <w:jc w:val="both"/>
        <w:rPr>
          <w:sz w:val="24"/>
          <w:szCs w:val="24"/>
        </w:rPr>
      </w:pPr>
      <w:r w:rsidRPr="00C80ED1">
        <w:rPr>
          <w:rFonts w:eastAsia="Times New Roman"/>
          <w:sz w:val="24"/>
          <w:szCs w:val="24"/>
        </w:rPr>
        <w:t>Ветвление бывает двух типов: верхушечное и боковое. При верхушечном ветвлении апекс делится (ветвится) на два (дихо</w:t>
      </w:r>
      <w:r w:rsidRPr="00C80ED1">
        <w:rPr>
          <w:rFonts w:eastAsia="Times New Roman"/>
          <w:sz w:val="24"/>
          <w:szCs w:val="24"/>
        </w:rPr>
        <w:softHyphen/>
        <w:t>томическое), три (тритомическое), много (политомическое) новых апексов, дающих начало осям следующего порядка. Такое ветвле</w:t>
      </w:r>
      <w:r w:rsidRPr="00C80ED1">
        <w:rPr>
          <w:rFonts w:eastAsia="Times New Roman"/>
          <w:sz w:val="24"/>
          <w:szCs w:val="24"/>
        </w:rPr>
        <w:softHyphen/>
        <w:t>ние свойственно многоклеточным низшим растениям, а также не</w:t>
      </w:r>
      <w:r w:rsidRPr="00C80ED1">
        <w:rPr>
          <w:rFonts w:eastAsia="Times New Roman"/>
          <w:sz w:val="24"/>
          <w:szCs w:val="24"/>
        </w:rPr>
        <w:softHyphen/>
        <w:t>многим высшим (плауновидные, некоторые папоротниковые). При боковом ветвлении оси подчиненных порядков формируются из боковых почек, возникающих ниже апекса материнской оси. В результате ветвления возникает система осей. При боковом вет</w:t>
      </w:r>
      <w:r w:rsidRPr="00C80ED1">
        <w:rPr>
          <w:rFonts w:eastAsia="Times New Roman"/>
          <w:sz w:val="24"/>
          <w:szCs w:val="24"/>
        </w:rPr>
        <w:softHyphen/>
        <w:t>влении система осей может быть моноподиальной или симподи-альной. При моноподиальной системе каждая ось представляет со</w:t>
      </w:r>
      <w:r w:rsidRPr="00C80ED1">
        <w:rPr>
          <w:rFonts w:eastAsia="Times New Roman"/>
          <w:sz w:val="24"/>
          <w:szCs w:val="24"/>
        </w:rPr>
        <w:softHyphen/>
        <w:t>бой моноподий, т. е. нарастает моноподиально, при симподиаль-ной системе — симподий, т. е. нарастает симподиально. Монопо-диальное нарастание характерно для многих голосеменных расте</w:t>
      </w:r>
      <w:r w:rsidRPr="00C80ED1">
        <w:rPr>
          <w:rFonts w:eastAsia="Times New Roman"/>
          <w:sz w:val="24"/>
          <w:szCs w:val="24"/>
        </w:rPr>
        <w:softHyphen/>
        <w:t>ний, симподиальное — для большинства покрытосеменных.</w:t>
      </w:r>
    </w:p>
    <w:p w:rsidR="009A26C8" w:rsidRPr="00C80ED1" w:rsidRDefault="009A26C8" w:rsidP="00C80ED1">
      <w:pPr>
        <w:shd w:val="clear" w:color="auto" w:fill="FFFFFF"/>
        <w:spacing w:after="120"/>
        <w:ind w:left="29" w:right="29" w:firstLine="709"/>
        <w:jc w:val="both"/>
        <w:rPr>
          <w:sz w:val="24"/>
          <w:szCs w:val="24"/>
        </w:rPr>
      </w:pPr>
      <w:r w:rsidRPr="00C80ED1">
        <w:rPr>
          <w:rFonts w:eastAsia="Times New Roman"/>
          <w:sz w:val="24"/>
          <w:szCs w:val="24"/>
        </w:rPr>
        <w:t>При ветвлении общий облик системы побегов может оказаться различным в зависимости от того, как располагаются наиболее сильные боковые ветви на материнских осях. Различают три основ</w:t>
      </w:r>
      <w:r w:rsidRPr="00C80ED1">
        <w:rPr>
          <w:rFonts w:eastAsia="Times New Roman"/>
          <w:sz w:val="24"/>
          <w:szCs w:val="24"/>
        </w:rPr>
        <w:softHyphen/>
        <w:t>ных варианта: акротонию, мезотонию и базитонию (греч. акрос — верхушка; мезон — середина; базис — основание; тонос — сила, мощь) ветвления, между которыми могут быть переходы.</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Акротонное ветвление, при котором наиболее сильные боковые ветви формируются ближе к верхушке материнского побега, осо</w:t>
      </w:r>
      <w:r w:rsidRPr="00C80ED1">
        <w:rPr>
          <w:rFonts w:eastAsia="Times New Roman"/>
          <w:sz w:val="24"/>
          <w:szCs w:val="24"/>
        </w:rPr>
        <w:softHyphen/>
        <w:t>бенно характерно для деревьев. На каждом годичном побеге дерева наиболее сильно развиты пазушные почки в его верхних узлах, и из них в следующем году формируются самые мощные удлиненные ростовые побеги, тогда как из средних и нижних почек образуются укороченные побеги, вегетативные или цветоносные. Часть самых нижних почек годичного побега обычно не трогается в рост и оста</w:t>
      </w:r>
      <w:r w:rsidRPr="00C80ED1">
        <w:rPr>
          <w:rFonts w:eastAsia="Times New Roman"/>
          <w:sz w:val="24"/>
          <w:szCs w:val="24"/>
        </w:rPr>
        <w:softHyphen/>
        <w:t>ется в состоянии спящих.</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Базитонное ветвление, т.е. образование наиболее крупных и</w:t>
      </w:r>
    </w:p>
    <w:p w:rsidR="009A26C8" w:rsidRPr="00C80ED1" w:rsidRDefault="009A26C8" w:rsidP="00C80ED1">
      <w:pPr>
        <w:shd w:val="clear" w:color="auto" w:fill="FFFFFF"/>
        <w:spacing w:after="120"/>
        <w:ind w:firstLine="709"/>
        <w:jc w:val="right"/>
        <w:rPr>
          <w:sz w:val="24"/>
          <w:szCs w:val="24"/>
        </w:rPr>
      </w:pPr>
      <w:r w:rsidRPr="00C80ED1">
        <w:rPr>
          <w:sz w:val="24"/>
          <w:szCs w:val="24"/>
        </w:rPr>
        <w:t>113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59" w:right="324" w:firstLine="709"/>
        <w:rPr>
          <w:sz w:val="24"/>
          <w:szCs w:val="24"/>
        </w:rPr>
      </w:pPr>
      <w:r>
        <w:rPr>
          <w:noProof/>
          <w:sz w:val="24"/>
          <w:szCs w:val="24"/>
        </w:rPr>
        <w:lastRenderedPageBreak/>
        <w:drawing>
          <wp:inline distT="0" distB="0" distL="0" distR="0">
            <wp:extent cx="3591560" cy="5325745"/>
            <wp:effectExtent l="1905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srcRect/>
                    <a:stretch>
                      <a:fillRect/>
                    </a:stretch>
                  </pic:blipFill>
                  <pic:spPr bwMode="auto">
                    <a:xfrm>
                      <a:off x="0" y="0"/>
                      <a:ext cx="3591560" cy="53257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8" w:firstLine="709"/>
        <w:jc w:val="center"/>
        <w:rPr>
          <w:sz w:val="24"/>
          <w:szCs w:val="24"/>
        </w:rPr>
      </w:pPr>
      <w:r w:rsidRPr="00C80ED1">
        <w:rPr>
          <w:rFonts w:eastAsia="Times New Roman"/>
          <w:sz w:val="24"/>
          <w:szCs w:val="24"/>
        </w:rPr>
        <w:t>Рис. 48. Ветвление (схемы и примеры):</w:t>
      </w:r>
    </w:p>
    <w:p w:rsidR="009A26C8" w:rsidRPr="00C80ED1" w:rsidRDefault="009A26C8" w:rsidP="00C80ED1">
      <w:pPr>
        <w:shd w:val="clear" w:color="auto" w:fill="FFFFFF"/>
        <w:spacing w:after="120"/>
        <w:ind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верхушечное дихотомическое: / — таллом фукуса; </w:t>
      </w:r>
      <w:r w:rsidRPr="00C80ED1">
        <w:rPr>
          <w:rFonts w:eastAsia="Times New Roman"/>
          <w:i/>
          <w:iCs/>
          <w:sz w:val="24"/>
          <w:szCs w:val="24"/>
        </w:rPr>
        <w:t xml:space="preserve">2 — </w:t>
      </w:r>
      <w:r w:rsidRPr="00C80ED1">
        <w:rPr>
          <w:rFonts w:eastAsia="Times New Roman"/>
          <w:sz w:val="24"/>
          <w:szCs w:val="24"/>
        </w:rPr>
        <w:t xml:space="preserve">побег плауна сплюснутого; </w:t>
      </w:r>
      <w:r w:rsidRPr="00C80ED1">
        <w:rPr>
          <w:rFonts w:eastAsia="Times New Roman"/>
          <w:i/>
          <w:iCs/>
          <w:sz w:val="24"/>
          <w:szCs w:val="24"/>
        </w:rPr>
        <w:t>б —</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боковое: нарастание моноподиальное (колокольчик круглолистный); в —боковое: нарастание</w:t>
      </w:r>
    </w:p>
    <w:p w:rsidR="009A26C8" w:rsidRPr="00C80ED1" w:rsidRDefault="009A26C8" w:rsidP="00C80ED1">
      <w:pPr>
        <w:shd w:val="clear" w:color="auto" w:fill="FFFFFF"/>
        <w:spacing w:after="120"/>
        <w:ind w:right="11" w:firstLine="709"/>
        <w:jc w:val="center"/>
        <w:rPr>
          <w:sz w:val="24"/>
          <w:szCs w:val="24"/>
        </w:rPr>
      </w:pPr>
      <w:r w:rsidRPr="00C80ED1">
        <w:rPr>
          <w:rFonts w:eastAsia="Times New Roman"/>
          <w:sz w:val="24"/>
          <w:szCs w:val="24"/>
        </w:rPr>
        <w:t xml:space="preserve">симподиальное (свидина); </w:t>
      </w:r>
      <w:r w:rsidRPr="00C80ED1">
        <w:rPr>
          <w:rFonts w:eastAsia="Times New Roman"/>
          <w:i/>
          <w:iCs/>
          <w:sz w:val="24"/>
          <w:szCs w:val="24"/>
        </w:rPr>
        <w:t xml:space="preserve">г </w:t>
      </w:r>
      <w:r w:rsidRPr="00C80ED1">
        <w:rPr>
          <w:rFonts w:eastAsia="Times New Roman"/>
          <w:sz w:val="24"/>
          <w:szCs w:val="24"/>
        </w:rPr>
        <w:t>— боковое: нарастание симподиальное (вяз)</w:t>
      </w:r>
    </w:p>
    <w:p w:rsidR="009A26C8" w:rsidRPr="00C80ED1" w:rsidRDefault="009A26C8" w:rsidP="00C80ED1">
      <w:pPr>
        <w:shd w:val="clear" w:color="auto" w:fill="FFFFFF"/>
        <w:spacing w:after="120"/>
        <w:ind w:right="11"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lastRenderedPageBreak/>
        <w:t>сильных ветвей в нижней части материнского побега, особенно ха</w:t>
      </w:r>
      <w:r w:rsidRPr="00C80ED1">
        <w:rPr>
          <w:rFonts w:eastAsia="Times New Roman"/>
          <w:sz w:val="24"/>
          <w:szCs w:val="24"/>
        </w:rPr>
        <w:softHyphen/>
        <w:t>рактерно для кустарников, кустарничков и многолетних трав, а из однолетников — для хлебных и дикорастущих злаков.</w:t>
      </w: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Кущение злаков — одна из форм базитонии, приводящая к об</w:t>
      </w:r>
      <w:r w:rsidRPr="00C80ED1">
        <w:rPr>
          <w:rFonts w:eastAsia="Times New Roman"/>
          <w:sz w:val="24"/>
          <w:szCs w:val="24"/>
        </w:rPr>
        <w:softHyphen/>
        <w:t>разованию куста. При кущении боковые ветви образуются только у основания материнского побега из приземных и подземных почек. Этот базальный участок побега, состоящий из метамеров с очень короткими междоузлиями и тесно сближенными узлами, называют зоной кущения.</w:t>
      </w:r>
    </w:p>
    <w:p w:rsidR="009A26C8" w:rsidRPr="00C80ED1" w:rsidRDefault="009A26C8" w:rsidP="00C80ED1">
      <w:pPr>
        <w:shd w:val="clear" w:color="auto" w:fill="FFFFFF"/>
        <w:spacing w:after="120"/>
        <w:ind w:left="11" w:right="65" w:firstLine="709"/>
        <w:jc w:val="both"/>
        <w:rPr>
          <w:sz w:val="24"/>
          <w:szCs w:val="24"/>
        </w:rPr>
      </w:pPr>
      <w:r w:rsidRPr="00C80ED1">
        <w:rPr>
          <w:rFonts w:eastAsia="Times New Roman"/>
          <w:sz w:val="24"/>
          <w:szCs w:val="24"/>
        </w:rPr>
        <w:t>Сосредоточенность почек возобновления у поверхности почвы и под землей имеет важное приспособительное значение в сезон</w:t>
      </w:r>
      <w:r w:rsidRPr="00C80ED1">
        <w:rPr>
          <w:rFonts w:eastAsia="Times New Roman"/>
          <w:sz w:val="24"/>
          <w:szCs w:val="24"/>
        </w:rPr>
        <w:softHyphen/>
        <w:t>ных климатах — эти почки лучше защищены, чем верхние.</w:t>
      </w:r>
    </w:p>
    <w:p w:rsidR="009A26C8" w:rsidRPr="00C80ED1" w:rsidRDefault="009A26C8" w:rsidP="00C80ED1">
      <w:pPr>
        <w:shd w:val="clear" w:color="auto" w:fill="FFFFFF"/>
        <w:spacing w:after="120"/>
        <w:ind w:left="11" w:right="61" w:firstLine="709"/>
        <w:jc w:val="both"/>
        <w:rPr>
          <w:sz w:val="24"/>
          <w:szCs w:val="24"/>
        </w:rPr>
      </w:pPr>
      <w:r w:rsidRPr="00C80ED1">
        <w:rPr>
          <w:rFonts w:eastAsia="Times New Roman"/>
          <w:sz w:val="24"/>
          <w:szCs w:val="24"/>
        </w:rPr>
        <w:t>При мезотонном ветвлении наиболее сильные боковые ветви формируются в средней части материнского побега.</w:t>
      </w:r>
    </w:p>
    <w:p w:rsidR="009A26C8" w:rsidRPr="00C80ED1" w:rsidRDefault="009A26C8" w:rsidP="00C80ED1">
      <w:pPr>
        <w:shd w:val="clear" w:color="auto" w:fill="FFFFFF"/>
        <w:spacing w:after="120"/>
        <w:ind w:left="14" w:right="58" w:firstLine="709"/>
        <w:jc w:val="both"/>
        <w:rPr>
          <w:sz w:val="24"/>
          <w:szCs w:val="24"/>
        </w:rPr>
      </w:pPr>
      <w:r w:rsidRPr="00C80ED1">
        <w:rPr>
          <w:rFonts w:eastAsia="Times New Roman"/>
          <w:sz w:val="24"/>
          <w:szCs w:val="24"/>
        </w:rPr>
        <w:t>Неразветвленный побег формируется в случае недоразвития бо</w:t>
      </w:r>
      <w:r w:rsidRPr="00C80ED1">
        <w:rPr>
          <w:rFonts w:eastAsia="Times New Roman"/>
          <w:sz w:val="24"/>
          <w:szCs w:val="24"/>
        </w:rPr>
        <w:softHyphen/>
        <w:t>ковых почек на главном побеге и отсутствия вследствие этого боко</w:t>
      </w:r>
      <w:r w:rsidRPr="00C80ED1">
        <w:rPr>
          <w:rFonts w:eastAsia="Times New Roman"/>
          <w:sz w:val="24"/>
          <w:szCs w:val="24"/>
        </w:rPr>
        <w:softHyphen/>
        <w:t>вых побегов (драцены, юкки, алоэ, агавы, пальмы, дынного дерева).</w:t>
      </w: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t>Классификация побегов. В основу классификации побегов поло</w:t>
      </w:r>
      <w:r w:rsidRPr="00C80ED1">
        <w:rPr>
          <w:rFonts w:eastAsia="Times New Roman"/>
          <w:sz w:val="24"/>
          <w:szCs w:val="24"/>
        </w:rPr>
        <w:softHyphen/>
        <w:t>жен ряд признаков: направление роста, длина междоузлий, распо</w:t>
      </w:r>
      <w:r w:rsidRPr="00C80ED1">
        <w:rPr>
          <w:rFonts w:eastAsia="Times New Roman"/>
          <w:sz w:val="24"/>
          <w:szCs w:val="24"/>
        </w:rPr>
        <w:softHyphen/>
        <w:t>ложение побегов в пространстве и др.</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По направлению роста ил и расположению побега отно</w:t>
      </w:r>
      <w:r w:rsidRPr="00C80ED1">
        <w:rPr>
          <w:rFonts w:eastAsia="Times New Roman"/>
          <w:sz w:val="24"/>
          <w:szCs w:val="24"/>
        </w:rPr>
        <w:softHyphen/>
        <w:t>сительно поверхности почвы различают ортотропные побеги, ори</w:t>
      </w:r>
      <w:r w:rsidRPr="00C80ED1">
        <w:rPr>
          <w:rFonts w:eastAsia="Times New Roman"/>
          <w:sz w:val="24"/>
          <w:szCs w:val="24"/>
        </w:rPr>
        <w:softHyphen/>
        <w:t>ентированные перпендикулярно к поверхности почвы, и плагиот</w:t>
      </w:r>
      <w:r w:rsidRPr="00C80ED1">
        <w:rPr>
          <w:rFonts w:eastAsia="Times New Roman"/>
          <w:sz w:val="24"/>
          <w:szCs w:val="24"/>
        </w:rPr>
        <w:softHyphen/>
        <w:t>ропные — параллельно или наклонно. В пределах растения разви</w:t>
      </w:r>
      <w:r w:rsidRPr="00C80ED1">
        <w:rPr>
          <w:rFonts w:eastAsia="Times New Roman"/>
          <w:sz w:val="24"/>
          <w:szCs w:val="24"/>
        </w:rPr>
        <w:softHyphen/>
        <w:t>ваются обычно побеги обоих типов, но иногда только одного.</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По длине междоузлий различают побеги двух типов: с удлиненными междоузлиями (типичный побег) — ауксибласт, с укороченными — брахибласт, прикорневая и верхушечная розетка. Брахибласты свойственны деревьям и кустарникам (в плодовод</w:t>
      </w:r>
      <w:r w:rsidRPr="00C80ED1">
        <w:rPr>
          <w:rFonts w:eastAsia="Times New Roman"/>
          <w:sz w:val="24"/>
          <w:szCs w:val="24"/>
        </w:rPr>
        <w:softHyphen/>
        <w:t>стве брахибласты с цветочными почками, выполняющие репродук</w:t>
      </w:r>
      <w:r w:rsidRPr="00C80ED1">
        <w:rPr>
          <w:rFonts w:eastAsia="Times New Roman"/>
          <w:sz w:val="24"/>
          <w:szCs w:val="24"/>
        </w:rPr>
        <w:softHyphen/>
        <w:t>тивную функцию, известны под названием кольчаток, плодушек) (рис. 49, 50). У травянистых растений укороченные побеги — при</w:t>
      </w:r>
      <w:r w:rsidRPr="00C80ED1">
        <w:rPr>
          <w:rFonts w:eastAsia="Times New Roman"/>
          <w:sz w:val="24"/>
          <w:szCs w:val="24"/>
        </w:rPr>
        <w:softHyphen/>
        <w:t>корневые розетки, реже верхушечные (папирус), У них часто орто</w:t>
      </w:r>
      <w:r w:rsidRPr="00C80ED1">
        <w:rPr>
          <w:rFonts w:eastAsia="Times New Roman"/>
          <w:sz w:val="24"/>
          <w:szCs w:val="24"/>
        </w:rPr>
        <w:softHyphen/>
        <w:t>тропные и плагиотропные, удлиненные и укороченные побеги не являются строго специализированными, а представляют собой только фазы развития одного и того же побега. На этом основании различают следующие типы побегов: безрозеточные — все междо</w:t>
      </w:r>
      <w:r w:rsidRPr="00C80ED1">
        <w:rPr>
          <w:rFonts w:eastAsia="Times New Roman"/>
          <w:sz w:val="24"/>
          <w:szCs w:val="24"/>
        </w:rPr>
        <w:softHyphen/>
        <w:t>узлия удлиненные, листья срединные и верховые (подсолнечник, георгина, флокс); розеточные —в базальной части междоузлия укорочены (розетка), а выше одно удлиненное междоузлие — стрел</w:t>
      </w:r>
      <w:r w:rsidRPr="00C80ED1">
        <w:rPr>
          <w:rFonts w:eastAsia="Times New Roman"/>
          <w:sz w:val="24"/>
          <w:szCs w:val="24"/>
        </w:rPr>
        <w:softHyphen/>
        <w:t>ка, несущая цветок или соцветие (тюльпан, нарцисс, гиацинт, ама</w:t>
      </w:r>
      <w:r w:rsidRPr="00C80ED1">
        <w:rPr>
          <w:rFonts w:eastAsia="Times New Roman"/>
          <w:sz w:val="24"/>
          <w:szCs w:val="24"/>
        </w:rPr>
        <w:softHyphen/>
        <w:t>риллис, одуванчик); полурозеточные — в базальной части розетка, а выше несколько метамеров с удлиненными междоузлиями и средин</w:t>
      </w:r>
      <w:r w:rsidRPr="00C80ED1">
        <w:rPr>
          <w:rFonts w:eastAsia="Times New Roman"/>
          <w:sz w:val="24"/>
          <w:szCs w:val="24"/>
        </w:rPr>
        <w:softHyphen/>
        <w:t>ными и верховыми листьями (люпин, дельфиниум).</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По расположению побегов в пространстве изве</w:t>
      </w:r>
      <w:r w:rsidRPr="00C80ED1">
        <w:rPr>
          <w:rFonts w:eastAsia="Times New Roman"/>
          <w:sz w:val="24"/>
          <w:szCs w:val="24"/>
        </w:rPr>
        <w:softHyphen/>
        <w:t>стны побеги: прямостоячие (наиболее распространенные); восхо</w:t>
      </w:r>
      <w:r w:rsidRPr="00C80ED1">
        <w:rPr>
          <w:rFonts w:eastAsia="Times New Roman"/>
          <w:sz w:val="24"/>
          <w:szCs w:val="24"/>
        </w:rPr>
        <w:softHyphen/>
        <w:t>дящие, или приподнимающиеся, вьющиеся (обвивающиеся вокруг опоры — вьюнок); цепляющиеся (цепляющиеся за опору при по-</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115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36" w:firstLine="709"/>
        <w:rPr>
          <w:sz w:val="24"/>
          <w:szCs w:val="24"/>
        </w:rPr>
      </w:pPr>
      <w:r>
        <w:rPr>
          <w:noProof/>
          <w:sz w:val="24"/>
          <w:szCs w:val="24"/>
        </w:rPr>
        <w:lastRenderedPageBreak/>
        <w:drawing>
          <wp:inline distT="0" distB="0" distL="0" distR="0">
            <wp:extent cx="3964940" cy="503999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srcRect/>
                    <a:stretch>
                      <a:fillRect/>
                    </a:stretch>
                  </pic:blipFill>
                  <pic:spPr bwMode="auto">
                    <a:xfrm>
                      <a:off x="0" y="0"/>
                      <a:ext cx="3964940" cy="50399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175"/>
        </w:tabs>
        <w:spacing w:after="120"/>
        <w:ind w:left="130" w:firstLine="709"/>
        <w:rPr>
          <w:sz w:val="24"/>
          <w:szCs w:val="24"/>
        </w:rPr>
      </w:pPr>
      <w:r w:rsidRPr="00C80ED1">
        <w:rPr>
          <w:rFonts w:eastAsia="Times New Roman"/>
          <w:sz w:val="24"/>
          <w:szCs w:val="24"/>
        </w:rPr>
        <w:t>Рис. 49. Укороченный (о)</w:t>
      </w:r>
      <w:r w:rsidRPr="00C80ED1">
        <w:rPr>
          <w:rFonts w:eastAsia="Times New Roman"/>
          <w:sz w:val="24"/>
          <w:szCs w:val="24"/>
        </w:rPr>
        <w:tab/>
        <w:t>Рис. 50. Укороченный побег карагача</w:t>
      </w:r>
    </w:p>
    <w:p w:rsidR="009A26C8" w:rsidRPr="00C80ED1" w:rsidRDefault="009A26C8" w:rsidP="00C80ED1">
      <w:pPr>
        <w:shd w:val="clear" w:color="auto" w:fill="FFFFFF"/>
        <w:tabs>
          <w:tab w:val="left" w:pos="4122"/>
        </w:tabs>
        <w:spacing w:after="120"/>
        <w:ind w:left="248" w:firstLine="709"/>
        <w:rPr>
          <w:sz w:val="24"/>
          <w:szCs w:val="24"/>
        </w:rPr>
      </w:pPr>
      <w:r w:rsidRPr="00C80ED1">
        <w:rPr>
          <w:rFonts w:eastAsia="Times New Roman"/>
          <w:sz w:val="24"/>
          <w:szCs w:val="24"/>
        </w:rPr>
        <w:t>симподиальный(пло-</w:t>
      </w:r>
      <w:r w:rsidRPr="00C80ED1">
        <w:rPr>
          <w:rFonts w:eastAsia="Times New Roman"/>
          <w:sz w:val="24"/>
          <w:szCs w:val="24"/>
        </w:rPr>
        <w:tab/>
        <w:t>(плодушка):</w:t>
      </w:r>
    </w:p>
    <w:p w:rsidR="009A26C8" w:rsidRPr="00C80ED1" w:rsidRDefault="009A26C8" w:rsidP="00C80ED1">
      <w:pPr>
        <w:shd w:val="clear" w:color="auto" w:fill="FFFFFF"/>
        <w:tabs>
          <w:tab w:val="left" w:pos="2869"/>
        </w:tabs>
        <w:spacing w:after="120"/>
        <w:ind w:left="126" w:firstLine="709"/>
        <w:rPr>
          <w:sz w:val="24"/>
          <w:szCs w:val="24"/>
        </w:rPr>
      </w:pPr>
      <w:r w:rsidRPr="00C80ED1">
        <w:rPr>
          <w:rFonts w:eastAsia="Times New Roman"/>
          <w:sz w:val="24"/>
          <w:szCs w:val="24"/>
        </w:rPr>
        <w:t>душка) и удлиненный (о)</w:t>
      </w:r>
      <w:r w:rsidRPr="00C80ED1">
        <w:rPr>
          <w:rFonts w:eastAsia="Times New Roman"/>
          <w:sz w:val="24"/>
          <w:szCs w:val="24"/>
        </w:rPr>
        <w:tab/>
        <w:t>/ _ листовые рубцы и листовые следы; 2— следы от</w:t>
      </w:r>
    </w:p>
    <w:p w:rsidR="009A26C8" w:rsidRPr="00C80ED1" w:rsidRDefault="009A26C8" w:rsidP="00C80ED1">
      <w:pPr>
        <w:shd w:val="clear" w:color="auto" w:fill="FFFFFF"/>
        <w:tabs>
          <w:tab w:val="left" w:pos="2869"/>
        </w:tabs>
        <w:spacing w:after="120"/>
        <w:ind w:left="140" w:firstLine="709"/>
        <w:rPr>
          <w:sz w:val="24"/>
          <w:szCs w:val="24"/>
        </w:rPr>
      </w:pPr>
      <w:r w:rsidRPr="00C80ED1">
        <w:rPr>
          <w:rFonts w:eastAsia="Times New Roman"/>
          <w:sz w:val="24"/>
          <w:szCs w:val="24"/>
        </w:rPr>
        <w:t>моноподиапьный побеги</w:t>
      </w:r>
      <w:r w:rsidRPr="00C80ED1">
        <w:rPr>
          <w:rFonts w:eastAsia="Times New Roman"/>
          <w:sz w:val="24"/>
          <w:szCs w:val="24"/>
        </w:rPr>
        <w:tab/>
        <w:t xml:space="preserve">опавших побегов; </w:t>
      </w:r>
      <w:r w:rsidRPr="00C80ED1">
        <w:rPr>
          <w:rFonts w:eastAsia="Times New Roman"/>
          <w:i/>
          <w:iCs/>
          <w:sz w:val="24"/>
          <w:szCs w:val="24"/>
        </w:rPr>
        <w:t xml:space="preserve">3— </w:t>
      </w:r>
      <w:r w:rsidRPr="00C80ED1">
        <w:rPr>
          <w:rFonts w:eastAsia="Times New Roman"/>
          <w:sz w:val="24"/>
          <w:szCs w:val="24"/>
        </w:rPr>
        <w:t xml:space="preserve">верхушечные почки; </w:t>
      </w:r>
      <w:r w:rsidRPr="00C80ED1">
        <w:rPr>
          <w:rFonts w:eastAsia="Times New Roman"/>
          <w:i/>
          <w:iCs/>
          <w:sz w:val="24"/>
          <w:szCs w:val="24"/>
        </w:rPr>
        <w:t>4 —</w:t>
      </w:r>
    </w:p>
    <w:p w:rsidR="009A26C8" w:rsidRPr="00C80ED1" w:rsidRDefault="009A26C8" w:rsidP="00C80ED1">
      <w:pPr>
        <w:shd w:val="clear" w:color="auto" w:fill="FFFFFF"/>
        <w:tabs>
          <w:tab w:val="left" w:pos="2869"/>
        </w:tabs>
        <w:spacing w:after="120"/>
        <w:ind w:left="317" w:firstLine="709"/>
        <w:rPr>
          <w:sz w:val="24"/>
          <w:szCs w:val="24"/>
        </w:rPr>
      </w:pPr>
      <w:r w:rsidRPr="00C80ED1">
        <w:rPr>
          <w:rFonts w:eastAsia="Times New Roman"/>
          <w:sz w:val="24"/>
          <w:szCs w:val="24"/>
        </w:rPr>
        <w:t>платана восточного:</w:t>
      </w:r>
      <w:r w:rsidRPr="00C80ED1">
        <w:rPr>
          <w:rFonts w:eastAsia="Times New Roman"/>
          <w:sz w:val="24"/>
          <w:szCs w:val="24"/>
        </w:rPr>
        <w:tab/>
        <w:t>спящие почки (боковые, пазушные); 5— годичные</w:t>
      </w:r>
    </w:p>
    <w:p w:rsidR="009A26C8" w:rsidRPr="00C80ED1" w:rsidRDefault="009A26C8" w:rsidP="00C80ED1">
      <w:pPr>
        <w:shd w:val="clear" w:color="auto" w:fill="FFFFFF"/>
        <w:tabs>
          <w:tab w:val="left" w:pos="4226"/>
        </w:tabs>
        <w:spacing w:after="120"/>
        <w:ind w:left="104" w:firstLine="709"/>
        <w:rPr>
          <w:sz w:val="24"/>
          <w:szCs w:val="24"/>
        </w:rPr>
      </w:pPr>
      <w:r w:rsidRPr="00C80ED1">
        <w:rPr>
          <w:i/>
          <w:iCs/>
          <w:sz w:val="24"/>
          <w:szCs w:val="24"/>
        </w:rPr>
        <w:t xml:space="preserve">1 </w:t>
      </w:r>
      <w:r w:rsidRPr="00C80ED1">
        <w:rPr>
          <w:sz w:val="24"/>
          <w:szCs w:val="24"/>
        </w:rPr>
        <w:t xml:space="preserve">- </w:t>
      </w:r>
      <w:r w:rsidRPr="00C80ED1">
        <w:rPr>
          <w:rFonts w:eastAsia="Times New Roman"/>
          <w:sz w:val="24"/>
          <w:szCs w:val="24"/>
        </w:rPr>
        <w:t xml:space="preserve">междоузлие; </w:t>
      </w:r>
      <w:r w:rsidRPr="00C80ED1">
        <w:rPr>
          <w:rFonts w:eastAsia="Times New Roman"/>
          <w:i/>
          <w:iCs/>
          <w:sz w:val="24"/>
          <w:szCs w:val="24"/>
        </w:rPr>
        <w:t xml:space="preserve">2 </w:t>
      </w:r>
      <w:r w:rsidRPr="00C80ED1">
        <w:rPr>
          <w:rFonts w:eastAsia="Times New Roman"/>
          <w:sz w:val="24"/>
          <w:szCs w:val="24"/>
        </w:rPr>
        <w:t>- годичные</w:t>
      </w:r>
      <w:r w:rsidRPr="00C80ED1">
        <w:rPr>
          <w:rFonts w:eastAsia="Times New Roman"/>
          <w:sz w:val="24"/>
          <w:szCs w:val="24"/>
        </w:rPr>
        <w:tab/>
        <w:t>приросты</w:t>
      </w:r>
    </w:p>
    <w:p w:rsidR="009A26C8" w:rsidRPr="00C80ED1" w:rsidRDefault="009A26C8" w:rsidP="00C80ED1">
      <w:pPr>
        <w:shd w:val="clear" w:color="auto" w:fill="FFFFFF"/>
        <w:spacing w:after="120"/>
        <w:ind w:left="886" w:firstLine="709"/>
        <w:rPr>
          <w:sz w:val="24"/>
          <w:szCs w:val="24"/>
        </w:rPr>
      </w:pPr>
      <w:r w:rsidRPr="00C80ED1">
        <w:rPr>
          <w:rFonts w:eastAsia="Times New Roman"/>
          <w:sz w:val="24"/>
          <w:szCs w:val="24"/>
        </w:rPr>
        <w:t>приросты</w:t>
      </w:r>
    </w:p>
    <w:p w:rsidR="009A26C8" w:rsidRPr="00C80ED1" w:rsidRDefault="009A26C8" w:rsidP="00C80ED1">
      <w:pPr>
        <w:shd w:val="clear" w:color="auto" w:fill="FFFFFF"/>
        <w:spacing w:after="120"/>
        <w:ind w:left="88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lastRenderedPageBreak/>
        <w:t>мощи усиков, шипов, корней-прицепок и др. — чина, плющ); ле</w:t>
      </w:r>
      <w:r w:rsidRPr="00C80ED1">
        <w:rPr>
          <w:rFonts w:eastAsia="Times New Roman"/>
          <w:sz w:val="24"/>
          <w:szCs w:val="24"/>
        </w:rPr>
        <w:softHyphen/>
        <w:t>жачие (стелющиеся по поверхности почвы, но неукореняющие-ся —спорыш, тыквенные); ползучие, представленные плетями — по всей длине побег имеет однообразное строение, в узлах имеются придаточные корни (традесканция, луговой чай) и усы — столоны, заканчивающиеся прикорневой розеткой, на стебле которой разви</w:t>
      </w:r>
      <w:r w:rsidRPr="00C80ED1">
        <w:rPr>
          <w:rFonts w:eastAsia="Times New Roman"/>
          <w:sz w:val="24"/>
          <w:szCs w:val="24"/>
        </w:rPr>
        <w:softHyphen/>
        <w:t>ваются придаточные корни (земляника, лапчатка гусиная, камне</w:t>
      </w:r>
      <w:r w:rsidRPr="00C80ED1">
        <w:rPr>
          <w:rFonts w:eastAsia="Times New Roman"/>
          <w:sz w:val="24"/>
          <w:szCs w:val="24"/>
        </w:rPr>
        <w:softHyphen/>
        <w:t>ломка). В сезонном климате наших широту большинства растений почки развертываются в побеги один раз в году (весной). Такие по</w:t>
      </w:r>
      <w:r w:rsidRPr="00C80ED1">
        <w:rPr>
          <w:rFonts w:eastAsia="Times New Roman"/>
          <w:sz w:val="24"/>
          <w:szCs w:val="24"/>
        </w:rPr>
        <w:softHyphen/>
        <w:t>беги называют годичными, но формирование новых побегов из по</w:t>
      </w:r>
      <w:r w:rsidRPr="00C80ED1">
        <w:rPr>
          <w:rFonts w:eastAsia="Times New Roman"/>
          <w:sz w:val="24"/>
          <w:szCs w:val="24"/>
        </w:rPr>
        <w:softHyphen/>
        <w:t>чек в течение астрономического года может быть и неоднократным.</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Побеги, вырастающие из почки за один период роста, называют элементарными, в году их бывает несколько. Так, два элементар</w:t>
      </w:r>
      <w:r w:rsidRPr="00C80ED1">
        <w:rPr>
          <w:rFonts w:eastAsia="Times New Roman"/>
          <w:sz w:val="24"/>
          <w:szCs w:val="24"/>
        </w:rPr>
        <w:softHyphen/>
        <w:t>ных побега в год нередко образуются у дуба: первый — весной, вто</w:t>
      </w:r>
      <w:r w:rsidRPr="00C80ED1">
        <w:rPr>
          <w:rFonts w:eastAsia="Times New Roman"/>
          <w:sz w:val="24"/>
          <w:szCs w:val="24"/>
        </w:rPr>
        <w:softHyphen/>
        <w:t>рой — в середине лета; побеги летнего прироста называют Ивано</w:t>
      </w:r>
      <w:r w:rsidRPr="00C80ED1">
        <w:rPr>
          <w:rFonts w:eastAsia="Times New Roman"/>
          <w:sz w:val="24"/>
          <w:szCs w:val="24"/>
        </w:rPr>
        <w:softHyphen/>
        <w:t>выми побегами. У цитрусовых, чая, многих тропических деревьев образуется три—семь элементарных побегов в год.</w:t>
      </w:r>
    </w:p>
    <w:p w:rsidR="009A26C8" w:rsidRPr="00C80ED1" w:rsidRDefault="009A26C8" w:rsidP="00C80ED1">
      <w:pPr>
        <w:shd w:val="clear" w:color="auto" w:fill="FFFFFF"/>
        <w:spacing w:after="120"/>
        <w:ind w:left="22" w:right="47" w:firstLine="709"/>
        <w:jc w:val="both"/>
        <w:rPr>
          <w:sz w:val="24"/>
          <w:szCs w:val="24"/>
        </w:rPr>
      </w:pPr>
      <w:r w:rsidRPr="00C80ED1">
        <w:rPr>
          <w:rFonts w:eastAsia="Times New Roman"/>
          <w:sz w:val="24"/>
          <w:szCs w:val="24"/>
        </w:rPr>
        <w:t>Побеговая система травянистых поликарпиков состоит из побе</w:t>
      </w:r>
      <w:r w:rsidRPr="00C80ED1">
        <w:rPr>
          <w:rFonts w:eastAsia="Times New Roman"/>
          <w:sz w:val="24"/>
          <w:szCs w:val="24"/>
        </w:rPr>
        <w:softHyphen/>
        <w:t>гов, которые после плодоношения не отмирают полностью, а их базальные участки с почками возобновления сохраняются. Это так называемые монокарпические побеги. В зависимости от длительно</w:t>
      </w:r>
      <w:r w:rsidRPr="00C80ED1">
        <w:rPr>
          <w:rFonts w:eastAsia="Times New Roman"/>
          <w:sz w:val="24"/>
          <w:szCs w:val="24"/>
        </w:rPr>
        <w:softHyphen/>
        <w:t>сти периода от раскрытия почки до плодоношения их делят на мо</w:t>
      </w:r>
      <w:r w:rsidRPr="00C80ED1">
        <w:rPr>
          <w:rFonts w:eastAsia="Times New Roman"/>
          <w:sz w:val="24"/>
          <w:szCs w:val="24"/>
        </w:rPr>
        <w:softHyphen/>
        <w:t>ноциклические (цикл развития побега завершается в течение одного вегетационного периода), дициклические (два года) и полицикличес</w:t>
      </w:r>
      <w:r w:rsidRPr="00C80ED1">
        <w:rPr>
          <w:rFonts w:eastAsia="Times New Roman"/>
          <w:sz w:val="24"/>
          <w:szCs w:val="24"/>
        </w:rPr>
        <w:softHyphen/>
        <w:t>кие (три и более лет). Побеги, отмирающие, не доходя до цветения и плодоношения, называют побегами с неполным циклом развития.</w:t>
      </w:r>
    </w:p>
    <w:p w:rsidR="009A26C8" w:rsidRPr="00C80ED1" w:rsidRDefault="009A26C8" w:rsidP="00C80ED1">
      <w:pPr>
        <w:shd w:val="clear" w:color="auto" w:fill="FFFFFF"/>
        <w:spacing w:after="120"/>
        <w:ind w:left="18" w:right="47" w:firstLine="709"/>
        <w:jc w:val="both"/>
        <w:rPr>
          <w:sz w:val="24"/>
          <w:szCs w:val="24"/>
        </w:rPr>
      </w:pPr>
      <w:r w:rsidRPr="00C80ED1">
        <w:rPr>
          <w:rFonts w:eastAsia="Times New Roman"/>
          <w:sz w:val="24"/>
          <w:szCs w:val="24"/>
        </w:rPr>
        <w:t>Побег — структурная единица растения, производное одного очага меристем, а побеговая система — результат деятельности не</w:t>
      </w:r>
      <w:r w:rsidRPr="00C80ED1">
        <w:rPr>
          <w:rFonts w:eastAsia="Times New Roman"/>
          <w:sz w:val="24"/>
          <w:szCs w:val="24"/>
        </w:rPr>
        <w:softHyphen/>
        <w:t>скольких меристематических очагов. Возникает такая система в ре</w:t>
      </w:r>
      <w:r w:rsidRPr="00C80ED1">
        <w:rPr>
          <w:rFonts w:eastAsia="Times New Roman"/>
          <w:sz w:val="24"/>
          <w:szCs w:val="24"/>
        </w:rPr>
        <w:softHyphen/>
        <w:t>зультате ветвления побегов. Модель побегообразования — это на</w:t>
      </w:r>
      <w:r w:rsidRPr="00C80ED1">
        <w:rPr>
          <w:rFonts w:eastAsia="Times New Roman"/>
          <w:sz w:val="24"/>
          <w:szCs w:val="24"/>
        </w:rPr>
        <w:softHyphen/>
        <w:t>следственно обусловленная программа морфогенеза, которая реа</w:t>
      </w:r>
      <w:r w:rsidRPr="00C80ED1">
        <w:rPr>
          <w:rFonts w:eastAsia="Times New Roman"/>
          <w:sz w:val="24"/>
          <w:szCs w:val="24"/>
        </w:rPr>
        <w:softHyphen/>
        <w:t>лизуется при формировании побеговых систем.</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b/>
          <w:bCs/>
          <w:sz w:val="24"/>
          <w:szCs w:val="24"/>
        </w:rPr>
        <w:t xml:space="preserve">Морфологическая классификация жизненных форм растений. </w:t>
      </w:r>
      <w:r w:rsidRPr="00C80ED1">
        <w:rPr>
          <w:rFonts w:eastAsia="Times New Roman"/>
          <w:sz w:val="24"/>
          <w:szCs w:val="24"/>
        </w:rPr>
        <w:t>Особенности морфогенеза конкретных организмов приводят к формированию внешнего облика (габитуса) растения. Жизненная форма, или биоморфа, — это внешний облик растений, отражаю</w:t>
      </w:r>
      <w:r w:rsidRPr="00C80ED1">
        <w:rPr>
          <w:rFonts w:eastAsia="Times New Roman"/>
          <w:sz w:val="24"/>
          <w:szCs w:val="24"/>
        </w:rPr>
        <w:softHyphen/>
        <w:t>щий их приспособленность к условиям внешней среды. Каждая жизненная форма возникает на основе определенной модели побе</w:t>
      </w:r>
      <w:r w:rsidRPr="00C80ED1">
        <w:rPr>
          <w:rFonts w:eastAsia="Times New Roman"/>
          <w:sz w:val="24"/>
          <w:szCs w:val="24"/>
        </w:rPr>
        <w:softHyphen/>
        <w:t>гообразования. Существуют различные классификации жизнен</w:t>
      </w:r>
      <w:r w:rsidRPr="00C80ED1">
        <w:rPr>
          <w:rFonts w:eastAsia="Times New Roman"/>
          <w:sz w:val="24"/>
          <w:szCs w:val="24"/>
        </w:rPr>
        <w:softHyphen/>
        <w:t>ных форм растений. Среди них широко применяется эколого-мор-фологическая классификация И. Г. Серебрякова. Она в качестве исходных принимает такие признаки, как формы роста и длитель</w:t>
      </w:r>
      <w:r w:rsidRPr="00C80ED1">
        <w:rPr>
          <w:rFonts w:eastAsia="Times New Roman"/>
          <w:sz w:val="24"/>
          <w:szCs w:val="24"/>
        </w:rPr>
        <w:softHyphen/>
        <w:t>ность жизни надземных вегетативных органов. Эти признаки тесно связаны с положением зимующих почек (для растений сезонного климата). Согласно этой классификации у цветковых выделены три основные категории жизненных форм: древесные, полудревес</w:t>
      </w:r>
      <w:r w:rsidRPr="00C80ED1">
        <w:rPr>
          <w:rFonts w:eastAsia="Times New Roman"/>
          <w:sz w:val="24"/>
          <w:szCs w:val="24"/>
        </w:rPr>
        <w:softHyphen/>
        <w:t>ные растения и травы (рис. 51).</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Древесные растения обязательно имеют многолетние надземные побеги с почками возобновления. Их подразделяют на</w:t>
      </w:r>
    </w:p>
    <w:p w:rsidR="009A26C8" w:rsidRPr="00C80ED1" w:rsidRDefault="009A26C8" w:rsidP="00C80ED1">
      <w:pPr>
        <w:shd w:val="clear" w:color="auto" w:fill="FFFFFF"/>
        <w:spacing w:after="120"/>
        <w:ind w:right="11" w:firstLine="709"/>
        <w:jc w:val="right"/>
        <w:rPr>
          <w:sz w:val="24"/>
          <w:szCs w:val="24"/>
        </w:rPr>
      </w:pPr>
      <w:r w:rsidRPr="00C80ED1">
        <w:rPr>
          <w:b/>
          <w:bCs/>
          <w:sz w:val="24"/>
          <w:szCs w:val="24"/>
        </w:rPr>
        <w:t>117</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091" w:firstLine="709"/>
        <w:rPr>
          <w:sz w:val="24"/>
          <w:szCs w:val="24"/>
        </w:rPr>
      </w:pPr>
      <w:r w:rsidRPr="00C80ED1">
        <w:rPr>
          <w:i/>
          <w:iCs/>
          <w:sz w:val="24"/>
          <w:szCs w:val="24"/>
        </w:rPr>
        <w:lastRenderedPageBreak/>
        <w:t>150'</w:t>
      </w:r>
    </w:p>
    <w:p w:rsidR="009A26C8" w:rsidRPr="00C80ED1" w:rsidRDefault="00186846" w:rsidP="00C80ED1">
      <w:pPr>
        <w:spacing w:after="120"/>
        <w:ind w:left="212" w:right="198" w:firstLine="709"/>
        <w:rPr>
          <w:sz w:val="24"/>
          <w:szCs w:val="24"/>
        </w:rPr>
      </w:pPr>
      <w:r>
        <w:rPr>
          <w:noProof/>
          <w:sz w:val="24"/>
          <w:szCs w:val="24"/>
        </w:rPr>
        <w:drawing>
          <wp:inline distT="0" distB="0" distL="0" distR="0">
            <wp:extent cx="3723640" cy="22529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srcRect/>
                    <a:stretch>
                      <a:fillRect/>
                    </a:stretch>
                  </pic:blipFill>
                  <pic:spPr bwMode="auto">
                    <a:xfrm>
                      <a:off x="0" y="0"/>
                      <a:ext cx="3723640" cy="22529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922" w:firstLine="709"/>
        <w:rPr>
          <w:sz w:val="24"/>
          <w:szCs w:val="24"/>
        </w:rPr>
      </w:pPr>
      <w:r w:rsidRPr="00C80ED1">
        <w:rPr>
          <w:rFonts w:eastAsia="Times New Roman"/>
          <w:sz w:val="24"/>
          <w:szCs w:val="24"/>
        </w:rPr>
        <w:t xml:space="preserve">Рис. 51. Некоторые типы древесных </w:t>
      </w:r>
      <w:r w:rsidRPr="00C80ED1">
        <w:rPr>
          <w:rFonts w:eastAsia="Times New Roman"/>
          <w:i/>
          <w:iCs/>
          <w:sz w:val="24"/>
          <w:szCs w:val="24"/>
        </w:rPr>
        <w:t xml:space="preserve">(а, б), </w:t>
      </w:r>
      <w:r w:rsidRPr="00C80ED1">
        <w:rPr>
          <w:rFonts w:eastAsia="Times New Roman"/>
          <w:sz w:val="24"/>
          <w:szCs w:val="24"/>
        </w:rPr>
        <w:t xml:space="preserve">полудревесных </w:t>
      </w:r>
      <w:r w:rsidRPr="00C80ED1">
        <w:rPr>
          <w:rFonts w:eastAsia="Times New Roman"/>
          <w:i/>
          <w:iCs/>
          <w:sz w:val="24"/>
          <w:szCs w:val="24"/>
        </w:rPr>
        <w:t xml:space="preserve">(в) </w:t>
      </w:r>
      <w:r w:rsidRPr="00C80ED1">
        <w:rPr>
          <w:rFonts w:eastAsia="Times New Roman"/>
          <w:sz w:val="24"/>
          <w:szCs w:val="24"/>
        </w:rPr>
        <w:t xml:space="preserve">и травянистых (г, </w:t>
      </w:r>
      <w:r w:rsidRPr="00C80ED1">
        <w:rPr>
          <w:rFonts w:eastAsia="Times New Roman"/>
          <w:i/>
          <w:iCs/>
          <w:sz w:val="24"/>
          <w:szCs w:val="24"/>
        </w:rPr>
        <w:t xml:space="preserve">д) </w:t>
      </w:r>
      <w:r w:rsidRPr="00C80ED1">
        <w:rPr>
          <w:rFonts w:eastAsia="Times New Roman"/>
          <w:sz w:val="24"/>
          <w:szCs w:val="24"/>
        </w:rPr>
        <w:t>растений (обозначения в тексте)</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 xml:space="preserve">деревья, кустарники и кустарнички. </w:t>
      </w:r>
      <w:r w:rsidRPr="00C80ED1">
        <w:rPr>
          <w:rFonts w:eastAsia="Times New Roman"/>
          <w:i/>
          <w:iCs/>
          <w:sz w:val="24"/>
          <w:szCs w:val="24"/>
        </w:rPr>
        <w:t xml:space="preserve">Деревья </w:t>
      </w:r>
      <w:r w:rsidRPr="00C80ED1">
        <w:rPr>
          <w:rFonts w:eastAsia="Times New Roman"/>
          <w:sz w:val="24"/>
          <w:szCs w:val="24"/>
        </w:rPr>
        <w:t>— это растения с мно</w:t>
      </w:r>
      <w:r w:rsidRPr="00C80ED1">
        <w:rPr>
          <w:rFonts w:eastAsia="Times New Roman"/>
          <w:sz w:val="24"/>
          <w:szCs w:val="24"/>
        </w:rPr>
        <w:softHyphen/>
        <w:t xml:space="preserve">голетним, обычно одревесневшим главным побегом — стволом. Высота деревьев 2... 100 м. Продолжительность жизни до 4000 лет. Основная форма деревьев — прямостоячая, но есть стланцы — со стелющимся стволом (кедровый стланик) и древесные лианы — ствол лазающий или обвивающий опору (виноград, энтада фасоле-видная, ротанговые пальмы). </w:t>
      </w:r>
      <w:r w:rsidRPr="00C80ED1">
        <w:rPr>
          <w:rFonts w:eastAsia="Times New Roman"/>
          <w:i/>
          <w:iCs/>
          <w:sz w:val="24"/>
          <w:szCs w:val="24"/>
        </w:rPr>
        <w:t xml:space="preserve">Кустарники </w:t>
      </w:r>
      <w:r w:rsidRPr="00C80ED1">
        <w:rPr>
          <w:rFonts w:eastAsia="Times New Roman"/>
          <w:sz w:val="24"/>
          <w:szCs w:val="24"/>
        </w:rPr>
        <w:t>— растения с нескольки</w:t>
      </w:r>
      <w:r w:rsidRPr="00C80ED1">
        <w:rPr>
          <w:rFonts w:eastAsia="Times New Roman"/>
          <w:sz w:val="24"/>
          <w:szCs w:val="24"/>
        </w:rPr>
        <w:softHyphen/>
        <w:t xml:space="preserve">ми стволами, называемыми стволиками. Их высота 0,6...6 м. При общей большой продолжительности жизни отдельные стволики живут от 2 до 40 лет. </w:t>
      </w:r>
      <w:r w:rsidRPr="00C80ED1">
        <w:rPr>
          <w:rFonts w:eastAsia="Times New Roman"/>
          <w:i/>
          <w:iCs/>
          <w:sz w:val="24"/>
          <w:szCs w:val="24"/>
        </w:rPr>
        <w:t xml:space="preserve">Кустарнички </w:t>
      </w:r>
      <w:r w:rsidRPr="00C80ED1">
        <w:rPr>
          <w:rFonts w:eastAsia="Times New Roman"/>
          <w:sz w:val="24"/>
          <w:szCs w:val="24"/>
        </w:rPr>
        <w:t>— низкорослые кустарники (вы</w:t>
      </w:r>
      <w:r w:rsidRPr="00C80ED1">
        <w:rPr>
          <w:rFonts w:eastAsia="Times New Roman"/>
          <w:sz w:val="24"/>
          <w:szCs w:val="24"/>
        </w:rPr>
        <w:softHyphen/>
        <w:t>сота от 5 до 60 см), продолжительность жизни побегов 5... 10 лет.</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У полудревесных растений надземные побеги сохра</w:t>
      </w:r>
      <w:r w:rsidRPr="00C80ED1">
        <w:rPr>
          <w:rFonts w:eastAsia="Times New Roman"/>
          <w:sz w:val="24"/>
          <w:szCs w:val="24"/>
        </w:rPr>
        <w:softHyphen/>
        <w:t>няются в течение ряда лет лишь частично, так как их верхняя часть ежегодно отмирает. Возобновление идет за счет почек, которые располагаются на высоте 5...20 см и более над уровнем почвы. К по</w:t>
      </w:r>
      <w:r w:rsidRPr="00C80ED1">
        <w:rPr>
          <w:rFonts w:eastAsia="Times New Roman"/>
          <w:sz w:val="24"/>
          <w:szCs w:val="24"/>
        </w:rPr>
        <w:softHyphen/>
        <w:t>лудревесным растениям относятся полукустарники и полукустар</w:t>
      </w:r>
      <w:r w:rsidRPr="00C80ED1">
        <w:rPr>
          <w:rFonts w:eastAsia="Times New Roman"/>
          <w:sz w:val="24"/>
          <w:szCs w:val="24"/>
        </w:rPr>
        <w:softHyphen/>
        <w:t>нички, которые различаются между собой по общим размерам и ве</w:t>
      </w:r>
      <w:r w:rsidRPr="00C80ED1">
        <w:rPr>
          <w:rFonts w:eastAsia="Times New Roman"/>
          <w:sz w:val="24"/>
          <w:szCs w:val="24"/>
        </w:rPr>
        <w:softHyphen/>
        <w:t>личине многолетней части. Высота полукустарников до 80 см, а по</w:t>
      </w:r>
      <w:r w:rsidRPr="00C80ED1">
        <w:rPr>
          <w:rFonts w:eastAsia="Times New Roman"/>
          <w:sz w:val="24"/>
          <w:szCs w:val="24"/>
        </w:rPr>
        <w:softHyphen/>
        <w:t>лукустарничков — редко превышает 15...20 см.</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Травы многолетних надземных побегов не имеют. Их делят на однолетние и многолетние травы. </w:t>
      </w:r>
      <w:r w:rsidRPr="00C80ED1">
        <w:rPr>
          <w:rFonts w:eastAsia="Times New Roman"/>
          <w:i/>
          <w:iCs/>
          <w:sz w:val="24"/>
          <w:szCs w:val="24"/>
        </w:rPr>
        <w:t xml:space="preserve">Однолетние </w:t>
      </w:r>
      <w:r w:rsidRPr="00C80ED1">
        <w:rPr>
          <w:rFonts w:eastAsia="Times New Roman"/>
          <w:sz w:val="24"/>
          <w:szCs w:val="24"/>
        </w:rPr>
        <w:t>травы полностью от</w:t>
      </w:r>
      <w:r w:rsidRPr="00C80ED1">
        <w:rPr>
          <w:rFonts w:eastAsia="Times New Roman"/>
          <w:sz w:val="24"/>
          <w:szCs w:val="24"/>
        </w:rPr>
        <w:softHyphen/>
        <w:t xml:space="preserve">мирают после плодоношения. Они вообще не имеют многолетних органов. Однолетние эфемеры проходят весь жизненный цикл за три—пять недель. Двулетние травы проходят жизненный цикл за два года. У </w:t>
      </w:r>
      <w:r w:rsidRPr="00C80ED1">
        <w:rPr>
          <w:rFonts w:eastAsia="Times New Roman"/>
          <w:i/>
          <w:iCs/>
          <w:sz w:val="24"/>
          <w:szCs w:val="24"/>
        </w:rPr>
        <w:t xml:space="preserve">многолетних </w:t>
      </w:r>
      <w:r w:rsidRPr="00C80ED1">
        <w:rPr>
          <w:rFonts w:eastAsia="Times New Roman"/>
          <w:sz w:val="24"/>
          <w:szCs w:val="24"/>
        </w:rPr>
        <w:t>трав многолетними являются подземные или приземные (скрытые в подстилке или плотно прижатые к зем-</w:t>
      </w:r>
    </w:p>
    <w:p w:rsidR="009A26C8" w:rsidRPr="00C80ED1" w:rsidRDefault="009A26C8" w:rsidP="00C80ED1">
      <w:pPr>
        <w:shd w:val="clear" w:color="auto" w:fill="FFFFFF"/>
        <w:spacing w:after="120"/>
        <w:ind w:left="29" w:firstLine="709"/>
        <w:rPr>
          <w:sz w:val="24"/>
          <w:szCs w:val="24"/>
        </w:rPr>
      </w:pPr>
      <w:r w:rsidRPr="00C80ED1">
        <w:rPr>
          <w:sz w:val="24"/>
          <w:szCs w:val="24"/>
        </w:rPr>
        <w:t>118</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lastRenderedPageBreak/>
        <w:t>ле) части побегов с почками возобновления. Их делят на несколько типов: стержнекорневые — с хорошо развитым главным корнем; кистекорневые — не имеющие главного корня, коротко- и длин но -корневищные, клубнеобразующие и луковичные. Состав жизнен</w:t>
      </w:r>
      <w:r w:rsidRPr="00C80ED1">
        <w:rPr>
          <w:rFonts w:eastAsia="Times New Roman"/>
          <w:sz w:val="24"/>
          <w:szCs w:val="24"/>
        </w:rPr>
        <w:softHyphen/>
        <w:t>ных форм в растительных сообществах отражает экологические ус</w:t>
      </w:r>
      <w:r w:rsidRPr="00C80ED1">
        <w:rPr>
          <w:rFonts w:eastAsia="Times New Roman"/>
          <w:sz w:val="24"/>
          <w:szCs w:val="24"/>
        </w:rPr>
        <w:softHyphen/>
        <w:t>ловия и стратегию жизни определенных групп растений. Так, на</w:t>
      </w:r>
      <w:r w:rsidRPr="00C80ED1">
        <w:rPr>
          <w:rFonts w:eastAsia="Times New Roman"/>
          <w:sz w:val="24"/>
          <w:szCs w:val="24"/>
        </w:rPr>
        <w:softHyphen/>
        <w:t>пример, кустарнички преобладают в растительном покрове тундр, полудревесные растения и эфемеры обычны в пустынях, а также в растительном покрове высокогорий.</w:t>
      </w: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t>§ 2. СТЕБЕЛЬ — ОСЬ ПОБЕГА</w:t>
      </w:r>
    </w:p>
    <w:p w:rsidR="009A26C8" w:rsidRPr="00C80ED1" w:rsidRDefault="009A26C8" w:rsidP="00C80ED1">
      <w:pPr>
        <w:shd w:val="clear" w:color="auto" w:fill="FFFFFF"/>
        <w:spacing w:after="120"/>
        <w:ind w:left="14" w:right="47" w:firstLine="709"/>
        <w:jc w:val="both"/>
        <w:rPr>
          <w:sz w:val="24"/>
          <w:szCs w:val="24"/>
        </w:rPr>
      </w:pPr>
      <w:r w:rsidRPr="00C80ED1">
        <w:rPr>
          <w:rFonts w:eastAsia="Times New Roman"/>
          <w:sz w:val="24"/>
          <w:szCs w:val="24"/>
        </w:rPr>
        <w:t>Стебель характеризуется радиальной симметрией и неограни</w:t>
      </w:r>
      <w:r w:rsidRPr="00C80ED1">
        <w:rPr>
          <w:rFonts w:eastAsia="Times New Roman"/>
          <w:sz w:val="24"/>
          <w:szCs w:val="24"/>
        </w:rPr>
        <w:softHyphen/>
        <w:t>ченным ростом в длину. Он слагается из узлов и междоузлий, растет в длину за счет верхушечного и вставочного роста. Удлиненные стебли имеют хорошо выраженные междоузлия, укороченные мо</w:t>
      </w:r>
      <w:r w:rsidRPr="00C80ED1">
        <w:rPr>
          <w:rFonts w:eastAsia="Times New Roman"/>
          <w:sz w:val="24"/>
          <w:szCs w:val="24"/>
        </w:rPr>
        <w:softHyphen/>
        <w:t>гут состоять практически только из узлов. Стебель несет на себе ли</w:t>
      </w:r>
      <w:r w:rsidRPr="00C80ED1">
        <w:rPr>
          <w:rFonts w:eastAsia="Times New Roman"/>
          <w:sz w:val="24"/>
          <w:szCs w:val="24"/>
        </w:rPr>
        <w:softHyphen/>
        <w:t>стья, почки и (у покрытосеменных) цветки.</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Основные функции стебля —это опорная (механи</w:t>
      </w:r>
      <w:r w:rsidRPr="00C80ED1">
        <w:rPr>
          <w:rFonts w:eastAsia="Times New Roman"/>
          <w:sz w:val="24"/>
          <w:szCs w:val="24"/>
        </w:rPr>
        <w:softHyphen/>
        <w:t>ческая) и проводящая. Стебель обеспечивает благоприятное для фотосинтеза расположение листьев и двустороннее передвижение веществ. Органические вещества, синтезированные в листьях, пе</w:t>
      </w:r>
      <w:r w:rsidRPr="00C80ED1">
        <w:rPr>
          <w:rFonts w:eastAsia="Times New Roman"/>
          <w:sz w:val="24"/>
          <w:szCs w:val="24"/>
        </w:rPr>
        <w:softHyphen/>
        <w:t>редвигаются по флоэме стебля к местам их использования: расту</w:t>
      </w:r>
      <w:r w:rsidRPr="00C80ED1">
        <w:rPr>
          <w:rFonts w:eastAsia="Times New Roman"/>
          <w:sz w:val="24"/>
          <w:szCs w:val="24"/>
        </w:rPr>
        <w:softHyphen/>
        <w:t>щим листьям, стеблям, корням, развивающимся цветкам, семенам и плодам. Из корней по ксилеме подается вода с растворенными минеральными веществами. Стебель может быть органом запасаю</w:t>
      </w:r>
      <w:r w:rsidRPr="00C80ED1">
        <w:rPr>
          <w:rFonts w:eastAsia="Times New Roman"/>
          <w:sz w:val="24"/>
          <w:szCs w:val="24"/>
        </w:rPr>
        <w:softHyphen/>
        <w:t>щим (клубни картофеля, стебли капусты кольраби, сахарного трос</w:t>
      </w:r>
      <w:r w:rsidRPr="00C80ED1">
        <w:rPr>
          <w:rFonts w:eastAsia="Times New Roman"/>
          <w:sz w:val="24"/>
          <w:szCs w:val="24"/>
        </w:rPr>
        <w:softHyphen/>
        <w:t>тника), фотосинтезирующим (молодые стебли, кладодии, стебли суккулентов), служить для прикрепления к опоре (с помощью уси</w:t>
      </w:r>
      <w:r w:rsidRPr="00C80ED1">
        <w:rPr>
          <w:rFonts w:eastAsia="Times New Roman"/>
          <w:sz w:val="24"/>
          <w:szCs w:val="24"/>
        </w:rPr>
        <w:softHyphen/>
        <w:t>ков) и защиты (колючки).</w:t>
      </w:r>
    </w:p>
    <w:p w:rsidR="009A26C8" w:rsidRPr="00C80ED1" w:rsidRDefault="009A26C8" w:rsidP="00C80ED1">
      <w:pPr>
        <w:shd w:val="clear" w:color="auto" w:fill="FFFFFF"/>
        <w:spacing w:after="120"/>
        <w:ind w:left="40" w:right="43" w:firstLine="709"/>
        <w:jc w:val="both"/>
        <w:rPr>
          <w:sz w:val="24"/>
          <w:szCs w:val="24"/>
        </w:rPr>
      </w:pPr>
      <w:r w:rsidRPr="00C80ED1">
        <w:rPr>
          <w:rFonts w:eastAsia="Times New Roman"/>
          <w:sz w:val="24"/>
          <w:szCs w:val="24"/>
        </w:rPr>
        <w:t>С многообразием функций связано и морфолого-анато-мическое разнообразие стеблей.</w:t>
      </w:r>
    </w:p>
    <w:p w:rsidR="009A26C8" w:rsidRPr="00C80ED1" w:rsidRDefault="009A26C8" w:rsidP="00C80ED1">
      <w:pPr>
        <w:shd w:val="clear" w:color="auto" w:fill="FFFFFF"/>
        <w:spacing w:after="120"/>
        <w:ind w:left="36" w:right="36" w:firstLine="709"/>
        <w:jc w:val="both"/>
        <w:rPr>
          <w:sz w:val="24"/>
          <w:szCs w:val="24"/>
        </w:rPr>
      </w:pPr>
      <w:r w:rsidRPr="00C80ED1">
        <w:rPr>
          <w:rFonts w:eastAsia="Times New Roman"/>
          <w:sz w:val="24"/>
          <w:szCs w:val="24"/>
        </w:rPr>
        <w:t>Форма стеблей обычно цилиндрическая, округлая в поперечном сечении, но стебли могут быть и двугранными (у рдестов), трех</w:t>
      </w:r>
      <w:r w:rsidRPr="00C80ED1">
        <w:rPr>
          <w:rFonts w:eastAsia="Times New Roman"/>
          <w:sz w:val="24"/>
          <w:szCs w:val="24"/>
        </w:rPr>
        <w:softHyphen/>
        <w:t>гранными (у осок), четырехгранными (у шалфея и других яснотко-вых), многогранными (у тыквы, валерианы).</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По характеру роста и положению в пространстве различают стебли прямостоячие (подсолнечник, лен, дуб, береза), стелющие</w:t>
      </w:r>
      <w:r w:rsidRPr="00C80ED1">
        <w:rPr>
          <w:rFonts w:eastAsia="Times New Roman"/>
          <w:sz w:val="24"/>
          <w:szCs w:val="24"/>
        </w:rPr>
        <w:softHyphen/>
        <w:t>ся (арбуз, тыква, клюква), ползучие укореняющиеся (земляника, клевер ползучий).</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Часто встречаются стебли </w:t>
      </w:r>
      <w:r w:rsidRPr="00C80ED1">
        <w:rPr>
          <w:rFonts w:eastAsia="Times New Roman"/>
          <w:i/>
          <w:iCs/>
          <w:sz w:val="24"/>
          <w:szCs w:val="24"/>
        </w:rPr>
        <w:t xml:space="preserve">лианы: </w:t>
      </w:r>
      <w:r w:rsidRPr="00C80ED1">
        <w:rPr>
          <w:rFonts w:eastAsia="Times New Roman"/>
          <w:sz w:val="24"/>
          <w:szCs w:val="24"/>
        </w:rPr>
        <w:t>вьющиеся вокруг опоры (тро</w:t>
      </w:r>
      <w:r w:rsidRPr="00C80ED1">
        <w:rPr>
          <w:rFonts w:eastAsia="Times New Roman"/>
          <w:sz w:val="24"/>
          <w:szCs w:val="24"/>
        </w:rPr>
        <w:softHyphen/>
        <w:t>пические лианы, хмель, вьюнок полевой, фасоль), лазающие с по</w:t>
      </w:r>
      <w:r w:rsidRPr="00C80ED1">
        <w:rPr>
          <w:rFonts w:eastAsia="Times New Roman"/>
          <w:sz w:val="24"/>
          <w:szCs w:val="24"/>
        </w:rPr>
        <w:softHyphen/>
        <w:t>мощью усиков (виноград, огурец), цепляющиеся посредством раз</w:t>
      </w:r>
      <w:r w:rsidRPr="00C80ED1">
        <w:rPr>
          <w:rFonts w:eastAsia="Times New Roman"/>
          <w:sz w:val="24"/>
          <w:szCs w:val="24"/>
        </w:rPr>
        <w:softHyphen/>
        <w:t>личных прицепок и крючков (пальма-лиана ротанг, ежевика, под</w:t>
      </w:r>
      <w:r w:rsidRPr="00C80ED1">
        <w:rPr>
          <w:rFonts w:eastAsia="Times New Roman"/>
          <w:sz w:val="24"/>
          <w:szCs w:val="24"/>
        </w:rPr>
        <w:softHyphen/>
        <w:t>маренник). Лианы могут быть травянистыми и деревянистыми. Для лиан характерны быстрый рост, удлиненные междоузлия, лег</w:t>
      </w:r>
      <w:r w:rsidRPr="00C80ED1">
        <w:rPr>
          <w:rFonts w:eastAsia="Times New Roman"/>
          <w:sz w:val="24"/>
          <w:szCs w:val="24"/>
        </w:rPr>
        <w:softHyphen/>
        <w:t>кие, сравнительно тонкие стебли, что позволяет им, опираясь на соседние растения, выбраться к свету.</w:t>
      </w:r>
    </w:p>
    <w:p w:rsidR="009A26C8" w:rsidRPr="00C80ED1" w:rsidRDefault="009A26C8" w:rsidP="00C80ED1">
      <w:pPr>
        <w:shd w:val="clear" w:color="auto" w:fill="FFFFFF"/>
        <w:spacing w:after="120"/>
        <w:ind w:left="335" w:firstLine="709"/>
        <w:rPr>
          <w:sz w:val="24"/>
          <w:szCs w:val="24"/>
        </w:rPr>
      </w:pPr>
      <w:r w:rsidRPr="00C80ED1">
        <w:rPr>
          <w:rFonts w:eastAsia="Times New Roman"/>
          <w:sz w:val="24"/>
          <w:szCs w:val="24"/>
        </w:rPr>
        <w:t>Безлистный несущий цветок или соцветие, стебель (точнее,</w:t>
      </w:r>
    </w:p>
    <w:p w:rsidR="009A26C8" w:rsidRPr="00C80ED1" w:rsidRDefault="009A26C8" w:rsidP="00C80ED1">
      <w:pPr>
        <w:shd w:val="clear" w:color="auto" w:fill="FFFFFF"/>
        <w:spacing w:after="120"/>
        <w:ind w:right="7" w:firstLine="709"/>
        <w:jc w:val="right"/>
        <w:rPr>
          <w:sz w:val="24"/>
          <w:szCs w:val="24"/>
        </w:rPr>
      </w:pPr>
      <w:r w:rsidRPr="00C80ED1">
        <w:rPr>
          <w:sz w:val="24"/>
          <w:szCs w:val="24"/>
        </w:rPr>
        <w:t>119</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lastRenderedPageBreak/>
        <w:t xml:space="preserve">одно сильно удлиненное междоузлие) называют </w:t>
      </w:r>
      <w:r w:rsidRPr="00C80ED1">
        <w:rPr>
          <w:rFonts w:eastAsia="Times New Roman"/>
          <w:i/>
          <w:iCs/>
          <w:sz w:val="24"/>
          <w:szCs w:val="24"/>
        </w:rPr>
        <w:t xml:space="preserve">стрелкой </w:t>
      </w:r>
      <w:r w:rsidRPr="00C80ED1">
        <w:rPr>
          <w:rFonts w:eastAsia="Times New Roman"/>
          <w:sz w:val="24"/>
          <w:szCs w:val="24"/>
        </w:rPr>
        <w:t>(у лука, примул).</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Продолжительность жизни стеблей различна. Сте</w:t>
      </w:r>
      <w:r w:rsidRPr="00C80ED1">
        <w:rPr>
          <w:rFonts w:eastAsia="Times New Roman"/>
          <w:sz w:val="24"/>
          <w:szCs w:val="24"/>
        </w:rPr>
        <w:softHyphen/>
        <w:t>бель, как и весь побег в целом, представляет собой открытую систе</w:t>
      </w:r>
      <w:r w:rsidRPr="00C80ED1">
        <w:rPr>
          <w:rFonts w:eastAsia="Times New Roman"/>
          <w:sz w:val="24"/>
          <w:szCs w:val="24"/>
        </w:rPr>
        <w:softHyphen/>
        <w:t xml:space="preserve">му роста, т. е. он нарастает длительное время и на нем образуются новые листья и почки. Выделяют два основных типа стебля: </w:t>
      </w:r>
      <w:r w:rsidRPr="00C80ED1">
        <w:rPr>
          <w:rFonts w:eastAsia="Times New Roman"/>
          <w:i/>
          <w:iCs/>
          <w:sz w:val="24"/>
          <w:szCs w:val="24"/>
        </w:rPr>
        <w:t>травя</w:t>
      </w:r>
      <w:r w:rsidRPr="00C80ED1">
        <w:rPr>
          <w:rFonts w:eastAsia="Times New Roman"/>
          <w:i/>
          <w:iCs/>
          <w:sz w:val="24"/>
          <w:szCs w:val="24"/>
        </w:rPr>
        <w:softHyphen/>
        <w:t xml:space="preserve">нистый, </w:t>
      </w:r>
      <w:r w:rsidRPr="00C80ED1">
        <w:rPr>
          <w:rFonts w:eastAsia="Times New Roman"/>
          <w:sz w:val="24"/>
          <w:szCs w:val="24"/>
        </w:rPr>
        <w:t>существующий обычно один вегетационный сезон, отли</w:t>
      </w:r>
      <w:r w:rsidRPr="00C80ED1">
        <w:rPr>
          <w:rFonts w:eastAsia="Times New Roman"/>
          <w:sz w:val="24"/>
          <w:szCs w:val="24"/>
        </w:rPr>
        <w:softHyphen/>
        <w:t xml:space="preserve">чающийся слабым одревеснением и утолщением, сильной парен-химатизацией, отсутствием перидермы, и </w:t>
      </w:r>
      <w:r w:rsidRPr="00C80ED1">
        <w:rPr>
          <w:rFonts w:eastAsia="Times New Roman"/>
          <w:i/>
          <w:iCs/>
          <w:sz w:val="24"/>
          <w:szCs w:val="24"/>
        </w:rPr>
        <w:t xml:space="preserve">деревянистый </w:t>
      </w:r>
      <w:r w:rsidRPr="00C80ED1">
        <w:rPr>
          <w:rFonts w:eastAsia="Times New Roman"/>
          <w:sz w:val="24"/>
          <w:szCs w:val="24"/>
        </w:rPr>
        <w:t xml:space="preserve">— обычно многолетний, утолщающийся неопределенно долго, образованный одревесневающими тканями. Главный стебель дерева называют </w:t>
      </w:r>
      <w:r w:rsidRPr="00C80ED1">
        <w:rPr>
          <w:rFonts w:eastAsia="Times New Roman"/>
          <w:i/>
          <w:iCs/>
          <w:sz w:val="24"/>
          <w:szCs w:val="24"/>
        </w:rPr>
        <w:t xml:space="preserve">стволом. </w:t>
      </w:r>
      <w:r w:rsidRPr="00C80ED1">
        <w:rPr>
          <w:rFonts w:eastAsia="Times New Roman"/>
          <w:sz w:val="24"/>
          <w:szCs w:val="24"/>
        </w:rPr>
        <w:t>Длительность жизни стебля у растений-эфемеров 30...45 дней, у большинства трав — 120... 150 дней, у деревьев — не</w:t>
      </w:r>
      <w:r w:rsidRPr="00C80ED1">
        <w:rPr>
          <w:rFonts w:eastAsia="Times New Roman"/>
          <w:sz w:val="24"/>
          <w:szCs w:val="24"/>
        </w:rPr>
        <w:softHyphen/>
        <w:t>сколько сотен лет (яблоня — до 200, сосна — до 500 и т. д.). Стволы некоторых деревьев живут более тысячи лет (секвойи, тиса, кипа</w:t>
      </w:r>
      <w:r w:rsidRPr="00C80ED1">
        <w:rPr>
          <w:rFonts w:eastAsia="Times New Roman"/>
          <w:sz w:val="24"/>
          <w:szCs w:val="24"/>
        </w:rPr>
        <w:softHyphen/>
        <w:t>риса — 3...5 тыс. лет).</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Размеры стеблей также отличаются большим разнообразием. Максимальную длину (200...300 м) имеют стебли пальм-лиан ро-тангов. Высота стеблей, не требующих опоры, достигает 120... 150 м у эвкалиптов — выше 40-этажного дома, у секвойи — 140 м, у пальм — 60, у ели — 50, у дуба — 40, у березы и клена — 25 м. Сте</w:t>
      </w:r>
      <w:r w:rsidRPr="00C80ED1">
        <w:rPr>
          <w:rFonts w:eastAsia="Times New Roman"/>
          <w:sz w:val="24"/>
          <w:szCs w:val="24"/>
        </w:rPr>
        <w:softHyphen/>
        <w:t>бельки ряски вольфии имеют длину 1...1,5 мм. Диаметр ствола бао</w:t>
      </w:r>
      <w:r w:rsidRPr="00C80ED1">
        <w:rPr>
          <w:rFonts w:eastAsia="Times New Roman"/>
          <w:sz w:val="24"/>
          <w:szCs w:val="24"/>
        </w:rPr>
        <w:softHyphen/>
        <w:t>баба или секвойи может быть больше 10 м.</w:t>
      </w: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t>АНАТОМИЯ СТЕБЛЯ</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Стебель с его узлами и междоузлиями, так же как и листья, па</w:t>
      </w:r>
      <w:r w:rsidRPr="00C80ED1">
        <w:rPr>
          <w:rFonts w:eastAsia="Times New Roman"/>
          <w:sz w:val="24"/>
          <w:szCs w:val="24"/>
        </w:rPr>
        <w:softHyphen/>
        <w:t>зушные почки и позже цветки, возникает из меристематической верхушки побега — его апекса. Апикальная меристема состоит из делящихся в разных направлениях клеток-инициалей, которые яв</w:t>
      </w:r>
      <w:r w:rsidRPr="00C80ED1">
        <w:rPr>
          <w:rFonts w:eastAsia="Times New Roman"/>
          <w:sz w:val="24"/>
          <w:szCs w:val="24"/>
        </w:rPr>
        <w:softHyphen/>
        <w:t>ляются родоначальниками всех клеток побега и их производных, различающихся по положению в апексе и направлению плоскостей деления. Они дают начало всем тканям и органам побега.</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У большинства мхов, плаунов, хвощей и папоротников в поверх</w:t>
      </w:r>
      <w:r w:rsidRPr="00C80ED1">
        <w:rPr>
          <w:rFonts w:eastAsia="Times New Roman"/>
          <w:sz w:val="24"/>
          <w:szCs w:val="24"/>
        </w:rPr>
        <w:softHyphen/>
        <w:t>ностном слое верхушки апекса имеется одна инициальная клетка или небольшая их группа. У семенных растений выделяется массив инициальных клеток, расположенных в поверхностном и более глубоких слоях. Апекс побега большинства цветковых пост</w:t>
      </w:r>
      <w:r w:rsidRPr="00C80ED1">
        <w:rPr>
          <w:rFonts w:eastAsia="Times New Roman"/>
          <w:sz w:val="24"/>
          <w:szCs w:val="24"/>
        </w:rPr>
        <w:softHyphen/>
        <w:t>роен по типу туники — корпуса, которые различаются плоскостя</w:t>
      </w:r>
      <w:r w:rsidRPr="00C80ED1">
        <w:rPr>
          <w:rFonts w:eastAsia="Times New Roman"/>
          <w:sz w:val="24"/>
          <w:szCs w:val="24"/>
        </w:rPr>
        <w:softHyphen/>
        <w:t xml:space="preserve">ми клеточных делений. </w:t>
      </w:r>
      <w:r w:rsidRPr="00C80ED1">
        <w:rPr>
          <w:rFonts w:eastAsia="Times New Roman"/>
          <w:i/>
          <w:iCs/>
          <w:sz w:val="24"/>
          <w:szCs w:val="24"/>
        </w:rPr>
        <w:t xml:space="preserve">Туника </w:t>
      </w:r>
      <w:r w:rsidRPr="00C80ED1">
        <w:rPr>
          <w:rFonts w:eastAsia="Times New Roman"/>
          <w:sz w:val="24"/>
          <w:szCs w:val="24"/>
        </w:rPr>
        <w:t>включает два (реже 1—4) слоя кле</w:t>
      </w:r>
      <w:r w:rsidRPr="00C80ED1">
        <w:rPr>
          <w:rFonts w:eastAsia="Times New Roman"/>
          <w:sz w:val="24"/>
          <w:szCs w:val="24"/>
        </w:rPr>
        <w:softHyphen/>
        <w:t>ток, делящихся перпендикулярно поверхности и обеспечивающих увеличение поверхности апекса*.</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i/>
          <w:iCs/>
          <w:sz w:val="24"/>
          <w:szCs w:val="24"/>
        </w:rPr>
        <w:t xml:space="preserve">Корпус </w:t>
      </w:r>
      <w:r w:rsidRPr="00C80ED1">
        <w:rPr>
          <w:rFonts w:eastAsia="Times New Roman"/>
          <w:sz w:val="24"/>
          <w:szCs w:val="24"/>
        </w:rPr>
        <w:t>образован массой клеток, лежащих под туникой, кото</w:t>
      </w:r>
      <w:r w:rsidRPr="00C80ED1">
        <w:rPr>
          <w:rFonts w:eastAsia="Times New Roman"/>
          <w:sz w:val="24"/>
          <w:szCs w:val="24"/>
        </w:rPr>
        <w:softHyphen/>
        <w:t>рые делятся во всех плоскостях, давая основной объем побега. Кор</w:t>
      </w:r>
      <w:r w:rsidRPr="00C80ED1">
        <w:rPr>
          <w:rFonts w:eastAsia="Times New Roman"/>
          <w:sz w:val="24"/>
          <w:szCs w:val="24"/>
        </w:rPr>
        <w:softHyphen/>
        <w:t xml:space="preserve">пус и каждый из слоев туники имеют свои инициали. Наружный слой туники дает начало </w:t>
      </w:r>
      <w:r w:rsidRPr="00C80ED1">
        <w:rPr>
          <w:rFonts w:eastAsia="Times New Roman"/>
          <w:i/>
          <w:iCs/>
          <w:sz w:val="24"/>
          <w:szCs w:val="24"/>
        </w:rPr>
        <w:t xml:space="preserve">протодерме, </w:t>
      </w:r>
      <w:r w:rsidRPr="00C80ED1">
        <w:rPr>
          <w:rFonts w:eastAsia="Times New Roman"/>
          <w:sz w:val="24"/>
          <w:szCs w:val="24"/>
        </w:rPr>
        <w:t>из которой затем образуется эпидерма, покрывающая листья и стебель (рис. 52).</w:t>
      </w:r>
    </w:p>
    <w:p w:rsidR="009A26C8" w:rsidRPr="00C80ED1" w:rsidRDefault="009A26C8" w:rsidP="00C80ED1">
      <w:pPr>
        <w:shd w:val="clear" w:color="auto" w:fill="FFFFFF"/>
        <w:spacing w:after="120"/>
        <w:ind w:left="25" w:firstLine="709"/>
        <w:rPr>
          <w:sz w:val="24"/>
          <w:szCs w:val="24"/>
        </w:rPr>
      </w:pPr>
      <w:r w:rsidRPr="00C80ED1">
        <w:rPr>
          <w:sz w:val="24"/>
          <w:szCs w:val="24"/>
        </w:rPr>
        <w:t>*</w:t>
      </w:r>
      <w:r w:rsidRPr="00C80ED1">
        <w:rPr>
          <w:rFonts w:eastAsia="Times New Roman"/>
          <w:sz w:val="24"/>
          <w:szCs w:val="24"/>
        </w:rPr>
        <w:t>Однослойная туника —пшеница, лук-порей; двуслойная — сирень, рдест; трех</w:t>
      </w:r>
      <w:r w:rsidRPr="00C80ED1">
        <w:rPr>
          <w:rFonts w:eastAsia="Times New Roman"/>
          <w:sz w:val="24"/>
          <w:szCs w:val="24"/>
        </w:rPr>
        <w:softHyphen/>
        <w:t>слойная — ваниль, барвинок; четырехслойная —миндаль, калина.</w:t>
      </w:r>
    </w:p>
    <w:p w:rsidR="009A26C8" w:rsidRPr="00C80ED1" w:rsidRDefault="009A26C8" w:rsidP="00C80ED1">
      <w:pPr>
        <w:shd w:val="clear" w:color="auto" w:fill="FFFFFF"/>
        <w:spacing w:after="120"/>
        <w:ind w:left="36" w:firstLine="709"/>
        <w:rPr>
          <w:sz w:val="24"/>
          <w:szCs w:val="24"/>
        </w:rPr>
      </w:pPr>
      <w:r w:rsidRPr="00C80ED1">
        <w:rPr>
          <w:sz w:val="24"/>
          <w:szCs w:val="24"/>
        </w:rPr>
        <w:t>120</w:t>
      </w:r>
    </w:p>
    <w:p w:rsidR="009A26C8" w:rsidRPr="00C80ED1" w:rsidRDefault="009A26C8" w:rsidP="00C80ED1">
      <w:pPr>
        <w:shd w:val="clear" w:color="auto" w:fill="FFFFFF"/>
        <w:spacing w:after="120"/>
        <w:ind w:left="3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327" w:hSpace="10080" w:wrap="notBeside" w:vAnchor="text" w:hAnchor="margin" w:x="537" w:y="1"/>
        <w:spacing w:after="120"/>
        <w:ind w:firstLine="709"/>
        <w:rPr>
          <w:sz w:val="24"/>
          <w:szCs w:val="24"/>
        </w:rPr>
      </w:pPr>
      <w:r>
        <w:rPr>
          <w:noProof/>
          <w:sz w:val="24"/>
          <w:szCs w:val="24"/>
        </w:rPr>
        <w:lastRenderedPageBreak/>
        <w:drawing>
          <wp:inline distT="0" distB="0" distL="0" distR="0">
            <wp:extent cx="3408680" cy="2113915"/>
            <wp:effectExtent l="1905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srcRect/>
                    <a:stretch>
                      <a:fillRect/>
                    </a:stretch>
                  </pic:blipFill>
                  <pic:spPr bwMode="auto">
                    <a:xfrm>
                      <a:off x="0" y="0"/>
                      <a:ext cx="3408680" cy="2113915"/>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3327" w:hSpace="10080" w:wrap="notBeside" w:vAnchor="text" w:hAnchor="margin" w:x="537" w:y="1"/>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framePr w:h="411" w:hRule="exact" w:hSpace="40" w:wrap="notBeside" w:vAnchor="text" w:hAnchor="margin" w:x="-1853" w:y="455"/>
        <w:shd w:val="clear" w:color="auto" w:fill="FFFFFF"/>
        <w:spacing w:after="120"/>
        <w:ind w:firstLine="709"/>
        <w:rPr>
          <w:sz w:val="24"/>
          <w:szCs w:val="24"/>
        </w:rPr>
      </w:pPr>
    </w:p>
    <w:p w:rsidR="009A26C8" w:rsidRPr="00C80ED1" w:rsidRDefault="009A26C8" w:rsidP="00C80ED1">
      <w:pPr>
        <w:framePr w:h="277" w:hRule="exact" w:hSpace="40" w:wrap="notBeside" w:vAnchor="text" w:hAnchor="margin" w:x="-215" w:y="476"/>
        <w:shd w:val="clear" w:color="auto" w:fill="FFFFFF"/>
        <w:spacing w:after="120"/>
        <w:ind w:firstLine="709"/>
        <w:rPr>
          <w:sz w:val="24"/>
          <w:szCs w:val="24"/>
        </w:rPr>
      </w:pPr>
      <w:r w:rsidRPr="00C80ED1">
        <w:rPr>
          <w:b/>
          <w:bCs/>
          <w:sz w:val="24"/>
          <w:szCs w:val="24"/>
        </w:rPr>
        <w:t>'</w:t>
      </w:r>
      <w:r w:rsidRPr="00C80ED1">
        <w:rPr>
          <w:b/>
          <w:bCs/>
          <w:sz w:val="24"/>
          <w:szCs w:val="24"/>
          <w:vertAlign w:val="superscript"/>
        </w:rPr>
        <w:t>:</w:t>
      </w:r>
      <w:r w:rsidRPr="00C80ED1">
        <w:rPr>
          <w:b/>
          <w:bCs/>
          <w:sz w:val="24"/>
          <w:szCs w:val="24"/>
        </w:rPr>
        <w:t xml:space="preserve"> ,,.</w:t>
      </w:r>
      <w:r w:rsidRPr="00C80ED1">
        <w:rPr>
          <w:rFonts w:eastAsia="Times New Roman"/>
          <w:b/>
          <w:bCs/>
          <w:sz w:val="24"/>
          <w:szCs w:val="24"/>
        </w:rPr>
        <w:t>Ч "\</w:t>
      </w:r>
    </w:p>
    <w:p w:rsidR="009A26C8" w:rsidRPr="00C80ED1" w:rsidRDefault="00186846" w:rsidP="00C80ED1">
      <w:pPr>
        <w:shd w:val="clear" w:color="auto" w:fill="FFFFFF"/>
        <w:spacing w:after="120"/>
        <w:ind w:firstLine="709"/>
        <w:rPr>
          <w:sz w:val="24"/>
          <w:szCs w:val="24"/>
        </w:rPr>
      </w:pPr>
      <w:r>
        <w:rPr>
          <w:noProof/>
          <w:sz w:val="24"/>
          <w:szCs w:val="24"/>
        </w:rPr>
        <w:lastRenderedPageBreak/>
        <w:drawing>
          <wp:anchor distT="0" distB="0" distL="0" distR="0" simplePos="0" relativeHeight="251670528" behindDoc="1" locked="0" layoutInCell="1" allowOverlap="1">
            <wp:simplePos x="0" y="0"/>
            <wp:positionH relativeFrom="margin">
              <wp:posOffset>-2928620</wp:posOffset>
            </wp:positionH>
            <wp:positionV relativeFrom="paragraph">
              <wp:posOffset>260350</wp:posOffset>
            </wp:positionV>
            <wp:extent cx="3282315" cy="2766060"/>
            <wp:effectExtent l="19050" t="0" r="0" b="0"/>
            <wp:wrapThrough wrapText="bothSides">
              <wp:wrapPolygon edited="0">
                <wp:start x="-125" y="0"/>
                <wp:lineTo x="-125" y="21421"/>
                <wp:lineTo x="21562" y="21421"/>
                <wp:lineTo x="21562" y="0"/>
                <wp:lineTo x="-125" y="0"/>
              </wp:wrapPolygon>
            </wp:wrapThrough>
            <wp:docPr id="2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biLevel thresh="50000"/>
                    </a:blip>
                    <a:srcRect/>
                    <a:stretch>
                      <a:fillRect/>
                    </a:stretch>
                  </pic:blipFill>
                  <pic:spPr bwMode="auto">
                    <a:xfrm>
                      <a:off x="0" y="0"/>
                      <a:ext cx="3282315" cy="2766060"/>
                    </a:xfrm>
                    <a:prstGeom prst="rect">
                      <a:avLst/>
                    </a:prstGeom>
                    <a:noFill/>
                  </pic:spPr>
                </pic:pic>
              </a:graphicData>
            </a:graphic>
          </wp:anchor>
        </w:drawing>
      </w:r>
      <w:r w:rsidR="009A26C8" w:rsidRPr="00C80ED1">
        <w:rPr>
          <w:i/>
          <w:iCs/>
          <w:sz w:val="24"/>
          <w:szCs w:val="24"/>
        </w:rPr>
        <w:t xml:space="preserve">0,5 </w:t>
      </w:r>
      <w:r w:rsidR="009A26C8" w:rsidRPr="00C80ED1">
        <w:rPr>
          <w:rFonts w:eastAsia="Times New Roman"/>
          <w:i/>
          <w:iCs/>
          <w:sz w:val="24"/>
          <w:szCs w:val="24"/>
        </w:rPr>
        <w:t>мм</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Рис. 52. Конусы нарастания:</w:t>
      </w:r>
    </w:p>
    <w:p w:rsidR="009A26C8" w:rsidRPr="00C80ED1" w:rsidRDefault="009A26C8" w:rsidP="00C80ED1">
      <w:pPr>
        <w:shd w:val="clear" w:color="auto" w:fill="FFFFFF"/>
        <w:spacing w:after="120"/>
        <w:ind w:firstLine="709"/>
        <w:jc w:val="both"/>
        <w:rPr>
          <w:sz w:val="24"/>
          <w:szCs w:val="24"/>
        </w:rPr>
      </w:pPr>
      <w:r w:rsidRPr="00C80ED1">
        <w:rPr>
          <w:sz w:val="24"/>
          <w:szCs w:val="24"/>
        </w:rPr>
        <w:t xml:space="preserve">/ </w:t>
      </w:r>
      <w:r w:rsidRPr="00C80ED1">
        <w:rPr>
          <w:rFonts w:eastAsia="Times New Roman"/>
          <w:sz w:val="24"/>
          <w:szCs w:val="24"/>
        </w:rPr>
        <w:t xml:space="preserve">— схемы строения апексов: </w:t>
      </w:r>
      <w:r w:rsidRPr="00C80ED1">
        <w:rPr>
          <w:rFonts w:eastAsia="Times New Roman"/>
          <w:i/>
          <w:iCs/>
          <w:sz w:val="24"/>
          <w:szCs w:val="24"/>
        </w:rPr>
        <w:t xml:space="preserve">а — </w:t>
      </w:r>
      <w:r w:rsidRPr="00C80ED1">
        <w:rPr>
          <w:rFonts w:eastAsia="Times New Roman"/>
          <w:sz w:val="24"/>
          <w:szCs w:val="24"/>
        </w:rPr>
        <w:t xml:space="preserve">инициальная клетка одна (Гофмейстер); </w:t>
      </w:r>
      <w:r w:rsidRPr="00C80ED1">
        <w:rPr>
          <w:rFonts w:eastAsia="Times New Roman"/>
          <w:i/>
          <w:iCs/>
          <w:sz w:val="24"/>
          <w:szCs w:val="24"/>
        </w:rPr>
        <w:t xml:space="preserve">б — </w:t>
      </w:r>
      <w:r w:rsidRPr="00C80ED1">
        <w:rPr>
          <w:rFonts w:eastAsia="Times New Roman"/>
          <w:sz w:val="24"/>
          <w:szCs w:val="24"/>
        </w:rPr>
        <w:t xml:space="preserve">группа ииициалей (туника — корпус Шмидта); </w:t>
      </w:r>
      <w:r w:rsidRPr="00C80ED1">
        <w:rPr>
          <w:rFonts w:eastAsia="Times New Roman"/>
          <w:i/>
          <w:iCs/>
          <w:sz w:val="24"/>
          <w:szCs w:val="24"/>
        </w:rPr>
        <w:t xml:space="preserve">в — </w:t>
      </w:r>
      <w:r w:rsidRPr="00C80ED1">
        <w:rPr>
          <w:rFonts w:eastAsia="Times New Roman"/>
          <w:sz w:val="24"/>
          <w:szCs w:val="24"/>
        </w:rPr>
        <w:t xml:space="preserve">группа ииициалей (инициальное кольцо и меристема ожидания Плантефоля и Бюва); / — инициали; </w:t>
      </w:r>
      <w:r w:rsidRPr="00C80ED1">
        <w:rPr>
          <w:rFonts w:eastAsia="Times New Roman"/>
          <w:i/>
          <w:iCs/>
          <w:sz w:val="24"/>
          <w:szCs w:val="24"/>
        </w:rPr>
        <w:t xml:space="preserve">2 — </w:t>
      </w:r>
      <w:r w:rsidRPr="00C80ED1">
        <w:rPr>
          <w:rFonts w:eastAsia="Times New Roman"/>
          <w:sz w:val="24"/>
          <w:szCs w:val="24"/>
        </w:rPr>
        <w:t xml:space="preserve">туника; </w:t>
      </w:r>
      <w:r w:rsidRPr="00C80ED1">
        <w:rPr>
          <w:rFonts w:eastAsia="Times New Roman"/>
          <w:i/>
          <w:iCs/>
          <w:sz w:val="24"/>
          <w:szCs w:val="24"/>
        </w:rPr>
        <w:t xml:space="preserve">3— </w:t>
      </w:r>
      <w:r w:rsidRPr="00C80ED1">
        <w:rPr>
          <w:rFonts w:eastAsia="Times New Roman"/>
          <w:sz w:val="24"/>
          <w:szCs w:val="24"/>
        </w:rPr>
        <w:t xml:space="preserve">корпус; 4—инициали и меристема ожидания; 5— инициальное кольцо; </w:t>
      </w:r>
      <w:r w:rsidRPr="00C80ED1">
        <w:rPr>
          <w:rFonts w:eastAsia="Times New Roman"/>
          <w:i/>
          <w:iCs/>
          <w:sz w:val="24"/>
          <w:szCs w:val="24"/>
        </w:rPr>
        <w:t xml:space="preserve">6— </w:t>
      </w:r>
      <w:r w:rsidRPr="00C80ED1">
        <w:rPr>
          <w:rFonts w:eastAsia="Times New Roman"/>
          <w:sz w:val="24"/>
          <w:szCs w:val="24"/>
        </w:rPr>
        <w:t>медианная меристема; //—формирование листовых примордиев на конусе нарастания сельдерея (в сканирующем электронном микроскопе)</w:t>
      </w:r>
    </w:p>
    <w:p w:rsidR="009A26C8" w:rsidRPr="00C80ED1" w:rsidRDefault="009A26C8" w:rsidP="00C80ED1">
      <w:pPr>
        <w:shd w:val="clear" w:color="auto" w:fill="FFFFFF"/>
        <w:spacing w:after="120"/>
        <w:ind w:firstLine="709"/>
        <w:jc w:val="both"/>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В центре верхней части апекса из туники и корпуса обособляет</w:t>
      </w:r>
      <w:r w:rsidRPr="00C80ED1">
        <w:rPr>
          <w:rFonts w:eastAsia="Times New Roman"/>
          <w:sz w:val="24"/>
          <w:szCs w:val="24"/>
        </w:rPr>
        <w:softHyphen/>
        <w:t xml:space="preserve">ся так называемая </w:t>
      </w:r>
      <w:r w:rsidRPr="00C80ED1">
        <w:rPr>
          <w:rFonts w:eastAsia="Times New Roman"/>
          <w:i/>
          <w:iCs/>
          <w:sz w:val="24"/>
          <w:szCs w:val="24"/>
        </w:rPr>
        <w:t xml:space="preserve">меристема ожидания. </w:t>
      </w:r>
      <w:r w:rsidRPr="00C80ED1">
        <w:rPr>
          <w:rFonts w:eastAsia="Times New Roman"/>
          <w:sz w:val="24"/>
          <w:szCs w:val="24"/>
        </w:rPr>
        <w:t>Ее клетки делятся относи</w:t>
      </w:r>
      <w:r w:rsidRPr="00C80ED1">
        <w:rPr>
          <w:rFonts w:eastAsia="Times New Roman"/>
          <w:sz w:val="24"/>
          <w:szCs w:val="24"/>
        </w:rPr>
        <w:softHyphen/>
        <w:t>тельно редко, они вакуолизированы, растут за счет растяжения. Из меристемы ожидания затем могут формироваться зачатки цветка.</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Ниже, в следующей цитогистологической зоне апекса, из туни</w:t>
      </w:r>
      <w:r w:rsidRPr="00C80ED1">
        <w:rPr>
          <w:rFonts w:eastAsia="Times New Roman"/>
          <w:sz w:val="24"/>
          <w:szCs w:val="24"/>
        </w:rPr>
        <w:softHyphen/>
        <w:t xml:space="preserve">ки формируется </w:t>
      </w:r>
      <w:r w:rsidRPr="00C80ED1">
        <w:rPr>
          <w:rFonts w:eastAsia="Times New Roman"/>
          <w:i/>
          <w:iCs/>
          <w:sz w:val="24"/>
          <w:szCs w:val="24"/>
        </w:rPr>
        <w:t xml:space="preserve">инициальное кольцо </w:t>
      </w:r>
      <w:r w:rsidRPr="00C80ED1">
        <w:rPr>
          <w:rFonts w:eastAsia="Times New Roman"/>
          <w:sz w:val="24"/>
          <w:szCs w:val="24"/>
        </w:rPr>
        <w:t>(фланговая, или периферичес</w:t>
      </w:r>
      <w:r w:rsidRPr="00C80ED1">
        <w:rPr>
          <w:rFonts w:eastAsia="Times New Roman"/>
          <w:sz w:val="24"/>
          <w:szCs w:val="24"/>
        </w:rPr>
        <w:softHyphen/>
        <w:t>кая, меристема). Это несколько рядов мелких вследствие огромной скорости деления клеток, располагающихся кольцом по перифе</w:t>
      </w:r>
      <w:r w:rsidRPr="00C80ED1">
        <w:rPr>
          <w:rFonts w:eastAsia="Times New Roman"/>
          <w:sz w:val="24"/>
          <w:szCs w:val="24"/>
        </w:rPr>
        <w:softHyphen/>
        <w:t>рии апекса. Многослойная меристема инициального кольца фор</w:t>
      </w:r>
      <w:r w:rsidRPr="00C80ED1">
        <w:rPr>
          <w:rFonts w:eastAsia="Times New Roman"/>
          <w:sz w:val="24"/>
          <w:szCs w:val="24"/>
        </w:rPr>
        <w:softHyphen/>
        <w:t>мирует бугорок листового зачатка и дает начало тканям стебля, не</w:t>
      </w:r>
      <w:r w:rsidRPr="00C80ED1">
        <w:rPr>
          <w:rFonts w:eastAsia="Times New Roman"/>
          <w:sz w:val="24"/>
          <w:szCs w:val="24"/>
        </w:rPr>
        <w:softHyphen/>
        <w:t>посредственно связанным с листом. В центре оси апекса (в иници</w:t>
      </w:r>
      <w:r w:rsidRPr="00C80ED1">
        <w:rPr>
          <w:rFonts w:eastAsia="Times New Roman"/>
          <w:sz w:val="24"/>
          <w:szCs w:val="24"/>
        </w:rPr>
        <w:softHyphen/>
        <w:t xml:space="preserve">альном кольце) обособляется </w:t>
      </w:r>
      <w:r w:rsidRPr="00C80ED1">
        <w:rPr>
          <w:rFonts w:eastAsia="Times New Roman"/>
          <w:i/>
          <w:iCs/>
          <w:sz w:val="24"/>
          <w:szCs w:val="24"/>
        </w:rPr>
        <w:t xml:space="preserve">медианная </w:t>
      </w:r>
      <w:r w:rsidRPr="00C80ED1">
        <w:rPr>
          <w:rFonts w:eastAsia="Times New Roman"/>
          <w:sz w:val="24"/>
          <w:szCs w:val="24"/>
        </w:rPr>
        <w:t>(сердцевинная) меристе</w:t>
      </w:r>
      <w:r w:rsidRPr="00C80ED1">
        <w:rPr>
          <w:rFonts w:eastAsia="Times New Roman"/>
          <w:sz w:val="24"/>
          <w:szCs w:val="24"/>
        </w:rPr>
        <w:softHyphen/>
        <w:t>ма, клетки которой делятся поперечными перегородками.</w:t>
      </w:r>
    </w:p>
    <w:p w:rsidR="009A26C8" w:rsidRPr="00C80ED1" w:rsidRDefault="009A26C8" w:rsidP="00C80ED1">
      <w:pPr>
        <w:shd w:val="clear" w:color="auto" w:fill="FFFFFF"/>
        <w:spacing w:after="120"/>
        <w:ind w:left="1170" w:firstLine="709"/>
        <w:rPr>
          <w:sz w:val="24"/>
          <w:szCs w:val="24"/>
        </w:rPr>
      </w:pPr>
      <w:r w:rsidRPr="00C80ED1">
        <w:rPr>
          <w:rFonts w:eastAsia="Times New Roman"/>
          <w:sz w:val="24"/>
          <w:szCs w:val="24"/>
        </w:rPr>
        <w:t>Структура меристем стебля (по Бюва, 1955)</w:t>
      </w:r>
    </w:p>
    <w:p w:rsidR="009A26C8" w:rsidRPr="00C80ED1" w:rsidRDefault="009A26C8" w:rsidP="00C80ED1">
      <w:pPr>
        <w:shd w:val="clear" w:color="auto" w:fill="FFFFFF"/>
        <w:tabs>
          <w:tab w:val="left" w:pos="1807"/>
        </w:tabs>
        <w:spacing w:after="120"/>
        <w:ind w:left="1145" w:firstLine="709"/>
        <w:rPr>
          <w:sz w:val="24"/>
          <w:szCs w:val="24"/>
        </w:rPr>
      </w:pPr>
      <w:r w:rsidRPr="00C80ED1">
        <w:rPr>
          <w:rFonts w:eastAsia="Times New Roman"/>
          <w:sz w:val="24"/>
          <w:szCs w:val="24"/>
        </w:rPr>
        <w:t>„,</w:t>
      </w:r>
      <w:r w:rsidRPr="00C80ED1">
        <w:rPr>
          <w:rFonts w:eastAsia="Times New Roman"/>
          <w:sz w:val="24"/>
          <w:szCs w:val="24"/>
        </w:rPr>
        <w:tab/>
      </w:r>
      <w:r w:rsidRPr="00C80ED1">
        <w:rPr>
          <w:rFonts w:eastAsia="Times New Roman"/>
          <w:i/>
          <w:iCs/>
          <w:sz w:val="24"/>
          <w:szCs w:val="24"/>
        </w:rPr>
        <w:t xml:space="preserve">^ </w:t>
      </w:r>
      <w:r w:rsidRPr="00C80ED1">
        <w:rPr>
          <w:rFonts w:eastAsia="Times New Roman"/>
          <w:sz w:val="24"/>
          <w:szCs w:val="24"/>
        </w:rPr>
        <w:t>инициальное кольцо (-*- стебли, листья</w:t>
      </w:r>
    </w:p>
    <w:p w:rsidR="009A26C8" w:rsidRPr="00C80ED1" w:rsidRDefault="009A26C8" w:rsidP="00C80ED1">
      <w:pPr>
        <w:shd w:val="clear" w:color="auto" w:fill="FFFFFF"/>
        <w:spacing w:after="120"/>
        <w:ind w:left="1145" w:firstLine="709"/>
        <w:rPr>
          <w:sz w:val="24"/>
          <w:szCs w:val="24"/>
        </w:rPr>
      </w:pPr>
      <w:r w:rsidRPr="00C80ED1">
        <w:rPr>
          <w:rFonts w:eastAsia="Times New Roman"/>
          <w:sz w:val="24"/>
          <w:szCs w:val="24"/>
        </w:rPr>
        <w:t>Туника &lt;^</w:t>
      </w:r>
    </w:p>
    <w:p w:rsidR="009A26C8" w:rsidRPr="00C80ED1" w:rsidRDefault="009A26C8" w:rsidP="00C80ED1">
      <w:pPr>
        <w:shd w:val="clear" w:color="auto" w:fill="FFFFFF"/>
        <w:spacing w:after="120"/>
        <w:ind w:left="101" w:firstLine="709"/>
        <w:jc w:val="center"/>
        <w:rPr>
          <w:sz w:val="24"/>
          <w:szCs w:val="24"/>
        </w:rPr>
      </w:pPr>
      <w:r w:rsidRPr="00C80ED1">
        <w:rPr>
          <w:rFonts w:eastAsia="Times New Roman"/>
          <w:sz w:val="24"/>
          <w:szCs w:val="24"/>
        </w:rPr>
        <w:t>меристема ожидания (-«- цветки</w:t>
      </w:r>
    </w:p>
    <w:p w:rsidR="009A26C8" w:rsidRPr="00C80ED1" w:rsidRDefault="009A26C8" w:rsidP="00C80ED1">
      <w:pPr>
        <w:shd w:val="clear" w:color="auto" w:fill="FFFFFF"/>
        <w:spacing w:after="120"/>
        <w:ind w:left="1152" w:firstLine="709"/>
        <w:rPr>
          <w:sz w:val="24"/>
          <w:szCs w:val="24"/>
        </w:rPr>
      </w:pPr>
      <w:r w:rsidRPr="00C80ED1">
        <w:rPr>
          <w:rFonts w:eastAsia="Times New Roman"/>
          <w:sz w:val="24"/>
          <w:szCs w:val="24"/>
        </w:rPr>
        <w:t xml:space="preserve">корпус </w:t>
      </w:r>
      <w:r w:rsidRPr="00C80ED1">
        <w:rPr>
          <w:rFonts w:eastAsia="Times New Roman"/>
          <w:sz w:val="24"/>
          <w:szCs w:val="24"/>
          <w:vertAlign w:val="superscript"/>
        </w:rPr>
        <w:t>&lt;</w:t>
      </w:r>
      <w:r w:rsidRPr="00C80ED1">
        <w:rPr>
          <w:rFonts w:eastAsia="Times New Roman"/>
          <w:sz w:val="24"/>
          <w:szCs w:val="24"/>
        </w:rPr>
        <w:t>*ч</w:t>
      </w:r>
      <w:r w:rsidRPr="00C80ED1">
        <w:rPr>
          <w:rFonts w:eastAsia="Times New Roman"/>
          <w:sz w:val="24"/>
          <w:szCs w:val="24"/>
          <w:vertAlign w:val="subscript"/>
        </w:rPr>
        <w:t>ме</w:t>
      </w:r>
      <w:r w:rsidRPr="00C80ED1">
        <w:rPr>
          <w:rFonts w:eastAsia="Times New Roman"/>
          <w:sz w:val="24"/>
          <w:szCs w:val="24"/>
        </w:rPr>
        <w:t>д</w:t>
      </w:r>
      <w:r w:rsidRPr="00C80ED1">
        <w:rPr>
          <w:rFonts w:eastAsia="Times New Roman"/>
          <w:sz w:val="24"/>
          <w:szCs w:val="24"/>
          <w:vertAlign w:val="subscript"/>
        </w:rPr>
        <w:t>Ианная</w:t>
      </w:r>
      <w:r w:rsidRPr="00C80ED1">
        <w:rPr>
          <w:rFonts w:eastAsia="Times New Roman"/>
          <w:sz w:val="24"/>
          <w:szCs w:val="24"/>
        </w:rPr>
        <w:t xml:space="preserve"> (сердцевинная) меристема</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Из медианной меристемы будет формироваться паренхима серд</w:t>
      </w:r>
      <w:r w:rsidRPr="00C80ED1">
        <w:rPr>
          <w:rFonts w:eastAsia="Times New Roman"/>
          <w:sz w:val="24"/>
          <w:szCs w:val="24"/>
        </w:rPr>
        <w:softHyphen/>
        <w:t xml:space="preserve">цевины, из клеток кольца — </w:t>
      </w:r>
      <w:r w:rsidRPr="00C80ED1">
        <w:rPr>
          <w:rFonts w:eastAsia="Times New Roman"/>
          <w:i/>
          <w:iCs/>
          <w:sz w:val="24"/>
          <w:szCs w:val="24"/>
        </w:rPr>
        <w:t xml:space="preserve">основная меристема </w:t>
      </w:r>
      <w:r w:rsidRPr="00C80ED1">
        <w:rPr>
          <w:rFonts w:eastAsia="Times New Roman"/>
          <w:sz w:val="24"/>
          <w:szCs w:val="24"/>
        </w:rPr>
        <w:t xml:space="preserve">и </w:t>
      </w:r>
      <w:r w:rsidRPr="00C80ED1">
        <w:rPr>
          <w:rFonts w:eastAsia="Times New Roman"/>
          <w:i/>
          <w:iCs/>
          <w:sz w:val="24"/>
          <w:szCs w:val="24"/>
        </w:rPr>
        <w:t xml:space="preserve">прокамбий. </w:t>
      </w:r>
      <w:r w:rsidRPr="00C80ED1">
        <w:rPr>
          <w:rFonts w:eastAsia="Times New Roman"/>
          <w:sz w:val="24"/>
          <w:szCs w:val="24"/>
        </w:rPr>
        <w:t>Ос</w:t>
      </w:r>
      <w:r w:rsidRPr="00C80ED1">
        <w:rPr>
          <w:rFonts w:eastAsia="Times New Roman"/>
          <w:sz w:val="24"/>
          <w:szCs w:val="24"/>
        </w:rPr>
        <w:softHyphen/>
        <w:t>новная меристема кнаружи от прокамбия, между ним и протодер-мой формирует первичную кору, прокамбий — проводящую систе</w:t>
      </w:r>
      <w:r w:rsidRPr="00C80ED1">
        <w:rPr>
          <w:rFonts w:eastAsia="Times New Roman"/>
          <w:sz w:val="24"/>
          <w:szCs w:val="24"/>
        </w:rPr>
        <w:softHyphen/>
        <w:t>му центрального цилиндра. Узкие и длинные прозенхимные клетки прокамбия делятся продольно, давая затем начало первичной ксиле</w:t>
      </w:r>
      <w:r w:rsidRPr="00C80ED1">
        <w:rPr>
          <w:rFonts w:eastAsia="Times New Roman"/>
          <w:sz w:val="24"/>
          <w:szCs w:val="24"/>
        </w:rPr>
        <w:softHyphen/>
        <w:t>ме и первичной флоэме. Прокамбий закладывается одновременно в листовом зачатке (или зачатке боковой почки) и стебле. По мере даль</w:t>
      </w:r>
      <w:r w:rsidRPr="00C80ED1">
        <w:rPr>
          <w:rFonts w:eastAsia="Times New Roman"/>
          <w:sz w:val="24"/>
          <w:szCs w:val="24"/>
        </w:rPr>
        <w:softHyphen/>
        <w:t>нейшего роста прокамбий распространяется в глубь растущего листо</w:t>
      </w:r>
      <w:r w:rsidRPr="00C80ED1">
        <w:rPr>
          <w:rFonts w:eastAsia="Times New Roman"/>
          <w:sz w:val="24"/>
          <w:szCs w:val="24"/>
        </w:rPr>
        <w:softHyphen/>
        <w:t>вого зачатка и в глубь оформляющегося стебля, образуя основу прово</w:t>
      </w:r>
      <w:r w:rsidRPr="00C80ED1">
        <w:rPr>
          <w:rFonts w:eastAsia="Times New Roman"/>
          <w:sz w:val="24"/>
          <w:szCs w:val="24"/>
        </w:rPr>
        <w:softHyphen/>
        <w:t>дящей системы побега, связывающую листья и стебли (рис. 53).</w:t>
      </w:r>
    </w:p>
    <w:p w:rsidR="009A26C8" w:rsidRPr="00C80ED1" w:rsidRDefault="009A26C8" w:rsidP="00C80ED1">
      <w:pPr>
        <w:shd w:val="clear" w:color="auto" w:fill="FFFFFF"/>
        <w:spacing w:after="120"/>
        <w:ind w:left="50" w:right="14" w:firstLine="709"/>
        <w:jc w:val="both"/>
        <w:rPr>
          <w:sz w:val="24"/>
          <w:szCs w:val="24"/>
        </w:rPr>
      </w:pPr>
      <w:r w:rsidRPr="00C80ED1">
        <w:rPr>
          <w:rFonts w:eastAsia="Times New Roman"/>
          <w:sz w:val="24"/>
          <w:szCs w:val="24"/>
        </w:rPr>
        <w:t>Клетки инициального кольца между тяжами прокамбия диффе</w:t>
      </w:r>
      <w:r w:rsidRPr="00C80ED1">
        <w:rPr>
          <w:rFonts w:eastAsia="Times New Roman"/>
          <w:sz w:val="24"/>
          <w:szCs w:val="24"/>
        </w:rPr>
        <w:softHyphen/>
        <w:t>ренцируются позднее в паренхиму, радиальные полосы которой соединяют сердцевину с первичной корой. Это первичные сердце</w:t>
      </w:r>
      <w:r w:rsidRPr="00C80ED1">
        <w:rPr>
          <w:rFonts w:eastAsia="Times New Roman"/>
          <w:sz w:val="24"/>
          <w:szCs w:val="24"/>
        </w:rPr>
        <w:softHyphen/>
        <w:t>винные лучи. На границе центрального цилиндра и первичной коры инициальное кольцо дает начало еще одной меристеме — пе-рициклу, клетки которого дифференцируются позднее в первич</w:t>
      </w:r>
      <w:r w:rsidRPr="00C80ED1">
        <w:rPr>
          <w:rFonts w:eastAsia="Times New Roman"/>
          <w:sz w:val="24"/>
          <w:szCs w:val="24"/>
        </w:rPr>
        <w:softHyphen/>
        <w:t>ные склеренхиму и паренхиму.</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В результате деятельности первичных меристем апекса форми-руетсяпервичное анатомическое строение стебля:эпи</w:t>
      </w:r>
      <w:r w:rsidRPr="00C80ED1">
        <w:rPr>
          <w:rFonts w:eastAsia="Times New Roman"/>
          <w:sz w:val="24"/>
          <w:szCs w:val="24"/>
        </w:rPr>
        <w:softHyphen/>
        <w:t>дерма, первичная кора, центральный цилиндр и сердцевина. Таким образом, апекс обеспечивает новообразование клеток за счет мито</w:t>
      </w:r>
      <w:r w:rsidRPr="00C80ED1">
        <w:rPr>
          <w:rFonts w:eastAsia="Times New Roman"/>
          <w:sz w:val="24"/>
          <w:szCs w:val="24"/>
        </w:rPr>
        <w:softHyphen/>
        <w:t>за, гистогенез (формирование первичных тканей) и органогенез (заложение зачатков листьев, почек, метамеров стебля и цветков)*.</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♦Процессы, происходящие в апексе, изложены кратко и схематично на основе кон</w:t>
      </w:r>
      <w:r w:rsidRPr="00C80ED1">
        <w:rPr>
          <w:rFonts w:eastAsia="Times New Roman"/>
          <w:sz w:val="24"/>
          <w:szCs w:val="24"/>
        </w:rPr>
        <w:softHyphen/>
        <w:t>цепций туники — корпуса А. Шмидта (1924), инициального кольца, меристемы ожи</w:t>
      </w:r>
      <w:r w:rsidRPr="00C80ED1">
        <w:rPr>
          <w:rFonts w:eastAsia="Times New Roman"/>
          <w:sz w:val="24"/>
          <w:szCs w:val="24"/>
        </w:rPr>
        <w:softHyphen/>
        <w:t>дания Плантефоля и Бюва, цитогистологической зональности апекса Э.Фостера.</w:t>
      </w:r>
    </w:p>
    <w:p w:rsidR="009A26C8" w:rsidRPr="00C80ED1" w:rsidRDefault="009A26C8" w:rsidP="00C80ED1">
      <w:pPr>
        <w:shd w:val="clear" w:color="auto" w:fill="FFFFFF"/>
        <w:spacing w:after="120"/>
        <w:ind w:left="29" w:firstLine="709"/>
        <w:rPr>
          <w:sz w:val="24"/>
          <w:szCs w:val="24"/>
        </w:rPr>
      </w:pP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397" w:right="1372" w:firstLine="709"/>
        <w:rPr>
          <w:sz w:val="24"/>
          <w:szCs w:val="24"/>
        </w:rPr>
      </w:pPr>
      <w:r>
        <w:rPr>
          <w:noProof/>
          <w:sz w:val="24"/>
          <w:szCs w:val="24"/>
        </w:rPr>
        <w:lastRenderedPageBreak/>
        <w:drawing>
          <wp:inline distT="0" distB="0" distL="0" distR="0">
            <wp:extent cx="2340610" cy="2720975"/>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srcRect/>
                    <a:stretch>
                      <a:fillRect/>
                    </a:stretch>
                  </pic:blipFill>
                  <pic:spPr bwMode="auto">
                    <a:xfrm>
                      <a:off x="0" y="0"/>
                      <a:ext cx="2340610" cy="27209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897" w:right="1944" w:firstLine="709"/>
        <w:rPr>
          <w:sz w:val="24"/>
          <w:szCs w:val="24"/>
        </w:rPr>
      </w:pPr>
      <w:r w:rsidRPr="00C80ED1">
        <w:rPr>
          <w:rFonts w:eastAsia="Times New Roman"/>
          <w:w w:val="77"/>
          <w:sz w:val="24"/>
          <w:szCs w:val="24"/>
        </w:rPr>
        <w:t xml:space="preserve">дай     </w:t>
      </w:r>
      <w:r w:rsidRPr="00C80ED1">
        <w:rPr>
          <w:rFonts w:eastAsia="Times New Roman"/>
          <w:i/>
          <w:iCs/>
          <w:smallCaps/>
          <w:w w:val="77"/>
          <w:sz w:val="24"/>
          <w:szCs w:val="24"/>
        </w:rPr>
        <w:t xml:space="preserve">а/    </w:t>
      </w:r>
      <w:r w:rsidRPr="00C80ED1">
        <w:rPr>
          <w:rFonts w:eastAsia="Times New Roman"/>
          <w:w w:val="77"/>
          <w:sz w:val="24"/>
          <w:szCs w:val="24"/>
        </w:rPr>
        <w:t xml:space="preserve">"•'    и     |     с     </w:t>
      </w:r>
      <w:r w:rsidRPr="00C80ED1">
        <w:rPr>
          <w:rFonts w:eastAsia="Times New Roman"/>
          <w:i/>
          <w:iCs/>
          <w:w w:val="77"/>
          <w:sz w:val="24"/>
          <w:szCs w:val="24"/>
        </w:rPr>
        <w:t xml:space="preserve">. </w:t>
      </w:r>
      <w:r w:rsidRPr="00C80ED1">
        <w:rPr>
          <w:rFonts w:eastAsia="Times New Roman"/>
          <w:i/>
          <w:iCs/>
          <w:sz w:val="24"/>
          <w:szCs w:val="24"/>
        </w:rPr>
        <w:t>1        2      3     4-567$</w:t>
      </w:r>
    </w:p>
    <w:p w:rsidR="009A26C8" w:rsidRPr="00C80ED1" w:rsidRDefault="009A26C8" w:rsidP="00C80ED1">
      <w:pPr>
        <w:shd w:val="clear" w:color="auto" w:fill="FFFFFF"/>
        <w:spacing w:after="120"/>
        <w:ind w:left="1346" w:firstLine="709"/>
        <w:rPr>
          <w:sz w:val="24"/>
          <w:szCs w:val="24"/>
        </w:rPr>
      </w:pPr>
      <w:r w:rsidRPr="00C80ED1">
        <w:rPr>
          <w:rFonts w:eastAsia="Times New Roman"/>
          <w:sz w:val="24"/>
          <w:szCs w:val="24"/>
        </w:rPr>
        <w:t>Рис. 53. Схема распределения меристем в стебле:</w:t>
      </w:r>
    </w:p>
    <w:p w:rsidR="009A26C8" w:rsidRPr="00C80ED1" w:rsidRDefault="009A26C8" w:rsidP="00C80ED1">
      <w:pPr>
        <w:shd w:val="clear" w:color="auto" w:fill="FFFFFF"/>
        <w:spacing w:after="120"/>
        <w:ind w:firstLine="709"/>
        <w:rPr>
          <w:sz w:val="24"/>
          <w:szCs w:val="24"/>
        </w:rPr>
      </w:pPr>
      <w:r w:rsidRPr="00C80ED1">
        <w:rPr>
          <w:sz w:val="24"/>
          <w:szCs w:val="24"/>
        </w:rPr>
        <w:t xml:space="preserve">/ </w:t>
      </w:r>
      <w:r w:rsidRPr="00C80ED1">
        <w:rPr>
          <w:rFonts w:eastAsia="Times New Roman"/>
          <w:sz w:val="24"/>
          <w:szCs w:val="24"/>
        </w:rPr>
        <w:t xml:space="preserve">— апикальная; 2 — интеркалярная; </w:t>
      </w:r>
      <w:r w:rsidRPr="00C80ED1">
        <w:rPr>
          <w:rFonts w:eastAsia="Times New Roman"/>
          <w:i/>
          <w:iCs/>
          <w:sz w:val="24"/>
          <w:szCs w:val="24"/>
        </w:rPr>
        <w:t xml:space="preserve">3 — </w:t>
      </w:r>
      <w:r w:rsidRPr="00C80ED1">
        <w:rPr>
          <w:rFonts w:eastAsia="Times New Roman"/>
          <w:sz w:val="24"/>
          <w:szCs w:val="24"/>
        </w:rPr>
        <w:t xml:space="preserve">прокамбий; </w:t>
      </w:r>
      <w:r w:rsidRPr="00C80ED1">
        <w:rPr>
          <w:rFonts w:eastAsia="Times New Roman"/>
          <w:i/>
          <w:iCs/>
          <w:sz w:val="24"/>
          <w:szCs w:val="24"/>
        </w:rPr>
        <w:t xml:space="preserve">4— </w:t>
      </w:r>
      <w:r w:rsidRPr="00C80ED1">
        <w:rPr>
          <w:rFonts w:eastAsia="Times New Roman"/>
          <w:sz w:val="24"/>
          <w:szCs w:val="24"/>
        </w:rPr>
        <w:t>незрелые элементы флоэмы; 5— зрелые элементы флоэмы; б — незрелые элементы ксилемы; 7— зрелые элементы ксилемы; &lt;?— камбий</w:t>
      </w: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t>Рост стебля в длину происходит за счет апикальной ме</w:t>
      </w:r>
      <w:r w:rsidRPr="00C80ED1">
        <w:rPr>
          <w:rFonts w:eastAsia="Times New Roman"/>
          <w:sz w:val="24"/>
          <w:szCs w:val="24"/>
        </w:rPr>
        <w:softHyphen/>
        <w:t>ристемы и интеркалярных меристем в основании междоузлий. При формировании метамеров побега, когда с правильной периодично</w:t>
      </w:r>
      <w:r w:rsidRPr="00C80ED1">
        <w:rPr>
          <w:rFonts w:eastAsia="Times New Roman"/>
          <w:sz w:val="24"/>
          <w:szCs w:val="24"/>
        </w:rPr>
        <w:softHyphen/>
        <w:t>стью возникают листовые бугорки, происходит раннее вычленение узлов, а развитие междоузлий запаздывает. Их удлинение и даль</w:t>
      </w:r>
      <w:r w:rsidRPr="00C80ED1">
        <w:rPr>
          <w:rFonts w:eastAsia="Times New Roman"/>
          <w:sz w:val="24"/>
          <w:szCs w:val="24"/>
        </w:rPr>
        <w:softHyphen/>
        <w:t>нейший рост могут продолжаться длительное время за счет сохра</w:t>
      </w:r>
      <w:r w:rsidRPr="00C80ED1">
        <w:rPr>
          <w:rFonts w:eastAsia="Times New Roman"/>
          <w:sz w:val="24"/>
          <w:szCs w:val="24"/>
        </w:rPr>
        <w:softHyphen/>
        <w:t>няющейся в основаниях междоузлий остаточной первичной мери</w:t>
      </w:r>
      <w:r w:rsidRPr="00C80ED1">
        <w:rPr>
          <w:rFonts w:eastAsia="Times New Roman"/>
          <w:sz w:val="24"/>
          <w:szCs w:val="24"/>
        </w:rPr>
        <w:softHyphen/>
        <w:t>стемы, которая и называется вставочной или интеркалярной.</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Прирост стебля в толщину включает его первичное и вторичное утолщение. Первичный рост стебля в толщину идет вблизи конуса нарастания за счет деления и растяжения клеток апикальной меристемы и тех первичных тканей, которые из нее возникают, и дифференциации прокамбия. Примерами хорошо за</w:t>
      </w:r>
      <w:r w:rsidRPr="00C80ED1">
        <w:rPr>
          <w:rFonts w:eastAsia="Times New Roman"/>
          <w:sz w:val="24"/>
          <w:szCs w:val="24"/>
        </w:rPr>
        <w:softHyphen/>
        <w:t>метного первичного утолщения могут служить клубень картофеля, где преимущественное развитие имеет сердцевина, или кактусы, запасающие воду в коре.</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Вторичное утолщение происходит за счет деятельности камбия (см. схему).</w:t>
      </w:r>
    </w:p>
    <w:p w:rsidR="009A26C8" w:rsidRPr="00C80ED1" w:rsidRDefault="009A26C8" w:rsidP="00C80ED1">
      <w:pPr>
        <w:shd w:val="clear" w:color="auto" w:fill="FFFFFF"/>
        <w:spacing w:after="120"/>
        <w:ind w:firstLine="709"/>
        <w:jc w:val="right"/>
        <w:rPr>
          <w:sz w:val="24"/>
          <w:szCs w:val="24"/>
        </w:rPr>
      </w:pPr>
      <w:r w:rsidRPr="00C80ED1">
        <w:rPr>
          <w:sz w:val="24"/>
          <w:szCs w:val="24"/>
        </w:rPr>
        <w:t>123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158" w:firstLine="709"/>
        <w:rPr>
          <w:sz w:val="24"/>
          <w:szCs w:val="24"/>
        </w:rPr>
      </w:pPr>
      <w:r w:rsidRPr="00C80ED1">
        <w:rPr>
          <w:rFonts w:eastAsia="Times New Roman"/>
          <w:sz w:val="24"/>
          <w:szCs w:val="24"/>
        </w:rPr>
        <w:lastRenderedPageBreak/>
        <w:t>Схема развития стебля</w:t>
      </w:r>
    </w:p>
    <w:p w:rsidR="009A26C8" w:rsidRPr="00C80ED1" w:rsidRDefault="009A26C8" w:rsidP="00C80ED1">
      <w:pPr>
        <w:shd w:val="clear" w:color="auto" w:fill="FFFFFF"/>
        <w:tabs>
          <w:tab w:val="left" w:pos="2794"/>
          <w:tab w:val="left" w:pos="6343"/>
        </w:tabs>
        <w:spacing w:after="120"/>
        <w:ind w:left="1501" w:firstLine="709"/>
        <w:rPr>
          <w:sz w:val="24"/>
          <w:szCs w:val="24"/>
        </w:rPr>
      </w:pPr>
      <w:r w:rsidRPr="00C80ED1">
        <w:rPr>
          <w:rFonts w:eastAsia="Times New Roman"/>
          <w:sz w:val="24"/>
          <w:szCs w:val="24"/>
        </w:rPr>
        <w:t>Первичные</w:t>
      </w:r>
      <w:r w:rsidRPr="00C80ED1">
        <w:rPr>
          <w:rFonts w:eastAsia="Times New Roman"/>
          <w:sz w:val="24"/>
          <w:szCs w:val="24"/>
        </w:rPr>
        <w:tab/>
        <w:t>Первичные</w:t>
      </w:r>
      <w:r w:rsidRPr="00C80ED1">
        <w:rPr>
          <w:rFonts w:eastAsia="Times New Roman"/>
          <w:sz w:val="24"/>
          <w:szCs w:val="24"/>
        </w:rPr>
        <w:tab/>
        <w:t>Вторичные</w:t>
      </w:r>
    </w:p>
    <w:p w:rsidR="009A26C8" w:rsidRPr="00C80ED1" w:rsidRDefault="009A26C8" w:rsidP="00C80ED1">
      <w:pPr>
        <w:shd w:val="clear" w:color="auto" w:fill="FFFFFF"/>
        <w:tabs>
          <w:tab w:val="left" w:pos="2984"/>
          <w:tab w:val="left" w:pos="6372"/>
        </w:tabs>
        <w:spacing w:after="120"/>
        <w:ind w:left="1494" w:firstLine="709"/>
        <w:rPr>
          <w:sz w:val="24"/>
          <w:szCs w:val="24"/>
        </w:rPr>
      </w:pPr>
      <w:r w:rsidRPr="00C80ED1">
        <w:rPr>
          <w:rFonts w:eastAsia="Times New Roman"/>
          <w:sz w:val="24"/>
          <w:szCs w:val="24"/>
        </w:rPr>
        <w:t>меристемы</w:t>
      </w:r>
      <w:r w:rsidRPr="00C80ED1">
        <w:rPr>
          <w:rFonts w:eastAsia="Times New Roman"/>
          <w:sz w:val="24"/>
          <w:szCs w:val="24"/>
        </w:rPr>
        <w:tab/>
        <w:t>ткани</w:t>
      </w:r>
      <w:r w:rsidRPr="00C80ED1">
        <w:rPr>
          <w:rFonts w:eastAsia="Times New Roman"/>
          <w:sz w:val="24"/>
          <w:szCs w:val="24"/>
        </w:rPr>
        <w:tab/>
        <w:t>меристемы</w:t>
      </w:r>
    </w:p>
    <w:p w:rsidR="009A26C8" w:rsidRPr="00C80ED1" w:rsidRDefault="009A26C8" w:rsidP="00C80ED1">
      <w:pPr>
        <w:shd w:val="clear" w:color="auto" w:fill="FFFFFF"/>
        <w:tabs>
          <w:tab w:val="left" w:pos="2984"/>
          <w:tab w:val="left" w:pos="6372"/>
        </w:tabs>
        <w:spacing w:after="120"/>
        <w:ind w:left="149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hd w:val="clear" w:color="auto" w:fill="FFFFFF"/>
        <w:spacing w:after="120"/>
        <w:ind w:left="50" w:firstLine="709"/>
        <w:rPr>
          <w:sz w:val="24"/>
          <w:szCs w:val="24"/>
        </w:rPr>
      </w:pPr>
      <w:r>
        <w:rPr>
          <w:noProof/>
          <w:sz w:val="24"/>
          <w:szCs w:val="24"/>
        </w:rPr>
        <w:lastRenderedPageBreak/>
        <w:drawing>
          <wp:anchor distT="0" distB="0" distL="0" distR="0" simplePos="0" relativeHeight="251671552" behindDoc="1" locked="0" layoutInCell="1" allowOverlap="1">
            <wp:simplePos x="0" y="0"/>
            <wp:positionH relativeFrom="margin">
              <wp:posOffset>612775</wp:posOffset>
            </wp:positionH>
            <wp:positionV relativeFrom="paragraph">
              <wp:posOffset>137160</wp:posOffset>
            </wp:positionV>
            <wp:extent cx="329565" cy="877570"/>
            <wp:effectExtent l="19050" t="0" r="0" b="0"/>
            <wp:wrapThrough wrapText="bothSides">
              <wp:wrapPolygon edited="0">
                <wp:start x="-1249" y="0"/>
                <wp:lineTo x="-1249" y="21100"/>
                <wp:lineTo x="21225" y="21100"/>
                <wp:lineTo x="21225" y="0"/>
                <wp:lineTo x="-1249" y="0"/>
              </wp:wrapPolygon>
            </wp:wrapThrough>
            <wp:docPr id="2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biLevel thresh="50000"/>
                    </a:blip>
                    <a:srcRect/>
                    <a:stretch>
                      <a:fillRect/>
                    </a:stretch>
                  </pic:blipFill>
                  <pic:spPr bwMode="auto">
                    <a:xfrm>
                      <a:off x="0" y="0"/>
                      <a:ext cx="329565" cy="877570"/>
                    </a:xfrm>
                    <a:prstGeom prst="rect">
                      <a:avLst/>
                    </a:prstGeom>
                    <a:noFill/>
                  </pic:spPr>
                </pic:pic>
              </a:graphicData>
            </a:graphic>
          </wp:anchor>
        </w:drawing>
      </w:r>
      <w:r w:rsidR="009A26C8" w:rsidRPr="00C80ED1">
        <w:rPr>
          <w:rFonts w:eastAsia="Times New Roman"/>
          <w:sz w:val="24"/>
          <w:szCs w:val="24"/>
        </w:rPr>
        <w:t>Апикальная меристема</w:t>
      </w:r>
    </w:p>
    <w:p w:rsidR="009A26C8" w:rsidRPr="00C80ED1" w:rsidRDefault="009A26C8" w:rsidP="00C80ED1">
      <w:pPr>
        <w:shd w:val="clear" w:color="auto" w:fill="FFFFFF"/>
        <w:tabs>
          <w:tab w:val="left" w:leader="hyphen" w:pos="1292"/>
        </w:tabs>
        <w:spacing w:after="120"/>
        <w:ind w:left="61" w:firstLine="709"/>
        <w:rPr>
          <w:sz w:val="24"/>
          <w:szCs w:val="24"/>
        </w:rPr>
      </w:pPr>
      <w:r w:rsidRPr="00C80ED1">
        <w:rPr>
          <w:sz w:val="24"/>
          <w:szCs w:val="24"/>
        </w:rPr>
        <w:br w:type="column"/>
      </w:r>
      <w:r w:rsidRPr="00C80ED1">
        <w:rPr>
          <w:rFonts w:eastAsia="Times New Roman"/>
          <w:sz w:val="24"/>
          <w:szCs w:val="24"/>
        </w:rPr>
        <w:lastRenderedPageBreak/>
        <w:t>Протодерма</w:t>
      </w:r>
      <w:r w:rsidRPr="00C80ED1">
        <w:rPr>
          <w:rFonts w:eastAsia="Times New Roman"/>
          <w:sz w:val="24"/>
          <w:szCs w:val="24"/>
        </w:rPr>
        <w:tab/>
        <w:t>Эпидерма</w:t>
      </w:r>
    </w:p>
    <w:p w:rsidR="009A26C8" w:rsidRPr="00C80ED1" w:rsidRDefault="009A26C8" w:rsidP="00C80ED1">
      <w:pPr>
        <w:shd w:val="clear" w:color="auto" w:fill="FFFFFF"/>
        <w:tabs>
          <w:tab w:val="left" w:leader="hyphen" w:pos="1318"/>
        </w:tabs>
        <w:spacing w:after="120"/>
        <w:ind w:left="32" w:firstLine="709"/>
        <w:rPr>
          <w:sz w:val="24"/>
          <w:szCs w:val="24"/>
        </w:rPr>
      </w:pPr>
      <w:r w:rsidRPr="00C80ED1">
        <w:rPr>
          <w:rFonts w:eastAsia="Times New Roman"/>
          <w:sz w:val="24"/>
          <w:szCs w:val="24"/>
        </w:rPr>
        <w:t>Основная</w:t>
      </w:r>
      <w:r w:rsidRPr="00C80ED1">
        <w:rPr>
          <w:rFonts w:eastAsia="Times New Roman"/>
          <w:sz w:val="24"/>
          <w:szCs w:val="24"/>
        </w:rPr>
        <w:tab/>
        <w:t>Основная</w:t>
      </w:r>
    </w:p>
    <w:p w:rsidR="009A26C8" w:rsidRPr="00C80ED1" w:rsidRDefault="009A26C8" w:rsidP="00C80ED1">
      <w:pPr>
        <w:shd w:val="clear" w:color="auto" w:fill="FFFFFF"/>
        <w:tabs>
          <w:tab w:val="left" w:pos="1364"/>
          <w:tab w:val="left" w:pos="5965"/>
          <w:tab w:val="left" w:leader="underscore" w:pos="6131"/>
        </w:tabs>
        <w:spacing w:after="120"/>
        <w:ind w:firstLine="709"/>
        <w:rPr>
          <w:sz w:val="24"/>
          <w:szCs w:val="24"/>
        </w:rPr>
      </w:pPr>
      <w:r w:rsidRPr="00C80ED1">
        <w:rPr>
          <w:rFonts w:eastAsia="Times New Roman"/>
          <w:sz w:val="24"/>
          <w:szCs w:val="24"/>
        </w:rPr>
        <w:t>меристема</w:t>
      </w:r>
      <w:r w:rsidRPr="00C80ED1">
        <w:rPr>
          <w:rFonts w:eastAsia="Times New Roman"/>
          <w:sz w:val="24"/>
          <w:szCs w:val="24"/>
        </w:rPr>
        <w:tab/>
        <w:t>паренхима:</w:t>
      </w:r>
      <w:r w:rsidRPr="00C80ED1">
        <w:rPr>
          <w:rFonts w:eastAsia="Times New Roman"/>
          <w:sz w:val="24"/>
          <w:szCs w:val="24"/>
        </w:rPr>
        <w:tab/>
      </w:r>
      <w:r w:rsidRPr="00C80ED1">
        <w:rPr>
          <w:rFonts w:eastAsia="Times New Roman"/>
          <w:sz w:val="24"/>
          <w:szCs w:val="24"/>
        </w:rPr>
        <w:tab/>
      </w:r>
    </w:p>
    <w:p w:rsidR="009A26C8" w:rsidRPr="00C80ED1" w:rsidRDefault="009A26C8" w:rsidP="00C80ED1">
      <w:pPr>
        <w:shd w:val="clear" w:color="auto" w:fill="FFFFFF"/>
        <w:tabs>
          <w:tab w:val="left" w:leader="hyphen" w:pos="4889"/>
        </w:tabs>
        <w:spacing w:after="120"/>
        <w:ind w:left="1199" w:firstLine="709"/>
        <w:rPr>
          <w:sz w:val="24"/>
          <w:szCs w:val="24"/>
        </w:rPr>
      </w:pPr>
      <w:r w:rsidRPr="00C80ED1">
        <w:rPr>
          <w:rFonts w:eastAsia="Times New Roman"/>
          <w:sz w:val="24"/>
          <w:szCs w:val="24"/>
        </w:rPr>
        <w:t>Первичная кора</w:t>
      </w:r>
      <w:r w:rsidRPr="00C80ED1">
        <w:rPr>
          <w:rFonts w:eastAsia="Times New Roman"/>
          <w:sz w:val="24"/>
          <w:szCs w:val="24"/>
        </w:rPr>
        <w:tab/>
        <w:t>Феллоген&lt;^</w:t>
      </w:r>
    </w:p>
    <w:p w:rsidR="009A26C8" w:rsidRPr="00C80ED1" w:rsidRDefault="009A26C8" w:rsidP="00C80ED1">
      <w:pPr>
        <w:shd w:val="clear" w:color="auto" w:fill="FFFFFF"/>
        <w:spacing w:after="120"/>
        <w:ind w:firstLine="709"/>
        <w:jc w:val="right"/>
        <w:rPr>
          <w:sz w:val="24"/>
          <w:szCs w:val="24"/>
        </w:rPr>
      </w:pPr>
      <w:r w:rsidRPr="00C80ED1">
        <w:rPr>
          <w:sz w:val="24"/>
          <w:szCs w:val="24"/>
        </w:rPr>
        <w:t>^</w:t>
      </w:r>
      <w:r w:rsidRPr="00C80ED1">
        <w:rPr>
          <w:sz w:val="24"/>
          <w:szCs w:val="24"/>
          <w:vertAlign w:val="superscript"/>
        </w:rPr>
        <w:t>&gt;</w:t>
      </w:r>
    </w:p>
    <w:p w:rsidR="009A26C8" w:rsidRPr="00C80ED1" w:rsidRDefault="009A26C8" w:rsidP="00C80ED1">
      <w:pPr>
        <w:shd w:val="clear" w:color="auto" w:fill="FFFFFF"/>
        <w:tabs>
          <w:tab w:val="left" w:leader="hyphen" w:pos="3006"/>
          <w:tab w:val="left" w:leader="hyphen" w:pos="5828"/>
        </w:tabs>
        <w:spacing w:after="120"/>
        <w:ind w:left="1109" w:firstLine="709"/>
        <w:rPr>
          <w:sz w:val="24"/>
          <w:szCs w:val="24"/>
        </w:rPr>
      </w:pPr>
      <w:r w:rsidRPr="00C80ED1">
        <w:rPr>
          <w:rFonts w:eastAsia="Times New Roman"/>
          <w:sz w:val="24"/>
          <w:szCs w:val="24"/>
        </w:rPr>
        <w:t>Сердцевинные лучи</w:t>
      </w:r>
      <w:r w:rsidRPr="00C80ED1">
        <w:rPr>
          <w:rFonts w:eastAsia="Times New Roman"/>
          <w:sz w:val="24"/>
          <w:szCs w:val="24"/>
        </w:rPr>
        <w:tab/>
        <w:t>Камбий межпучковый</w:t>
      </w:r>
      <w:r w:rsidRPr="00C80ED1">
        <w:rPr>
          <w:rFonts w:eastAsia="Times New Roman"/>
          <w:sz w:val="24"/>
          <w:szCs w:val="24"/>
        </w:rPr>
        <w:tab/>
        <w:t>П</w:t>
      </w:r>
    </w:p>
    <w:p w:rsidR="009A26C8" w:rsidRPr="00C80ED1" w:rsidRDefault="009A26C8" w:rsidP="00C80ED1">
      <w:pPr>
        <w:shd w:val="clear" w:color="auto" w:fill="FFFFFF"/>
        <w:tabs>
          <w:tab w:val="left" w:pos="4849"/>
        </w:tabs>
        <w:spacing w:after="120"/>
        <w:ind w:left="1310" w:firstLine="709"/>
        <w:rPr>
          <w:sz w:val="24"/>
          <w:szCs w:val="24"/>
        </w:rPr>
      </w:pPr>
      <w:r w:rsidRPr="00C80ED1">
        <w:rPr>
          <w:rFonts w:eastAsia="Times New Roman"/>
          <w:sz w:val="24"/>
          <w:szCs w:val="24"/>
        </w:rPr>
        <w:t>Сердцевина</w:t>
      </w:r>
      <w:r w:rsidRPr="00C80ED1">
        <w:rPr>
          <w:rFonts w:eastAsia="Times New Roman"/>
          <w:sz w:val="24"/>
          <w:szCs w:val="24"/>
        </w:rPr>
        <w:tab/>
        <w:t>\</w:t>
      </w:r>
    </w:p>
    <w:p w:rsidR="009A26C8" w:rsidRPr="00C80ED1" w:rsidRDefault="009A26C8" w:rsidP="00C80ED1">
      <w:pPr>
        <w:shd w:val="clear" w:color="auto" w:fill="FFFFFF"/>
        <w:spacing w:after="120"/>
        <w:ind w:firstLine="709"/>
        <w:jc w:val="right"/>
        <w:rPr>
          <w:sz w:val="24"/>
          <w:szCs w:val="24"/>
        </w:rPr>
      </w:pPr>
      <w:r w:rsidRPr="00C80ED1">
        <w:rPr>
          <w:rFonts w:eastAsia="Times New Roman"/>
          <w:sz w:val="24"/>
          <w:szCs w:val="24"/>
        </w:rPr>
        <w:t xml:space="preserve">Камбий </w:t>
      </w:r>
      <w:r w:rsidRPr="00C80ED1">
        <w:rPr>
          <w:rFonts w:eastAsia="Times New Roman"/>
          <w:i/>
          <w:iCs/>
          <w:sz w:val="24"/>
          <w:szCs w:val="24"/>
        </w:rPr>
        <w:t>^</w:t>
      </w:r>
    </w:p>
    <w:p w:rsidR="009A26C8" w:rsidRPr="00C80ED1" w:rsidRDefault="009A26C8" w:rsidP="00C80ED1">
      <w:pPr>
        <w:shd w:val="clear" w:color="auto" w:fill="FFFFFF"/>
        <w:tabs>
          <w:tab w:val="left" w:pos="4576"/>
        </w:tabs>
        <w:spacing w:after="120"/>
        <w:ind w:left="1274" w:firstLine="709"/>
        <w:rPr>
          <w:sz w:val="24"/>
          <w:szCs w:val="24"/>
        </w:rPr>
      </w:pPr>
      <w:r w:rsidRPr="00C80ED1">
        <w:rPr>
          <w:sz w:val="24"/>
          <w:szCs w:val="24"/>
        </w:rPr>
        <w:t>-</w:t>
      </w:r>
      <w:r w:rsidRPr="00C80ED1">
        <w:rPr>
          <w:rFonts w:eastAsia="Times New Roman"/>
          <w:sz w:val="24"/>
          <w:szCs w:val="24"/>
        </w:rPr>
        <w:t>Первичная флоэма</w:t>
      </w:r>
      <w:r w:rsidRPr="00C80ED1">
        <w:rPr>
          <w:rFonts w:eastAsia="Times New Roman"/>
          <w:sz w:val="24"/>
          <w:szCs w:val="24"/>
        </w:rPr>
        <w:tab/>
      </w:r>
      <w:r w:rsidRPr="00C80ED1">
        <w:rPr>
          <w:rFonts w:eastAsia="Times New Roman"/>
          <w:i/>
          <w:iCs/>
          <w:sz w:val="24"/>
          <w:szCs w:val="24"/>
        </w:rPr>
        <w:t>/</w:t>
      </w:r>
    </w:p>
    <w:p w:rsidR="009A26C8" w:rsidRPr="00C80ED1" w:rsidRDefault="009A26C8" w:rsidP="00C80ED1">
      <w:pPr>
        <w:shd w:val="clear" w:color="auto" w:fill="FFFFFF"/>
        <w:tabs>
          <w:tab w:val="left" w:leader="hyphen" w:pos="1537"/>
          <w:tab w:val="left" w:leader="hyphen" w:pos="2927"/>
        </w:tabs>
        <w:spacing w:after="120"/>
        <w:ind w:left="32" w:firstLine="709"/>
        <w:rPr>
          <w:sz w:val="24"/>
          <w:szCs w:val="24"/>
        </w:rPr>
      </w:pPr>
      <w:r w:rsidRPr="00C80ED1">
        <w:rPr>
          <w:rFonts w:eastAsia="Times New Roman"/>
          <w:sz w:val="24"/>
          <w:szCs w:val="24"/>
        </w:rPr>
        <w:t>Прокамбий^</w:t>
      </w:r>
      <w:r w:rsidRPr="00C80ED1">
        <w:rPr>
          <w:rFonts w:eastAsia="Times New Roman"/>
          <w:sz w:val="24"/>
          <w:szCs w:val="24"/>
        </w:rPr>
        <w:tab/>
      </w:r>
      <w:r w:rsidRPr="00C80ED1">
        <w:rPr>
          <w:rFonts w:eastAsia="Times New Roman"/>
          <w:i/>
          <w:iCs/>
          <w:sz w:val="24"/>
          <w:szCs w:val="24"/>
        </w:rPr>
        <w:t>'■</w:t>
      </w:r>
      <w:r w:rsidRPr="00C80ED1">
        <w:rPr>
          <w:rFonts w:eastAsia="Times New Roman"/>
          <w:sz w:val="24"/>
          <w:szCs w:val="24"/>
        </w:rPr>
        <w:tab/>
        <w:t>Камбий пучковый'</w:t>
      </w:r>
    </w:p>
    <w:p w:rsidR="009A26C8" w:rsidRPr="00C80ED1" w:rsidRDefault="009A26C8" w:rsidP="00C80ED1">
      <w:pPr>
        <w:shd w:val="clear" w:color="auto" w:fill="FFFFFF"/>
        <w:spacing w:after="120"/>
        <w:ind w:left="1253" w:firstLine="709"/>
        <w:rPr>
          <w:sz w:val="24"/>
          <w:szCs w:val="24"/>
        </w:rPr>
      </w:pPr>
      <w:r w:rsidRPr="00C80ED1">
        <w:rPr>
          <w:sz w:val="24"/>
          <w:szCs w:val="24"/>
          <w:vertAlign w:val="superscript"/>
        </w:rPr>
        <w:t>4</w:t>
      </w:r>
      <w:r w:rsidRPr="00C80ED1">
        <w:rPr>
          <w:sz w:val="24"/>
          <w:szCs w:val="24"/>
        </w:rPr>
        <w:t xml:space="preserve"> </w:t>
      </w:r>
      <w:r w:rsidRPr="00C80ED1">
        <w:rPr>
          <w:rFonts w:eastAsia="Times New Roman"/>
          <w:sz w:val="24"/>
          <w:szCs w:val="24"/>
        </w:rPr>
        <w:t>Первичная ксилема</w:t>
      </w:r>
    </w:p>
    <w:p w:rsidR="009A26C8" w:rsidRPr="00C80ED1" w:rsidRDefault="009A26C8" w:rsidP="00C80ED1">
      <w:pPr>
        <w:shd w:val="clear" w:color="auto" w:fill="FFFFFF"/>
        <w:spacing w:after="120"/>
        <w:ind w:left="1253" w:firstLine="709"/>
        <w:rPr>
          <w:sz w:val="24"/>
          <w:szCs w:val="24"/>
        </w:rPr>
        <w:sectPr w:rsidR="009A26C8" w:rsidRPr="00C80ED1" w:rsidSect="001D5CBD">
          <w:type w:val="continuous"/>
          <w:pgSz w:w="11909" w:h="16834"/>
          <w:pgMar w:top="1440" w:right="852" w:bottom="720" w:left="1701" w:header="720" w:footer="720" w:gutter="0"/>
          <w:cols w:num="2" w:space="720" w:equalWidth="0">
            <w:col w:w="903" w:space="500"/>
            <w:col w:w="6130"/>
          </w:cols>
          <w:noEndnote/>
        </w:sectPr>
      </w:pPr>
    </w:p>
    <w:p w:rsidR="009A26C8" w:rsidRPr="00C80ED1" w:rsidRDefault="009A26C8" w:rsidP="00C80ED1">
      <w:pPr>
        <w:shd w:val="clear" w:color="auto" w:fill="FFFFFF"/>
        <w:spacing w:after="120"/>
        <w:ind w:left="1238" w:firstLine="709"/>
        <w:rPr>
          <w:sz w:val="24"/>
          <w:szCs w:val="24"/>
        </w:rPr>
      </w:pPr>
      <w:r w:rsidRPr="00C80ED1">
        <w:rPr>
          <w:rFonts w:eastAsia="Times New Roman"/>
          <w:sz w:val="24"/>
          <w:szCs w:val="24"/>
        </w:rPr>
        <w:lastRenderedPageBreak/>
        <w:t>Первичное анатомическое строение стебля</w:t>
      </w:r>
    </w:p>
    <w:p w:rsidR="009A26C8" w:rsidRPr="00C80ED1" w:rsidRDefault="009A26C8" w:rsidP="00C80ED1">
      <w:pPr>
        <w:shd w:val="clear" w:color="auto" w:fill="FFFFFF"/>
        <w:spacing w:after="120"/>
        <w:ind w:left="123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lastRenderedPageBreak/>
        <w:t>Строение стебля, сформировавшегося в результате деятельнос</w:t>
      </w:r>
      <w:r w:rsidRPr="00C80ED1">
        <w:rPr>
          <w:rFonts w:eastAsia="Times New Roman"/>
          <w:sz w:val="24"/>
          <w:szCs w:val="24"/>
        </w:rPr>
        <w:softHyphen/>
        <w:t>ти первичных меристем апекса, называется первичным. В стебле, как и в корне, при первичном строении можно различить три ана-томо-топографические зоны: покровную ткань, первич</w:t>
      </w:r>
      <w:r w:rsidRPr="00C80ED1">
        <w:rPr>
          <w:rFonts w:eastAsia="Times New Roman"/>
          <w:sz w:val="24"/>
          <w:szCs w:val="24"/>
        </w:rPr>
        <w:softHyphen/>
        <w:t>ную кору и центральный цилиндр (рис. 54). Однако развиваются стебель и корень в разной среде и выполняют разные функции. Этим объясняются их отличия: эпидерма, защищающая стебель от испарения, вместо эпиблемы; обилие механических тка</w:t>
      </w:r>
      <w:r w:rsidRPr="00C80ED1">
        <w:rPr>
          <w:rFonts w:eastAsia="Times New Roman"/>
          <w:sz w:val="24"/>
          <w:szCs w:val="24"/>
        </w:rPr>
        <w:softHyphen/>
        <w:t>ней в первичной коре и перицикле, обеспечивающих прочность.</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Непосредственно под эпидермой в благоприятных для фотосин</w:t>
      </w:r>
      <w:r w:rsidRPr="00C80ED1">
        <w:rPr>
          <w:rFonts w:eastAsia="Times New Roman"/>
          <w:sz w:val="24"/>
          <w:szCs w:val="24"/>
        </w:rPr>
        <w:softHyphen/>
        <w:t xml:space="preserve">теза условиях наружные слои первичной коры — </w:t>
      </w:r>
      <w:r w:rsidRPr="00C80ED1">
        <w:rPr>
          <w:rFonts w:eastAsia="Times New Roman"/>
          <w:i/>
          <w:iCs/>
          <w:sz w:val="24"/>
          <w:szCs w:val="24"/>
        </w:rPr>
        <w:t xml:space="preserve">экзодерма </w:t>
      </w:r>
      <w:r w:rsidRPr="00C80ED1">
        <w:rPr>
          <w:rFonts w:eastAsia="Times New Roman"/>
          <w:sz w:val="24"/>
          <w:szCs w:val="24"/>
        </w:rPr>
        <w:t>— сформированы содержащими хлоропласты хлоренхимой и (у дву</w:t>
      </w:r>
      <w:r w:rsidRPr="00C80ED1">
        <w:rPr>
          <w:rFonts w:eastAsia="Times New Roman"/>
          <w:sz w:val="24"/>
          <w:szCs w:val="24"/>
        </w:rPr>
        <w:softHyphen/>
        <w:t>дольных) колленхимой. Во внутреннем, пограничном с централь</w:t>
      </w:r>
      <w:r w:rsidRPr="00C80ED1">
        <w:rPr>
          <w:rFonts w:eastAsia="Times New Roman"/>
          <w:sz w:val="24"/>
          <w:szCs w:val="24"/>
        </w:rPr>
        <w:softHyphen/>
        <w:t xml:space="preserve">ным цилиндром слое — </w:t>
      </w:r>
      <w:r w:rsidRPr="00C80ED1">
        <w:rPr>
          <w:rFonts w:eastAsia="Times New Roman"/>
          <w:i/>
          <w:iCs/>
          <w:sz w:val="24"/>
          <w:szCs w:val="24"/>
        </w:rPr>
        <w:t xml:space="preserve">эндодерме — </w:t>
      </w:r>
      <w:r w:rsidRPr="00C80ED1">
        <w:rPr>
          <w:rFonts w:eastAsia="Times New Roman"/>
          <w:sz w:val="24"/>
          <w:szCs w:val="24"/>
        </w:rPr>
        <w:t>обычно накапливаются крах</w:t>
      </w:r>
      <w:r w:rsidRPr="00C80ED1">
        <w:rPr>
          <w:rFonts w:eastAsia="Times New Roman"/>
          <w:sz w:val="24"/>
          <w:szCs w:val="24"/>
        </w:rPr>
        <w:softHyphen/>
        <w:t xml:space="preserve">мальные зерна, и тогда он превращается в так называемое </w:t>
      </w:r>
      <w:r w:rsidRPr="00C80ED1">
        <w:rPr>
          <w:rFonts w:eastAsia="Times New Roman"/>
          <w:i/>
          <w:iCs/>
          <w:sz w:val="24"/>
          <w:szCs w:val="24"/>
        </w:rPr>
        <w:t xml:space="preserve">крахма-лоносное влагалище. </w:t>
      </w:r>
      <w:r w:rsidRPr="00C80ED1">
        <w:rPr>
          <w:rFonts w:eastAsia="Times New Roman"/>
          <w:sz w:val="24"/>
          <w:szCs w:val="24"/>
        </w:rPr>
        <w:t>Крахмальные зерна под действием силы тяжес</w:t>
      </w:r>
      <w:r w:rsidRPr="00C80ED1">
        <w:rPr>
          <w:rFonts w:eastAsia="Times New Roman"/>
          <w:sz w:val="24"/>
          <w:szCs w:val="24"/>
        </w:rPr>
        <w:softHyphen/>
        <w:t>ти могут оседать в клетках. Благодаря этому эндодерма играет важ</w:t>
      </w:r>
      <w:r w:rsidRPr="00C80ED1">
        <w:rPr>
          <w:rFonts w:eastAsia="Times New Roman"/>
          <w:sz w:val="24"/>
          <w:szCs w:val="24"/>
        </w:rPr>
        <w:softHyphen/>
        <w:t>ную роль в геотропической реакции стеблей.</w:t>
      </w:r>
    </w:p>
    <w:p w:rsidR="009A26C8" w:rsidRPr="00C80ED1" w:rsidRDefault="00186846" w:rsidP="00C80ED1">
      <w:pPr>
        <w:framePr w:h="3427" w:hSpace="40" w:wrap="auto" w:vAnchor="text" w:hAnchor="text" w:x="3468" w:y="2391"/>
        <w:spacing w:after="120"/>
        <w:ind w:firstLine="709"/>
        <w:rPr>
          <w:sz w:val="24"/>
          <w:szCs w:val="24"/>
        </w:rPr>
      </w:pPr>
      <w:r>
        <w:rPr>
          <w:noProof/>
          <w:sz w:val="24"/>
          <w:szCs w:val="24"/>
        </w:rPr>
        <w:drawing>
          <wp:inline distT="0" distB="0" distL="0" distR="0">
            <wp:extent cx="1894840" cy="217233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a:stretch>
                      <a:fillRect/>
                    </a:stretch>
                  </pic:blipFill>
                  <pic:spPr bwMode="auto">
                    <a:xfrm>
                      <a:off x="0" y="0"/>
                      <a:ext cx="1894840" cy="21723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 xml:space="preserve">По периферии центрального цилиндра в </w:t>
      </w:r>
      <w:r w:rsidRPr="00C80ED1">
        <w:rPr>
          <w:rFonts w:eastAsia="Times New Roman"/>
          <w:i/>
          <w:iCs/>
          <w:sz w:val="24"/>
          <w:szCs w:val="24"/>
        </w:rPr>
        <w:t xml:space="preserve">перицикле </w:t>
      </w:r>
      <w:r w:rsidRPr="00C80ED1">
        <w:rPr>
          <w:rFonts w:eastAsia="Times New Roman"/>
          <w:sz w:val="24"/>
          <w:szCs w:val="24"/>
        </w:rPr>
        <w:t>расположена склеренхима. Склеренхимные волокна образуют сплошной слой или собраны около проводящих пучков, кнаружи от первичной флоэмы. Главный элемент центрального цилиндра (стелы) — про</w:t>
      </w:r>
      <w:r w:rsidRPr="00C80ED1">
        <w:rPr>
          <w:rFonts w:eastAsia="Times New Roman"/>
          <w:sz w:val="24"/>
          <w:szCs w:val="24"/>
        </w:rPr>
        <w:softHyphen/>
        <w:t>водящие пучки. Они образованы из прокамбиальиых тяжей и со</w:t>
      </w:r>
      <w:r w:rsidRPr="00C80ED1">
        <w:rPr>
          <w:rFonts w:eastAsia="Times New Roman"/>
          <w:sz w:val="24"/>
          <w:szCs w:val="24"/>
        </w:rPr>
        <w:softHyphen/>
        <w:t>стоят из первичных ксилемы и флоэмы. Дифференциация прокам</w:t>
      </w:r>
      <w:r w:rsidRPr="00C80ED1">
        <w:rPr>
          <w:rFonts w:eastAsia="Times New Roman"/>
          <w:sz w:val="24"/>
          <w:szCs w:val="24"/>
        </w:rPr>
        <w:softHyphen/>
        <w:t>бия проходит центростремительно: флоэма формируется от внеш</w:t>
      </w:r>
      <w:r w:rsidRPr="00C80ED1">
        <w:rPr>
          <w:rFonts w:eastAsia="Times New Roman"/>
          <w:sz w:val="24"/>
          <w:szCs w:val="24"/>
        </w:rPr>
        <w:softHyphen/>
        <w:t>ней стороны пучка к его центру, а ксилема — навстречу ей (рис. 55). Прокамбий может полностью превратиться в первичные проводя</w:t>
      </w:r>
      <w:r w:rsidRPr="00C80ED1">
        <w:rPr>
          <w:rFonts w:eastAsia="Times New Roman"/>
          <w:sz w:val="24"/>
          <w:szCs w:val="24"/>
        </w:rPr>
        <w:softHyphen/>
        <w:t>щие комплексы, образовав закрытый коллатеральный пучок (у од</w:t>
      </w:r>
      <w:r w:rsidRPr="00C80ED1">
        <w:rPr>
          <w:rFonts w:eastAsia="Times New Roman"/>
          <w:sz w:val="24"/>
          <w:szCs w:val="24"/>
        </w:rPr>
        <w:softHyphen/>
        <w:t>нодольных), или сохранившиеся клетки в центре пучка формиру</w:t>
      </w:r>
      <w:r w:rsidRPr="00C80ED1">
        <w:rPr>
          <w:rFonts w:eastAsia="Times New Roman"/>
          <w:sz w:val="24"/>
          <w:szCs w:val="24"/>
        </w:rPr>
        <w:softHyphen/>
        <w:t>ют камбий. Такие открытые пуч</w:t>
      </w:r>
      <w:r w:rsidRPr="00C80ED1">
        <w:rPr>
          <w:rFonts w:eastAsia="Times New Roman"/>
          <w:sz w:val="24"/>
          <w:szCs w:val="24"/>
        </w:rPr>
        <w:softHyphen/>
        <w:t>ки характерны для двудольных растений. Работа камбия обеспе</w:t>
      </w:r>
      <w:r w:rsidRPr="00C80ED1">
        <w:rPr>
          <w:rFonts w:eastAsia="Times New Roman"/>
          <w:sz w:val="24"/>
          <w:szCs w:val="24"/>
        </w:rPr>
        <w:softHyphen/>
        <w:t>чивает формирование вторичных ксилемы и флоэмы.</w:t>
      </w:r>
    </w:p>
    <w:p w:rsidR="009A26C8" w:rsidRPr="00C80ED1" w:rsidRDefault="009A26C8" w:rsidP="00C80ED1">
      <w:pPr>
        <w:shd w:val="clear" w:color="auto" w:fill="FFFFFF"/>
        <w:spacing w:after="120"/>
        <w:ind w:left="40" w:right="3125" w:firstLine="709"/>
        <w:rPr>
          <w:sz w:val="24"/>
          <w:szCs w:val="24"/>
        </w:rPr>
      </w:pPr>
      <w:r w:rsidRPr="00C80ED1">
        <w:rPr>
          <w:rFonts w:eastAsia="Times New Roman"/>
          <w:sz w:val="24"/>
          <w:szCs w:val="24"/>
        </w:rPr>
        <w:t>Прокамбий представляет со</w:t>
      </w:r>
      <w:r w:rsidRPr="00C80ED1">
        <w:rPr>
          <w:rFonts w:eastAsia="Times New Roman"/>
          <w:sz w:val="24"/>
          <w:szCs w:val="24"/>
        </w:rPr>
        <w:softHyphen/>
        <w:t>бой эмбриональную фазу в разви-</w:t>
      </w:r>
    </w:p>
    <w:p w:rsidR="009A26C8" w:rsidRPr="00C80ED1" w:rsidRDefault="009A26C8" w:rsidP="00C80ED1">
      <w:pPr>
        <w:shd w:val="clear" w:color="auto" w:fill="FFFFFF"/>
        <w:spacing w:after="120"/>
        <w:ind w:left="536" w:right="3240" w:firstLine="709"/>
        <w:rPr>
          <w:sz w:val="24"/>
          <w:szCs w:val="24"/>
        </w:rPr>
      </w:pPr>
      <w:r w:rsidRPr="00C80ED1">
        <w:rPr>
          <w:rFonts w:eastAsia="Times New Roman"/>
          <w:sz w:val="24"/>
          <w:szCs w:val="24"/>
        </w:rPr>
        <w:t>Рис. 54. Первичное строение стебля пролески (поперечный срез):</w:t>
      </w:r>
    </w:p>
    <w:p w:rsidR="009A26C8" w:rsidRPr="00C80ED1" w:rsidRDefault="009A26C8" w:rsidP="00C80ED1">
      <w:pPr>
        <w:shd w:val="clear" w:color="auto" w:fill="FFFFFF"/>
        <w:spacing w:after="120"/>
        <w:ind w:left="50" w:right="3193" w:firstLine="709"/>
        <w:jc w:val="both"/>
        <w:rPr>
          <w:sz w:val="24"/>
          <w:szCs w:val="24"/>
        </w:rPr>
      </w:pPr>
      <w:r w:rsidRPr="00C80ED1">
        <w:rPr>
          <w:sz w:val="24"/>
          <w:szCs w:val="24"/>
        </w:rPr>
        <w:t xml:space="preserve">/ </w:t>
      </w:r>
      <w:r w:rsidRPr="00C80ED1">
        <w:rPr>
          <w:rFonts w:eastAsia="Times New Roman"/>
          <w:sz w:val="24"/>
          <w:szCs w:val="24"/>
        </w:rPr>
        <w:t xml:space="preserve">— первичная кора; // — центральный цилиндр; / — эпидерма; 2—колленхима экзодермы; </w:t>
      </w:r>
      <w:r w:rsidRPr="00C80ED1">
        <w:rPr>
          <w:rFonts w:eastAsia="Times New Roman"/>
          <w:i/>
          <w:iCs/>
          <w:sz w:val="24"/>
          <w:szCs w:val="24"/>
        </w:rPr>
        <w:t xml:space="preserve">3 — </w:t>
      </w:r>
      <w:r w:rsidRPr="00C80ED1">
        <w:rPr>
          <w:rFonts w:eastAsia="Times New Roman"/>
          <w:sz w:val="24"/>
          <w:szCs w:val="24"/>
        </w:rPr>
        <w:t xml:space="preserve">хлоренхима мезодермы; 4—эндодерма — крахмалоносное влагалище; 5—паренхима перицикла; </w:t>
      </w:r>
      <w:r w:rsidRPr="00C80ED1">
        <w:rPr>
          <w:rFonts w:eastAsia="Times New Roman"/>
          <w:i/>
          <w:iCs/>
          <w:sz w:val="24"/>
          <w:szCs w:val="24"/>
        </w:rPr>
        <w:t xml:space="preserve">6— </w:t>
      </w:r>
      <w:r w:rsidRPr="00C80ED1">
        <w:rPr>
          <w:rFonts w:eastAsia="Times New Roman"/>
          <w:sz w:val="24"/>
          <w:szCs w:val="24"/>
        </w:rPr>
        <w:t xml:space="preserve">первичная флоэма; 7 — формирующийся камбий; </w:t>
      </w:r>
      <w:r w:rsidRPr="00C80ED1">
        <w:rPr>
          <w:rFonts w:eastAsia="Times New Roman"/>
          <w:i/>
          <w:iCs/>
          <w:sz w:val="24"/>
          <w:szCs w:val="24"/>
        </w:rPr>
        <w:t xml:space="preserve">8— </w:t>
      </w:r>
      <w:r w:rsidRPr="00C80ED1">
        <w:rPr>
          <w:rFonts w:eastAsia="Times New Roman"/>
          <w:sz w:val="24"/>
          <w:szCs w:val="24"/>
        </w:rPr>
        <w:t xml:space="preserve">первичная ксилема; </w:t>
      </w:r>
      <w:r w:rsidRPr="00C80ED1">
        <w:rPr>
          <w:rFonts w:eastAsia="Times New Roman"/>
          <w:i/>
          <w:iCs/>
          <w:sz w:val="24"/>
          <w:szCs w:val="24"/>
        </w:rPr>
        <w:t xml:space="preserve">9— </w:t>
      </w:r>
      <w:r w:rsidRPr="00C80ED1">
        <w:rPr>
          <w:rFonts w:eastAsia="Times New Roman"/>
          <w:sz w:val="24"/>
          <w:szCs w:val="24"/>
        </w:rPr>
        <w:t>паренхима сердцевины</w:t>
      </w:r>
    </w:p>
    <w:p w:rsidR="009A26C8" w:rsidRPr="00C80ED1" w:rsidRDefault="009A26C8" w:rsidP="00C80ED1">
      <w:pPr>
        <w:shd w:val="clear" w:color="auto" w:fill="FFFFFF"/>
        <w:spacing w:after="120"/>
        <w:ind w:left="50" w:right="3193" w:firstLine="709"/>
        <w:jc w:val="both"/>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03" w:firstLine="709"/>
        <w:rPr>
          <w:sz w:val="24"/>
          <w:szCs w:val="24"/>
        </w:rPr>
      </w:pPr>
      <w:r w:rsidRPr="00C80ED1">
        <w:rPr>
          <w:sz w:val="24"/>
          <w:szCs w:val="24"/>
        </w:rPr>
        <w:lastRenderedPageBreak/>
        <w:t>125</w:t>
      </w:r>
    </w:p>
    <w:p w:rsidR="009A26C8" w:rsidRPr="00C80ED1" w:rsidRDefault="009A26C8" w:rsidP="00C80ED1">
      <w:pPr>
        <w:shd w:val="clear" w:color="auto" w:fill="FFFFFF"/>
        <w:spacing w:after="120"/>
        <w:ind w:left="6203"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2520" w:hSpace="40" w:wrap="notBeside" w:vAnchor="text" w:hAnchor="margin" w:x="2064" w:y="1"/>
        <w:spacing w:after="120"/>
        <w:ind w:firstLine="709"/>
        <w:rPr>
          <w:sz w:val="24"/>
          <w:szCs w:val="24"/>
        </w:rPr>
      </w:pPr>
      <w:r>
        <w:rPr>
          <w:noProof/>
          <w:sz w:val="24"/>
          <w:szCs w:val="24"/>
        </w:rPr>
        <w:lastRenderedPageBreak/>
        <w:drawing>
          <wp:inline distT="0" distB="0" distL="0" distR="0">
            <wp:extent cx="1433830" cy="160210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1433830" cy="1602105"/>
                    </a:xfrm>
                    <a:prstGeom prst="rect">
                      <a:avLst/>
                    </a:prstGeom>
                    <a:noFill/>
                    <a:ln w="9525">
                      <a:noFill/>
                      <a:miter lim="800000"/>
                      <a:headEnd/>
                      <a:tailEnd/>
                    </a:ln>
                  </pic:spPr>
                </pic:pic>
              </a:graphicData>
            </a:graphic>
          </wp:inline>
        </w:drawing>
      </w:r>
    </w:p>
    <w:p w:rsidR="009A26C8" w:rsidRPr="00C80ED1" w:rsidRDefault="00186846" w:rsidP="00C80ED1">
      <w:pPr>
        <w:framePr w:h="2585" w:hSpace="40" w:wrap="notBeside" w:vAnchor="text" w:hAnchor="margin" w:x="3979" w:y="2550"/>
        <w:spacing w:after="120"/>
        <w:ind w:firstLine="709"/>
        <w:rPr>
          <w:sz w:val="24"/>
          <w:szCs w:val="24"/>
        </w:rPr>
      </w:pPr>
      <w:r>
        <w:rPr>
          <w:noProof/>
          <w:sz w:val="24"/>
          <w:szCs w:val="24"/>
        </w:rPr>
        <w:drawing>
          <wp:inline distT="0" distB="0" distL="0" distR="0">
            <wp:extent cx="1623695" cy="16383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srcRect/>
                    <a:stretch>
                      <a:fillRect/>
                    </a:stretch>
                  </pic:blipFill>
                  <pic:spPr bwMode="auto">
                    <a:xfrm>
                      <a:off x="0" y="0"/>
                      <a:ext cx="1623695" cy="1638300"/>
                    </a:xfrm>
                    <a:prstGeom prst="rect">
                      <a:avLst/>
                    </a:prstGeom>
                    <a:noFill/>
                    <a:ln w="9525">
                      <a:noFill/>
                      <a:miter lim="800000"/>
                      <a:headEnd/>
                      <a:tailEnd/>
                    </a:ln>
                  </pic:spPr>
                </pic:pic>
              </a:graphicData>
            </a:graphic>
          </wp:inline>
        </w:drawing>
      </w:r>
    </w:p>
    <w:p w:rsidR="009A26C8" w:rsidRPr="00C80ED1" w:rsidRDefault="009A26C8" w:rsidP="00C80ED1">
      <w:pPr>
        <w:framePr w:w="2016" w:h="501" w:hRule="exact" w:hSpace="40" w:wrap="notBeside" w:vAnchor="text" w:hAnchor="margin" w:x="33" w:y="624"/>
        <w:shd w:val="clear" w:color="auto" w:fill="FFFFFF"/>
        <w:tabs>
          <w:tab w:val="left" w:pos="1742"/>
        </w:tabs>
        <w:spacing w:after="120"/>
        <w:ind w:firstLine="709"/>
        <w:rPr>
          <w:sz w:val="24"/>
          <w:szCs w:val="24"/>
        </w:rPr>
      </w:pPr>
      <w:r w:rsidRPr="00C80ED1">
        <w:rPr>
          <w:rFonts w:eastAsia="Times New Roman"/>
          <w:i/>
          <w:iCs/>
          <w:sz w:val="24"/>
          <w:szCs w:val="24"/>
        </w:rPr>
        <w:t>Пропюфлшма .</w:t>
      </w:r>
      <w:r w:rsidRPr="00C80ED1">
        <w:rPr>
          <w:rFonts w:eastAsia="Times New Roman"/>
          <w:i/>
          <w:iCs/>
          <w:sz w:val="24"/>
          <w:szCs w:val="24"/>
        </w:rPr>
        <w:tab/>
      </w:r>
      <w:r w:rsidRPr="00C80ED1">
        <w:rPr>
          <w:rFonts w:eastAsia="Times New Roman"/>
          <w:i/>
          <w:iCs/>
          <w:sz w:val="24"/>
          <w:szCs w:val="24"/>
          <w:vertAlign w:val="subscript"/>
        </w:rPr>
        <w:t>тя</w:t>
      </w:r>
    </w:p>
    <w:p w:rsidR="009A26C8" w:rsidRPr="00C80ED1" w:rsidRDefault="009A26C8" w:rsidP="00C80ED1">
      <w:pPr>
        <w:framePr w:w="2016" w:h="501" w:hRule="exact" w:hSpace="40" w:wrap="notBeside" w:vAnchor="text" w:hAnchor="margin" w:x="33" w:y="624"/>
        <w:shd w:val="clear" w:color="auto" w:fill="FFFFFF"/>
        <w:spacing w:after="120"/>
        <w:ind w:left="65" w:firstLine="709"/>
        <w:rPr>
          <w:sz w:val="24"/>
          <w:szCs w:val="24"/>
        </w:rPr>
      </w:pPr>
      <w:r w:rsidRPr="00C80ED1">
        <w:rPr>
          <w:rFonts w:eastAsia="Times New Roman"/>
          <w:i/>
          <w:iCs/>
          <w:sz w:val="24"/>
          <w:szCs w:val="24"/>
        </w:rPr>
        <w:t>Мстасрлоэт  \     дулоэт</w:t>
      </w:r>
    </w:p>
    <w:p w:rsidR="009A26C8" w:rsidRPr="00C80ED1" w:rsidRDefault="009A26C8" w:rsidP="00C80ED1">
      <w:pPr>
        <w:framePr w:w="2102" w:h="558" w:hRule="exact" w:hSpace="40" w:wrap="notBeside" w:vAnchor="text" w:hAnchor="margin" w:x="95" w:y="1326"/>
        <w:shd w:val="clear" w:color="auto" w:fill="FFFFFF"/>
        <w:spacing w:after="120"/>
        <w:ind w:firstLine="709"/>
        <w:rPr>
          <w:sz w:val="24"/>
          <w:szCs w:val="24"/>
        </w:rPr>
      </w:pPr>
      <w:r w:rsidRPr="00C80ED1">
        <w:rPr>
          <w:rFonts w:eastAsia="Times New Roman"/>
          <w:i/>
          <w:iCs/>
          <w:sz w:val="24"/>
          <w:szCs w:val="24"/>
        </w:rPr>
        <w:t xml:space="preserve">Метаксилепа </w:t>
      </w:r>
      <w:r w:rsidRPr="00C80ED1">
        <w:rPr>
          <w:rFonts w:eastAsia="Times New Roman"/>
          <w:sz w:val="24"/>
          <w:szCs w:val="24"/>
        </w:rPr>
        <w:t xml:space="preserve">] </w:t>
      </w:r>
      <w:r w:rsidRPr="00C80ED1">
        <w:rPr>
          <w:rFonts w:eastAsia="Times New Roman"/>
          <w:i/>
          <w:iCs/>
          <w:sz w:val="24"/>
          <w:szCs w:val="24"/>
        </w:rPr>
        <w:t xml:space="preserve">Протоксилема </w:t>
      </w:r>
      <w:r w:rsidRPr="00C80ED1">
        <w:rPr>
          <w:rFonts w:eastAsia="Times New Roman"/>
          <w:sz w:val="24"/>
          <w:szCs w:val="24"/>
        </w:rPr>
        <w:t xml:space="preserve">Г </w:t>
      </w:r>
      <w:r w:rsidRPr="00C80ED1">
        <w:rPr>
          <w:rFonts w:eastAsia="Times New Roman"/>
          <w:i/>
          <w:iCs/>
          <w:sz w:val="24"/>
          <w:szCs w:val="24"/>
        </w:rPr>
        <w:t>ксилема"</w:t>
      </w:r>
    </w:p>
    <w:p w:rsidR="009A26C8" w:rsidRPr="00C80ED1" w:rsidRDefault="009A26C8" w:rsidP="00C80ED1">
      <w:pPr>
        <w:framePr w:h="208" w:hRule="exact" w:hSpace="40" w:wrap="notBeside" w:vAnchor="text" w:hAnchor="margin" w:x="-2695" w:y="2294"/>
        <w:shd w:val="clear" w:color="auto" w:fill="FFFFFF"/>
        <w:spacing w:after="120"/>
        <w:ind w:firstLine="709"/>
        <w:rPr>
          <w:sz w:val="24"/>
          <w:szCs w:val="24"/>
        </w:rPr>
      </w:pPr>
      <w:r w:rsidRPr="00C80ED1">
        <w:rPr>
          <w:rFonts w:eastAsia="Times New Roman"/>
          <w:i/>
          <w:iCs/>
          <w:sz w:val="24"/>
          <w:szCs w:val="24"/>
        </w:rPr>
        <w:t>фотмди</w:t>
      </w:r>
    </w:p>
    <w:p w:rsidR="009A26C8" w:rsidRPr="00C80ED1" w:rsidRDefault="009A26C8" w:rsidP="00C80ED1">
      <w:pPr>
        <w:framePr w:w="875" w:h="1696" w:hRule="exact" w:hSpace="40" w:wrap="notBeside" w:vAnchor="text" w:hAnchor="margin" w:x="3086" w:y="2921"/>
        <w:shd w:val="clear" w:color="auto" w:fill="FFFFFF"/>
        <w:spacing w:after="120"/>
        <w:ind w:firstLine="709"/>
        <w:rPr>
          <w:sz w:val="24"/>
          <w:szCs w:val="24"/>
        </w:rPr>
      </w:pPr>
      <w:r w:rsidRPr="00C80ED1">
        <w:rPr>
          <w:rFonts w:eastAsia="Times New Roman"/>
          <w:i/>
          <w:iCs/>
          <w:sz w:val="24"/>
          <w:szCs w:val="24"/>
        </w:rPr>
        <w:t>Пербичная</w:t>
      </w:r>
    </w:p>
    <w:p w:rsidR="009A26C8" w:rsidRPr="00C80ED1" w:rsidRDefault="009A26C8" w:rsidP="00C80ED1">
      <w:pPr>
        <w:framePr w:w="875" w:h="1696" w:hRule="exact" w:hSpace="40" w:wrap="notBeside" w:vAnchor="text" w:hAnchor="margin" w:x="3086" w:y="2921"/>
        <w:shd w:val="clear" w:color="auto" w:fill="FFFFFF"/>
        <w:spacing w:after="120"/>
        <w:ind w:left="4" w:firstLine="709"/>
        <w:rPr>
          <w:sz w:val="24"/>
          <w:szCs w:val="24"/>
        </w:rPr>
      </w:pPr>
      <w:r w:rsidRPr="00C80ED1">
        <w:rPr>
          <w:rFonts w:eastAsia="Times New Roman"/>
          <w:i/>
          <w:iCs/>
          <w:sz w:val="24"/>
          <w:szCs w:val="24"/>
        </w:rPr>
        <w:t>флоэма вторичная</w:t>
      </w:r>
    </w:p>
    <w:p w:rsidR="009A26C8" w:rsidRPr="00C80ED1" w:rsidRDefault="009A26C8" w:rsidP="00C80ED1">
      <w:pPr>
        <w:framePr w:w="875" w:h="1696" w:hRule="exact" w:hSpace="40" w:wrap="notBeside" w:vAnchor="text" w:hAnchor="margin" w:x="3086" w:y="2921"/>
        <w:shd w:val="clear" w:color="auto" w:fill="FFFFFF"/>
        <w:spacing w:after="120"/>
        <w:ind w:left="58" w:firstLine="709"/>
        <w:rPr>
          <w:sz w:val="24"/>
          <w:szCs w:val="24"/>
        </w:rPr>
      </w:pPr>
      <w:r w:rsidRPr="00C80ED1">
        <w:rPr>
          <w:rFonts w:eastAsia="Times New Roman"/>
          <w:i/>
          <w:iCs/>
          <w:sz w:val="24"/>
          <w:szCs w:val="24"/>
        </w:rPr>
        <w:t>Камбий вторичная</w:t>
      </w:r>
    </w:p>
    <w:p w:rsidR="009A26C8" w:rsidRPr="00C80ED1" w:rsidRDefault="009A26C8" w:rsidP="00C80ED1">
      <w:pPr>
        <w:framePr w:w="875" w:h="1696" w:hRule="exact" w:hSpace="40" w:wrap="notBeside" w:vAnchor="text" w:hAnchor="margin" w:x="3086" w:y="2921"/>
        <w:shd w:val="clear" w:color="auto" w:fill="FFFFFF"/>
        <w:spacing w:after="120"/>
        <w:ind w:left="137" w:firstLine="709"/>
        <w:rPr>
          <w:sz w:val="24"/>
          <w:szCs w:val="24"/>
        </w:rPr>
      </w:pPr>
      <w:r w:rsidRPr="00C80ED1">
        <w:rPr>
          <w:rFonts w:eastAsia="Times New Roman"/>
          <w:i/>
          <w:iCs/>
          <w:sz w:val="24"/>
          <w:szCs w:val="24"/>
        </w:rPr>
        <w:t>Ксилема</w:t>
      </w:r>
    </w:p>
    <w:p w:rsidR="009A26C8" w:rsidRPr="00C80ED1" w:rsidRDefault="009A26C8" w:rsidP="00C80ED1">
      <w:pPr>
        <w:framePr w:w="875" w:h="1696" w:hRule="exact" w:hSpace="40" w:wrap="notBeside" w:vAnchor="text" w:hAnchor="margin" w:x="3086" w:y="2921"/>
        <w:shd w:val="clear" w:color="auto" w:fill="FFFFFF"/>
        <w:spacing w:after="120"/>
        <w:ind w:left="104" w:firstLine="709"/>
        <w:rPr>
          <w:sz w:val="24"/>
          <w:szCs w:val="24"/>
        </w:rPr>
      </w:pPr>
      <w:r w:rsidRPr="00C80ED1">
        <w:rPr>
          <w:rFonts w:eastAsia="Times New Roman"/>
          <w:i/>
          <w:iCs/>
          <w:sz w:val="24"/>
          <w:szCs w:val="24"/>
        </w:rPr>
        <w:t>троичная</w:t>
      </w:r>
    </w:p>
    <w:p w:rsidR="009A26C8" w:rsidRPr="00C80ED1" w:rsidRDefault="00186846" w:rsidP="00C80ED1">
      <w:pPr>
        <w:spacing w:after="120"/>
        <w:ind w:firstLine="709"/>
        <w:rPr>
          <w:sz w:val="24"/>
          <w:szCs w:val="24"/>
        </w:rPr>
      </w:pPr>
      <w:r>
        <w:rPr>
          <w:noProof/>
          <w:sz w:val="24"/>
          <w:szCs w:val="24"/>
        </w:rPr>
        <w:drawing>
          <wp:anchor distT="0" distB="0" distL="0" distR="0" simplePos="0" relativeHeight="251672576" behindDoc="1" locked="0" layoutInCell="1" allowOverlap="1">
            <wp:simplePos x="0" y="0"/>
            <wp:positionH relativeFrom="margin">
              <wp:posOffset>-1296035</wp:posOffset>
            </wp:positionH>
            <wp:positionV relativeFrom="paragraph">
              <wp:posOffset>370205</wp:posOffset>
            </wp:positionV>
            <wp:extent cx="1376045" cy="1700530"/>
            <wp:effectExtent l="19050" t="0" r="0" b="0"/>
            <wp:wrapThrough wrapText="bothSides">
              <wp:wrapPolygon edited="0">
                <wp:start x="-299" y="0"/>
                <wp:lineTo x="-299" y="21294"/>
                <wp:lineTo x="21530" y="21294"/>
                <wp:lineTo x="21530" y="0"/>
                <wp:lineTo x="-299" y="0"/>
              </wp:wrapPolygon>
            </wp:wrapThrough>
            <wp:docPr id="2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biLevel thresh="50000"/>
                    </a:blip>
                    <a:srcRect/>
                    <a:stretch>
                      <a:fillRect/>
                    </a:stretch>
                  </pic:blipFill>
                  <pic:spPr bwMode="auto">
                    <a:xfrm>
                      <a:off x="0" y="0"/>
                      <a:ext cx="1376045" cy="1700530"/>
                    </a:xfrm>
                    <a:prstGeom prst="rect">
                      <a:avLst/>
                    </a:prstGeom>
                    <a:noFill/>
                  </pic:spPr>
                </pic:pic>
              </a:graphicData>
            </a:graphic>
          </wp:anchor>
        </w:drawing>
      </w:r>
    </w:p>
    <w:p w:rsidR="009A26C8" w:rsidRPr="00C80ED1" w:rsidRDefault="00186846" w:rsidP="00C80ED1">
      <w:pPr>
        <w:spacing w:after="120"/>
        <w:ind w:firstLine="709"/>
        <w:rPr>
          <w:sz w:val="24"/>
          <w:szCs w:val="24"/>
        </w:rPr>
      </w:pPr>
      <w:r>
        <w:rPr>
          <w:noProof/>
          <w:sz w:val="24"/>
          <w:szCs w:val="24"/>
        </w:rPr>
        <w:lastRenderedPageBreak/>
        <w:drawing>
          <wp:anchor distT="0" distB="0" distL="0" distR="0" simplePos="0" relativeHeight="251673600" behindDoc="1" locked="0" layoutInCell="1" allowOverlap="1">
            <wp:simplePos x="0" y="0"/>
            <wp:positionH relativeFrom="column">
              <wp:posOffset>957580</wp:posOffset>
            </wp:positionH>
            <wp:positionV relativeFrom="paragraph">
              <wp:posOffset>-4445</wp:posOffset>
            </wp:positionV>
            <wp:extent cx="1024255" cy="987425"/>
            <wp:effectExtent l="19050" t="0" r="4445" b="0"/>
            <wp:wrapThrough wrapText="bothSides">
              <wp:wrapPolygon edited="0">
                <wp:start x="-402" y="0"/>
                <wp:lineTo x="-402" y="21253"/>
                <wp:lineTo x="21694" y="21253"/>
                <wp:lineTo x="21694" y="0"/>
                <wp:lineTo x="-402" y="0"/>
              </wp:wrapPolygon>
            </wp:wrapThrough>
            <wp:docPr id="2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biLevel thresh="50000"/>
                    </a:blip>
                    <a:srcRect/>
                    <a:stretch>
                      <a:fillRect/>
                    </a:stretch>
                  </pic:blipFill>
                  <pic:spPr bwMode="auto">
                    <a:xfrm>
                      <a:off x="0" y="0"/>
                      <a:ext cx="1024255" cy="987425"/>
                    </a:xfrm>
                    <a:prstGeom prst="rect">
                      <a:avLst/>
                    </a:prstGeom>
                    <a:noFill/>
                  </pic:spPr>
                </pic:pic>
              </a:graphicData>
            </a:graphic>
          </wp:anchor>
        </w:drawing>
      </w:r>
    </w:p>
    <w:p w:rsidR="009A26C8" w:rsidRPr="00C80ED1" w:rsidRDefault="00186846" w:rsidP="00C80ED1">
      <w:pPr>
        <w:shd w:val="clear" w:color="auto" w:fill="FFFFFF"/>
        <w:spacing w:after="120"/>
        <w:ind w:left="1242" w:firstLine="709"/>
        <w:rPr>
          <w:sz w:val="24"/>
          <w:szCs w:val="24"/>
        </w:rPr>
      </w:pPr>
      <w:r>
        <w:rPr>
          <w:noProof/>
          <w:sz w:val="24"/>
          <w:szCs w:val="24"/>
        </w:rPr>
        <w:drawing>
          <wp:anchor distT="0" distB="0" distL="0" distR="0" simplePos="0" relativeHeight="251674624" behindDoc="1" locked="0" layoutInCell="1" allowOverlap="1">
            <wp:simplePos x="0" y="0"/>
            <wp:positionH relativeFrom="column">
              <wp:posOffset>-505460</wp:posOffset>
            </wp:positionH>
            <wp:positionV relativeFrom="paragraph">
              <wp:posOffset>118745</wp:posOffset>
            </wp:positionV>
            <wp:extent cx="608330" cy="850265"/>
            <wp:effectExtent l="19050" t="0" r="1270" b="0"/>
            <wp:wrapThrough wrapText="bothSides">
              <wp:wrapPolygon edited="0">
                <wp:start x="-676" y="0"/>
                <wp:lineTo x="-676" y="21294"/>
                <wp:lineTo x="21645" y="21294"/>
                <wp:lineTo x="21645" y="0"/>
                <wp:lineTo x="-676" y="0"/>
              </wp:wrapPolygon>
            </wp:wrapThrough>
            <wp:docPr id="2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biLevel thresh="50000"/>
                    </a:blip>
                    <a:srcRect/>
                    <a:stretch>
                      <a:fillRect/>
                    </a:stretch>
                  </pic:blipFill>
                  <pic:spPr bwMode="auto">
                    <a:xfrm>
                      <a:off x="0" y="0"/>
                      <a:ext cx="608330" cy="850265"/>
                    </a:xfrm>
                    <a:prstGeom prst="rect">
                      <a:avLst/>
                    </a:prstGeom>
                    <a:noFill/>
                  </pic:spPr>
                </pic:pic>
              </a:graphicData>
            </a:graphic>
          </wp:anchor>
        </w:drawing>
      </w:r>
      <w:r w:rsidR="009A26C8" w:rsidRPr="00C80ED1">
        <w:rPr>
          <w:i/>
          <w:iCs/>
          <w:sz w:val="24"/>
          <w:szCs w:val="24"/>
        </w:rPr>
        <w:t>1</w:t>
      </w:r>
      <w:r w:rsidR="009A26C8" w:rsidRPr="00C80ED1">
        <w:rPr>
          <w:rFonts w:eastAsia="Times New Roman"/>
          <w:i/>
          <w:iCs/>
          <w:sz w:val="24"/>
          <w:szCs w:val="24"/>
        </w:rPr>
        <w:t>Пер6ичшя/ рюши</w:t>
      </w:r>
    </w:p>
    <w:p w:rsidR="009A26C8" w:rsidRPr="00C80ED1" w:rsidRDefault="009A26C8" w:rsidP="00C80ED1">
      <w:pPr>
        <w:shd w:val="clear" w:color="auto" w:fill="FFFFFF"/>
        <w:spacing w:after="120"/>
        <w:ind w:left="83" w:right="374" w:firstLine="709"/>
        <w:rPr>
          <w:sz w:val="24"/>
          <w:szCs w:val="24"/>
        </w:rPr>
      </w:pPr>
      <w:r w:rsidRPr="00C80ED1">
        <w:rPr>
          <w:rFonts w:eastAsia="Times New Roman"/>
          <w:i/>
          <w:iCs/>
          <w:sz w:val="24"/>
          <w:szCs w:val="24"/>
        </w:rPr>
        <w:t xml:space="preserve">прокамбий </w:t>
      </w:r>
      <w:r w:rsidRPr="00C80ED1">
        <w:rPr>
          <w:rFonts w:eastAsia="Times New Roman"/>
          <w:i/>
          <w:iCs/>
          <w:sz w:val="24"/>
          <w:szCs w:val="24"/>
          <w:vertAlign w:val="superscript"/>
        </w:rPr>
        <w:t>]</w:t>
      </w:r>
      <w:r w:rsidRPr="00C80ED1">
        <w:rPr>
          <w:rFonts w:eastAsia="Times New Roman"/>
          <w:i/>
          <w:iCs/>
          <w:sz w:val="24"/>
          <w:szCs w:val="24"/>
        </w:rPr>
        <w:t>МетаксилемаУ -.</w:t>
      </w:r>
    </w:p>
    <w:p w:rsidR="009A26C8" w:rsidRPr="00C80ED1" w:rsidRDefault="009A26C8" w:rsidP="00C80ED1">
      <w:pPr>
        <w:shd w:val="clear" w:color="auto" w:fill="FFFFFF"/>
        <w:spacing w:after="120"/>
        <w:ind w:firstLine="709"/>
        <w:rPr>
          <w:sz w:val="24"/>
          <w:szCs w:val="24"/>
        </w:rPr>
      </w:pPr>
      <w:r w:rsidRPr="00C80ED1">
        <w:rPr>
          <w:rFonts w:eastAsia="Times New Roman"/>
          <w:i/>
          <w:iCs/>
          <w:sz w:val="24"/>
          <w:szCs w:val="24"/>
        </w:rPr>
        <w:t xml:space="preserve">Протоксилема </w:t>
      </w:r>
      <w:r w:rsidRPr="00C80ED1">
        <w:rPr>
          <w:rFonts w:eastAsia="Times New Roman"/>
          <w:i/>
          <w:iCs/>
          <w:sz w:val="24"/>
          <w:szCs w:val="24"/>
          <w:vertAlign w:val="superscript"/>
        </w:rPr>
        <w:t>т1ле</w:t>
      </w:r>
      <w:r w:rsidRPr="00C80ED1">
        <w:rPr>
          <w:rFonts w:eastAsia="Times New Roman"/>
          <w:i/>
          <w:iCs/>
          <w:sz w:val="24"/>
          <w:szCs w:val="24"/>
        </w:rPr>
        <w:t>^-</w:t>
      </w:r>
    </w:p>
    <w:p w:rsidR="009A26C8" w:rsidRPr="00C80ED1" w:rsidRDefault="009A26C8" w:rsidP="00C80ED1">
      <w:pPr>
        <w:shd w:val="clear" w:color="auto" w:fill="FFFFFF"/>
        <w:spacing w:after="120"/>
        <w:ind w:firstLine="709"/>
        <w:rPr>
          <w:sz w:val="24"/>
          <w:szCs w:val="24"/>
        </w:rPr>
        <w:sectPr w:rsidR="009A26C8" w:rsidRPr="00C80ED1" w:rsidSect="001D5CBD">
          <w:pgSz w:w="16834" w:h="11909" w:orient="landscape"/>
          <w:pgMar w:top="1440" w:right="852" w:bottom="720" w:left="1701" w:header="720" w:footer="720" w:gutter="0"/>
          <w:cols w:space="60"/>
          <w:noEndnote/>
        </w:sectPr>
      </w:pPr>
    </w:p>
    <w:p w:rsidR="009A26C8" w:rsidRPr="00C80ED1" w:rsidRDefault="009A26C8" w:rsidP="00C80ED1">
      <w:pPr>
        <w:shd w:val="clear" w:color="auto" w:fill="FFFFFF"/>
        <w:spacing w:after="120"/>
        <w:ind w:left="522" w:firstLine="709"/>
        <w:rPr>
          <w:sz w:val="24"/>
          <w:szCs w:val="24"/>
        </w:rPr>
      </w:pPr>
      <w:r w:rsidRPr="00C80ED1">
        <w:rPr>
          <w:rFonts w:eastAsia="Times New Roman"/>
          <w:sz w:val="24"/>
          <w:szCs w:val="24"/>
        </w:rPr>
        <w:t xml:space="preserve">Рис. 55. Формирование проводящего пучка у однодольных </w:t>
      </w:r>
      <w:r w:rsidRPr="00C80ED1">
        <w:rPr>
          <w:rFonts w:eastAsia="Times New Roman"/>
          <w:i/>
          <w:iCs/>
          <w:sz w:val="24"/>
          <w:szCs w:val="24"/>
        </w:rPr>
        <w:t xml:space="preserve">(вверху) </w:t>
      </w:r>
      <w:r w:rsidRPr="00C80ED1">
        <w:rPr>
          <w:rFonts w:eastAsia="Times New Roman"/>
          <w:sz w:val="24"/>
          <w:szCs w:val="24"/>
        </w:rPr>
        <w:t xml:space="preserve">и двудольных </w:t>
      </w:r>
      <w:r w:rsidRPr="00C80ED1">
        <w:rPr>
          <w:rFonts w:eastAsia="Times New Roman"/>
          <w:i/>
          <w:iCs/>
          <w:sz w:val="24"/>
          <w:szCs w:val="24"/>
        </w:rPr>
        <w:t xml:space="preserve">(внизу) </w:t>
      </w:r>
      <w:r w:rsidRPr="00C80ED1">
        <w:rPr>
          <w:rFonts w:eastAsia="Times New Roman"/>
          <w:sz w:val="24"/>
          <w:szCs w:val="24"/>
        </w:rPr>
        <w:t>р направление дифференциации прокамбия в первичные, а затем камбия во вторичн</w:t>
      </w:r>
    </w:p>
    <w:p w:rsidR="009A26C8" w:rsidRPr="00C80ED1" w:rsidRDefault="009A26C8" w:rsidP="00C80ED1">
      <w:pPr>
        <w:shd w:val="clear" w:color="auto" w:fill="FFFFFF"/>
        <w:spacing w:after="120"/>
        <w:ind w:left="522" w:firstLine="709"/>
        <w:rPr>
          <w:sz w:val="24"/>
          <w:szCs w:val="24"/>
        </w:rPr>
        <w:sectPr w:rsidR="009A26C8" w:rsidRPr="00C80ED1" w:rsidSect="001D5CBD">
          <w:type w:val="continuous"/>
          <w:pgSz w:w="16834" w:h="11909" w:orient="landscape"/>
          <w:pgMar w:top="1440" w:right="852" w:bottom="720" w:left="1701" w:header="720" w:footer="720" w:gutter="0"/>
          <w:cols w:space="60"/>
          <w:noEndnote/>
        </w:sectPr>
      </w:pPr>
    </w:p>
    <w:p w:rsidR="009A26C8" w:rsidRPr="00C80ED1" w:rsidRDefault="009A26C8" w:rsidP="00C80ED1">
      <w:pPr>
        <w:shd w:val="clear" w:color="auto" w:fill="FFFFFF"/>
        <w:spacing w:after="120"/>
        <w:ind w:right="36" w:firstLine="709"/>
        <w:jc w:val="both"/>
        <w:rPr>
          <w:sz w:val="24"/>
          <w:szCs w:val="24"/>
        </w:rPr>
      </w:pPr>
      <w:r w:rsidRPr="00C80ED1">
        <w:rPr>
          <w:rFonts w:eastAsia="Times New Roman"/>
          <w:sz w:val="24"/>
          <w:szCs w:val="24"/>
        </w:rPr>
        <w:lastRenderedPageBreak/>
        <w:t>тии первичной проводящей системы. Поэтому расположение про</w:t>
      </w:r>
      <w:r w:rsidRPr="00C80ED1">
        <w:rPr>
          <w:rFonts w:eastAsia="Times New Roman"/>
          <w:sz w:val="24"/>
          <w:szCs w:val="24"/>
        </w:rPr>
        <w:softHyphen/>
        <w:t>камбия в значительной степени предопределяет ее строение. Если прокамбий образует сплошной полый цилиндр, то из него форми</w:t>
      </w:r>
      <w:r w:rsidRPr="00C80ED1">
        <w:rPr>
          <w:rFonts w:eastAsia="Times New Roman"/>
          <w:sz w:val="24"/>
          <w:szCs w:val="24"/>
        </w:rPr>
        <w:softHyphen/>
        <w:t>руются вложенные друг в друга цилиндры ксилемы и флоэмы (у не</w:t>
      </w:r>
      <w:r w:rsidRPr="00C80ED1">
        <w:rPr>
          <w:rFonts w:eastAsia="Times New Roman"/>
          <w:sz w:val="24"/>
          <w:szCs w:val="24"/>
        </w:rPr>
        <w:softHyphen/>
        <w:t>которых хвойных и двудольных). Если же прокамбий состоит из от</w:t>
      </w:r>
      <w:r w:rsidRPr="00C80ED1">
        <w:rPr>
          <w:rFonts w:eastAsia="Times New Roman"/>
          <w:sz w:val="24"/>
          <w:szCs w:val="24"/>
        </w:rPr>
        <w:softHyphen/>
        <w:t>дельных тяжей (у большинства однодольных, многих двудольных и хвойных), то возникающие первичные проводящие ткани сохраня</w:t>
      </w:r>
      <w:r w:rsidRPr="00C80ED1">
        <w:rPr>
          <w:rFonts w:eastAsia="Times New Roman"/>
          <w:sz w:val="24"/>
          <w:szCs w:val="24"/>
        </w:rPr>
        <w:softHyphen/>
        <w:t>ют такое же пучковое строение. Прокамбий возникает у основания листового зачатка, и его развитие идет в двух направлениях: к вер</w:t>
      </w:r>
      <w:r w:rsidRPr="00C80ED1">
        <w:rPr>
          <w:rFonts w:eastAsia="Times New Roman"/>
          <w:sz w:val="24"/>
          <w:szCs w:val="24"/>
        </w:rPr>
        <w:softHyphen/>
        <w:t>хушке листового зачатка и вниз по стеблю, где он причленяется к тяжам, возникшим ранее. В той же последовательности идет и диф</w:t>
      </w:r>
      <w:r w:rsidRPr="00C80ED1">
        <w:rPr>
          <w:rFonts w:eastAsia="Times New Roman"/>
          <w:sz w:val="24"/>
          <w:szCs w:val="24"/>
        </w:rPr>
        <w:softHyphen/>
        <w:t>ференциация флоэмы и ксилемы. Обычно раньше образуются эле</w:t>
      </w:r>
      <w:r w:rsidRPr="00C80ED1">
        <w:rPr>
          <w:rFonts w:eastAsia="Times New Roman"/>
          <w:sz w:val="24"/>
          <w:szCs w:val="24"/>
        </w:rPr>
        <w:softHyphen/>
        <w:t>менты флоэмы, затем ксилемы. Проводящие пучки располагаются в паренхиме центрального цилиндра.</w:t>
      </w:r>
    </w:p>
    <w:p w:rsidR="009A26C8" w:rsidRPr="00C80ED1" w:rsidRDefault="009A26C8" w:rsidP="00C80ED1">
      <w:pPr>
        <w:shd w:val="clear" w:color="auto" w:fill="FFFFFF"/>
        <w:spacing w:after="120"/>
        <w:ind w:left="14" w:right="36" w:firstLine="709"/>
        <w:jc w:val="both"/>
        <w:rPr>
          <w:sz w:val="24"/>
          <w:szCs w:val="24"/>
        </w:rPr>
      </w:pPr>
      <w:r w:rsidRPr="00C80ED1">
        <w:rPr>
          <w:rFonts w:eastAsia="Times New Roman"/>
          <w:sz w:val="24"/>
          <w:szCs w:val="24"/>
        </w:rPr>
        <w:t>В центре стебля развивается хорошо заметная сердцевина. Па-ренхимиые тонкостенные клетки сердцевины нередко разрыхля</w:t>
      </w:r>
      <w:r w:rsidRPr="00C80ED1">
        <w:rPr>
          <w:rFonts w:eastAsia="Times New Roman"/>
          <w:sz w:val="24"/>
          <w:szCs w:val="24"/>
        </w:rPr>
        <w:softHyphen/>
        <w:t>ются, отмирают и заполняются воздухом, тогда вся ткань кажется белой (у подсолнечника, кукурузы, бузины). Иногда сердцевина отмирает очень рано, когда удлинение междоузлий еще не закон</w:t>
      </w:r>
      <w:r w:rsidRPr="00C80ED1">
        <w:rPr>
          <w:rFonts w:eastAsia="Times New Roman"/>
          <w:sz w:val="24"/>
          <w:szCs w:val="24"/>
        </w:rPr>
        <w:softHyphen/>
        <w:t>чилось. Это влечет за собой разрыв сердцевины и образование по</w:t>
      </w:r>
      <w:r w:rsidRPr="00C80ED1">
        <w:rPr>
          <w:rFonts w:eastAsia="Times New Roman"/>
          <w:sz w:val="24"/>
          <w:szCs w:val="24"/>
        </w:rPr>
        <w:softHyphen/>
        <w:t>лого стебля. Образовавшаяся полость прерывается перегородка</w:t>
      </w:r>
      <w:r w:rsidRPr="00C80ED1">
        <w:rPr>
          <w:rFonts w:eastAsia="Times New Roman"/>
          <w:sz w:val="24"/>
          <w:szCs w:val="24"/>
        </w:rPr>
        <w:softHyphen/>
        <w:t>ми только в узлах. Такие стебли характерны для большинства злаков (соломина), зонтичных (дудчатый стебель), тыквенных (см. рис. 58).</w:t>
      </w:r>
    </w:p>
    <w:p w:rsidR="009A26C8" w:rsidRPr="00C80ED1" w:rsidRDefault="009A26C8" w:rsidP="00C80ED1">
      <w:pPr>
        <w:shd w:val="clear" w:color="auto" w:fill="FFFFFF"/>
        <w:spacing w:after="120"/>
        <w:ind w:left="32" w:right="36" w:firstLine="709"/>
        <w:jc w:val="both"/>
        <w:rPr>
          <w:sz w:val="24"/>
          <w:szCs w:val="24"/>
        </w:rPr>
      </w:pPr>
      <w:r w:rsidRPr="00C80ED1">
        <w:rPr>
          <w:rFonts w:eastAsia="Times New Roman"/>
          <w:sz w:val="24"/>
          <w:szCs w:val="24"/>
        </w:rPr>
        <w:t>Анатомия осевых органов растения (корня и стебля) имеет в первичном строении ряд общих черт (радиальная симметрия, от</w:t>
      </w:r>
      <w:r w:rsidRPr="00C80ED1">
        <w:rPr>
          <w:rFonts w:eastAsia="Times New Roman"/>
          <w:sz w:val="24"/>
          <w:szCs w:val="24"/>
        </w:rPr>
        <w:softHyphen/>
        <w:t>крытая система роста, система меристем, блоки тканей первичной коры и центрального цилиндра). Однако разница в условиях среды и функциях определила их различия (табл. 12).</w:t>
      </w:r>
    </w:p>
    <w:p w:rsidR="009A26C8" w:rsidRPr="00C80ED1" w:rsidRDefault="009A26C8" w:rsidP="00C80ED1">
      <w:pPr>
        <w:shd w:val="clear" w:color="auto" w:fill="FFFFFF"/>
        <w:spacing w:after="120"/>
        <w:ind w:left="320" w:firstLine="709"/>
        <w:rPr>
          <w:sz w:val="24"/>
          <w:szCs w:val="24"/>
        </w:rPr>
      </w:pPr>
      <w:r w:rsidRPr="00C80ED1">
        <w:rPr>
          <w:rFonts w:eastAsia="Times New Roman"/>
          <w:sz w:val="24"/>
          <w:szCs w:val="24"/>
        </w:rPr>
        <w:t>Первичное строение стебля сохраняется у однодольных расте-</w:t>
      </w:r>
    </w:p>
    <w:p w:rsidR="009A26C8" w:rsidRPr="00C80ED1" w:rsidRDefault="009A26C8" w:rsidP="00C80ED1">
      <w:pPr>
        <w:shd w:val="clear" w:color="auto" w:fill="FFFFFF"/>
        <w:spacing w:after="120"/>
        <w:ind w:left="223" w:firstLine="709"/>
        <w:rPr>
          <w:sz w:val="24"/>
          <w:szCs w:val="24"/>
        </w:rPr>
      </w:pPr>
      <w:r w:rsidRPr="00C80ED1">
        <w:rPr>
          <w:b/>
          <w:bCs/>
          <w:sz w:val="24"/>
          <w:szCs w:val="24"/>
        </w:rPr>
        <w:t xml:space="preserve">12. </w:t>
      </w:r>
      <w:r w:rsidRPr="00C80ED1">
        <w:rPr>
          <w:rFonts w:eastAsia="Times New Roman"/>
          <w:b/>
          <w:bCs/>
          <w:sz w:val="24"/>
          <w:szCs w:val="24"/>
        </w:rPr>
        <w:t>Сравнительная характеристика стебля и корня, имеющих первичное</w:t>
      </w:r>
    </w:p>
    <w:p w:rsidR="009A26C8" w:rsidRPr="00C80ED1" w:rsidRDefault="009A26C8" w:rsidP="00C80ED1">
      <w:pPr>
        <w:shd w:val="clear" w:color="auto" w:fill="FFFFFF"/>
        <w:spacing w:after="120"/>
        <w:ind w:right="119" w:firstLine="709"/>
        <w:jc w:val="center"/>
        <w:rPr>
          <w:sz w:val="24"/>
          <w:szCs w:val="24"/>
        </w:rPr>
      </w:pPr>
      <w:r w:rsidRPr="00C80ED1">
        <w:rPr>
          <w:rFonts w:eastAsia="Times New Roman"/>
          <w:b/>
          <w:bCs/>
          <w:sz w:val="24"/>
          <w:szCs w:val="24"/>
        </w:rPr>
        <w:t>строение</w:t>
      </w:r>
    </w:p>
    <w:p w:rsidR="009A26C8" w:rsidRPr="00C80ED1" w:rsidRDefault="009A26C8" w:rsidP="00C80ED1">
      <w:pPr>
        <w:shd w:val="clear" w:color="auto" w:fill="FFFFFF"/>
        <w:spacing w:after="120"/>
        <w:ind w:right="119"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framePr w:h="208" w:hRule="exact" w:hSpace="40" w:wrap="auto" w:vAnchor="text" w:hAnchor="margin" w:x="4901" w:y="296"/>
        <w:shd w:val="clear" w:color="auto" w:fill="FFFFFF"/>
        <w:spacing w:after="120"/>
        <w:ind w:firstLine="709"/>
        <w:rPr>
          <w:sz w:val="24"/>
          <w:szCs w:val="24"/>
        </w:rPr>
      </w:pPr>
      <w:r w:rsidRPr="00C80ED1">
        <w:rPr>
          <w:rFonts w:eastAsia="Times New Roman"/>
          <w:sz w:val="24"/>
          <w:szCs w:val="24"/>
        </w:rPr>
        <w:t>двудольного</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Части органа</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Корень</w:t>
      </w:r>
    </w:p>
    <w:p w:rsidR="009A26C8" w:rsidRPr="00C80ED1" w:rsidRDefault="009A26C8" w:rsidP="00C80ED1">
      <w:pPr>
        <w:shd w:val="clear" w:color="auto" w:fill="FFFFFF"/>
        <w:spacing w:after="120"/>
        <w:ind w:left="727" w:firstLine="709"/>
        <w:rPr>
          <w:sz w:val="24"/>
          <w:szCs w:val="24"/>
        </w:rPr>
      </w:pPr>
      <w:r w:rsidRPr="00C80ED1">
        <w:rPr>
          <w:sz w:val="24"/>
          <w:szCs w:val="24"/>
        </w:rPr>
        <w:br w:type="column"/>
      </w:r>
      <w:r w:rsidRPr="00C80ED1">
        <w:rPr>
          <w:rFonts w:eastAsia="Times New Roman"/>
          <w:sz w:val="24"/>
          <w:szCs w:val="24"/>
        </w:rPr>
        <w:t>Стебли растения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однодольного</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ep="1" w:space="720" w:equalWidth="0">
            <w:col w:w="896" w:space="742"/>
            <w:col w:w="720" w:space="720"/>
            <w:col w:w="1904"/>
          </w:cols>
          <w:noEndnote/>
        </w:sectPr>
      </w:pPr>
    </w:p>
    <w:p w:rsidR="009A26C8" w:rsidRPr="00C80ED1" w:rsidRDefault="009A26C8" w:rsidP="00C80ED1">
      <w:pPr>
        <w:shd w:val="clear" w:color="auto" w:fill="FFFFFF"/>
        <w:tabs>
          <w:tab w:val="left" w:pos="4072"/>
        </w:tabs>
        <w:spacing w:after="120"/>
        <w:ind w:left="889" w:firstLine="709"/>
        <w:rPr>
          <w:sz w:val="24"/>
          <w:szCs w:val="24"/>
        </w:rPr>
      </w:pPr>
      <w:r w:rsidRPr="00C80ED1">
        <w:rPr>
          <w:rFonts w:eastAsia="Times New Roman"/>
          <w:sz w:val="24"/>
          <w:szCs w:val="24"/>
        </w:rPr>
        <w:lastRenderedPageBreak/>
        <w:t>Эпиблема</w:t>
      </w:r>
      <w:r w:rsidRPr="00C80ED1">
        <w:rPr>
          <w:rFonts w:eastAsia="Times New Roman"/>
          <w:sz w:val="24"/>
          <w:szCs w:val="24"/>
        </w:rPr>
        <w:tab/>
        <w:t>Эпидерма</w:t>
      </w:r>
    </w:p>
    <w:p w:rsidR="009A26C8" w:rsidRPr="00C80ED1" w:rsidRDefault="009A26C8" w:rsidP="00C80ED1">
      <w:pPr>
        <w:shd w:val="clear" w:color="auto" w:fill="FFFFFF"/>
        <w:tabs>
          <w:tab w:val="left" w:pos="2941"/>
          <w:tab w:val="left" w:pos="4810"/>
        </w:tabs>
        <w:spacing w:after="120"/>
        <w:ind w:left="227" w:firstLine="709"/>
        <w:rPr>
          <w:sz w:val="24"/>
          <w:szCs w:val="24"/>
        </w:rPr>
      </w:pPr>
      <w:r w:rsidRPr="00C80ED1">
        <w:rPr>
          <w:rFonts w:eastAsia="Times New Roman"/>
          <w:sz w:val="24"/>
          <w:szCs w:val="24"/>
        </w:rPr>
        <w:t>Первичная кора: Очень сильно раз- Почти ие выражена     Достаточно развита</w:t>
      </w:r>
      <w:r w:rsidRPr="00C80ED1">
        <w:rPr>
          <w:rFonts w:eastAsia="Times New Roman"/>
          <w:sz w:val="24"/>
          <w:szCs w:val="24"/>
        </w:rPr>
        <w:br/>
        <w:t>вита</w:t>
      </w:r>
      <w:r w:rsidRPr="00C80ED1">
        <w:rPr>
          <w:rFonts w:eastAsia="Times New Roman"/>
          <w:sz w:val="24"/>
          <w:szCs w:val="24"/>
        </w:rPr>
        <w:br/>
        <w:t>экзодерма        Опробковевагащая Ассимиляционная па- Ассимиляционная</w:t>
      </w:r>
      <w:r w:rsidRPr="00C80ED1">
        <w:rPr>
          <w:rFonts w:eastAsia="Times New Roman"/>
          <w:sz w:val="24"/>
          <w:szCs w:val="24"/>
        </w:rPr>
        <w:br/>
        <w:t>паренхима</w:t>
      </w:r>
      <w:r w:rsidRPr="00C80ED1">
        <w:rPr>
          <w:rFonts w:eastAsia="Times New Roman"/>
          <w:sz w:val="24"/>
          <w:szCs w:val="24"/>
        </w:rPr>
        <w:tab/>
        <w:t>ренхима</w:t>
      </w:r>
      <w:r w:rsidRPr="00C80ED1">
        <w:rPr>
          <w:rFonts w:eastAsia="Times New Roman"/>
          <w:sz w:val="24"/>
          <w:szCs w:val="24"/>
        </w:rPr>
        <w:tab/>
        <w:t>паренхима и кол-</w:t>
      </w:r>
    </w:p>
    <w:p w:rsidR="009A26C8" w:rsidRPr="00C80ED1" w:rsidRDefault="009A26C8" w:rsidP="00C80ED1">
      <w:pPr>
        <w:shd w:val="clear" w:color="auto" w:fill="FFFFFF"/>
        <w:tabs>
          <w:tab w:val="left" w:pos="3496"/>
        </w:tabs>
        <w:spacing w:after="120"/>
        <w:ind w:left="234" w:right="389" w:firstLine="709"/>
        <w:rPr>
          <w:sz w:val="24"/>
          <w:szCs w:val="24"/>
        </w:rPr>
      </w:pPr>
      <w:r w:rsidRPr="00C80ED1">
        <w:rPr>
          <w:rFonts w:eastAsia="Times New Roman"/>
          <w:sz w:val="24"/>
          <w:szCs w:val="24"/>
        </w:rPr>
        <w:t>ленхима</w:t>
      </w:r>
      <w:r w:rsidRPr="00C80ED1">
        <w:rPr>
          <w:rFonts w:eastAsia="Times New Roman"/>
          <w:sz w:val="24"/>
          <w:szCs w:val="24"/>
        </w:rPr>
        <w:br/>
        <w:t>мезодерма        Поглощающая па-</w:t>
      </w:r>
      <w:r w:rsidRPr="00C80ED1">
        <w:rPr>
          <w:rFonts w:eastAsia="Times New Roman"/>
          <w:sz w:val="24"/>
          <w:szCs w:val="24"/>
        </w:rPr>
        <w:tab/>
        <w:t>Ассимиляционная паренхима</w:t>
      </w:r>
    </w:p>
    <w:p w:rsidR="009A26C8" w:rsidRPr="00C80ED1" w:rsidRDefault="009A26C8" w:rsidP="00C80ED1">
      <w:pPr>
        <w:shd w:val="clear" w:color="auto" w:fill="FFFFFF"/>
        <w:tabs>
          <w:tab w:val="left" w:pos="3560"/>
        </w:tabs>
        <w:spacing w:after="120"/>
        <w:ind w:left="238" w:firstLine="709"/>
        <w:rPr>
          <w:sz w:val="24"/>
          <w:szCs w:val="24"/>
        </w:rPr>
      </w:pPr>
      <w:r w:rsidRPr="00C80ED1">
        <w:rPr>
          <w:rFonts w:eastAsia="Times New Roman"/>
          <w:sz w:val="24"/>
          <w:szCs w:val="24"/>
        </w:rPr>
        <w:t>ренхима</w:t>
      </w:r>
      <w:r w:rsidRPr="00C80ED1">
        <w:rPr>
          <w:rFonts w:eastAsia="Times New Roman"/>
          <w:sz w:val="24"/>
          <w:szCs w:val="24"/>
        </w:rPr>
        <w:br/>
        <w:t>эндодерма       Клетки пареихи-       Клетки паренхимы с зернами крахмала</w:t>
      </w:r>
      <w:r w:rsidRPr="00C80ED1">
        <w:rPr>
          <w:rFonts w:eastAsia="Times New Roman"/>
          <w:sz w:val="24"/>
          <w:szCs w:val="24"/>
        </w:rPr>
        <w:br/>
        <w:t>мы с пятнами</w:t>
      </w:r>
      <w:r w:rsidRPr="00C80ED1">
        <w:rPr>
          <w:rFonts w:eastAsia="Times New Roman"/>
          <w:sz w:val="24"/>
          <w:szCs w:val="24"/>
        </w:rPr>
        <w:tab/>
        <w:t>(крахмалоносное влагалище)</w:t>
      </w:r>
    </w:p>
    <w:p w:rsidR="009A26C8" w:rsidRPr="00C80ED1" w:rsidRDefault="009A26C8" w:rsidP="00C80ED1">
      <w:pPr>
        <w:shd w:val="clear" w:color="auto" w:fill="FFFFFF"/>
        <w:spacing w:after="120"/>
        <w:ind w:left="1458" w:firstLine="709"/>
        <w:rPr>
          <w:sz w:val="24"/>
          <w:szCs w:val="24"/>
        </w:rPr>
      </w:pPr>
      <w:r w:rsidRPr="00C80ED1">
        <w:rPr>
          <w:rFonts w:eastAsia="Times New Roman"/>
          <w:sz w:val="24"/>
          <w:szCs w:val="24"/>
        </w:rPr>
        <w:t>Каспари</w:t>
      </w:r>
    </w:p>
    <w:p w:rsidR="009A26C8" w:rsidRPr="00C80ED1" w:rsidRDefault="009A26C8" w:rsidP="00C80ED1">
      <w:pPr>
        <w:shd w:val="clear" w:color="auto" w:fill="FFFFFF"/>
        <w:spacing w:after="120"/>
        <w:ind w:firstLine="709"/>
        <w:jc w:val="right"/>
        <w:rPr>
          <w:sz w:val="24"/>
          <w:szCs w:val="24"/>
        </w:rPr>
      </w:pPr>
      <w:r w:rsidRPr="00C80ED1">
        <w:rPr>
          <w:sz w:val="24"/>
          <w:szCs w:val="24"/>
        </w:rPr>
        <w:t>127</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5267" w:firstLine="709"/>
        <w:rPr>
          <w:sz w:val="24"/>
          <w:szCs w:val="24"/>
        </w:rPr>
      </w:pPr>
      <w:r w:rsidRPr="00C80ED1">
        <w:rPr>
          <w:rFonts w:eastAsia="Times New Roman"/>
          <w:i/>
          <w:iCs/>
          <w:sz w:val="24"/>
          <w:szCs w:val="24"/>
        </w:rPr>
        <w:lastRenderedPageBreak/>
        <w:t>Продолжение</w:t>
      </w:r>
    </w:p>
    <w:p w:rsidR="009A26C8" w:rsidRPr="00C80ED1" w:rsidRDefault="009A26C8" w:rsidP="00C80ED1">
      <w:pPr>
        <w:shd w:val="clear" w:color="auto" w:fill="FFFFFF"/>
        <w:spacing w:after="120"/>
        <w:ind w:left="526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339"/>
        <w:gridCol w:w="1465"/>
        <w:gridCol w:w="1782"/>
        <w:gridCol w:w="1656"/>
      </w:tblGrid>
      <w:tr w:rsidR="009A26C8" w:rsidRPr="00C80ED1">
        <w:trPr>
          <w:trHeight w:hRule="exact" w:val="274"/>
        </w:trPr>
        <w:tc>
          <w:tcPr>
            <w:tcW w:w="1339" w:type="dxa"/>
            <w:vMerge w:val="restart"/>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left="119" w:firstLine="709"/>
              <w:rPr>
                <w:sz w:val="24"/>
                <w:szCs w:val="24"/>
              </w:rPr>
            </w:pPr>
            <w:r w:rsidRPr="00C80ED1">
              <w:rPr>
                <w:rFonts w:eastAsia="Times New Roman"/>
                <w:sz w:val="24"/>
                <w:szCs w:val="24"/>
              </w:rPr>
              <w:t>Части органа</w:t>
            </w:r>
          </w:p>
        </w:tc>
        <w:tc>
          <w:tcPr>
            <w:tcW w:w="1465" w:type="dxa"/>
            <w:vMerge w:val="restart"/>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382" w:firstLine="709"/>
              <w:rPr>
                <w:sz w:val="24"/>
                <w:szCs w:val="24"/>
              </w:rPr>
            </w:pPr>
            <w:r w:rsidRPr="00C80ED1">
              <w:rPr>
                <w:rFonts w:eastAsia="Times New Roman"/>
                <w:sz w:val="24"/>
                <w:szCs w:val="24"/>
              </w:rPr>
              <w:t>Корень</w:t>
            </w:r>
          </w:p>
        </w:tc>
        <w:tc>
          <w:tcPr>
            <w:tcW w:w="3438" w:type="dxa"/>
            <w:gridSpan w:val="2"/>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019" w:firstLine="709"/>
              <w:rPr>
                <w:sz w:val="24"/>
                <w:szCs w:val="24"/>
              </w:rPr>
            </w:pPr>
            <w:r w:rsidRPr="00C80ED1">
              <w:rPr>
                <w:rFonts w:eastAsia="Times New Roman"/>
                <w:sz w:val="24"/>
                <w:szCs w:val="24"/>
              </w:rPr>
              <w:t>Стебли растения</w:t>
            </w:r>
          </w:p>
        </w:tc>
      </w:tr>
      <w:tr w:rsidR="009A26C8" w:rsidRPr="00C80ED1">
        <w:trPr>
          <w:trHeight w:hRule="exact" w:val="263"/>
        </w:trPr>
        <w:tc>
          <w:tcPr>
            <w:tcW w:w="1339" w:type="dxa"/>
            <w:vMerge/>
            <w:tcBorders>
              <w:top w:val="nil"/>
              <w:left w:val="nil"/>
              <w:bottom w:val="single" w:sz="6" w:space="0" w:color="auto"/>
              <w:right w:val="single" w:sz="6" w:space="0" w:color="auto"/>
            </w:tcBorders>
            <w:shd w:val="clear" w:color="auto" w:fill="FFFFFF"/>
          </w:tcPr>
          <w:p w:rsidR="009A26C8" w:rsidRPr="00C80ED1" w:rsidRDefault="009A26C8" w:rsidP="00C80ED1">
            <w:pPr>
              <w:spacing w:after="120"/>
              <w:ind w:firstLine="709"/>
              <w:rPr>
                <w:sz w:val="24"/>
                <w:szCs w:val="24"/>
              </w:rPr>
            </w:pPr>
          </w:p>
          <w:p w:rsidR="009A26C8" w:rsidRPr="00C80ED1" w:rsidRDefault="009A26C8" w:rsidP="00C80ED1">
            <w:pPr>
              <w:spacing w:after="120"/>
              <w:ind w:firstLine="709"/>
              <w:rPr>
                <w:sz w:val="24"/>
                <w:szCs w:val="24"/>
              </w:rPr>
            </w:pPr>
          </w:p>
        </w:tc>
        <w:tc>
          <w:tcPr>
            <w:tcW w:w="1465" w:type="dxa"/>
            <w:vMerge/>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pacing w:after="120"/>
              <w:ind w:firstLine="709"/>
              <w:rPr>
                <w:sz w:val="24"/>
                <w:szCs w:val="24"/>
              </w:rPr>
            </w:pPr>
          </w:p>
          <w:p w:rsidR="009A26C8" w:rsidRPr="00C80ED1" w:rsidRDefault="009A26C8" w:rsidP="00C80ED1">
            <w:pPr>
              <w:spacing w:after="120"/>
              <w:ind w:firstLine="709"/>
              <w:rPr>
                <w:sz w:val="24"/>
                <w:szCs w:val="24"/>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однодольного</w:t>
            </w:r>
          </w:p>
        </w:tc>
        <w:tc>
          <w:tcPr>
            <w:tcW w:w="1656"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двудольного</w:t>
            </w:r>
          </w:p>
        </w:tc>
      </w:tr>
      <w:tr w:rsidR="009A26C8" w:rsidRPr="00C80ED1">
        <w:trPr>
          <w:trHeight w:hRule="exact" w:val="436"/>
        </w:trPr>
        <w:tc>
          <w:tcPr>
            <w:tcW w:w="1339"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Центральный</w:t>
            </w:r>
          </w:p>
        </w:tc>
        <w:tc>
          <w:tcPr>
            <w:tcW w:w="1465"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Развит слабее</w:t>
            </w:r>
          </w:p>
        </w:tc>
        <w:tc>
          <w:tcPr>
            <w:tcW w:w="3438" w:type="dxa"/>
            <w:gridSpan w:val="2"/>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Очень сильно развит   Преобладает над</w:t>
            </w:r>
          </w:p>
        </w:tc>
      </w:tr>
      <w:tr w:rsidR="009A26C8" w:rsidRPr="00C80ED1">
        <w:trPr>
          <w:trHeight w:hRule="exact" w:val="191"/>
        </w:trPr>
        <w:tc>
          <w:tcPr>
            <w:tcW w:w="133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цилиндр:</w:t>
            </w:r>
          </w:p>
        </w:tc>
        <w:tc>
          <w:tcPr>
            <w:tcW w:w="14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первичной коры</w:t>
            </w:r>
          </w:p>
        </w:tc>
        <w:tc>
          <w:tcPr>
            <w:tcW w:w="3438" w:type="dxa"/>
            <w:gridSpan w:val="2"/>
            <w:tcBorders>
              <w:top w:val="nil"/>
              <w:left w:val="nil"/>
              <w:bottom w:val="nil"/>
              <w:right w:val="nil"/>
            </w:tcBorders>
            <w:shd w:val="clear" w:color="auto" w:fill="FFFFFF"/>
          </w:tcPr>
          <w:p w:rsidR="009A26C8" w:rsidRPr="00C80ED1" w:rsidRDefault="009A26C8" w:rsidP="00C80ED1">
            <w:pPr>
              <w:shd w:val="clear" w:color="auto" w:fill="FFFFFF"/>
              <w:spacing w:after="120"/>
              <w:ind w:left="1706" w:firstLine="709"/>
              <w:rPr>
                <w:sz w:val="24"/>
                <w:szCs w:val="24"/>
              </w:rPr>
            </w:pPr>
            <w:r w:rsidRPr="00C80ED1">
              <w:rPr>
                <w:rFonts w:eastAsia="Times New Roman"/>
                <w:sz w:val="24"/>
                <w:szCs w:val="24"/>
              </w:rPr>
              <w:t>первичной корой</w:t>
            </w:r>
          </w:p>
        </w:tc>
      </w:tr>
      <w:tr w:rsidR="009A26C8" w:rsidRPr="00C80ED1">
        <w:trPr>
          <w:trHeight w:hRule="exact" w:val="209"/>
        </w:trPr>
        <w:tc>
          <w:tcPr>
            <w:tcW w:w="1339" w:type="dxa"/>
            <w:tcBorders>
              <w:top w:val="nil"/>
              <w:left w:val="nil"/>
              <w:bottom w:val="nil"/>
              <w:right w:val="nil"/>
            </w:tcBorders>
            <w:shd w:val="clear" w:color="auto" w:fill="FFFFFF"/>
          </w:tcPr>
          <w:p w:rsidR="009A26C8" w:rsidRPr="00C80ED1" w:rsidRDefault="009A26C8" w:rsidP="00C80ED1">
            <w:pPr>
              <w:shd w:val="clear" w:color="auto" w:fill="FFFFFF"/>
              <w:spacing w:after="120"/>
              <w:ind w:left="94" w:firstLine="709"/>
              <w:rPr>
                <w:sz w:val="24"/>
                <w:szCs w:val="24"/>
              </w:rPr>
            </w:pPr>
            <w:r w:rsidRPr="00C80ED1">
              <w:rPr>
                <w:rFonts w:eastAsia="Times New Roman"/>
                <w:sz w:val="24"/>
                <w:szCs w:val="24"/>
              </w:rPr>
              <w:t>перицикл</w:t>
            </w:r>
          </w:p>
        </w:tc>
        <w:tc>
          <w:tcPr>
            <w:tcW w:w="14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Меристема, па-</w:t>
            </w:r>
          </w:p>
        </w:tc>
        <w:tc>
          <w:tcPr>
            <w:tcW w:w="3438" w:type="dxa"/>
            <w:gridSpan w:val="2"/>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Склеренхима                Склеренхима и па-</w:t>
            </w:r>
          </w:p>
        </w:tc>
      </w:tr>
      <w:tr w:rsidR="009A26C8" w:rsidRPr="00C80ED1">
        <w:trPr>
          <w:trHeight w:hRule="exact" w:val="187"/>
        </w:trPr>
        <w:tc>
          <w:tcPr>
            <w:tcW w:w="133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ренхима</w:t>
            </w:r>
          </w:p>
        </w:tc>
        <w:tc>
          <w:tcPr>
            <w:tcW w:w="3438" w:type="dxa"/>
            <w:gridSpan w:val="2"/>
            <w:tcBorders>
              <w:top w:val="nil"/>
              <w:left w:val="nil"/>
              <w:bottom w:val="nil"/>
              <w:right w:val="nil"/>
            </w:tcBorders>
            <w:shd w:val="clear" w:color="auto" w:fill="FFFFFF"/>
          </w:tcPr>
          <w:p w:rsidR="009A26C8" w:rsidRPr="00C80ED1" w:rsidRDefault="009A26C8" w:rsidP="00C80ED1">
            <w:pPr>
              <w:shd w:val="clear" w:color="auto" w:fill="FFFFFF"/>
              <w:spacing w:after="120"/>
              <w:ind w:left="1706" w:firstLine="709"/>
              <w:rPr>
                <w:sz w:val="24"/>
                <w:szCs w:val="24"/>
              </w:rPr>
            </w:pPr>
            <w:r w:rsidRPr="00C80ED1">
              <w:rPr>
                <w:rFonts w:eastAsia="Times New Roman"/>
                <w:sz w:val="24"/>
                <w:szCs w:val="24"/>
              </w:rPr>
              <w:t>ренхима</w:t>
            </w:r>
          </w:p>
        </w:tc>
      </w:tr>
      <w:tr w:rsidR="009A26C8" w:rsidRPr="00C80ED1">
        <w:trPr>
          <w:trHeight w:hRule="exact" w:val="763"/>
        </w:trPr>
        <w:tc>
          <w:tcPr>
            <w:tcW w:w="1339" w:type="dxa"/>
            <w:tcBorders>
              <w:top w:val="nil"/>
              <w:left w:val="nil"/>
              <w:bottom w:val="nil"/>
              <w:right w:val="nil"/>
            </w:tcBorders>
            <w:shd w:val="clear" w:color="auto" w:fill="FFFFFF"/>
          </w:tcPr>
          <w:p w:rsidR="009A26C8" w:rsidRPr="00C80ED1" w:rsidRDefault="009A26C8" w:rsidP="00C80ED1">
            <w:pPr>
              <w:shd w:val="clear" w:color="auto" w:fill="FFFFFF"/>
              <w:spacing w:after="120"/>
              <w:ind w:left="97" w:right="115" w:firstLine="709"/>
              <w:rPr>
                <w:sz w:val="24"/>
                <w:szCs w:val="24"/>
              </w:rPr>
            </w:pPr>
            <w:r w:rsidRPr="00C80ED1">
              <w:rPr>
                <w:rFonts w:eastAsia="Times New Roman"/>
                <w:sz w:val="24"/>
                <w:szCs w:val="24"/>
              </w:rPr>
              <w:t>проводящие пучки</w:t>
            </w:r>
          </w:p>
        </w:tc>
        <w:tc>
          <w:tcPr>
            <w:tcW w:w="14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Радиальный (рас</w:t>
            </w:r>
            <w:r w:rsidRPr="00C80ED1">
              <w:rPr>
                <w:rFonts w:eastAsia="Times New Roman"/>
                <w:sz w:val="24"/>
                <w:szCs w:val="24"/>
              </w:rPr>
              <w:softHyphen/>
              <w:t>положен в цен</w:t>
            </w:r>
            <w:r w:rsidRPr="00C80ED1">
              <w:rPr>
                <w:rFonts w:eastAsia="Times New Roman"/>
                <w:sz w:val="24"/>
                <w:szCs w:val="24"/>
              </w:rPr>
              <w:softHyphen/>
              <w:t>тре)</w:t>
            </w:r>
          </w:p>
        </w:tc>
        <w:tc>
          <w:tcPr>
            <w:tcW w:w="178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Закрытые коллате</w:t>
            </w:r>
            <w:r w:rsidRPr="00C80ED1">
              <w:rPr>
                <w:rFonts w:eastAsia="Times New Roman"/>
                <w:sz w:val="24"/>
                <w:szCs w:val="24"/>
              </w:rPr>
              <w:softHyphen/>
              <w:t>ральные (беспорядоч</w:t>
            </w:r>
            <w:r w:rsidRPr="00C80ED1">
              <w:rPr>
                <w:rFonts w:eastAsia="Times New Roman"/>
                <w:sz w:val="24"/>
                <w:szCs w:val="24"/>
              </w:rPr>
              <w:softHyphen/>
              <w:t>но расположены)</w:t>
            </w:r>
          </w:p>
        </w:tc>
        <w:tc>
          <w:tcPr>
            <w:tcW w:w="165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Открытые коллате</w:t>
            </w:r>
            <w:r w:rsidRPr="00C80ED1">
              <w:rPr>
                <w:rFonts w:eastAsia="Times New Roman"/>
                <w:sz w:val="24"/>
                <w:szCs w:val="24"/>
              </w:rPr>
              <w:softHyphen/>
              <w:t>ральные и биколла-теральные (распо</w:t>
            </w:r>
            <w:r w:rsidRPr="00C80ED1">
              <w:rPr>
                <w:rFonts w:eastAsia="Times New Roman"/>
                <w:sz w:val="24"/>
                <w:szCs w:val="24"/>
              </w:rPr>
              <w:softHyphen/>
              <w:t>ложены по кругу)</w:t>
            </w:r>
          </w:p>
        </w:tc>
      </w:tr>
    </w:tbl>
    <w:p w:rsidR="009A26C8" w:rsidRPr="00C80ED1" w:rsidRDefault="009A26C8" w:rsidP="00C80ED1">
      <w:pPr>
        <w:framePr w:w="2332" w:h="594" w:hRule="exact" w:hSpace="40" w:wrap="auto" w:vAnchor="text" w:hAnchor="text" w:x="69" w:y="-24"/>
        <w:shd w:val="clear" w:color="auto" w:fill="FFFFFF"/>
        <w:tabs>
          <w:tab w:val="left" w:pos="1375"/>
        </w:tabs>
        <w:spacing w:after="120"/>
        <w:ind w:firstLine="709"/>
        <w:rPr>
          <w:sz w:val="24"/>
          <w:szCs w:val="24"/>
        </w:rPr>
      </w:pPr>
      <w:r w:rsidRPr="00C80ED1">
        <w:rPr>
          <w:rFonts w:eastAsia="Times New Roman"/>
          <w:sz w:val="24"/>
          <w:szCs w:val="24"/>
        </w:rPr>
        <w:t>сердцевинные Не выражены</w:t>
      </w:r>
      <w:r w:rsidRPr="00C80ED1">
        <w:rPr>
          <w:rFonts w:eastAsia="Times New Roman"/>
          <w:sz w:val="24"/>
          <w:szCs w:val="24"/>
        </w:rPr>
        <w:br/>
        <w:t>лучи</w:t>
      </w:r>
      <w:r w:rsidRPr="00C80ED1">
        <w:rPr>
          <w:rFonts w:eastAsia="Times New Roman"/>
          <w:sz w:val="24"/>
          <w:szCs w:val="24"/>
        </w:rPr>
        <w:br/>
        <w:t>Сердцевина</w:t>
      </w:r>
      <w:r w:rsidRPr="00C80ED1">
        <w:rPr>
          <w:rFonts w:eastAsia="Times New Roman"/>
          <w:sz w:val="24"/>
          <w:szCs w:val="24"/>
        </w:rPr>
        <w:tab/>
        <w:t>»        »</w:t>
      </w:r>
    </w:p>
    <w:p w:rsidR="009A26C8" w:rsidRPr="00C80ED1" w:rsidRDefault="009A26C8" w:rsidP="00C80ED1">
      <w:pPr>
        <w:shd w:val="clear" w:color="auto" w:fill="FFFFFF"/>
        <w:spacing w:after="120"/>
        <w:ind w:left="3708" w:firstLine="709"/>
        <w:rPr>
          <w:sz w:val="24"/>
          <w:szCs w:val="24"/>
        </w:rPr>
      </w:pPr>
      <w:r w:rsidRPr="00C80ED1">
        <w:rPr>
          <w:rFonts w:eastAsia="Times New Roman"/>
          <w:sz w:val="24"/>
          <w:szCs w:val="24"/>
        </w:rPr>
        <w:t>Основная паренхима</w:t>
      </w:r>
    </w:p>
    <w:p w:rsidR="009A26C8" w:rsidRPr="00C80ED1" w:rsidRDefault="009A26C8" w:rsidP="00C80ED1">
      <w:pPr>
        <w:shd w:val="clear" w:color="auto" w:fill="FFFFFF"/>
        <w:spacing w:after="120"/>
        <w:ind w:left="3352" w:firstLine="709"/>
        <w:rPr>
          <w:sz w:val="24"/>
          <w:szCs w:val="24"/>
        </w:rPr>
      </w:pPr>
      <w:r w:rsidRPr="00C80ED1">
        <w:rPr>
          <w:rFonts w:eastAsia="Times New Roman"/>
          <w:sz w:val="24"/>
          <w:szCs w:val="24"/>
        </w:rPr>
        <w:t>Основная паренхима или полость, окру</w:t>
      </w:r>
      <w:r w:rsidRPr="00C80ED1">
        <w:rPr>
          <w:rFonts w:eastAsia="Times New Roman"/>
          <w:sz w:val="24"/>
          <w:szCs w:val="24"/>
        </w:rPr>
        <w:softHyphen/>
        <w:t>женная основной паренхимой</w:t>
      </w:r>
    </w:p>
    <w:p w:rsidR="009A26C8" w:rsidRPr="00C80ED1" w:rsidRDefault="009A26C8" w:rsidP="00C80ED1">
      <w:pPr>
        <w:shd w:val="clear" w:color="auto" w:fill="FFFFFF"/>
        <w:spacing w:after="120"/>
        <w:ind w:left="47" w:right="4" w:firstLine="709"/>
        <w:jc w:val="both"/>
        <w:rPr>
          <w:sz w:val="24"/>
          <w:szCs w:val="24"/>
        </w:rPr>
      </w:pPr>
      <w:r w:rsidRPr="00C80ED1">
        <w:rPr>
          <w:rFonts w:eastAsia="Times New Roman"/>
          <w:sz w:val="24"/>
          <w:szCs w:val="24"/>
        </w:rPr>
        <w:t>ний в течение всей жизни, а у двудольных и голосеменных — лишь в ранние фазы его развития.</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Строение и распределение проводящих пучков неодинаковы у разных групп высших растений. Типы строения и закономерности эволюции стелы (центрального цилиндра) описывает стелярная те</w:t>
      </w:r>
      <w:r w:rsidRPr="00C80ED1">
        <w:rPr>
          <w:rFonts w:eastAsia="Times New Roman"/>
          <w:sz w:val="24"/>
          <w:szCs w:val="24"/>
        </w:rPr>
        <w:softHyphen/>
        <w:t>ория. Ее основы были заложены Ф. Вантигемом и А. Дулио (1886). Стелярная теория получила в дальнейшем подтверждение при изу</w:t>
      </w:r>
      <w:r w:rsidRPr="00C80ED1">
        <w:rPr>
          <w:rFonts w:eastAsia="Times New Roman"/>
          <w:sz w:val="24"/>
          <w:szCs w:val="24"/>
        </w:rPr>
        <w:softHyphen/>
        <w:t>чении современных и вымерших растений. Наиболее древний и примитивный тип стелы — протостель состоит из сплошного тяжа ксилемы, окруженного флоэмой. Протостель присуща пер</w:t>
      </w:r>
      <w:r w:rsidRPr="00C80ED1">
        <w:rPr>
          <w:rFonts w:eastAsia="Times New Roman"/>
          <w:sz w:val="24"/>
          <w:szCs w:val="24"/>
        </w:rPr>
        <w:softHyphen/>
        <w:t>вым наземным растениям (проптеридофитам). Развитие стелы шло в направлении ее расчленения на отдельные тяжи, что увеличивало поверхность соприкосновения проводящих тканей с паренхимой.</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Усложнение конструкции стелы происходит в основном парал</w:t>
      </w:r>
      <w:r w:rsidRPr="00C80ED1">
        <w:rPr>
          <w:rFonts w:eastAsia="Times New Roman"/>
          <w:sz w:val="24"/>
          <w:szCs w:val="24"/>
        </w:rPr>
        <w:softHyphen/>
        <w:t>лельно с возрастанием величины органов. Ксилема становится трехмерной сеткой, непрерывная подача воды с минеральным ра</w:t>
      </w:r>
      <w:r w:rsidRPr="00C80ED1">
        <w:rPr>
          <w:rFonts w:eastAsia="Times New Roman"/>
          <w:sz w:val="24"/>
          <w:szCs w:val="24"/>
        </w:rPr>
        <w:softHyphen/>
        <w:t>створом в стебли и листья побега происходит в условиях достаточ</w:t>
      </w:r>
      <w:r w:rsidRPr="00C80ED1">
        <w:rPr>
          <w:rFonts w:eastAsia="Times New Roman"/>
          <w:sz w:val="24"/>
          <w:szCs w:val="24"/>
        </w:rPr>
        <w:softHyphen/>
        <w:t>ного по величине поверхности контакта между мертвыми сосудами и обслуживаемой ими живой тканью. Из протостелы развилась актиностель, ксилема которой имела на поперечном разрезе вид звезды; затем сифоностель, в которой появляется сердце</w:t>
      </w:r>
      <w:r w:rsidRPr="00C80ED1">
        <w:rPr>
          <w:rFonts w:eastAsia="Times New Roman"/>
          <w:sz w:val="24"/>
          <w:szCs w:val="24"/>
        </w:rPr>
        <w:softHyphen/>
        <w:t>вина, идиктиостель. В диктиостели концентрические амфик-рибральные пучки образуют сетчатый цилиндр, паренхима сердце</w:t>
      </w:r>
      <w:r w:rsidRPr="00C80ED1">
        <w:rPr>
          <w:rFonts w:eastAsia="Times New Roman"/>
          <w:sz w:val="24"/>
          <w:szCs w:val="24"/>
        </w:rPr>
        <w:softHyphen/>
        <w:t>вины соединена с паренхимой коры сердцевинными лучами, при отхождении от стебля ветвей и листьев образуются большие лаку</w:t>
      </w:r>
      <w:r w:rsidRPr="00C80ED1">
        <w:rPr>
          <w:rFonts w:eastAsia="Times New Roman"/>
          <w:sz w:val="24"/>
          <w:szCs w:val="24"/>
        </w:rPr>
        <w:softHyphen/>
        <w:t>ны, заполненные паренхимой (папоротники).</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Для семенных растений характерна эустель (рис. 56). Она об</w:t>
      </w:r>
      <w:r w:rsidRPr="00C80ED1">
        <w:rPr>
          <w:rFonts w:eastAsia="Times New Roman"/>
          <w:sz w:val="24"/>
          <w:szCs w:val="24"/>
        </w:rPr>
        <w:softHyphen/>
        <w:t>разована системой открытых коллатеральных или биколлатеральных пучков. У большинства двудольных и голосеменных растений прово</w:t>
      </w:r>
      <w:r w:rsidRPr="00C80ED1">
        <w:rPr>
          <w:rFonts w:eastAsia="Times New Roman"/>
          <w:sz w:val="24"/>
          <w:szCs w:val="24"/>
        </w:rPr>
        <w:softHyphen/>
        <w:t>дящие пучки проходят параллельно продольной оси органа в междо</w:t>
      </w:r>
      <w:r w:rsidRPr="00C80ED1">
        <w:rPr>
          <w:rFonts w:eastAsia="Times New Roman"/>
          <w:sz w:val="24"/>
          <w:szCs w:val="24"/>
        </w:rPr>
        <w:softHyphen/>
        <w:t>узлиях и изгибаются близ узлов, в узлах же ветвятся и присоединя-</w:t>
      </w:r>
    </w:p>
    <w:p w:rsidR="009A26C8" w:rsidRPr="00C80ED1" w:rsidRDefault="009A26C8" w:rsidP="00C80ED1">
      <w:pPr>
        <w:shd w:val="clear" w:color="auto" w:fill="FFFFFF"/>
        <w:spacing w:after="120"/>
        <w:ind w:left="47" w:firstLine="709"/>
        <w:rPr>
          <w:sz w:val="24"/>
          <w:szCs w:val="24"/>
        </w:rPr>
      </w:pPr>
      <w:r w:rsidRPr="00C80ED1">
        <w:rPr>
          <w:sz w:val="24"/>
          <w:szCs w:val="24"/>
        </w:rPr>
        <w:t>128</w:t>
      </w:r>
    </w:p>
    <w:p w:rsidR="009A26C8" w:rsidRPr="00C80ED1" w:rsidRDefault="009A26C8" w:rsidP="00C80ED1">
      <w:pPr>
        <w:shd w:val="clear" w:color="auto" w:fill="FFFFFF"/>
        <w:spacing w:after="120"/>
        <w:ind w:left="47"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5659" w:hSpace="40" w:wrap="auto" w:vAnchor="text" w:hAnchor="text" w:x="3443" w:y="15"/>
        <w:spacing w:after="120"/>
        <w:ind w:firstLine="709"/>
        <w:rPr>
          <w:sz w:val="24"/>
          <w:szCs w:val="24"/>
        </w:rPr>
      </w:pPr>
      <w:r>
        <w:rPr>
          <w:noProof/>
          <w:sz w:val="24"/>
          <w:szCs w:val="24"/>
        </w:rPr>
        <w:lastRenderedPageBreak/>
        <w:drawing>
          <wp:inline distT="0" distB="0" distL="0" distR="0">
            <wp:extent cx="1887220" cy="359156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srcRect/>
                    <a:stretch>
                      <a:fillRect/>
                    </a:stretch>
                  </pic:blipFill>
                  <pic:spPr bwMode="auto">
                    <a:xfrm>
                      <a:off x="0" y="0"/>
                      <a:ext cx="1887220" cy="35915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680" w:firstLine="709"/>
        <w:rPr>
          <w:sz w:val="24"/>
          <w:szCs w:val="24"/>
        </w:rPr>
      </w:pPr>
      <w:r w:rsidRPr="00C80ED1">
        <w:rPr>
          <w:rFonts w:eastAsia="Times New Roman"/>
          <w:sz w:val="24"/>
          <w:szCs w:val="24"/>
        </w:rPr>
        <w:t xml:space="preserve">Рис. 56. Стелы </w:t>
      </w:r>
      <w:r w:rsidRPr="00C80ED1">
        <w:rPr>
          <w:rFonts w:eastAsia="Times New Roman"/>
          <w:sz w:val="24"/>
          <w:szCs w:val="24"/>
        </w:rPr>
        <w:lastRenderedPageBreak/>
        <w:t>стеблей:</w:t>
      </w:r>
    </w:p>
    <w:p w:rsidR="009A26C8" w:rsidRPr="00C80ED1" w:rsidRDefault="009A26C8" w:rsidP="00C80ED1">
      <w:pPr>
        <w:shd w:val="clear" w:color="auto" w:fill="FFFFFF"/>
        <w:spacing w:after="120"/>
        <w:ind w:left="1177" w:right="3312" w:firstLine="709"/>
        <w:rPr>
          <w:sz w:val="24"/>
          <w:szCs w:val="24"/>
        </w:rPr>
      </w:pPr>
      <w:r w:rsidRPr="00C80ED1">
        <w:rPr>
          <w:rFonts w:eastAsia="Times New Roman"/>
          <w:sz w:val="24"/>
          <w:szCs w:val="24"/>
        </w:rPr>
        <w:t xml:space="preserve">а —эустель   двудольных;   </w:t>
      </w:r>
      <w:r w:rsidRPr="00C80ED1">
        <w:rPr>
          <w:rFonts w:eastAsia="Times New Roman"/>
          <w:i/>
          <w:iCs/>
          <w:sz w:val="24"/>
          <w:szCs w:val="24"/>
        </w:rPr>
        <w:t xml:space="preserve">б— </w:t>
      </w:r>
      <w:r w:rsidRPr="00C80ED1">
        <w:rPr>
          <w:rFonts w:eastAsia="Times New Roman"/>
          <w:sz w:val="24"/>
          <w:szCs w:val="24"/>
        </w:rPr>
        <w:t>атакостель однодольных</w:t>
      </w:r>
    </w:p>
    <w:p w:rsidR="009A26C8" w:rsidRPr="00C80ED1" w:rsidRDefault="009A26C8" w:rsidP="00C80ED1">
      <w:pPr>
        <w:shd w:val="clear" w:color="auto" w:fill="FFFFFF"/>
        <w:spacing w:after="120"/>
        <w:ind w:right="3373" w:firstLine="709"/>
        <w:jc w:val="both"/>
        <w:rPr>
          <w:sz w:val="24"/>
          <w:szCs w:val="24"/>
        </w:rPr>
      </w:pPr>
      <w:r w:rsidRPr="00C80ED1">
        <w:rPr>
          <w:rFonts w:eastAsia="Times New Roman"/>
          <w:sz w:val="24"/>
          <w:szCs w:val="24"/>
        </w:rPr>
        <w:t>ются к ответвлениям других пуч</w:t>
      </w:r>
      <w:r w:rsidRPr="00C80ED1">
        <w:rPr>
          <w:rFonts w:eastAsia="Times New Roman"/>
          <w:sz w:val="24"/>
          <w:szCs w:val="24"/>
        </w:rPr>
        <w:softHyphen/>
        <w:t>ков. На поперечных разрезах они образуют правильное кольцо, параллельное поверхности стеб</w:t>
      </w:r>
      <w:r w:rsidRPr="00C80ED1">
        <w:rPr>
          <w:rFonts w:eastAsia="Times New Roman"/>
          <w:sz w:val="24"/>
          <w:szCs w:val="24"/>
        </w:rPr>
        <w:softHyphen/>
        <w:t>ля. Эустель сильно витализиро-вана живой паренхимой сердце</w:t>
      </w:r>
      <w:r w:rsidRPr="00C80ED1">
        <w:rPr>
          <w:rFonts w:eastAsia="Times New Roman"/>
          <w:sz w:val="24"/>
          <w:szCs w:val="24"/>
        </w:rPr>
        <w:softHyphen/>
        <w:t>вины, первичных сердцевинных лучей и перицикла. Она обычно окружена эндодермой в виде крахмалоносного влагалища.</w:t>
      </w:r>
    </w:p>
    <w:p w:rsidR="009A26C8" w:rsidRPr="00C80ED1" w:rsidRDefault="009A26C8" w:rsidP="00C80ED1">
      <w:pPr>
        <w:shd w:val="clear" w:color="auto" w:fill="FFFFFF"/>
        <w:spacing w:after="120"/>
        <w:ind w:left="7" w:right="3373" w:firstLine="709"/>
        <w:jc w:val="both"/>
        <w:rPr>
          <w:sz w:val="24"/>
          <w:szCs w:val="24"/>
        </w:rPr>
      </w:pPr>
      <w:r w:rsidRPr="00C80ED1">
        <w:rPr>
          <w:rFonts w:eastAsia="Times New Roman"/>
          <w:sz w:val="24"/>
          <w:szCs w:val="24"/>
        </w:rPr>
        <w:t>Сетчатая (или губчатая) кон</w:t>
      </w:r>
      <w:r w:rsidRPr="00C80ED1">
        <w:rPr>
          <w:rFonts w:eastAsia="Times New Roman"/>
          <w:sz w:val="24"/>
          <w:szCs w:val="24"/>
        </w:rPr>
        <w:softHyphen/>
        <w:t>фигурация стелы облегчает газо</w:t>
      </w:r>
      <w:r w:rsidRPr="00C80ED1">
        <w:rPr>
          <w:rFonts w:eastAsia="Times New Roman"/>
          <w:sz w:val="24"/>
          <w:szCs w:val="24"/>
        </w:rPr>
        <w:softHyphen/>
        <w:t>вый обмен стелярной паренхи</w:t>
      </w:r>
      <w:r w:rsidRPr="00C80ED1">
        <w:rPr>
          <w:rFonts w:eastAsia="Times New Roman"/>
          <w:sz w:val="24"/>
          <w:szCs w:val="24"/>
        </w:rPr>
        <w:softHyphen/>
        <w:t>мы с корой и далее с наружной атмосферой. Усложнение конст</w:t>
      </w:r>
      <w:r w:rsidRPr="00C80ED1">
        <w:rPr>
          <w:rFonts w:eastAsia="Times New Roman"/>
          <w:sz w:val="24"/>
          <w:szCs w:val="24"/>
        </w:rPr>
        <w:softHyphen/>
        <w:t>рукции стелы приводит к раз</w:t>
      </w:r>
      <w:r w:rsidRPr="00C80ED1">
        <w:rPr>
          <w:rFonts w:eastAsia="Times New Roman"/>
          <w:sz w:val="24"/>
          <w:szCs w:val="24"/>
        </w:rPr>
        <w:softHyphen/>
        <w:t>дробленности ксилемы в теле ор</w:t>
      </w:r>
      <w:r w:rsidRPr="00C80ED1">
        <w:rPr>
          <w:rFonts w:eastAsia="Times New Roman"/>
          <w:sz w:val="24"/>
          <w:szCs w:val="24"/>
        </w:rPr>
        <w:softHyphen/>
        <w:t>ганов одновременно с удержи</w:t>
      </w:r>
      <w:r w:rsidRPr="00C80ED1">
        <w:rPr>
          <w:rFonts w:eastAsia="Times New Roman"/>
          <w:sz w:val="24"/>
          <w:szCs w:val="24"/>
        </w:rPr>
        <w:softHyphen/>
        <w:t>ванием его связности и сраще</w:t>
      </w:r>
      <w:r w:rsidRPr="00C80ED1">
        <w:rPr>
          <w:rFonts w:eastAsia="Times New Roman"/>
          <w:sz w:val="24"/>
          <w:szCs w:val="24"/>
        </w:rPr>
        <w:softHyphen/>
        <w:t>нием с окружающими тканями.</w:t>
      </w:r>
    </w:p>
    <w:p w:rsidR="009A26C8" w:rsidRPr="00C80ED1" w:rsidRDefault="009A26C8" w:rsidP="00C80ED1">
      <w:pPr>
        <w:shd w:val="clear" w:color="auto" w:fill="FFFFFF"/>
        <w:spacing w:after="120"/>
        <w:ind w:left="14" w:right="36" w:firstLine="709"/>
        <w:jc w:val="both"/>
        <w:rPr>
          <w:sz w:val="24"/>
          <w:szCs w:val="24"/>
        </w:rPr>
      </w:pPr>
      <w:r w:rsidRPr="00C80ED1">
        <w:rPr>
          <w:rFonts w:eastAsia="Times New Roman"/>
          <w:sz w:val="24"/>
          <w:szCs w:val="24"/>
        </w:rPr>
        <w:t>Последнее звено в эволюции стелы стебля — атакостель однодольных растений: много</w:t>
      </w:r>
      <w:r w:rsidRPr="00C80ED1">
        <w:rPr>
          <w:rFonts w:eastAsia="Times New Roman"/>
          <w:sz w:val="24"/>
          <w:szCs w:val="24"/>
        </w:rPr>
        <w:softHyphen/>
        <w:t>численные закрытые пучки лис</w:t>
      </w:r>
      <w:r w:rsidRPr="00C80ED1">
        <w:rPr>
          <w:rFonts w:eastAsia="Times New Roman"/>
          <w:sz w:val="24"/>
          <w:szCs w:val="24"/>
        </w:rPr>
        <w:softHyphen/>
        <w:t>тьев одновременно входят в сте</w:t>
      </w:r>
      <w:r w:rsidRPr="00C80ED1">
        <w:rPr>
          <w:rFonts w:eastAsia="Times New Roman"/>
          <w:sz w:val="24"/>
          <w:szCs w:val="24"/>
        </w:rPr>
        <w:softHyphen/>
        <w:t>лу. Здесь они отклоняются к центру стебля, а затем наружу. Прово</w:t>
      </w:r>
      <w:r w:rsidRPr="00C80ED1">
        <w:rPr>
          <w:rFonts w:eastAsia="Times New Roman"/>
          <w:sz w:val="24"/>
          <w:szCs w:val="24"/>
        </w:rPr>
        <w:softHyphen/>
        <w:t>дящие пучки изогнуты на большей части стебля и объединяются в сетку в результате соединения их разветвлений в узлах и междоуз</w:t>
      </w:r>
      <w:r w:rsidRPr="00C80ED1">
        <w:rPr>
          <w:rFonts w:eastAsia="Times New Roman"/>
          <w:sz w:val="24"/>
          <w:szCs w:val="24"/>
        </w:rPr>
        <w:softHyphen/>
        <w:t>лиях. Проводящих пучков значительное количество, на попереч</w:t>
      </w:r>
      <w:r w:rsidRPr="00C80ED1">
        <w:rPr>
          <w:rFonts w:eastAsia="Times New Roman"/>
          <w:sz w:val="24"/>
          <w:szCs w:val="24"/>
        </w:rPr>
        <w:softHyphen/>
        <w:t>ных разрезах междоузлий они представлены разбросанно.</w:t>
      </w:r>
    </w:p>
    <w:p w:rsidR="009A26C8" w:rsidRPr="00C80ED1" w:rsidRDefault="009A26C8" w:rsidP="00C80ED1">
      <w:pPr>
        <w:shd w:val="clear" w:color="auto" w:fill="FFFFFF"/>
        <w:spacing w:after="120"/>
        <w:ind w:left="1422" w:firstLine="709"/>
        <w:rPr>
          <w:sz w:val="24"/>
          <w:szCs w:val="24"/>
        </w:rPr>
      </w:pPr>
      <w:r w:rsidRPr="00C80ED1">
        <w:rPr>
          <w:rFonts w:eastAsia="Times New Roman"/>
          <w:sz w:val="24"/>
          <w:szCs w:val="24"/>
        </w:rPr>
        <w:t>Строение стебля однодольных растений</w:t>
      </w:r>
    </w:p>
    <w:p w:rsidR="009A26C8" w:rsidRPr="00C80ED1" w:rsidRDefault="009A26C8" w:rsidP="00C80ED1">
      <w:pPr>
        <w:shd w:val="clear" w:color="auto" w:fill="FFFFFF"/>
        <w:spacing w:after="120"/>
        <w:ind w:left="47" w:right="25" w:firstLine="709"/>
        <w:jc w:val="both"/>
        <w:rPr>
          <w:sz w:val="24"/>
          <w:szCs w:val="24"/>
        </w:rPr>
      </w:pPr>
      <w:r w:rsidRPr="00C80ED1">
        <w:rPr>
          <w:rFonts w:eastAsia="Times New Roman"/>
          <w:sz w:val="24"/>
          <w:szCs w:val="24"/>
        </w:rPr>
        <w:t>Для стеблей однодольных растений характерно резко выражен</w:t>
      </w:r>
      <w:r w:rsidRPr="00C80ED1">
        <w:rPr>
          <w:rFonts w:eastAsia="Times New Roman"/>
          <w:sz w:val="24"/>
          <w:szCs w:val="24"/>
        </w:rPr>
        <w:softHyphen/>
        <w:t>ное пучковое строение: многочисленные закрытые (без камбия) проводящие пучки рассеяны по всей толще стебля. Пробковый камбий также не образуется, вследствие чего у однодольных расте</w:t>
      </w:r>
      <w:r w:rsidRPr="00C80ED1">
        <w:rPr>
          <w:rFonts w:eastAsia="Times New Roman"/>
          <w:sz w:val="24"/>
          <w:szCs w:val="24"/>
        </w:rPr>
        <w:softHyphen/>
        <w:t>ний нет перидермы.</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Первичная кора однодольных растений развита слабо, преиму</w:t>
      </w:r>
      <w:r w:rsidRPr="00C80ED1">
        <w:rPr>
          <w:rFonts w:eastAsia="Times New Roman"/>
          <w:sz w:val="24"/>
          <w:szCs w:val="24"/>
        </w:rPr>
        <w:softHyphen/>
        <w:t>щественно паренхимная. Часто здесь развивается и склеренхима. Клетки эндодермы обычно не отличаются от остальных клеток коры, но иногда имеют пятна Каспари на радиальных стенках или подковообразные утолщения. При сильной редукции первичной коры склеренхимный перицикл превращается в субэпидермальиые тяжи (как в стеблях злаков).</w:t>
      </w:r>
    </w:p>
    <w:p w:rsidR="009A26C8" w:rsidRPr="00C80ED1" w:rsidRDefault="009A26C8" w:rsidP="00C80ED1">
      <w:pPr>
        <w:shd w:val="clear" w:color="auto" w:fill="FFFFFF"/>
        <w:spacing w:after="120"/>
        <w:ind w:left="47"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92" w:firstLine="709"/>
        <w:rPr>
          <w:sz w:val="24"/>
          <w:szCs w:val="24"/>
        </w:rPr>
      </w:pPr>
      <w:r w:rsidRPr="00C80ED1">
        <w:rPr>
          <w:sz w:val="24"/>
          <w:szCs w:val="24"/>
        </w:rPr>
        <w:lastRenderedPageBreak/>
        <w:t>129</w:t>
      </w:r>
    </w:p>
    <w:p w:rsidR="009A26C8" w:rsidRPr="00C80ED1" w:rsidRDefault="009A26C8" w:rsidP="00C80ED1">
      <w:pPr>
        <w:shd w:val="clear" w:color="auto" w:fill="FFFFFF"/>
        <w:spacing w:after="120"/>
        <w:ind w:left="6192"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За исключением древовидных агавовых, вторичное утолщение однодольным растениям несвойственно (отсутствие камбия). Большая толщина стеблей некоторых однодольных (например, пальм) объясняется деятельностью апикальной меристемы проро</w:t>
      </w:r>
      <w:r w:rsidRPr="00C80ED1">
        <w:rPr>
          <w:rFonts w:eastAsia="Times New Roman"/>
          <w:sz w:val="24"/>
          <w:szCs w:val="24"/>
        </w:rPr>
        <w:softHyphen/>
        <w:t>стка. По мере развития растения она сильно увеличивается в объе</w:t>
      </w:r>
      <w:r w:rsidRPr="00C80ED1">
        <w:rPr>
          <w:rFonts w:eastAsia="Times New Roman"/>
          <w:sz w:val="24"/>
          <w:szCs w:val="24"/>
        </w:rPr>
        <w:softHyphen/>
        <w:t>ме и строит все более мощный стебель. Как только она достигнет наибольшего постоянного размера, диаметр стебля становится по</w:t>
      </w:r>
      <w:r w:rsidRPr="00C80ED1">
        <w:rPr>
          <w:rFonts w:eastAsia="Times New Roman"/>
          <w:sz w:val="24"/>
          <w:szCs w:val="24"/>
        </w:rPr>
        <w:softHyphen/>
        <w:t>стоянным и он приобретает форму правильного цилиндра.</w:t>
      </w: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sz w:val="24"/>
          <w:szCs w:val="24"/>
        </w:rPr>
        <w:t>Стебель кукурузы имеет типичное для однодольных растений строение (рис. 57). Стебель покрыт эпидермой, в которой имеются устьица. Под эпидермой находится тонкий слой хлорофиллонос-ных паренхимных клеток первичной коры. Далее расположен цен</w:t>
      </w:r>
      <w:r w:rsidRPr="00C80ED1">
        <w:rPr>
          <w:rFonts w:eastAsia="Times New Roman"/>
          <w:sz w:val="24"/>
          <w:szCs w:val="24"/>
        </w:rPr>
        <w:softHyphen/>
        <w:t>тральный цилиндр. Он начинается перициклом, состоящим из склеренхимы. Кольцо перициклических волокон обеспечивает ме-</w:t>
      </w:r>
    </w:p>
    <w:p w:rsidR="009A26C8" w:rsidRPr="00C80ED1" w:rsidRDefault="00186846" w:rsidP="00C80ED1">
      <w:pPr>
        <w:spacing w:after="120"/>
        <w:ind w:left="644" w:right="616" w:firstLine="709"/>
        <w:rPr>
          <w:sz w:val="24"/>
          <w:szCs w:val="24"/>
        </w:rPr>
      </w:pPr>
      <w:r>
        <w:rPr>
          <w:noProof/>
          <w:sz w:val="24"/>
          <w:szCs w:val="24"/>
        </w:rPr>
        <w:drawing>
          <wp:inline distT="0" distB="0" distL="0" distR="0">
            <wp:extent cx="3181985" cy="33432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srcRect/>
                    <a:stretch>
                      <a:fillRect/>
                    </a:stretch>
                  </pic:blipFill>
                  <pic:spPr bwMode="auto">
                    <a:xfrm>
                      <a:off x="0" y="0"/>
                      <a:ext cx="3181985" cy="33432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16" w:firstLine="709"/>
        <w:rPr>
          <w:sz w:val="24"/>
          <w:szCs w:val="24"/>
        </w:rPr>
      </w:pPr>
      <w:r w:rsidRPr="00C80ED1">
        <w:rPr>
          <w:rFonts w:eastAsia="Times New Roman"/>
          <w:sz w:val="24"/>
          <w:szCs w:val="24"/>
        </w:rPr>
        <w:t>Рис. 57. Строение стебля кукурузы (поперечный срез):</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общий вид: / — эпидерма; </w:t>
      </w:r>
      <w:r w:rsidRPr="00C80ED1">
        <w:rPr>
          <w:rFonts w:eastAsia="Times New Roman"/>
          <w:i/>
          <w:iCs/>
          <w:sz w:val="24"/>
          <w:szCs w:val="24"/>
        </w:rPr>
        <w:t xml:space="preserve">2 — </w:t>
      </w:r>
      <w:r w:rsidRPr="00C80ED1">
        <w:rPr>
          <w:rFonts w:eastAsia="Times New Roman"/>
          <w:sz w:val="24"/>
          <w:szCs w:val="24"/>
        </w:rPr>
        <w:t xml:space="preserve">хлоренхима коры; </w:t>
      </w:r>
      <w:r w:rsidRPr="00C80ED1">
        <w:rPr>
          <w:rFonts w:eastAsia="Times New Roman"/>
          <w:i/>
          <w:iCs/>
          <w:sz w:val="24"/>
          <w:szCs w:val="24"/>
        </w:rPr>
        <w:t xml:space="preserve">3 — </w:t>
      </w:r>
      <w:r w:rsidRPr="00C80ED1">
        <w:rPr>
          <w:rFonts w:eastAsia="Times New Roman"/>
          <w:sz w:val="24"/>
          <w:szCs w:val="24"/>
        </w:rPr>
        <w:t xml:space="preserve">склеренхима перицикличсского происхождения; </w:t>
      </w:r>
      <w:r w:rsidRPr="00C80ED1">
        <w:rPr>
          <w:rFonts w:eastAsia="Times New Roman"/>
          <w:i/>
          <w:iCs/>
          <w:sz w:val="24"/>
          <w:szCs w:val="24"/>
        </w:rPr>
        <w:t xml:space="preserve">4— </w:t>
      </w:r>
      <w:r w:rsidRPr="00C80ED1">
        <w:rPr>
          <w:rFonts w:eastAsia="Times New Roman"/>
          <w:sz w:val="24"/>
          <w:szCs w:val="24"/>
        </w:rPr>
        <w:t xml:space="preserve">паренхима центрального цилиндра с проводящими пучками; </w:t>
      </w:r>
      <w:r w:rsidRPr="00C80ED1">
        <w:rPr>
          <w:rFonts w:eastAsia="Times New Roman"/>
          <w:i/>
          <w:iCs/>
          <w:sz w:val="24"/>
          <w:szCs w:val="24"/>
        </w:rPr>
        <w:t xml:space="preserve">б— </w:t>
      </w:r>
      <w:r w:rsidRPr="00C80ED1">
        <w:rPr>
          <w:rFonts w:eastAsia="Times New Roman"/>
          <w:sz w:val="24"/>
          <w:szCs w:val="24"/>
        </w:rPr>
        <w:t xml:space="preserve">закрытый коллатеральный сосудисто-волокнистый пучок: 5— первичная флоэма; </w:t>
      </w:r>
      <w:r w:rsidRPr="00C80ED1">
        <w:rPr>
          <w:rFonts w:eastAsia="Times New Roman"/>
          <w:i/>
          <w:iCs/>
          <w:sz w:val="24"/>
          <w:szCs w:val="24"/>
        </w:rPr>
        <w:t xml:space="preserve">6— </w:t>
      </w:r>
      <w:r w:rsidRPr="00C80ED1">
        <w:rPr>
          <w:rFonts w:eastAsia="Times New Roman"/>
          <w:sz w:val="24"/>
          <w:szCs w:val="24"/>
        </w:rPr>
        <w:t xml:space="preserve">клетка-спутница; 7— ситовидная трубка; &lt;?— пористый сосуд метаксилемы; </w:t>
      </w:r>
      <w:r w:rsidRPr="00C80ED1">
        <w:rPr>
          <w:rFonts w:eastAsia="Times New Roman"/>
          <w:i/>
          <w:iCs/>
          <w:sz w:val="24"/>
          <w:szCs w:val="24"/>
        </w:rPr>
        <w:t xml:space="preserve">9— </w:t>
      </w:r>
      <w:r w:rsidRPr="00C80ED1">
        <w:rPr>
          <w:rFonts w:eastAsia="Times New Roman"/>
          <w:sz w:val="24"/>
          <w:szCs w:val="24"/>
        </w:rPr>
        <w:t xml:space="preserve">трахеида; </w:t>
      </w:r>
      <w:r w:rsidRPr="00C80ED1">
        <w:rPr>
          <w:rFonts w:eastAsia="Times New Roman"/>
          <w:i/>
          <w:iCs/>
          <w:sz w:val="24"/>
          <w:szCs w:val="24"/>
        </w:rPr>
        <w:t xml:space="preserve">10 — </w:t>
      </w:r>
      <w:r w:rsidRPr="00C80ED1">
        <w:rPr>
          <w:rFonts w:eastAsia="Times New Roman"/>
          <w:sz w:val="24"/>
          <w:szCs w:val="24"/>
        </w:rPr>
        <w:t xml:space="preserve">кольчатый сосуд протоксилемы; </w:t>
      </w:r>
      <w:r w:rsidRPr="00C80ED1">
        <w:rPr>
          <w:rFonts w:eastAsia="Times New Roman"/>
          <w:i/>
          <w:iCs/>
          <w:sz w:val="24"/>
          <w:szCs w:val="24"/>
        </w:rPr>
        <w:t xml:space="preserve">11 — </w:t>
      </w:r>
      <w:r w:rsidRPr="00C80ED1">
        <w:rPr>
          <w:rFonts w:eastAsia="Times New Roman"/>
          <w:sz w:val="24"/>
          <w:szCs w:val="24"/>
        </w:rPr>
        <w:t xml:space="preserve">паренхима; </w:t>
      </w:r>
      <w:r w:rsidRPr="00C80ED1">
        <w:rPr>
          <w:rFonts w:eastAsia="Times New Roman"/>
          <w:i/>
          <w:iCs/>
          <w:sz w:val="24"/>
          <w:szCs w:val="24"/>
        </w:rPr>
        <w:t xml:space="preserve">12 — </w:t>
      </w:r>
      <w:r w:rsidRPr="00C80ED1">
        <w:rPr>
          <w:rFonts w:eastAsia="Times New Roman"/>
          <w:sz w:val="24"/>
          <w:szCs w:val="24"/>
        </w:rPr>
        <w:t xml:space="preserve">водоносная полость; </w:t>
      </w:r>
      <w:r w:rsidRPr="00C80ED1">
        <w:rPr>
          <w:rFonts w:eastAsia="Times New Roman"/>
          <w:i/>
          <w:iCs/>
          <w:sz w:val="24"/>
          <w:szCs w:val="24"/>
        </w:rPr>
        <w:t xml:space="preserve">13 — </w:t>
      </w:r>
      <w:r w:rsidRPr="00C80ED1">
        <w:rPr>
          <w:rFonts w:eastAsia="Times New Roman"/>
          <w:sz w:val="24"/>
          <w:szCs w:val="24"/>
        </w:rPr>
        <w:t xml:space="preserve">склеренхимная обкладка пучка; </w:t>
      </w:r>
      <w:r w:rsidRPr="00C80ED1">
        <w:rPr>
          <w:rFonts w:eastAsia="Times New Roman"/>
          <w:i/>
          <w:iCs/>
          <w:sz w:val="24"/>
          <w:szCs w:val="24"/>
        </w:rPr>
        <w:t xml:space="preserve">14— </w:t>
      </w:r>
      <w:r w:rsidRPr="00C80ED1">
        <w:rPr>
          <w:rFonts w:eastAsia="Times New Roman"/>
          <w:sz w:val="24"/>
          <w:szCs w:val="24"/>
        </w:rPr>
        <w:t>паренхима центрального цилиндра</w:t>
      </w:r>
    </w:p>
    <w:p w:rsidR="009A26C8" w:rsidRPr="00C80ED1" w:rsidRDefault="009A26C8" w:rsidP="00C80ED1">
      <w:pPr>
        <w:shd w:val="clear" w:color="auto" w:fill="FFFFFF"/>
        <w:spacing w:after="120"/>
        <w:ind w:left="25" w:firstLine="709"/>
        <w:rPr>
          <w:sz w:val="24"/>
          <w:szCs w:val="24"/>
        </w:rPr>
      </w:pPr>
      <w:r w:rsidRPr="00C80ED1">
        <w:rPr>
          <w:sz w:val="24"/>
          <w:szCs w:val="24"/>
        </w:rPr>
        <w:t>130</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lastRenderedPageBreak/>
        <w:t>ханическую прочность. Местами они примыкают к эпидерме, так как первичная кора в стебле кукурузы развита слабо.</w:t>
      </w: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t>Основная часть центрального цилиндра представляет собой па</w:t>
      </w:r>
      <w:r w:rsidRPr="00C80ED1">
        <w:rPr>
          <w:rFonts w:eastAsia="Times New Roman"/>
          <w:sz w:val="24"/>
          <w:szCs w:val="24"/>
        </w:rPr>
        <w:softHyphen/>
        <w:t>ренхиму, пронизанную проводящими пучками. В них ксилема, расположенная ближе к центру, подковой охватывает флоэму, об</w:t>
      </w:r>
      <w:r w:rsidRPr="00C80ED1">
        <w:rPr>
          <w:rFonts w:eastAsia="Times New Roman"/>
          <w:sz w:val="24"/>
          <w:szCs w:val="24"/>
        </w:rPr>
        <w:softHyphen/>
        <w:t>разуя коллатеральный пучок. В сформировавшемся пучке не оста</w:t>
      </w:r>
      <w:r w:rsidRPr="00C80ED1">
        <w:rPr>
          <w:rFonts w:eastAsia="Times New Roman"/>
          <w:sz w:val="24"/>
          <w:szCs w:val="24"/>
        </w:rPr>
        <w:softHyphen/>
        <w:t>ется клеток, способных к делению (камбий не формируется), по</w:t>
      </w:r>
      <w:r w:rsidRPr="00C80ED1">
        <w:rPr>
          <w:rFonts w:eastAsia="Times New Roman"/>
          <w:sz w:val="24"/>
          <w:szCs w:val="24"/>
        </w:rPr>
        <w:softHyphen/>
        <w:t>этому пучки закрытые. Часть протоксилемы разрушается, и образу</w:t>
      </w:r>
      <w:r w:rsidRPr="00C80ED1">
        <w:rPr>
          <w:rFonts w:eastAsia="Times New Roman"/>
          <w:sz w:val="24"/>
          <w:szCs w:val="24"/>
        </w:rPr>
        <w:softHyphen/>
        <w:t>ется водоносная полость. Проводящие пучки окружены склерен-химной обкладкой. Мощность ее и толщина стенок волокон тем больше, чем ближе к периферии стебля находятся пучки. Это уве</w:t>
      </w:r>
      <w:r w:rsidRPr="00C80ED1">
        <w:rPr>
          <w:rFonts w:eastAsia="Times New Roman"/>
          <w:sz w:val="24"/>
          <w:szCs w:val="24"/>
        </w:rPr>
        <w:softHyphen/>
        <w:t>личивает механическую прочность стебля на изгиб. Отсутствие камбиального утолщения и сильное развитие листьев, из которых в стебель входит большое число пучков, привели к такой структуре стебля, при которой пучки распределены по всему поперечному се</w:t>
      </w:r>
      <w:r w:rsidRPr="00C80ED1">
        <w:rPr>
          <w:rFonts w:eastAsia="Times New Roman"/>
          <w:sz w:val="24"/>
          <w:szCs w:val="24"/>
        </w:rPr>
        <w:softHyphen/>
        <w:t>чению, формируя атакостель. Крупные пучки входят в стебель на большую глубину и идут вниз, проходя несколько междоузлий. Впоследствии они изгибаются к периферии и соединяются с пучка</w:t>
      </w:r>
      <w:r w:rsidRPr="00C80ED1">
        <w:rPr>
          <w:rFonts w:eastAsia="Times New Roman"/>
          <w:sz w:val="24"/>
          <w:szCs w:val="24"/>
        </w:rPr>
        <w:softHyphen/>
        <w:t>ми близлежащих листьев. Более мелкие пучки отклоняются слабее, иногда они идут вдоль стебля непосредственно под эпидермой. Сердцевины как структурно обособленной ткани нет (см. рис. 57).</w:t>
      </w:r>
    </w:p>
    <w:p w:rsidR="009A26C8" w:rsidRPr="00C80ED1" w:rsidRDefault="009A26C8" w:rsidP="00C80ED1">
      <w:pPr>
        <w:shd w:val="clear" w:color="auto" w:fill="FFFFFF"/>
        <w:spacing w:after="120"/>
        <w:ind w:left="18" w:right="47" w:firstLine="709"/>
        <w:jc w:val="both"/>
        <w:rPr>
          <w:sz w:val="24"/>
          <w:szCs w:val="24"/>
        </w:rPr>
      </w:pPr>
      <w:r w:rsidRPr="00C80ED1">
        <w:rPr>
          <w:rFonts w:eastAsia="Times New Roman"/>
          <w:sz w:val="24"/>
          <w:szCs w:val="24"/>
        </w:rPr>
        <w:t>В стеблях большинства злаков паренхима междоузлий разруша</w:t>
      </w:r>
      <w:r w:rsidRPr="00C80ED1">
        <w:rPr>
          <w:rFonts w:eastAsia="Times New Roman"/>
          <w:sz w:val="24"/>
          <w:szCs w:val="24"/>
        </w:rPr>
        <w:softHyphen/>
        <w:t>ется в процессе роста и образуется крупная центральная полость. Формируется особый тип стебля — соломина — с полыми междоузлиями и узлами, выполненными паренхимой, где слива</w:t>
      </w:r>
      <w:r w:rsidRPr="00C80ED1">
        <w:rPr>
          <w:rFonts w:eastAsia="Times New Roman"/>
          <w:sz w:val="24"/>
          <w:szCs w:val="24"/>
        </w:rPr>
        <w:softHyphen/>
        <w:t>ются пучки, идущие из листа, пазушных почек и вышележащих междоузлий.</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В полой соломине ржи, пшеницы и других злаков проводящие пуч</w:t>
      </w:r>
      <w:r w:rsidRPr="00C80ED1">
        <w:rPr>
          <w:rFonts w:eastAsia="Times New Roman"/>
          <w:sz w:val="24"/>
          <w:szCs w:val="24"/>
        </w:rPr>
        <w:softHyphen/>
        <w:t>ки оттеснены к периферии, где располагаются в шахматном порядке (рис. 58). Внутренние пучки более крупные, наружные — более мел</w:t>
      </w:r>
      <w:r w:rsidRPr="00C80ED1">
        <w:rPr>
          <w:rFonts w:eastAsia="Times New Roman"/>
          <w:sz w:val="24"/>
          <w:szCs w:val="24"/>
        </w:rPr>
        <w:softHyphen/>
        <w:t>кие, но окруженные мощной склеренхимой. Склеренхимные обклад</w:t>
      </w:r>
      <w:r w:rsidRPr="00C80ED1">
        <w:rPr>
          <w:rFonts w:eastAsia="Times New Roman"/>
          <w:sz w:val="24"/>
          <w:szCs w:val="24"/>
        </w:rPr>
        <w:softHyphen/>
        <w:t>ки пучков сливаются со склеренхимой перицикла, образуя кольцо ме</w:t>
      </w:r>
      <w:r w:rsidRPr="00C80ED1">
        <w:rPr>
          <w:rFonts w:eastAsia="Times New Roman"/>
          <w:sz w:val="24"/>
          <w:szCs w:val="24"/>
        </w:rPr>
        <w:softHyphen/>
        <w:t>ханической ткани. Хлорофиллоносная паренхима первичной коры с возрастом утрачивает хлоропласта, стенки клеток одревесневают. Од</w:t>
      </w:r>
      <w:r w:rsidRPr="00C80ED1">
        <w:rPr>
          <w:rFonts w:eastAsia="Times New Roman"/>
          <w:sz w:val="24"/>
          <w:szCs w:val="24"/>
        </w:rPr>
        <w:softHyphen/>
        <w:t>ревесневает и эпидерма. Соломина из зеленой становится желтой, прочность ее возрастает и достигает максимума к моменту созревания зерна, когда стебель выдерживает наибольшие нагрузки. Перифери</w:t>
      </w:r>
      <w:r w:rsidRPr="00C80ED1">
        <w:rPr>
          <w:rFonts w:eastAsia="Times New Roman"/>
          <w:sz w:val="24"/>
          <w:szCs w:val="24"/>
        </w:rPr>
        <w:softHyphen/>
        <w:t>ческое положение склеренхимы и одревесневшей паренхимы придает прочность полой соломине, обеспечивая ее сопротивление на изгиб.</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Для однодольных растений вторичное утолщение нехарактерно, так как камбий у них отсутствует. Лишь у древовидных агавовых (дра</w:t>
      </w:r>
      <w:r w:rsidRPr="00C80ED1">
        <w:rPr>
          <w:rFonts w:eastAsia="Times New Roman"/>
          <w:sz w:val="24"/>
          <w:szCs w:val="24"/>
        </w:rPr>
        <w:softHyphen/>
        <w:t>цен, алоэ и др.) отмечено значительное вторичное утолщение за счет деятельности меристематической зоны на периферии стебля. Внутри этой зоны отдельные группы клеток делятся, формируя амфивазаль-ные проводящие пучки, а окружающие их клетки превращаются в межпучковую паренхиму. По мере образования концентрических проводящих пучков меристематическая зона отодвигается наружу.</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Стебли однодольных растений характеризу</w:t>
      </w:r>
      <w:r w:rsidRPr="00C80ED1">
        <w:rPr>
          <w:rFonts w:eastAsia="Times New Roman"/>
          <w:sz w:val="24"/>
          <w:szCs w:val="24"/>
        </w:rPr>
        <w:softHyphen/>
        <w:t>ются: первичным строением в течение всей жизни; наличием</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131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76" w:right="144" w:firstLine="709"/>
        <w:rPr>
          <w:sz w:val="24"/>
          <w:szCs w:val="24"/>
        </w:rPr>
      </w:pPr>
      <w:r>
        <w:rPr>
          <w:noProof/>
          <w:sz w:val="24"/>
          <w:szCs w:val="24"/>
        </w:rPr>
        <w:lastRenderedPageBreak/>
        <w:drawing>
          <wp:inline distT="0" distB="0" distL="0" distR="0">
            <wp:extent cx="3811270" cy="198247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srcRect/>
                    <a:stretch>
                      <a:fillRect/>
                    </a:stretch>
                  </pic:blipFill>
                  <pic:spPr bwMode="auto">
                    <a:xfrm>
                      <a:off x="0" y="0"/>
                      <a:ext cx="3811270" cy="19824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38" w:firstLine="709"/>
        <w:rPr>
          <w:sz w:val="24"/>
          <w:szCs w:val="24"/>
        </w:rPr>
      </w:pPr>
      <w:r w:rsidRPr="00C80ED1">
        <w:rPr>
          <w:rFonts w:eastAsia="Times New Roman"/>
          <w:sz w:val="24"/>
          <w:szCs w:val="24"/>
        </w:rPr>
        <w:t>Рис. 58. Строение соломины ржи (поперечный срез):</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 xml:space="preserve">а—схема распределения проводящих пучков; </w:t>
      </w:r>
      <w:r w:rsidRPr="00C80ED1">
        <w:rPr>
          <w:rFonts w:eastAsia="Times New Roman"/>
          <w:i/>
          <w:iCs/>
          <w:sz w:val="24"/>
          <w:szCs w:val="24"/>
        </w:rPr>
        <w:t xml:space="preserve">б— </w:t>
      </w:r>
      <w:r w:rsidRPr="00C80ED1">
        <w:rPr>
          <w:rFonts w:eastAsia="Times New Roman"/>
          <w:sz w:val="24"/>
          <w:szCs w:val="24"/>
        </w:rPr>
        <w:t xml:space="preserve">строение соломины: / — эпидерма; </w:t>
      </w:r>
      <w:r w:rsidRPr="00C80ED1">
        <w:rPr>
          <w:rFonts w:eastAsia="Times New Roman"/>
          <w:i/>
          <w:iCs/>
          <w:sz w:val="24"/>
          <w:szCs w:val="24"/>
        </w:rPr>
        <w:t>2 —</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sz w:val="24"/>
          <w:szCs w:val="24"/>
        </w:rPr>
        <w:t xml:space="preserve">склеренхима; </w:t>
      </w:r>
      <w:r w:rsidRPr="00C80ED1">
        <w:rPr>
          <w:rFonts w:eastAsia="Times New Roman"/>
          <w:i/>
          <w:iCs/>
          <w:sz w:val="24"/>
          <w:szCs w:val="24"/>
        </w:rPr>
        <w:t xml:space="preserve">3— </w:t>
      </w:r>
      <w:r w:rsidRPr="00C80ED1">
        <w:rPr>
          <w:rFonts w:eastAsia="Times New Roman"/>
          <w:sz w:val="24"/>
          <w:szCs w:val="24"/>
        </w:rPr>
        <w:t>хлореихима коры; '/—устьице; 5—паренхима центрального цилиндра; б —</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 xml:space="preserve">закрытый коллатеральный сосудисто-волокнистый пучок; 7—ксилема; Я—флоэма; </w:t>
      </w:r>
      <w:r w:rsidRPr="00C80ED1">
        <w:rPr>
          <w:rFonts w:eastAsia="Times New Roman"/>
          <w:i/>
          <w:iCs/>
          <w:sz w:val="24"/>
          <w:szCs w:val="24"/>
        </w:rPr>
        <w:t>9 —</w:t>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склеренхимная обкладка пучка</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лишь первичной покровной ткани — эпидермы; слабо выражен</w:t>
      </w:r>
      <w:r w:rsidRPr="00C80ED1">
        <w:rPr>
          <w:rFonts w:eastAsia="Times New Roman"/>
          <w:sz w:val="24"/>
          <w:szCs w:val="24"/>
        </w:rPr>
        <w:softHyphen/>
        <w:t>ной первичной корой; пучковым строением центрального цилинд</w:t>
      </w:r>
      <w:r w:rsidRPr="00C80ED1">
        <w:rPr>
          <w:rFonts w:eastAsia="Times New Roman"/>
          <w:sz w:val="24"/>
          <w:szCs w:val="24"/>
        </w:rPr>
        <w:softHyphen/>
        <w:t>ра; разбросанным расположением коллатеральных проводящих пучков; отсутствием в пучках камбия (пучки закрытые).</w:t>
      </w:r>
    </w:p>
    <w:p w:rsidR="009A26C8" w:rsidRPr="00C80ED1" w:rsidRDefault="009A26C8" w:rsidP="00C80ED1">
      <w:pPr>
        <w:shd w:val="clear" w:color="auto" w:fill="FFFFFF"/>
        <w:spacing w:after="120"/>
        <w:ind w:left="821" w:firstLine="709"/>
        <w:rPr>
          <w:sz w:val="24"/>
          <w:szCs w:val="24"/>
        </w:rPr>
      </w:pPr>
      <w:r w:rsidRPr="00C80ED1">
        <w:rPr>
          <w:rFonts w:eastAsia="Times New Roman"/>
          <w:sz w:val="24"/>
          <w:szCs w:val="24"/>
        </w:rPr>
        <w:t>Строение стебля двудольных травянистых растений</w:t>
      </w:r>
    </w:p>
    <w:p w:rsidR="009A26C8" w:rsidRPr="00C80ED1" w:rsidRDefault="009A26C8" w:rsidP="00C80ED1">
      <w:pPr>
        <w:shd w:val="clear" w:color="auto" w:fill="FFFFFF"/>
        <w:spacing w:after="120"/>
        <w:ind w:left="11" w:right="18" w:firstLine="709"/>
        <w:jc w:val="both"/>
        <w:rPr>
          <w:sz w:val="24"/>
          <w:szCs w:val="24"/>
        </w:rPr>
      </w:pPr>
      <w:r w:rsidRPr="00C80ED1">
        <w:rPr>
          <w:rFonts w:eastAsia="Times New Roman"/>
          <w:sz w:val="24"/>
          <w:szCs w:val="24"/>
        </w:rPr>
        <w:t>На ранних этапах развития стебель двудольных имеет первич</w:t>
      </w:r>
      <w:r w:rsidRPr="00C80ED1">
        <w:rPr>
          <w:rFonts w:eastAsia="Times New Roman"/>
          <w:sz w:val="24"/>
          <w:szCs w:val="24"/>
        </w:rPr>
        <w:softHyphen/>
        <w:t>ное строение. В результате деятельности первичных меристем конуса нарастания формируются эпидерма, первичная кора, цент</w:t>
      </w:r>
      <w:r w:rsidRPr="00C80ED1">
        <w:rPr>
          <w:rFonts w:eastAsia="Times New Roman"/>
          <w:sz w:val="24"/>
          <w:szCs w:val="24"/>
        </w:rPr>
        <w:softHyphen/>
        <w:t>ральный цилиндр и сердцевина.</w:t>
      </w:r>
    </w:p>
    <w:p w:rsidR="009A26C8" w:rsidRPr="00C80ED1" w:rsidRDefault="009A26C8" w:rsidP="00C80ED1">
      <w:pPr>
        <w:shd w:val="clear" w:color="auto" w:fill="FFFFFF"/>
        <w:spacing w:after="120"/>
        <w:ind w:firstLine="709"/>
        <w:jc w:val="both"/>
        <w:rPr>
          <w:sz w:val="24"/>
          <w:szCs w:val="24"/>
        </w:rPr>
      </w:pPr>
      <w:r w:rsidRPr="00C80ED1">
        <w:rPr>
          <w:rFonts w:eastAsia="Times New Roman"/>
          <w:i/>
          <w:iCs/>
          <w:sz w:val="24"/>
          <w:szCs w:val="24"/>
        </w:rPr>
        <w:t xml:space="preserve">Эпидерма </w:t>
      </w:r>
      <w:r w:rsidRPr="00C80ED1">
        <w:rPr>
          <w:rFonts w:eastAsia="Times New Roman"/>
          <w:sz w:val="24"/>
          <w:szCs w:val="24"/>
        </w:rPr>
        <w:t>стебля имеет небольшое число устьиц, обычно покры</w:t>
      </w:r>
      <w:r w:rsidRPr="00C80ED1">
        <w:rPr>
          <w:rFonts w:eastAsia="Times New Roman"/>
          <w:sz w:val="24"/>
          <w:szCs w:val="24"/>
        </w:rPr>
        <w:softHyphen/>
        <w:t xml:space="preserve">та кутикулой. Под эпидермой находятся ткани </w:t>
      </w:r>
      <w:r w:rsidRPr="00C80ED1">
        <w:rPr>
          <w:rFonts w:eastAsia="Times New Roman"/>
          <w:i/>
          <w:iCs/>
          <w:sz w:val="24"/>
          <w:szCs w:val="24"/>
        </w:rPr>
        <w:t xml:space="preserve">первичной коры. </w:t>
      </w:r>
      <w:r w:rsidRPr="00C80ED1">
        <w:rPr>
          <w:rFonts w:eastAsia="Times New Roman"/>
          <w:sz w:val="24"/>
          <w:szCs w:val="24"/>
        </w:rPr>
        <w:t>На</w:t>
      </w:r>
      <w:r w:rsidRPr="00C80ED1">
        <w:rPr>
          <w:rFonts w:eastAsia="Times New Roman"/>
          <w:sz w:val="24"/>
          <w:szCs w:val="24"/>
        </w:rPr>
        <w:softHyphen/>
        <w:t>ружный слой ее (экзодерма) часто образован колленхимой, которая располагается либо сплошным кольцом, как у подсолнечника, либо отдельными участками. У растений с ребристыми стеблями (тыква) колленхима заполняет выступы стебля. В тонких стеблях колленхима обычно уголковая, в стеблях с активным вторичным утолщением — пластинчатая. Основная часть первичной коры (ме</w:t>
      </w:r>
      <w:r w:rsidRPr="00C80ED1">
        <w:rPr>
          <w:rFonts w:eastAsia="Times New Roman"/>
          <w:sz w:val="24"/>
          <w:szCs w:val="24"/>
        </w:rPr>
        <w:softHyphen/>
        <w:t>зодерма) сложена хлоренхимой и паренхимой. Здесь могут разви</w:t>
      </w:r>
      <w:r w:rsidRPr="00C80ED1">
        <w:rPr>
          <w:rFonts w:eastAsia="Times New Roman"/>
          <w:sz w:val="24"/>
          <w:szCs w:val="24"/>
        </w:rPr>
        <w:softHyphen/>
        <w:t>ваться воздухоносные полости и вместилища выделений. Клетки внутреннего слоя первичной коры (эндодермы) обычно заполнены крупными крахмальными зернами (крахмалоносное влагалище).</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i/>
          <w:iCs/>
          <w:sz w:val="24"/>
          <w:szCs w:val="24"/>
        </w:rPr>
        <w:t xml:space="preserve">Центральный цилиндр </w:t>
      </w:r>
      <w:r w:rsidRPr="00C80ED1">
        <w:rPr>
          <w:rFonts w:eastAsia="Times New Roman"/>
          <w:sz w:val="24"/>
          <w:szCs w:val="24"/>
        </w:rPr>
        <w:t>(стела) состоит из перицикла и проводя</w:t>
      </w:r>
      <w:r w:rsidRPr="00C80ED1">
        <w:rPr>
          <w:rFonts w:eastAsia="Times New Roman"/>
          <w:sz w:val="24"/>
          <w:szCs w:val="24"/>
        </w:rPr>
        <w:softHyphen/>
        <w:t xml:space="preserve">щей системы. </w:t>
      </w:r>
      <w:r w:rsidRPr="00C80ED1">
        <w:rPr>
          <w:rFonts w:eastAsia="Times New Roman"/>
          <w:i/>
          <w:iCs/>
          <w:sz w:val="24"/>
          <w:szCs w:val="24"/>
        </w:rPr>
        <w:t xml:space="preserve">Сердцевина </w:t>
      </w:r>
      <w:r w:rsidRPr="00C80ED1">
        <w:rPr>
          <w:rFonts w:eastAsia="Times New Roman"/>
          <w:sz w:val="24"/>
          <w:szCs w:val="24"/>
        </w:rPr>
        <w:t>— из паренхимы, которая часто разруша-</w:t>
      </w:r>
    </w:p>
    <w:p w:rsidR="009A26C8" w:rsidRPr="00C80ED1" w:rsidRDefault="009A26C8" w:rsidP="00C80ED1">
      <w:pPr>
        <w:shd w:val="clear" w:color="auto" w:fill="FFFFFF"/>
        <w:spacing w:after="120"/>
        <w:ind w:left="7" w:firstLine="709"/>
        <w:rPr>
          <w:sz w:val="24"/>
          <w:szCs w:val="24"/>
        </w:rPr>
      </w:pPr>
      <w:r w:rsidRPr="00C80ED1">
        <w:rPr>
          <w:sz w:val="24"/>
          <w:szCs w:val="24"/>
        </w:rPr>
        <w:t>132</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22" w:firstLine="709"/>
        <w:jc w:val="both"/>
        <w:rPr>
          <w:sz w:val="24"/>
          <w:szCs w:val="24"/>
        </w:rPr>
      </w:pPr>
      <w:r w:rsidRPr="00C80ED1">
        <w:rPr>
          <w:rFonts w:eastAsia="Times New Roman"/>
          <w:sz w:val="24"/>
          <w:szCs w:val="24"/>
        </w:rPr>
        <w:lastRenderedPageBreak/>
        <w:t>ется, а на ее месте образуется воздухоносная полость. Перицикл представлен одним или несколькими рядами склеренхимы или от</w:t>
      </w:r>
      <w:r w:rsidRPr="00C80ED1">
        <w:rPr>
          <w:rFonts w:eastAsia="Times New Roman"/>
          <w:sz w:val="24"/>
          <w:szCs w:val="24"/>
        </w:rPr>
        <w:softHyphen/>
        <w:t>дельными ее тяжами. Проводящая система междоузлий у двудоль</w:t>
      </w:r>
      <w:r w:rsidRPr="00C80ED1">
        <w:rPr>
          <w:rFonts w:eastAsia="Times New Roman"/>
          <w:sz w:val="24"/>
          <w:szCs w:val="24"/>
        </w:rPr>
        <w:softHyphen/>
        <w:t>ных и хвойных имеет вид полого цилиндра, который разделяет на</w:t>
      </w:r>
      <w:r w:rsidRPr="00C80ED1">
        <w:rPr>
          <w:rFonts w:eastAsia="Times New Roman"/>
          <w:sz w:val="24"/>
          <w:szCs w:val="24"/>
        </w:rPr>
        <w:softHyphen/>
        <w:t>ружную и внутреннюю основную паренхиму на первичную кору и сердцевину. Проводящие пучки, составляющие этот цилиндр, раз</w:t>
      </w:r>
      <w:r w:rsidRPr="00C80ED1">
        <w:rPr>
          <w:rFonts w:eastAsia="Times New Roman"/>
          <w:sz w:val="24"/>
          <w:szCs w:val="24"/>
        </w:rPr>
        <w:softHyphen/>
        <w:t>делены более или менее широкими прослойками межпучковой па</w:t>
      </w:r>
      <w:r w:rsidRPr="00C80ED1">
        <w:rPr>
          <w:rFonts w:eastAsia="Times New Roman"/>
          <w:sz w:val="24"/>
          <w:szCs w:val="24"/>
        </w:rPr>
        <w:softHyphen/>
        <w:t>ренхимы, которые связывают сердцевину и первичную кору. Про</w:t>
      </w:r>
      <w:r w:rsidRPr="00C80ED1">
        <w:rPr>
          <w:rFonts w:eastAsia="Times New Roman"/>
          <w:sz w:val="24"/>
          <w:szCs w:val="24"/>
        </w:rPr>
        <w:softHyphen/>
        <w:t>слойка межпучковой паренхимы называется сердцевинным лучом. Большинству двудольных свойственна эустель, на поперечном сре</w:t>
      </w:r>
      <w:r w:rsidRPr="00C80ED1">
        <w:rPr>
          <w:rFonts w:eastAsia="Times New Roman"/>
          <w:sz w:val="24"/>
          <w:szCs w:val="24"/>
        </w:rPr>
        <w:softHyphen/>
        <w:t>зе которой пучки расположены кольцом.</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У двудольных растений в отличие от однодольных не все клетки прокамбия превращаются в первичную ксилему и первичную фло</w:t>
      </w:r>
      <w:r w:rsidRPr="00C80ED1">
        <w:rPr>
          <w:rFonts w:eastAsia="Times New Roman"/>
          <w:sz w:val="24"/>
          <w:szCs w:val="24"/>
        </w:rPr>
        <w:softHyphen/>
        <w:t>эму. Слой клеток прокамбия между ними сохраняет способность к делению и превращается во вторичную образовательную ткань — камбий, который делится, откладывая внутрь элементы вторичной ксилемы, а к периферии — вторичной флоэмы. Пучки двудольных растений открытые, благодаря работе камбия пучок растет, диа</w:t>
      </w:r>
      <w:r w:rsidRPr="00C80ED1">
        <w:rPr>
          <w:rFonts w:eastAsia="Times New Roman"/>
          <w:sz w:val="24"/>
          <w:szCs w:val="24"/>
        </w:rPr>
        <w:softHyphen/>
        <w:t>метр его увеличивается. Деятельность камбия обеспечивает воз</w:t>
      </w:r>
      <w:r w:rsidRPr="00C80ED1">
        <w:rPr>
          <w:rFonts w:eastAsia="Times New Roman"/>
          <w:sz w:val="24"/>
          <w:szCs w:val="24"/>
        </w:rPr>
        <w:softHyphen/>
        <w:t>никновение вторичных элементов в стебле, т. е. переход от первич</w:t>
      </w:r>
      <w:r w:rsidRPr="00C80ED1">
        <w:rPr>
          <w:rFonts w:eastAsia="Times New Roman"/>
          <w:sz w:val="24"/>
          <w:szCs w:val="24"/>
        </w:rPr>
        <w:softHyphen/>
        <w:t>ного к вторичному анатомическому строению.</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Вторичное строение характерно для всех двудольных и хвойных растений — трав и деревьев. Разнообразие типов строения обусловлено прежде всего расположением проводящих тканей, ко</w:t>
      </w:r>
      <w:r w:rsidRPr="00C80ED1">
        <w:rPr>
          <w:rFonts w:eastAsia="Times New Roman"/>
          <w:sz w:val="24"/>
          <w:szCs w:val="24"/>
        </w:rPr>
        <w:softHyphen/>
        <w:t>торое определяется заложением прокамбия и деятельностью кам</w:t>
      </w:r>
      <w:r w:rsidRPr="00C80ED1">
        <w:rPr>
          <w:rFonts w:eastAsia="Times New Roman"/>
          <w:sz w:val="24"/>
          <w:szCs w:val="24"/>
        </w:rPr>
        <w:softHyphen/>
        <w:t>бия (рис. 59, табл. 13).</w:t>
      </w:r>
    </w:p>
    <w:p w:rsidR="009A26C8" w:rsidRPr="00C80ED1" w:rsidRDefault="009A26C8" w:rsidP="00C80ED1">
      <w:pPr>
        <w:shd w:val="clear" w:color="auto" w:fill="FFFFFF"/>
        <w:spacing w:after="120"/>
        <w:ind w:left="295" w:firstLine="709"/>
        <w:rPr>
          <w:sz w:val="24"/>
          <w:szCs w:val="24"/>
        </w:rPr>
      </w:pPr>
      <w:r w:rsidRPr="00C80ED1">
        <w:rPr>
          <w:sz w:val="24"/>
          <w:szCs w:val="24"/>
        </w:rPr>
        <w:t xml:space="preserve">13. </w:t>
      </w:r>
      <w:r w:rsidRPr="00C80ED1">
        <w:rPr>
          <w:rFonts w:eastAsia="Times New Roman"/>
          <w:sz w:val="24"/>
          <w:szCs w:val="24"/>
        </w:rPr>
        <w:t>Основные типы вторичного строения стебля двудольных растений</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080"/>
        <w:gridCol w:w="968"/>
        <w:gridCol w:w="1037"/>
        <w:gridCol w:w="1206"/>
        <w:gridCol w:w="976"/>
        <w:gridCol w:w="1156"/>
      </w:tblGrid>
      <w:tr w:rsidR="009A26C8" w:rsidRPr="00C80ED1">
        <w:trPr>
          <w:trHeight w:hRule="exact" w:val="536"/>
        </w:trPr>
        <w:tc>
          <w:tcPr>
            <w:tcW w:w="1080" w:type="dxa"/>
            <w:tcBorders>
              <w:top w:val="single" w:sz="6" w:space="0" w:color="auto"/>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Тип строения</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Заложение прокамбия</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Диффсрсн-циацпя про</w:t>
            </w:r>
            <w:r w:rsidRPr="00C80ED1">
              <w:rPr>
                <w:rFonts w:eastAsia="Times New Roman"/>
                <w:sz w:val="24"/>
                <w:szCs w:val="24"/>
              </w:rPr>
              <w:softHyphen/>
              <w:t>камбия</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12" w:right="115" w:firstLine="709"/>
              <w:rPr>
                <w:sz w:val="24"/>
                <w:szCs w:val="24"/>
              </w:rPr>
            </w:pPr>
            <w:r w:rsidRPr="00C80ED1">
              <w:rPr>
                <w:rFonts w:eastAsia="Times New Roman"/>
                <w:sz w:val="24"/>
                <w:szCs w:val="24"/>
              </w:rPr>
              <w:t>Заложение камбия</w:t>
            </w: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Дифферен</w:t>
            </w:r>
            <w:r w:rsidRPr="00C80ED1">
              <w:rPr>
                <w:rFonts w:eastAsia="Times New Roman"/>
                <w:sz w:val="24"/>
                <w:szCs w:val="24"/>
              </w:rPr>
              <w:softHyphen/>
              <w:t>циация камбия</w:t>
            </w:r>
          </w:p>
        </w:tc>
        <w:tc>
          <w:tcPr>
            <w:tcW w:w="1156"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37" w:firstLine="709"/>
              <w:rPr>
                <w:sz w:val="24"/>
                <w:szCs w:val="24"/>
              </w:rPr>
            </w:pPr>
            <w:r w:rsidRPr="00C80ED1">
              <w:rPr>
                <w:rFonts w:eastAsia="Times New Roman"/>
                <w:sz w:val="24"/>
                <w:szCs w:val="24"/>
              </w:rPr>
              <w:t>Примеры</w:t>
            </w:r>
          </w:p>
        </w:tc>
      </w:tr>
      <w:tr w:rsidR="009A26C8" w:rsidRPr="00C80ED1">
        <w:trPr>
          <w:trHeight w:hRule="exact" w:val="648"/>
        </w:trPr>
        <w:tc>
          <w:tcPr>
            <w:tcW w:w="1080"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Пучковый</w:t>
            </w:r>
          </w:p>
        </w:tc>
        <w:tc>
          <w:tcPr>
            <w:tcW w:w="968"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Тяжи</w:t>
            </w:r>
          </w:p>
        </w:tc>
        <w:tc>
          <w:tcPr>
            <w:tcW w:w="1037"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Проводящие пучки</w:t>
            </w:r>
          </w:p>
        </w:tc>
        <w:tc>
          <w:tcPr>
            <w:tcW w:w="1206"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Пучковый (из прокамбия)</w:t>
            </w:r>
          </w:p>
        </w:tc>
        <w:tc>
          <w:tcPr>
            <w:tcW w:w="976"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Вторичные ткани пуч</w:t>
            </w:r>
            <w:r w:rsidRPr="00C80ED1">
              <w:rPr>
                <w:rFonts w:eastAsia="Times New Roman"/>
                <w:sz w:val="24"/>
                <w:szCs w:val="24"/>
              </w:rPr>
              <w:softHyphen/>
              <w:t>ков</w:t>
            </w:r>
          </w:p>
        </w:tc>
        <w:tc>
          <w:tcPr>
            <w:tcW w:w="1156"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right="94" w:firstLine="709"/>
              <w:rPr>
                <w:sz w:val="24"/>
                <w:szCs w:val="24"/>
              </w:rPr>
            </w:pPr>
            <w:r w:rsidRPr="00C80ED1">
              <w:rPr>
                <w:rFonts w:eastAsia="Times New Roman"/>
                <w:sz w:val="24"/>
                <w:szCs w:val="24"/>
              </w:rPr>
              <w:t>Лютик, ку</w:t>
            </w:r>
            <w:r w:rsidRPr="00C80ED1">
              <w:rPr>
                <w:rFonts w:eastAsia="Times New Roman"/>
                <w:sz w:val="24"/>
                <w:szCs w:val="24"/>
              </w:rPr>
              <w:softHyphen/>
              <w:t>бышка, вет</w:t>
            </w:r>
            <w:r w:rsidRPr="00C80ED1">
              <w:rPr>
                <w:rFonts w:eastAsia="Times New Roman"/>
                <w:sz w:val="24"/>
                <w:szCs w:val="24"/>
              </w:rPr>
              <w:softHyphen/>
              <w:t>реница</w:t>
            </w:r>
          </w:p>
        </w:tc>
      </w:tr>
      <w:tr w:rsidR="009A26C8" w:rsidRPr="00C80ED1">
        <w:trPr>
          <w:trHeight w:hRule="exact" w:val="608"/>
        </w:trPr>
        <w:tc>
          <w:tcPr>
            <w:tcW w:w="108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Пучковый</w:t>
            </w:r>
          </w:p>
        </w:tc>
        <w:tc>
          <w:tcPr>
            <w:tcW w:w="9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97" w:firstLine="709"/>
              <w:rPr>
                <w:sz w:val="24"/>
                <w:szCs w:val="24"/>
              </w:rPr>
            </w:pPr>
            <w:r w:rsidRPr="00C80ED1">
              <w:rPr>
                <w:rFonts w:eastAsia="Times New Roman"/>
                <w:sz w:val="24"/>
                <w:szCs w:val="24"/>
              </w:rPr>
              <w:t>»</w:t>
            </w:r>
          </w:p>
        </w:tc>
        <w:tc>
          <w:tcPr>
            <w:tcW w:w="103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 же</w:t>
            </w:r>
          </w:p>
        </w:tc>
        <w:tc>
          <w:tcPr>
            <w:tcW w:w="120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 же</w:t>
            </w:r>
          </w:p>
        </w:tc>
        <w:tc>
          <w:tcPr>
            <w:tcW w:w="97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 же</w:t>
            </w:r>
          </w:p>
        </w:tc>
        <w:tc>
          <w:tcPr>
            <w:tcW w:w="1156" w:type="dxa"/>
            <w:tcBorders>
              <w:top w:val="nil"/>
              <w:left w:val="nil"/>
              <w:bottom w:val="nil"/>
              <w:right w:val="nil"/>
            </w:tcBorders>
            <w:shd w:val="clear" w:color="auto" w:fill="FFFFFF"/>
          </w:tcPr>
          <w:p w:rsidR="009A26C8" w:rsidRPr="00C80ED1" w:rsidRDefault="009A26C8" w:rsidP="00C80ED1">
            <w:pPr>
              <w:shd w:val="clear" w:color="auto" w:fill="FFFFFF"/>
              <w:spacing w:after="120"/>
              <w:ind w:right="50" w:firstLine="709"/>
              <w:rPr>
                <w:sz w:val="24"/>
                <w:szCs w:val="24"/>
              </w:rPr>
            </w:pPr>
            <w:r w:rsidRPr="00C80ED1">
              <w:rPr>
                <w:rFonts w:eastAsia="Times New Roman"/>
                <w:sz w:val="24"/>
                <w:szCs w:val="24"/>
              </w:rPr>
              <w:t>Клевер, лю</w:t>
            </w:r>
            <w:r w:rsidRPr="00C80ED1">
              <w:rPr>
                <w:rFonts w:eastAsia="Times New Roman"/>
                <w:sz w:val="24"/>
                <w:szCs w:val="24"/>
              </w:rPr>
              <w:softHyphen/>
              <w:t>церна, яс</w:t>
            </w:r>
            <w:r w:rsidRPr="00C80ED1">
              <w:rPr>
                <w:rFonts w:eastAsia="Times New Roman"/>
                <w:sz w:val="24"/>
                <w:szCs w:val="24"/>
              </w:rPr>
              <w:softHyphen/>
              <w:t>нотка</w:t>
            </w:r>
          </w:p>
        </w:tc>
      </w:tr>
      <w:tr w:rsidR="009A26C8" w:rsidRPr="00C80ED1">
        <w:trPr>
          <w:trHeight w:hRule="exact" w:val="634"/>
        </w:trPr>
        <w:tc>
          <w:tcPr>
            <w:tcW w:w="108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9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4" w:firstLine="709"/>
              <w:rPr>
                <w:sz w:val="24"/>
                <w:szCs w:val="24"/>
              </w:rPr>
            </w:pPr>
            <w:r w:rsidRPr="00C80ED1">
              <w:rPr>
                <w:rFonts w:eastAsia="Times New Roman"/>
                <w:sz w:val="24"/>
                <w:szCs w:val="24"/>
              </w:rPr>
              <w:t>»</w:t>
            </w:r>
          </w:p>
        </w:tc>
        <w:tc>
          <w:tcPr>
            <w:tcW w:w="103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1" w:firstLine="709"/>
              <w:rPr>
                <w:sz w:val="24"/>
                <w:szCs w:val="24"/>
              </w:rPr>
            </w:pPr>
            <w:r w:rsidRPr="00C80ED1">
              <w:rPr>
                <w:rFonts w:eastAsia="Times New Roman"/>
                <w:sz w:val="24"/>
                <w:szCs w:val="24"/>
              </w:rPr>
              <w:t>»</w:t>
            </w:r>
          </w:p>
        </w:tc>
        <w:tc>
          <w:tcPr>
            <w:tcW w:w="120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Межпучковый (из паренхи</w:t>
            </w:r>
            <w:r w:rsidRPr="00C80ED1">
              <w:rPr>
                <w:rFonts w:eastAsia="Times New Roman"/>
                <w:sz w:val="24"/>
                <w:szCs w:val="24"/>
              </w:rPr>
              <w:softHyphen/>
              <w:t>мы)</w:t>
            </w:r>
          </w:p>
        </w:tc>
        <w:tc>
          <w:tcPr>
            <w:tcW w:w="97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Паренхима сердцевин</w:t>
            </w:r>
            <w:r w:rsidRPr="00C80ED1">
              <w:rPr>
                <w:rFonts w:eastAsia="Times New Roman"/>
                <w:sz w:val="24"/>
                <w:szCs w:val="24"/>
              </w:rPr>
              <w:softHyphen/>
              <w:t>ных лучей</w:t>
            </w:r>
          </w:p>
        </w:tc>
        <w:tc>
          <w:tcPr>
            <w:tcW w:w="115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803"/>
        </w:trPr>
        <w:tc>
          <w:tcPr>
            <w:tcW w:w="108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Переходный (от пучково</w:t>
            </w:r>
            <w:r w:rsidRPr="00C80ED1">
              <w:rPr>
                <w:rFonts w:eastAsia="Times New Roman"/>
                <w:sz w:val="24"/>
                <w:szCs w:val="24"/>
              </w:rPr>
              <w:softHyphen/>
              <w:t>го к непуч</w:t>
            </w:r>
            <w:r w:rsidRPr="00C80ED1">
              <w:rPr>
                <w:rFonts w:eastAsia="Times New Roman"/>
                <w:sz w:val="24"/>
                <w:szCs w:val="24"/>
              </w:rPr>
              <w:softHyphen/>
              <w:t>ковому)</w:t>
            </w:r>
          </w:p>
        </w:tc>
        <w:tc>
          <w:tcPr>
            <w:tcW w:w="9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4" w:firstLine="709"/>
              <w:rPr>
                <w:sz w:val="24"/>
                <w:szCs w:val="24"/>
              </w:rPr>
            </w:pPr>
            <w:r w:rsidRPr="00C80ED1">
              <w:rPr>
                <w:rFonts w:eastAsia="Times New Roman"/>
                <w:sz w:val="24"/>
                <w:szCs w:val="24"/>
              </w:rPr>
              <w:t>»</w:t>
            </w:r>
          </w:p>
        </w:tc>
        <w:tc>
          <w:tcPr>
            <w:tcW w:w="103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12" w:firstLine="709"/>
              <w:rPr>
                <w:sz w:val="24"/>
                <w:szCs w:val="24"/>
              </w:rPr>
            </w:pPr>
            <w:r w:rsidRPr="00C80ED1">
              <w:rPr>
                <w:rFonts w:eastAsia="Times New Roman"/>
                <w:sz w:val="24"/>
                <w:szCs w:val="24"/>
              </w:rPr>
              <w:t>»</w:t>
            </w:r>
          </w:p>
        </w:tc>
        <w:tc>
          <w:tcPr>
            <w:tcW w:w="120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Пучковый (из прокамбия)</w:t>
            </w:r>
          </w:p>
        </w:tc>
        <w:tc>
          <w:tcPr>
            <w:tcW w:w="97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Вторичные ткани пуч</w:t>
            </w:r>
            <w:r w:rsidRPr="00C80ED1">
              <w:rPr>
                <w:rFonts w:eastAsia="Times New Roman"/>
                <w:sz w:val="24"/>
                <w:szCs w:val="24"/>
              </w:rPr>
              <w:softHyphen/>
              <w:t>ков</w:t>
            </w:r>
          </w:p>
        </w:tc>
        <w:tc>
          <w:tcPr>
            <w:tcW w:w="1156" w:type="dxa"/>
            <w:tcBorders>
              <w:top w:val="nil"/>
              <w:left w:val="nil"/>
              <w:bottom w:val="nil"/>
              <w:right w:val="nil"/>
            </w:tcBorders>
            <w:shd w:val="clear" w:color="auto" w:fill="FFFFFF"/>
          </w:tcPr>
          <w:p w:rsidR="009A26C8" w:rsidRPr="00C80ED1" w:rsidRDefault="009A26C8" w:rsidP="00C80ED1">
            <w:pPr>
              <w:shd w:val="clear" w:color="auto" w:fill="FFFFFF"/>
              <w:spacing w:after="120"/>
              <w:ind w:right="58" w:firstLine="709"/>
              <w:rPr>
                <w:sz w:val="24"/>
                <w:szCs w:val="24"/>
              </w:rPr>
            </w:pPr>
            <w:r w:rsidRPr="00C80ED1">
              <w:rPr>
                <w:rFonts w:eastAsia="Times New Roman"/>
                <w:sz w:val="24"/>
                <w:szCs w:val="24"/>
              </w:rPr>
              <w:t>Подсолнеч</w:t>
            </w:r>
            <w:r w:rsidRPr="00C80ED1">
              <w:rPr>
                <w:rFonts w:eastAsia="Times New Roman"/>
                <w:sz w:val="24"/>
                <w:szCs w:val="24"/>
              </w:rPr>
              <w:softHyphen/>
              <w:t>ник, клеще</w:t>
            </w:r>
            <w:r w:rsidRPr="00C80ED1">
              <w:rPr>
                <w:rFonts w:eastAsia="Times New Roman"/>
                <w:sz w:val="24"/>
                <w:szCs w:val="24"/>
              </w:rPr>
              <w:softHyphen/>
              <w:t>вина, бодяк</w:t>
            </w:r>
          </w:p>
        </w:tc>
      </w:tr>
      <w:tr w:rsidR="009A26C8" w:rsidRPr="00C80ED1">
        <w:trPr>
          <w:trHeight w:hRule="exact" w:val="749"/>
        </w:trPr>
        <w:tc>
          <w:tcPr>
            <w:tcW w:w="108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9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112" w:firstLine="709"/>
              <w:rPr>
                <w:sz w:val="24"/>
                <w:szCs w:val="24"/>
              </w:rPr>
            </w:pPr>
            <w:r w:rsidRPr="00C80ED1">
              <w:rPr>
                <w:rFonts w:eastAsia="Times New Roman"/>
                <w:sz w:val="24"/>
                <w:szCs w:val="24"/>
              </w:rPr>
              <w:t>»</w:t>
            </w:r>
          </w:p>
        </w:tc>
        <w:tc>
          <w:tcPr>
            <w:tcW w:w="103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4" w:firstLine="709"/>
              <w:rPr>
                <w:sz w:val="24"/>
                <w:szCs w:val="24"/>
              </w:rPr>
            </w:pPr>
            <w:r w:rsidRPr="00C80ED1">
              <w:rPr>
                <w:rFonts w:eastAsia="Times New Roman"/>
                <w:sz w:val="24"/>
                <w:szCs w:val="24"/>
              </w:rPr>
              <w:t>»</w:t>
            </w:r>
          </w:p>
        </w:tc>
        <w:tc>
          <w:tcPr>
            <w:tcW w:w="120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Межпучковый (из паренхи</w:t>
            </w:r>
            <w:r w:rsidRPr="00C80ED1">
              <w:rPr>
                <w:rFonts w:eastAsia="Times New Roman"/>
                <w:sz w:val="24"/>
                <w:szCs w:val="24"/>
              </w:rPr>
              <w:softHyphen/>
              <w:t>мы)  '</w:t>
            </w:r>
          </w:p>
        </w:tc>
        <w:tc>
          <w:tcPr>
            <w:tcW w:w="97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Вторичные ткани до</w:t>
            </w:r>
            <w:r w:rsidRPr="00C80ED1">
              <w:rPr>
                <w:rFonts w:eastAsia="Times New Roman"/>
                <w:sz w:val="24"/>
                <w:szCs w:val="24"/>
              </w:rPr>
              <w:softHyphen/>
              <w:t>полни</w:t>
            </w:r>
            <w:r w:rsidRPr="00C80ED1">
              <w:rPr>
                <w:rFonts w:eastAsia="Times New Roman"/>
                <w:sz w:val="24"/>
                <w:szCs w:val="24"/>
              </w:rPr>
              <w:softHyphen/>
              <w:t>тельных</w:t>
            </w:r>
          </w:p>
        </w:tc>
        <w:tc>
          <w:tcPr>
            <w:tcW w:w="115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bl>
    <w:p w:rsidR="009A26C8" w:rsidRPr="00C80ED1" w:rsidRDefault="009A26C8" w:rsidP="00C80ED1">
      <w:pPr>
        <w:shd w:val="clear" w:color="auto" w:fill="FFFFFF"/>
        <w:spacing w:after="120"/>
        <w:ind w:left="4367" w:firstLine="709"/>
        <w:rPr>
          <w:sz w:val="24"/>
          <w:szCs w:val="24"/>
        </w:rPr>
      </w:pPr>
      <w:r w:rsidRPr="00C80ED1">
        <w:rPr>
          <w:rFonts w:eastAsia="Times New Roman"/>
          <w:sz w:val="24"/>
          <w:szCs w:val="24"/>
        </w:rPr>
        <w:t>пучков</w:t>
      </w:r>
    </w:p>
    <w:p w:rsidR="009A26C8" w:rsidRPr="00C80ED1" w:rsidRDefault="009A26C8" w:rsidP="00C80ED1">
      <w:pPr>
        <w:shd w:val="clear" w:color="auto" w:fill="FFFFFF"/>
        <w:spacing w:after="120"/>
        <w:ind w:left="436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8" w:firstLine="709"/>
        <w:jc w:val="right"/>
        <w:rPr>
          <w:sz w:val="24"/>
          <w:szCs w:val="24"/>
        </w:rPr>
      </w:pPr>
      <w:r w:rsidRPr="00C80ED1">
        <w:rPr>
          <w:rFonts w:eastAsia="Times New Roman"/>
          <w:i/>
          <w:iCs/>
          <w:sz w:val="24"/>
          <w:szCs w:val="24"/>
        </w:rPr>
        <w:lastRenderedPageBreak/>
        <w:t>Продолжение</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048"/>
        <w:gridCol w:w="947"/>
        <w:gridCol w:w="1026"/>
        <w:gridCol w:w="1170"/>
        <w:gridCol w:w="940"/>
        <w:gridCol w:w="1148"/>
      </w:tblGrid>
      <w:tr w:rsidR="009A26C8" w:rsidRPr="00C80ED1">
        <w:trPr>
          <w:trHeight w:hRule="exact" w:val="536"/>
        </w:trPr>
        <w:tc>
          <w:tcPr>
            <w:tcW w:w="1048" w:type="dxa"/>
            <w:tcBorders>
              <w:top w:val="single" w:sz="6" w:space="0" w:color="auto"/>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Тип строения</w:t>
            </w:r>
          </w:p>
        </w:tc>
        <w:tc>
          <w:tcPr>
            <w:tcW w:w="947"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Заложение прокамбия</w:t>
            </w:r>
          </w:p>
        </w:tc>
        <w:tc>
          <w:tcPr>
            <w:tcW w:w="1026"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Дифферен</w:t>
            </w:r>
            <w:r w:rsidRPr="00C80ED1">
              <w:rPr>
                <w:rFonts w:eastAsia="Times New Roman"/>
                <w:sz w:val="24"/>
                <w:szCs w:val="24"/>
              </w:rPr>
              <w:softHyphen/>
              <w:t>циация про</w:t>
            </w:r>
            <w:r w:rsidRPr="00C80ED1">
              <w:rPr>
                <w:rFonts w:eastAsia="Times New Roman"/>
                <w:sz w:val="24"/>
                <w:szCs w:val="24"/>
              </w:rPr>
              <w:softHyphen/>
              <w:t>камбия</w:t>
            </w:r>
          </w:p>
        </w:tc>
        <w:tc>
          <w:tcPr>
            <w:tcW w:w="1170"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12" w:right="104" w:firstLine="709"/>
              <w:rPr>
                <w:sz w:val="24"/>
                <w:szCs w:val="24"/>
              </w:rPr>
            </w:pPr>
            <w:r w:rsidRPr="00C80ED1">
              <w:rPr>
                <w:rFonts w:eastAsia="Times New Roman"/>
                <w:sz w:val="24"/>
                <w:szCs w:val="24"/>
              </w:rPr>
              <w:t>Заложение камбия</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ДшМкрсн-циация камбия</w:t>
            </w:r>
          </w:p>
        </w:tc>
        <w:tc>
          <w:tcPr>
            <w:tcW w:w="1148"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37" w:firstLine="709"/>
              <w:rPr>
                <w:sz w:val="24"/>
                <w:szCs w:val="24"/>
              </w:rPr>
            </w:pPr>
            <w:r w:rsidRPr="00C80ED1">
              <w:rPr>
                <w:rFonts w:eastAsia="Times New Roman"/>
                <w:sz w:val="24"/>
                <w:szCs w:val="24"/>
              </w:rPr>
              <w:t>Примеры</w:t>
            </w:r>
          </w:p>
        </w:tc>
      </w:tr>
    </w:tbl>
    <w:p w:rsidR="009A26C8" w:rsidRPr="00C80ED1" w:rsidRDefault="009A26C8" w:rsidP="00C80ED1">
      <w:pPr>
        <w:shd w:val="clear" w:color="auto" w:fill="FFFFFF"/>
        <w:tabs>
          <w:tab w:val="left" w:pos="2041"/>
        </w:tabs>
        <w:spacing w:after="120"/>
        <w:ind w:left="65" w:firstLine="709"/>
        <w:rPr>
          <w:sz w:val="24"/>
          <w:szCs w:val="24"/>
        </w:rPr>
      </w:pPr>
      <w:r w:rsidRPr="00C80ED1">
        <w:rPr>
          <w:rFonts w:eastAsia="Times New Roman"/>
          <w:sz w:val="24"/>
          <w:szCs w:val="24"/>
        </w:rPr>
        <w:t>Непучковый Цилиндр     Слои пер-     Цилиндр (из    Слои вто-   Древесные</w:t>
      </w:r>
      <w:r w:rsidRPr="00C80ED1">
        <w:rPr>
          <w:rFonts w:eastAsia="Times New Roman"/>
          <w:sz w:val="24"/>
          <w:szCs w:val="24"/>
        </w:rPr>
        <w:br/>
        <w:t>(сплошной)</w:t>
      </w:r>
      <w:r w:rsidRPr="00C80ED1">
        <w:rPr>
          <w:rFonts w:eastAsia="Times New Roman"/>
          <w:sz w:val="24"/>
          <w:szCs w:val="24"/>
        </w:rPr>
        <w:tab/>
        <w:t>вичной кси- прокамбия)      ричной       (клен, осина,</w:t>
      </w:r>
    </w:p>
    <w:p w:rsidR="009A26C8" w:rsidRPr="00C80ED1" w:rsidRDefault="009A26C8" w:rsidP="00C80ED1">
      <w:pPr>
        <w:shd w:val="clear" w:color="auto" w:fill="FFFFFF"/>
        <w:tabs>
          <w:tab w:val="left" w:pos="4230"/>
        </w:tabs>
        <w:spacing w:after="120"/>
        <w:ind w:left="2034" w:firstLine="709"/>
        <w:rPr>
          <w:sz w:val="24"/>
          <w:szCs w:val="24"/>
        </w:rPr>
      </w:pPr>
      <w:r w:rsidRPr="00C80ED1">
        <w:rPr>
          <w:rFonts w:eastAsia="Times New Roman"/>
          <w:sz w:val="24"/>
          <w:szCs w:val="24"/>
        </w:rPr>
        <w:t>лемы и</w:t>
      </w:r>
      <w:r w:rsidRPr="00C80ED1">
        <w:rPr>
          <w:rFonts w:eastAsia="Times New Roman"/>
          <w:sz w:val="24"/>
          <w:szCs w:val="24"/>
        </w:rPr>
        <w:tab/>
        <w:t>ксилемы и   ольха, липа и</w:t>
      </w:r>
    </w:p>
    <w:p w:rsidR="009A26C8" w:rsidRPr="00C80ED1" w:rsidRDefault="009A26C8" w:rsidP="00C80ED1">
      <w:pPr>
        <w:shd w:val="clear" w:color="auto" w:fill="FFFFFF"/>
        <w:tabs>
          <w:tab w:val="left" w:pos="4234"/>
        </w:tabs>
        <w:spacing w:after="120"/>
        <w:ind w:left="2045" w:firstLine="709"/>
        <w:rPr>
          <w:sz w:val="24"/>
          <w:szCs w:val="24"/>
        </w:rPr>
      </w:pPr>
      <w:r w:rsidRPr="00C80ED1">
        <w:rPr>
          <w:rFonts w:eastAsia="Times New Roman"/>
          <w:sz w:val="24"/>
          <w:szCs w:val="24"/>
        </w:rPr>
        <w:t>флоэмы</w:t>
      </w:r>
      <w:r w:rsidRPr="00C80ED1">
        <w:rPr>
          <w:rFonts w:eastAsia="Times New Roman"/>
          <w:sz w:val="24"/>
          <w:szCs w:val="24"/>
        </w:rPr>
        <w:tab/>
        <w:t>флоэмы       др.); травя-</w:t>
      </w:r>
    </w:p>
    <w:p w:rsidR="009A26C8" w:rsidRPr="00C80ED1" w:rsidRDefault="009A26C8" w:rsidP="00C80ED1">
      <w:pPr>
        <w:shd w:val="clear" w:color="auto" w:fill="FFFFFF"/>
        <w:spacing w:after="120"/>
        <w:ind w:left="5173" w:right="130" w:firstLine="709"/>
        <w:jc w:val="both"/>
        <w:rPr>
          <w:sz w:val="24"/>
          <w:szCs w:val="24"/>
        </w:rPr>
      </w:pPr>
      <w:r w:rsidRPr="00C80ED1">
        <w:rPr>
          <w:rFonts w:eastAsia="Times New Roman"/>
          <w:sz w:val="24"/>
          <w:szCs w:val="24"/>
        </w:rPr>
        <w:t>нистые (лен, тысячелист</w:t>
      </w:r>
      <w:r w:rsidRPr="00C80ED1">
        <w:rPr>
          <w:rFonts w:eastAsia="Times New Roman"/>
          <w:sz w:val="24"/>
          <w:szCs w:val="24"/>
        </w:rPr>
        <w:softHyphen/>
        <w:t>ник и др.)</w:t>
      </w:r>
    </w:p>
    <w:p w:rsidR="009A26C8" w:rsidRPr="00C80ED1" w:rsidRDefault="009A26C8" w:rsidP="00C80ED1">
      <w:pPr>
        <w:shd w:val="clear" w:color="auto" w:fill="FFFFFF"/>
        <w:spacing w:after="120"/>
        <w:ind w:left="50" w:right="22" w:firstLine="709"/>
        <w:jc w:val="both"/>
        <w:rPr>
          <w:sz w:val="24"/>
          <w:szCs w:val="24"/>
        </w:rPr>
      </w:pPr>
      <w:r w:rsidRPr="00C80ED1">
        <w:rPr>
          <w:rFonts w:eastAsia="Times New Roman"/>
          <w:sz w:val="24"/>
          <w:szCs w:val="24"/>
        </w:rPr>
        <w:t>Прокамбий в процессе дифференциации конуса нарастания закладывается в виде тяжей. Если тяжи разделены достаточно ши</w:t>
      </w:r>
      <w:r w:rsidRPr="00C80ED1">
        <w:rPr>
          <w:rFonts w:eastAsia="Times New Roman"/>
          <w:sz w:val="24"/>
          <w:szCs w:val="24"/>
        </w:rPr>
        <w:softHyphen/>
        <w:t>рокими рядами паренхимы, то формируется пучковое или переход</w:t>
      </w:r>
      <w:r w:rsidRPr="00C80ED1">
        <w:rPr>
          <w:rFonts w:eastAsia="Times New Roman"/>
          <w:sz w:val="24"/>
          <w:szCs w:val="24"/>
        </w:rPr>
        <w:softHyphen/>
        <w:t>ное строение стебля; если тяжи прокамбия сближены настолько, что сливаются в цилиндр, то формируется непучковое (сплошное) строение.</w:t>
      </w:r>
    </w:p>
    <w:p w:rsidR="009A26C8" w:rsidRPr="00C80ED1" w:rsidRDefault="009A26C8" w:rsidP="00C80ED1">
      <w:pPr>
        <w:shd w:val="clear" w:color="auto" w:fill="FFFFFF"/>
        <w:spacing w:after="120"/>
        <w:ind w:left="50" w:right="14" w:firstLine="709"/>
        <w:jc w:val="both"/>
        <w:rPr>
          <w:sz w:val="24"/>
          <w:szCs w:val="24"/>
        </w:rPr>
      </w:pPr>
      <w:r w:rsidRPr="00C80ED1">
        <w:rPr>
          <w:rFonts w:eastAsia="Times New Roman"/>
          <w:sz w:val="24"/>
          <w:szCs w:val="24"/>
        </w:rPr>
        <w:t>Пучковое строение стебля встречается у некоторых травянистых растений (укроп, клевер, лютик, горох, люцерна). За</w:t>
      </w:r>
      <w:r w:rsidRPr="00C80ED1">
        <w:rPr>
          <w:rFonts w:eastAsia="Times New Roman"/>
          <w:sz w:val="24"/>
          <w:szCs w:val="24"/>
        </w:rPr>
        <w:softHyphen/>
        <w:t>ложенные в конусе нарастания прокамбиальные тяжи располага</w:t>
      </w:r>
      <w:r w:rsidRPr="00C80ED1">
        <w:rPr>
          <w:rFonts w:eastAsia="Times New Roman"/>
          <w:sz w:val="24"/>
          <w:szCs w:val="24"/>
        </w:rPr>
        <w:softHyphen/>
        <w:t>ются в один круг по периферии центрального цилиндра. Каждый прокамбиальный тяж превращается в открытый коллатеральный пучок, состоящий из первичной ксилемы, первичной флоэмы и полоски камбия между ними. Клетки камбия, делясь, дают новые</w:t>
      </w:r>
    </w:p>
    <w:p w:rsidR="009A26C8" w:rsidRPr="00C80ED1" w:rsidRDefault="00186846" w:rsidP="00C80ED1">
      <w:pPr>
        <w:spacing w:after="120"/>
        <w:ind w:left="166" w:right="162" w:firstLine="709"/>
        <w:rPr>
          <w:sz w:val="24"/>
          <w:szCs w:val="24"/>
        </w:rPr>
      </w:pPr>
      <w:r>
        <w:rPr>
          <w:noProof/>
          <w:sz w:val="24"/>
          <w:szCs w:val="24"/>
        </w:rPr>
        <w:drawing>
          <wp:inline distT="0" distB="0" distL="0" distR="0">
            <wp:extent cx="3774440" cy="22606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srcRect/>
                    <a:stretch>
                      <a:fillRect/>
                    </a:stretch>
                  </pic:blipFill>
                  <pic:spPr bwMode="auto">
                    <a:xfrm>
                      <a:off x="0" y="0"/>
                      <a:ext cx="3774440" cy="22606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Рис. 59. Схема формирования стеблей двудольных растений (типы строения):</w:t>
      </w:r>
    </w:p>
    <w:p w:rsidR="009A26C8" w:rsidRPr="00C80ED1" w:rsidRDefault="009A26C8" w:rsidP="00C80ED1">
      <w:pPr>
        <w:shd w:val="clear" w:color="auto" w:fill="FFFFFF"/>
        <w:spacing w:after="120"/>
        <w:ind w:left="36" w:firstLine="709"/>
        <w:rPr>
          <w:sz w:val="24"/>
          <w:szCs w:val="24"/>
        </w:rPr>
      </w:pPr>
      <w:r w:rsidRPr="00C80ED1">
        <w:rPr>
          <w:rFonts w:eastAsia="Times New Roman"/>
          <w:i/>
          <w:iCs/>
          <w:sz w:val="24"/>
          <w:szCs w:val="24"/>
        </w:rPr>
        <w:t xml:space="preserve">Л </w:t>
      </w:r>
      <w:r w:rsidRPr="00C80ED1">
        <w:rPr>
          <w:rFonts w:eastAsia="Times New Roman"/>
          <w:sz w:val="24"/>
          <w:szCs w:val="24"/>
        </w:rPr>
        <w:t xml:space="preserve">— пучковое; </w:t>
      </w:r>
      <w:r w:rsidRPr="00C80ED1">
        <w:rPr>
          <w:rFonts w:eastAsia="Times New Roman"/>
          <w:i/>
          <w:iCs/>
          <w:sz w:val="24"/>
          <w:szCs w:val="24"/>
        </w:rPr>
        <w:t xml:space="preserve">Б— </w:t>
      </w:r>
      <w:r w:rsidRPr="00C80ED1">
        <w:rPr>
          <w:rFonts w:eastAsia="Times New Roman"/>
          <w:sz w:val="24"/>
          <w:szCs w:val="24"/>
        </w:rPr>
        <w:t xml:space="preserve">непучковое; </w:t>
      </w:r>
      <w:r w:rsidRPr="00C80ED1">
        <w:rPr>
          <w:rFonts w:eastAsia="Times New Roman"/>
          <w:i/>
          <w:iCs/>
          <w:sz w:val="24"/>
          <w:szCs w:val="24"/>
        </w:rPr>
        <w:t xml:space="preserve">В </w:t>
      </w:r>
      <w:r w:rsidRPr="00C80ED1">
        <w:rPr>
          <w:rFonts w:eastAsia="Times New Roman"/>
          <w:sz w:val="24"/>
          <w:szCs w:val="24"/>
        </w:rPr>
        <w:t xml:space="preserve">— переходное </w:t>
      </w:r>
      <w:r w:rsidRPr="00C80ED1">
        <w:rPr>
          <w:rFonts w:eastAsia="Times New Roman"/>
          <w:i/>
          <w:iCs/>
          <w:sz w:val="24"/>
          <w:szCs w:val="24"/>
        </w:rPr>
        <w:t xml:space="preserve">{а </w:t>
      </w:r>
      <w:r w:rsidRPr="00C80ED1">
        <w:rPr>
          <w:rFonts w:eastAsia="Times New Roman"/>
          <w:sz w:val="24"/>
          <w:szCs w:val="24"/>
        </w:rPr>
        <w:t xml:space="preserve">— конус нарастания, </w:t>
      </w:r>
      <w:r w:rsidRPr="00C80ED1">
        <w:rPr>
          <w:rFonts w:eastAsia="Times New Roman"/>
          <w:i/>
          <w:iCs/>
          <w:sz w:val="24"/>
          <w:szCs w:val="24"/>
        </w:rPr>
        <w:t xml:space="preserve">б— </w:t>
      </w:r>
      <w:r w:rsidRPr="00C80ED1">
        <w:rPr>
          <w:rFonts w:eastAsia="Times New Roman"/>
          <w:sz w:val="24"/>
          <w:szCs w:val="24"/>
        </w:rPr>
        <w:t xml:space="preserve">первичное строение, в—вторичное строение); /, </w:t>
      </w:r>
      <w:r w:rsidRPr="00C80ED1">
        <w:rPr>
          <w:rFonts w:eastAsia="Times New Roman"/>
          <w:i/>
          <w:iCs/>
          <w:sz w:val="24"/>
          <w:szCs w:val="24"/>
        </w:rPr>
        <w:t xml:space="preserve">2 — </w:t>
      </w:r>
      <w:r w:rsidRPr="00C80ED1">
        <w:rPr>
          <w:rFonts w:eastAsia="Times New Roman"/>
          <w:sz w:val="24"/>
          <w:szCs w:val="24"/>
        </w:rPr>
        <w:t xml:space="preserve">флоэма первичная и вторичная; </w:t>
      </w:r>
      <w:r w:rsidRPr="00C80ED1">
        <w:rPr>
          <w:rFonts w:eastAsia="Times New Roman"/>
          <w:i/>
          <w:iCs/>
          <w:sz w:val="24"/>
          <w:szCs w:val="24"/>
        </w:rPr>
        <w:t xml:space="preserve">3— </w:t>
      </w:r>
      <w:r w:rsidRPr="00C80ED1">
        <w:rPr>
          <w:rFonts w:eastAsia="Times New Roman"/>
          <w:sz w:val="24"/>
          <w:szCs w:val="24"/>
        </w:rPr>
        <w:t>камбий; 4—вторичная</w:t>
      </w:r>
    </w:p>
    <w:p w:rsidR="009A26C8" w:rsidRPr="00C80ED1" w:rsidRDefault="009A26C8" w:rsidP="00C80ED1">
      <w:pPr>
        <w:shd w:val="clear" w:color="auto" w:fill="FFFFFF"/>
        <w:spacing w:after="120"/>
        <w:ind w:left="2203" w:firstLine="709"/>
        <w:rPr>
          <w:sz w:val="24"/>
          <w:szCs w:val="24"/>
        </w:rPr>
      </w:pPr>
      <w:r w:rsidRPr="00C80ED1">
        <w:rPr>
          <w:rFonts w:eastAsia="Times New Roman"/>
          <w:sz w:val="24"/>
          <w:szCs w:val="24"/>
        </w:rPr>
        <w:t>ксилема; 5— первичная ксилема</w:t>
      </w:r>
    </w:p>
    <w:p w:rsidR="009A26C8" w:rsidRPr="00C80ED1" w:rsidRDefault="009A26C8" w:rsidP="00C80ED1">
      <w:pPr>
        <w:shd w:val="clear" w:color="auto" w:fill="FFFFFF"/>
        <w:spacing w:after="120"/>
        <w:ind w:left="43" w:firstLine="709"/>
        <w:rPr>
          <w:sz w:val="24"/>
          <w:szCs w:val="24"/>
        </w:rPr>
      </w:pPr>
      <w:r w:rsidRPr="00C80ED1">
        <w:rPr>
          <w:sz w:val="24"/>
          <w:szCs w:val="24"/>
        </w:rPr>
        <w:t>134</w:t>
      </w:r>
    </w:p>
    <w:p w:rsidR="009A26C8" w:rsidRPr="00C80ED1" w:rsidRDefault="009A26C8" w:rsidP="00C80ED1">
      <w:pPr>
        <w:shd w:val="clear" w:color="auto" w:fill="FFFFFF"/>
        <w:spacing w:after="120"/>
        <w:ind w:left="4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3" w:firstLine="709"/>
        <w:jc w:val="both"/>
        <w:rPr>
          <w:sz w:val="24"/>
          <w:szCs w:val="24"/>
        </w:rPr>
      </w:pPr>
      <w:r w:rsidRPr="00C80ED1">
        <w:rPr>
          <w:sz w:val="24"/>
          <w:szCs w:val="24"/>
        </w:rPr>
        <w:lastRenderedPageBreak/>
        <w:t>(</w:t>
      </w:r>
      <w:r w:rsidRPr="00C80ED1">
        <w:rPr>
          <w:rFonts w:eastAsia="Times New Roman"/>
          <w:sz w:val="24"/>
          <w:szCs w:val="24"/>
        </w:rPr>
        <w:t>вторичные) элементы проводящего пучка: внутрь — ксилему, к периферии — флоэму. При этом наиболее молодые участки флоэ</w:t>
      </w:r>
      <w:r w:rsidRPr="00C80ED1">
        <w:rPr>
          <w:rFonts w:eastAsia="Times New Roman"/>
          <w:sz w:val="24"/>
          <w:szCs w:val="24"/>
        </w:rPr>
        <w:softHyphen/>
        <w:t>мы и ксилемы примыкают к камбию, а более старые отодвигаются к периферии пучка. Самые крайние положения займут первичные флоэма и ксилема. Проводящие пучки разделены широкими меж</w:t>
      </w:r>
      <w:r w:rsidRPr="00C80ED1">
        <w:rPr>
          <w:rFonts w:eastAsia="Times New Roman"/>
          <w:sz w:val="24"/>
          <w:szCs w:val="24"/>
        </w:rPr>
        <w:softHyphen/>
        <w:t>пучковыми зонами и окружают мощную сердцевину. У таких расте</w:t>
      </w:r>
      <w:r w:rsidRPr="00C80ED1">
        <w:rPr>
          <w:rFonts w:eastAsia="Times New Roman"/>
          <w:sz w:val="24"/>
          <w:szCs w:val="24"/>
        </w:rPr>
        <w:softHyphen/>
        <w:t>ний, как водяные лютики, вторичный прирост стебля незначителен. Камбий откладывает небольшое число клеток вторичной ксилемы и вторичной флоэмы и быстро замирает. Стебель почти не утолща</w:t>
      </w:r>
      <w:r w:rsidRPr="00C80ED1">
        <w:rPr>
          <w:rFonts w:eastAsia="Times New Roman"/>
          <w:sz w:val="24"/>
          <w:szCs w:val="24"/>
        </w:rPr>
        <w:softHyphen/>
        <w:t>ется. Такой тип строения характерен в основном для болотных и водных растений, не нуждающихся в мощной водопроводящей си</w:t>
      </w:r>
      <w:r w:rsidRPr="00C80ED1">
        <w:rPr>
          <w:rFonts w:eastAsia="Times New Roman"/>
          <w:sz w:val="24"/>
          <w:szCs w:val="24"/>
        </w:rPr>
        <w:softHyphen/>
        <w:t>стеме (белозор, кубышка). Но у большинства растений камбий ра</w:t>
      </w:r>
      <w:r w:rsidRPr="00C80ED1">
        <w:rPr>
          <w:rFonts w:eastAsia="Times New Roman"/>
          <w:sz w:val="24"/>
          <w:szCs w:val="24"/>
        </w:rPr>
        <w:softHyphen/>
        <w:t>ботает активно и диаметр пучков значительно увеличивается. Дея</w:t>
      </w:r>
      <w:r w:rsidRPr="00C80ED1">
        <w:rPr>
          <w:rFonts w:eastAsia="Times New Roman"/>
          <w:sz w:val="24"/>
          <w:szCs w:val="24"/>
        </w:rPr>
        <w:softHyphen/>
        <w:t>тельность пучкового камбия стимулирует паренхиму, разделяю</w:t>
      </w:r>
      <w:r w:rsidRPr="00C80ED1">
        <w:rPr>
          <w:rFonts w:eastAsia="Times New Roman"/>
          <w:sz w:val="24"/>
          <w:szCs w:val="24"/>
        </w:rPr>
        <w:softHyphen/>
        <w:t>щую пучки, которая начинает делиться, давая вторичную образова</w:t>
      </w:r>
      <w:r w:rsidRPr="00C80ED1">
        <w:rPr>
          <w:rFonts w:eastAsia="Times New Roman"/>
          <w:sz w:val="24"/>
          <w:szCs w:val="24"/>
        </w:rPr>
        <w:softHyphen/>
        <w:t>тельную ткань. Пучковая и межпучковая меристемы смыкаются и образуют сплошное камбиальное кольцо, деятельность которого обеспечивает равномерное утолщение стебля. Если пучковый кам</w:t>
      </w:r>
      <w:r w:rsidRPr="00C80ED1">
        <w:rPr>
          <w:rFonts w:eastAsia="Times New Roman"/>
          <w:sz w:val="24"/>
          <w:szCs w:val="24"/>
        </w:rPr>
        <w:softHyphen/>
        <w:t>бий дает элементы вторичных ксилемы и флоэмы, то межпучковый камбий производит паренхиму (у укропа, звездчатки злаковидной и др.). У клевера, люцерны и других растений межпучковый камбий откладывает преимущественно склеренхимоподобные клетки в сторону ксилемы. Эти клетки удлиненные, толстостенные, одре</w:t>
      </w:r>
      <w:r w:rsidRPr="00C80ED1">
        <w:rPr>
          <w:rFonts w:eastAsia="Times New Roman"/>
          <w:sz w:val="24"/>
          <w:szCs w:val="24"/>
        </w:rPr>
        <w:softHyphen/>
        <w:t>весневающие. Поэтому задержка с уборкой клевера снижает каче</w:t>
      </w:r>
      <w:r w:rsidRPr="00C80ED1">
        <w:rPr>
          <w:rFonts w:eastAsia="Times New Roman"/>
          <w:sz w:val="24"/>
          <w:szCs w:val="24"/>
        </w:rPr>
        <w:softHyphen/>
        <w:t>ство сена. Отчетливое пучковое строение сохраняется у этих расте</w:t>
      </w:r>
      <w:r w:rsidRPr="00C80ED1">
        <w:rPr>
          <w:rFonts w:eastAsia="Times New Roman"/>
          <w:sz w:val="24"/>
          <w:szCs w:val="24"/>
        </w:rPr>
        <w:softHyphen/>
        <w:t>ний в течение всей жизни стебля.</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В качестве примера характерного пучкового строения рассмот</w:t>
      </w:r>
      <w:r w:rsidRPr="00C80ED1">
        <w:rPr>
          <w:rFonts w:eastAsia="Times New Roman"/>
          <w:sz w:val="24"/>
          <w:szCs w:val="24"/>
        </w:rPr>
        <w:softHyphen/>
        <w:t>рим строение стебля клевера лугового (рис. 60). Под эпидермой расположена первичная кора, представленная хлорофиллоносной паренхимой. Наружный ряд ее клеток — пластинчатая колленхи</w:t>
      </w:r>
      <w:r w:rsidRPr="00C80ED1">
        <w:rPr>
          <w:rFonts w:eastAsia="Times New Roman"/>
          <w:sz w:val="24"/>
          <w:szCs w:val="24"/>
        </w:rPr>
        <w:softHyphen/>
        <w:t>ма, внутренний — клетки крахмалоносного влагалища (эндодер</w:t>
      </w:r>
      <w:r w:rsidRPr="00C80ED1">
        <w:rPr>
          <w:rFonts w:eastAsia="Times New Roman"/>
          <w:sz w:val="24"/>
          <w:szCs w:val="24"/>
        </w:rPr>
        <w:softHyphen/>
        <w:t>мы). Граница между первичной корой и центральным цилиндром хорошо заметна благодаря склеренхиме перициклического проис</w:t>
      </w:r>
      <w:r w:rsidRPr="00C80ED1">
        <w:rPr>
          <w:rFonts w:eastAsia="Times New Roman"/>
          <w:sz w:val="24"/>
          <w:szCs w:val="24"/>
        </w:rPr>
        <w:softHyphen/>
        <w:t>хождения.</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Склеренхима образует полудуги над открытыми коллатеральны</w:t>
      </w:r>
      <w:r w:rsidRPr="00C80ED1">
        <w:rPr>
          <w:rFonts w:eastAsia="Times New Roman"/>
          <w:sz w:val="24"/>
          <w:szCs w:val="24"/>
        </w:rPr>
        <w:softHyphen/>
        <w:t>ми пучками, расположенными по кругу. В составе пучка — первич</w:t>
      </w:r>
      <w:r w:rsidRPr="00C80ED1">
        <w:rPr>
          <w:rFonts w:eastAsia="Times New Roman"/>
          <w:sz w:val="24"/>
          <w:szCs w:val="24"/>
        </w:rPr>
        <w:softHyphen/>
        <w:t>ная флоэма, примыкающая к склеренхиме, вторичная флоэма, камбий, вторичная ксилема и первичная ксилема. Пучковый кам</w:t>
      </w:r>
      <w:r w:rsidRPr="00C80ED1">
        <w:rPr>
          <w:rFonts w:eastAsia="Times New Roman"/>
          <w:sz w:val="24"/>
          <w:szCs w:val="24"/>
        </w:rPr>
        <w:softHyphen/>
        <w:t>бий смыкается с межпучковым, образуя цельное меристематичес-кое кольцо. Межпучковый камбий откладывает внутрь одревесне</w:t>
      </w:r>
      <w:r w:rsidRPr="00C80ED1">
        <w:rPr>
          <w:rFonts w:eastAsia="Times New Roman"/>
          <w:sz w:val="24"/>
          <w:szCs w:val="24"/>
        </w:rPr>
        <w:softHyphen/>
        <w:t>вающую паренхиму, которая соединяет проводящие пучки. Возни</w:t>
      </w:r>
      <w:r w:rsidRPr="00C80ED1">
        <w:rPr>
          <w:rFonts w:eastAsia="Times New Roman"/>
          <w:sz w:val="24"/>
          <w:szCs w:val="24"/>
        </w:rPr>
        <w:softHyphen/>
        <w:t>кает кольцо (цилиндр) лигнифицированных тканей, обеспечиваю</w:t>
      </w:r>
      <w:r w:rsidRPr="00C80ED1">
        <w:rPr>
          <w:rFonts w:eastAsia="Times New Roman"/>
          <w:sz w:val="24"/>
          <w:szCs w:val="24"/>
        </w:rPr>
        <w:softHyphen/>
        <w:t>щее высокую прочность стебля. Однако проводящие ткани оста</w:t>
      </w:r>
      <w:r w:rsidRPr="00C80ED1">
        <w:rPr>
          <w:rFonts w:eastAsia="Times New Roman"/>
          <w:sz w:val="24"/>
          <w:szCs w:val="24"/>
        </w:rPr>
        <w:softHyphen/>
        <w:t>лись разобщенными в виде пучков. Сердцевина стебля представле</w:t>
      </w:r>
      <w:r w:rsidRPr="00C80ED1">
        <w:rPr>
          <w:rFonts w:eastAsia="Times New Roman"/>
          <w:sz w:val="24"/>
          <w:szCs w:val="24"/>
        </w:rPr>
        <w:softHyphen/>
        <w:t>на паренхимой.</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Пучковое строение стебля может с возрастом смениться непуч</w:t>
      </w:r>
      <w:r w:rsidRPr="00C80ED1">
        <w:rPr>
          <w:rFonts w:eastAsia="Times New Roman"/>
          <w:sz w:val="24"/>
          <w:szCs w:val="24"/>
        </w:rPr>
        <w:softHyphen/>
        <w:t>ковым, сплошным. Таким переходным строением отличаются стебли подсолнечника, георгины, клевещины, петрушки и др. Вна</w:t>
      </w:r>
      <w:r w:rsidRPr="00C80ED1">
        <w:rPr>
          <w:rFonts w:eastAsia="Times New Roman"/>
          <w:sz w:val="24"/>
          <w:szCs w:val="24"/>
        </w:rPr>
        <w:softHyphen/>
        <w:t>чале стебель формируется так же, как у клевера, но межпучковый</w:t>
      </w:r>
    </w:p>
    <w:p w:rsidR="009A26C8" w:rsidRPr="00C80ED1" w:rsidRDefault="009A26C8" w:rsidP="00C80ED1">
      <w:pPr>
        <w:shd w:val="clear" w:color="auto" w:fill="FFFFFF"/>
        <w:spacing w:after="120"/>
        <w:ind w:right="4" w:firstLine="709"/>
        <w:jc w:val="right"/>
        <w:rPr>
          <w:sz w:val="24"/>
          <w:szCs w:val="24"/>
        </w:rPr>
      </w:pPr>
      <w:r w:rsidRPr="00C80ED1">
        <w:rPr>
          <w:sz w:val="24"/>
          <w:szCs w:val="24"/>
        </w:rPr>
        <w:t>135</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752" w:hSpace="40" w:wrap="auto" w:vAnchor="text" w:hAnchor="text" w:x="-39" w:y="12"/>
        <w:spacing w:after="120"/>
        <w:ind w:firstLine="709"/>
        <w:rPr>
          <w:sz w:val="24"/>
          <w:szCs w:val="24"/>
        </w:rPr>
      </w:pPr>
      <w:r>
        <w:rPr>
          <w:noProof/>
          <w:sz w:val="24"/>
          <w:szCs w:val="24"/>
        </w:rPr>
        <w:lastRenderedPageBreak/>
        <w:drawing>
          <wp:inline distT="0" distB="0" distL="0" distR="0">
            <wp:extent cx="2084705" cy="238506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srcRect/>
                    <a:stretch>
                      <a:fillRect/>
                    </a:stretch>
                  </pic:blipFill>
                  <pic:spPr bwMode="auto">
                    <a:xfrm>
                      <a:off x="0" y="0"/>
                      <a:ext cx="2084705" cy="23850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546" w:firstLine="709"/>
        <w:jc w:val="center"/>
        <w:rPr>
          <w:sz w:val="24"/>
          <w:szCs w:val="24"/>
        </w:rPr>
      </w:pPr>
      <w:r w:rsidRPr="00C80ED1">
        <w:rPr>
          <w:rFonts w:eastAsia="Times New Roman"/>
          <w:sz w:val="24"/>
          <w:szCs w:val="24"/>
        </w:rPr>
        <w:t>Рис. 60. Пучковое строение стебля</w:t>
      </w:r>
    </w:p>
    <w:p w:rsidR="009A26C8" w:rsidRPr="00C80ED1" w:rsidRDefault="009A26C8" w:rsidP="00C80ED1">
      <w:pPr>
        <w:shd w:val="clear" w:color="auto" w:fill="FFFFFF"/>
        <w:spacing w:after="120"/>
        <w:ind w:left="3539" w:firstLine="709"/>
        <w:jc w:val="center"/>
        <w:rPr>
          <w:sz w:val="24"/>
          <w:szCs w:val="24"/>
        </w:rPr>
      </w:pPr>
      <w:r w:rsidRPr="00C80ED1">
        <w:rPr>
          <w:rFonts w:eastAsia="Times New Roman"/>
          <w:sz w:val="24"/>
          <w:szCs w:val="24"/>
        </w:rPr>
        <w:t>клевера лугового (поперечный</w:t>
      </w:r>
    </w:p>
    <w:p w:rsidR="009A26C8" w:rsidRPr="00C80ED1" w:rsidRDefault="009A26C8" w:rsidP="00C80ED1">
      <w:pPr>
        <w:shd w:val="clear" w:color="auto" w:fill="FFFFFF"/>
        <w:spacing w:after="120"/>
        <w:ind w:left="3524" w:firstLine="709"/>
        <w:jc w:val="center"/>
        <w:rPr>
          <w:sz w:val="24"/>
          <w:szCs w:val="24"/>
        </w:rPr>
      </w:pPr>
      <w:r w:rsidRPr="00C80ED1">
        <w:rPr>
          <w:rFonts w:eastAsia="Times New Roman"/>
          <w:sz w:val="24"/>
          <w:szCs w:val="24"/>
        </w:rPr>
        <w:t>срез):</w:t>
      </w:r>
    </w:p>
    <w:p w:rsidR="009A26C8" w:rsidRPr="00C80ED1" w:rsidRDefault="009A26C8" w:rsidP="00C80ED1">
      <w:pPr>
        <w:shd w:val="clear" w:color="auto" w:fill="FFFFFF"/>
        <w:spacing w:after="120"/>
        <w:ind w:left="3575" w:right="29" w:firstLine="709"/>
        <w:jc w:val="both"/>
        <w:rPr>
          <w:sz w:val="24"/>
          <w:szCs w:val="24"/>
        </w:rPr>
      </w:pPr>
      <w:r w:rsidRPr="00C80ED1">
        <w:rPr>
          <w:sz w:val="24"/>
          <w:szCs w:val="24"/>
        </w:rPr>
        <w:t>/</w:t>
      </w:r>
      <w:r w:rsidRPr="00C80ED1">
        <w:rPr>
          <w:rFonts w:eastAsia="Times New Roman"/>
          <w:sz w:val="24"/>
          <w:szCs w:val="24"/>
        </w:rPr>
        <w:t xml:space="preserve">— эпидерма; </w:t>
      </w:r>
      <w:r w:rsidRPr="00C80ED1">
        <w:rPr>
          <w:rFonts w:eastAsia="Times New Roman"/>
          <w:i/>
          <w:iCs/>
          <w:sz w:val="24"/>
          <w:szCs w:val="24"/>
        </w:rPr>
        <w:t xml:space="preserve">2 </w:t>
      </w:r>
      <w:r w:rsidRPr="00C80ED1">
        <w:rPr>
          <w:rFonts w:eastAsia="Times New Roman"/>
          <w:sz w:val="24"/>
          <w:szCs w:val="24"/>
        </w:rPr>
        <w:t xml:space="preserve">— пластинчатая колленхима; </w:t>
      </w:r>
      <w:r w:rsidRPr="00C80ED1">
        <w:rPr>
          <w:rFonts w:eastAsia="Times New Roman"/>
          <w:i/>
          <w:iCs/>
          <w:sz w:val="24"/>
          <w:szCs w:val="24"/>
        </w:rPr>
        <w:t xml:space="preserve">3— </w:t>
      </w:r>
      <w:r w:rsidRPr="00C80ED1">
        <w:rPr>
          <w:rFonts w:eastAsia="Times New Roman"/>
          <w:sz w:val="24"/>
          <w:szCs w:val="24"/>
        </w:rPr>
        <w:t xml:space="preserve">хлоренхима; </w:t>
      </w:r>
      <w:r w:rsidRPr="00C80ED1">
        <w:rPr>
          <w:rFonts w:eastAsia="Times New Roman"/>
          <w:i/>
          <w:iCs/>
          <w:sz w:val="24"/>
          <w:szCs w:val="24"/>
        </w:rPr>
        <w:t xml:space="preserve">4 — </w:t>
      </w:r>
      <w:r w:rsidRPr="00C80ED1">
        <w:rPr>
          <w:rFonts w:eastAsia="Times New Roman"/>
          <w:sz w:val="24"/>
          <w:szCs w:val="24"/>
        </w:rPr>
        <w:t>крахмалоносное влагалище; 5 — склеренхима перициклического проис</w:t>
      </w:r>
      <w:r w:rsidRPr="00C80ED1">
        <w:rPr>
          <w:rFonts w:eastAsia="Times New Roman"/>
          <w:sz w:val="24"/>
          <w:szCs w:val="24"/>
        </w:rPr>
        <w:softHyphen/>
        <w:t>хождения; б—открытый коллатераль</w:t>
      </w:r>
      <w:r w:rsidRPr="00C80ED1">
        <w:rPr>
          <w:rFonts w:eastAsia="Times New Roman"/>
          <w:sz w:val="24"/>
          <w:szCs w:val="24"/>
        </w:rPr>
        <w:softHyphen/>
        <w:t xml:space="preserve">ный пучок: </w:t>
      </w:r>
      <w:r w:rsidRPr="00C80ED1">
        <w:rPr>
          <w:rFonts w:eastAsia="Times New Roman"/>
          <w:i/>
          <w:iCs/>
          <w:sz w:val="24"/>
          <w:szCs w:val="24"/>
        </w:rPr>
        <w:t xml:space="preserve">а — </w:t>
      </w:r>
      <w:r w:rsidRPr="00C80ED1">
        <w:rPr>
          <w:rFonts w:eastAsia="Times New Roman"/>
          <w:sz w:val="24"/>
          <w:szCs w:val="24"/>
        </w:rPr>
        <w:t xml:space="preserve">флоэма; </w:t>
      </w:r>
      <w:r w:rsidRPr="00C80ED1">
        <w:rPr>
          <w:rFonts w:eastAsia="Times New Roman"/>
          <w:i/>
          <w:iCs/>
          <w:sz w:val="24"/>
          <w:szCs w:val="24"/>
        </w:rPr>
        <w:t xml:space="preserve">б~ </w:t>
      </w:r>
      <w:r w:rsidRPr="00C80ED1">
        <w:rPr>
          <w:rFonts w:eastAsia="Times New Roman"/>
          <w:sz w:val="24"/>
          <w:szCs w:val="24"/>
        </w:rPr>
        <w:t xml:space="preserve">пучковый камбий; в —вторичная ксилема; </w:t>
      </w:r>
      <w:r w:rsidRPr="00C80ED1">
        <w:rPr>
          <w:rFonts w:eastAsia="Times New Roman"/>
          <w:i/>
          <w:iCs/>
          <w:sz w:val="24"/>
          <w:szCs w:val="24"/>
        </w:rPr>
        <w:t xml:space="preserve">г — </w:t>
      </w:r>
      <w:r w:rsidRPr="00C80ED1">
        <w:rPr>
          <w:rFonts w:eastAsia="Times New Roman"/>
          <w:sz w:val="24"/>
          <w:szCs w:val="24"/>
        </w:rPr>
        <w:t>первичная ксилема; 7— межпучковый камбий; б</w:t>
      </w:r>
      <w:r w:rsidRPr="00C80ED1">
        <w:rPr>
          <w:rFonts w:eastAsia="Times New Roman"/>
          <w:sz w:val="24"/>
          <w:szCs w:val="24"/>
          <w:vertAlign w:val="superscript"/>
        </w:rPr>
        <w:t>1</w:t>
      </w:r>
      <w:r w:rsidRPr="00C80ED1">
        <w:rPr>
          <w:rFonts w:eastAsia="Times New Roman"/>
          <w:sz w:val="24"/>
          <w:szCs w:val="24"/>
        </w:rPr>
        <w:t xml:space="preserve">— одревесневающая склерсн-химоподобная паренхима; </w:t>
      </w:r>
      <w:r w:rsidRPr="00C80ED1">
        <w:rPr>
          <w:rFonts w:eastAsia="Times New Roman"/>
          <w:i/>
          <w:iCs/>
          <w:sz w:val="24"/>
          <w:szCs w:val="24"/>
        </w:rPr>
        <w:t xml:space="preserve">9 — </w:t>
      </w:r>
      <w:r w:rsidRPr="00C80ED1">
        <w:rPr>
          <w:rFonts w:eastAsia="Times New Roman"/>
          <w:sz w:val="24"/>
          <w:szCs w:val="24"/>
        </w:rPr>
        <w:t>парен</w:t>
      </w:r>
      <w:r w:rsidRPr="00C80ED1">
        <w:rPr>
          <w:rFonts w:eastAsia="Times New Roman"/>
          <w:sz w:val="24"/>
          <w:szCs w:val="24"/>
        </w:rPr>
        <w:softHyphen/>
        <w:t>хима сердцевины</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камбий откладывает не па</w:t>
      </w:r>
      <w:r w:rsidRPr="00C80ED1">
        <w:rPr>
          <w:rFonts w:eastAsia="Times New Roman"/>
          <w:sz w:val="24"/>
          <w:szCs w:val="24"/>
        </w:rPr>
        <w:softHyphen/>
        <w:t>ренхиму, а ксилему и флоэ</w:t>
      </w:r>
      <w:r w:rsidRPr="00C80ED1">
        <w:rPr>
          <w:rFonts w:eastAsia="Times New Roman"/>
          <w:sz w:val="24"/>
          <w:szCs w:val="24"/>
        </w:rPr>
        <w:softHyphen/>
        <w:t>му. Формируются добавоч</w:t>
      </w:r>
      <w:r w:rsidRPr="00C80ED1">
        <w:rPr>
          <w:rFonts w:eastAsia="Times New Roman"/>
          <w:sz w:val="24"/>
          <w:szCs w:val="24"/>
        </w:rPr>
        <w:softHyphen/>
        <w:t>ные проводящие пучки (рис. 61). Постепенно все пучки могут слиться в сплошной трехслойный (ксилема, камбий, флоэма) цилиндр. В верхней (молодой) части стебель имеет пучковое строение, у ос</w:t>
      </w:r>
      <w:r w:rsidRPr="00C80ED1">
        <w:rPr>
          <w:rFonts w:eastAsia="Times New Roman"/>
          <w:sz w:val="24"/>
          <w:szCs w:val="24"/>
        </w:rPr>
        <w:softHyphen/>
        <w:t xml:space="preserve">нования (в старой части) — непучковое (см. рис. 59, </w:t>
      </w:r>
      <w:r w:rsidRPr="00C80ED1">
        <w:rPr>
          <w:rFonts w:eastAsia="Times New Roman"/>
          <w:i/>
          <w:iCs/>
          <w:sz w:val="24"/>
          <w:szCs w:val="24"/>
        </w:rPr>
        <w:t>В).</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Непучковое строение свойственно стеблям многих трав (лен) и деревьев (липа, яблоня и др.). В конусе нарастания этих рас-</w:t>
      </w:r>
    </w:p>
    <w:p w:rsidR="009A26C8" w:rsidRPr="00C80ED1" w:rsidRDefault="00186846" w:rsidP="00C80ED1">
      <w:pPr>
        <w:spacing w:after="120"/>
        <w:ind w:left="1134" w:right="1246" w:firstLine="709"/>
        <w:rPr>
          <w:sz w:val="24"/>
          <w:szCs w:val="24"/>
        </w:rPr>
      </w:pPr>
      <w:r>
        <w:rPr>
          <w:noProof/>
          <w:sz w:val="24"/>
          <w:szCs w:val="24"/>
        </w:rPr>
        <w:drawing>
          <wp:inline distT="0" distB="0" distL="0" distR="0">
            <wp:extent cx="2443480" cy="215773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srcRect/>
                    <a:stretch>
                      <a:fillRect/>
                    </a:stretch>
                  </pic:blipFill>
                  <pic:spPr bwMode="auto">
                    <a:xfrm>
                      <a:off x="0" y="0"/>
                      <a:ext cx="2443480" cy="21577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634" w:firstLine="709"/>
        <w:rPr>
          <w:sz w:val="24"/>
          <w:szCs w:val="24"/>
        </w:rPr>
      </w:pPr>
      <w:r w:rsidRPr="00C80ED1">
        <w:rPr>
          <w:rFonts w:eastAsia="Times New Roman"/>
          <w:sz w:val="24"/>
          <w:szCs w:val="24"/>
        </w:rPr>
        <w:t>Рис. 61. Переходное строение стебля петрушки (поперечный срез):</w:t>
      </w:r>
    </w:p>
    <w:p w:rsidR="009A26C8" w:rsidRPr="00C80ED1" w:rsidRDefault="009A26C8" w:rsidP="00C80ED1">
      <w:pPr>
        <w:shd w:val="clear" w:color="auto" w:fill="FFFFFF"/>
        <w:spacing w:after="120"/>
        <w:ind w:left="22" w:firstLine="709"/>
        <w:jc w:val="center"/>
        <w:rPr>
          <w:sz w:val="24"/>
          <w:szCs w:val="24"/>
        </w:rPr>
      </w:pPr>
      <w:r w:rsidRPr="00C80ED1">
        <w:rPr>
          <w:sz w:val="24"/>
          <w:szCs w:val="24"/>
        </w:rPr>
        <w:t xml:space="preserve">/ </w:t>
      </w:r>
      <w:r w:rsidRPr="00C80ED1">
        <w:rPr>
          <w:rFonts w:eastAsia="Times New Roman"/>
          <w:sz w:val="24"/>
          <w:szCs w:val="24"/>
        </w:rPr>
        <w:t xml:space="preserve">— эпидерма; </w:t>
      </w:r>
      <w:r w:rsidRPr="00C80ED1">
        <w:rPr>
          <w:rFonts w:eastAsia="Times New Roman"/>
          <w:i/>
          <w:iCs/>
          <w:sz w:val="24"/>
          <w:szCs w:val="24"/>
        </w:rPr>
        <w:t xml:space="preserve">2— </w:t>
      </w:r>
      <w:r w:rsidRPr="00C80ED1">
        <w:rPr>
          <w:rFonts w:eastAsia="Times New Roman"/>
          <w:sz w:val="24"/>
          <w:szCs w:val="24"/>
        </w:rPr>
        <w:t xml:space="preserve">колленхима; </w:t>
      </w:r>
      <w:r w:rsidRPr="00C80ED1">
        <w:rPr>
          <w:rFonts w:eastAsia="Times New Roman"/>
          <w:i/>
          <w:iCs/>
          <w:sz w:val="24"/>
          <w:szCs w:val="24"/>
        </w:rPr>
        <w:t xml:space="preserve">3 — </w:t>
      </w:r>
      <w:r w:rsidRPr="00C80ED1">
        <w:rPr>
          <w:rFonts w:eastAsia="Times New Roman"/>
          <w:sz w:val="24"/>
          <w:szCs w:val="24"/>
        </w:rPr>
        <w:t xml:space="preserve">хлоренхима; </w:t>
      </w:r>
      <w:r w:rsidRPr="00C80ED1">
        <w:rPr>
          <w:rFonts w:eastAsia="Times New Roman"/>
          <w:i/>
          <w:iCs/>
          <w:sz w:val="24"/>
          <w:szCs w:val="24"/>
        </w:rPr>
        <w:t xml:space="preserve">4— </w:t>
      </w:r>
      <w:r w:rsidRPr="00C80ED1">
        <w:rPr>
          <w:rFonts w:eastAsia="Times New Roman"/>
          <w:sz w:val="24"/>
          <w:szCs w:val="24"/>
        </w:rPr>
        <w:t>паренхима; 5— крахмалоносное влагалище;</w:t>
      </w:r>
    </w:p>
    <w:p w:rsidR="009A26C8" w:rsidRPr="00C80ED1" w:rsidRDefault="009A26C8" w:rsidP="00C80ED1">
      <w:pPr>
        <w:shd w:val="clear" w:color="auto" w:fill="FFFFFF"/>
        <w:spacing w:after="120"/>
        <w:ind w:left="14" w:firstLine="709"/>
        <w:jc w:val="center"/>
        <w:rPr>
          <w:sz w:val="24"/>
          <w:szCs w:val="24"/>
        </w:rPr>
      </w:pPr>
      <w:r w:rsidRPr="00C80ED1">
        <w:rPr>
          <w:i/>
          <w:iCs/>
          <w:sz w:val="24"/>
          <w:szCs w:val="24"/>
        </w:rPr>
        <w:t>6</w:t>
      </w:r>
      <w:r w:rsidRPr="00C80ED1">
        <w:rPr>
          <w:rFonts w:eastAsia="Times New Roman"/>
          <w:i/>
          <w:iCs/>
          <w:sz w:val="24"/>
          <w:szCs w:val="24"/>
        </w:rPr>
        <w:t xml:space="preserve">— </w:t>
      </w:r>
      <w:r w:rsidRPr="00C80ED1">
        <w:rPr>
          <w:rFonts w:eastAsia="Times New Roman"/>
          <w:sz w:val="24"/>
          <w:szCs w:val="24"/>
        </w:rPr>
        <w:t xml:space="preserve">склеренхима перициклического происхождения; 7—одревесневшая паренхима; </w:t>
      </w:r>
      <w:r w:rsidRPr="00C80ED1">
        <w:rPr>
          <w:rFonts w:eastAsia="Times New Roman"/>
          <w:i/>
          <w:iCs/>
          <w:sz w:val="24"/>
          <w:szCs w:val="24"/>
        </w:rPr>
        <w:t>8 —</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 xml:space="preserve">первичная и вторичная флоэма; </w:t>
      </w:r>
      <w:r w:rsidRPr="00C80ED1">
        <w:rPr>
          <w:rFonts w:eastAsia="Times New Roman"/>
          <w:i/>
          <w:iCs/>
          <w:sz w:val="24"/>
          <w:szCs w:val="24"/>
        </w:rPr>
        <w:t xml:space="preserve">9,10— </w:t>
      </w:r>
      <w:r w:rsidRPr="00C80ED1">
        <w:rPr>
          <w:rFonts w:eastAsia="Times New Roman"/>
          <w:sz w:val="24"/>
          <w:szCs w:val="24"/>
        </w:rPr>
        <w:t>пучковый камбий; // — первичная и вторичная ксилема;</w:t>
      </w:r>
    </w:p>
    <w:p w:rsidR="009A26C8" w:rsidRPr="00C80ED1" w:rsidRDefault="009A26C8" w:rsidP="00C80ED1">
      <w:pPr>
        <w:shd w:val="clear" w:color="auto" w:fill="FFFFFF"/>
        <w:spacing w:after="120"/>
        <w:ind w:left="11" w:firstLine="709"/>
        <w:jc w:val="center"/>
        <w:rPr>
          <w:sz w:val="24"/>
          <w:szCs w:val="24"/>
        </w:rPr>
      </w:pPr>
      <w:r w:rsidRPr="00C80ED1">
        <w:rPr>
          <w:i/>
          <w:iCs/>
          <w:sz w:val="24"/>
          <w:szCs w:val="24"/>
        </w:rPr>
        <w:t>12</w:t>
      </w:r>
      <w:r w:rsidRPr="00C80ED1">
        <w:rPr>
          <w:rFonts w:eastAsia="Times New Roman"/>
          <w:i/>
          <w:iCs/>
          <w:sz w:val="24"/>
          <w:szCs w:val="24"/>
        </w:rPr>
        <w:t>—</w:t>
      </w:r>
      <w:r w:rsidRPr="00C80ED1">
        <w:rPr>
          <w:rFonts w:eastAsia="Times New Roman"/>
          <w:sz w:val="24"/>
          <w:szCs w:val="24"/>
        </w:rPr>
        <w:t xml:space="preserve">добавочный пучок из вторичных ксилемы и флоэмы; </w:t>
      </w:r>
      <w:r w:rsidRPr="00C80ED1">
        <w:rPr>
          <w:rFonts w:eastAsia="Times New Roman"/>
          <w:i/>
          <w:iCs/>
          <w:sz w:val="24"/>
          <w:szCs w:val="24"/>
        </w:rPr>
        <w:t xml:space="preserve">13 — </w:t>
      </w:r>
      <w:r w:rsidRPr="00C80ED1">
        <w:rPr>
          <w:rFonts w:eastAsia="Times New Roman"/>
          <w:sz w:val="24"/>
          <w:szCs w:val="24"/>
        </w:rPr>
        <w:t>паренхима сердцевины</w:t>
      </w:r>
    </w:p>
    <w:p w:rsidR="009A26C8" w:rsidRPr="00C80ED1" w:rsidRDefault="009A26C8" w:rsidP="00C80ED1">
      <w:pPr>
        <w:shd w:val="clear" w:color="auto" w:fill="FFFFFF"/>
        <w:spacing w:after="120"/>
        <w:ind w:left="11" w:firstLine="709"/>
        <w:rPr>
          <w:sz w:val="24"/>
          <w:szCs w:val="24"/>
        </w:rPr>
      </w:pPr>
      <w:r w:rsidRPr="00C80ED1">
        <w:rPr>
          <w:sz w:val="24"/>
          <w:szCs w:val="24"/>
        </w:rPr>
        <w:t>136</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lastRenderedPageBreak/>
        <w:t>тений прокамбиальные тяжи настолько сближены, что образуют почти сплошной цилиндр (на поперечном срезе он имеет вид коль</w:t>
      </w:r>
      <w:r w:rsidRPr="00C80ED1">
        <w:rPr>
          <w:rFonts w:eastAsia="Times New Roman"/>
          <w:sz w:val="24"/>
          <w:szCs w:val="24"/>
        </w:rPr>
        <w:softHyphen/>
        <w:t>ца). Прокамбиальный цилиндр (кольцо), дифференцируясь, дает к центру цилиндр первичной ксилемы, к периферии — цилиндр пер</w:t>
      </w:r>
      <w:r w:rsidRPr="00C80ED1">
        <w:rPr>
          <w:rFonts w:eastAsia="Times New Roman"/>
          <w:sz w:val="24"/>
          <w:szCs w:val="24"/>
        </w:rPr>
        <w:softHyphen/>
        <w:t>вичной флоэмы, а между ними образуется камбиальный цилиндр.</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Вторичные изменения связаны с работой камбия. Клетки кам</w:t>
      </w:r>
      <w:r w:rsidRPr="00C80ED1">
        <w:rPr>
          <w:rFonts w:eastAsia="Times New Roman"/>
          <w:sz w:val="24"/>
          <w:szCs w:val="24"/>
        </w:rPr>
        <w:softHyphen/>
        <w:t>бия делятся параллельно поверхности стебля, при этом внутрь от</w:t>
      </w:r>
      <w:r w:rsidRPr="00C80ED1">
        <w:rPr>
          <w:rFonts w:eastAsia="Times New Roman"/>
          <w:sz w:val="24"/>
          <w:szCs w:val="24"/>
        </w:rPr>
        <w:softHyphen/>
        <w:t>кладывается в 10...20 раз больше клеток, чем наружу. Внутрь кам</w:t>
      </w:r>
      <w:r w:rsidRPr="00C80ED1">
        <w:rPr>
          <w:rFonts w:eastAsia="Times New Roman"/>
          <w:sz w:val="24"/>
          <w:szCs w:val="24"/>
        </w:rPr>
        <w:softHyphen/>
        <w:t>бий формирует элементы вторичной ксилемы (древесины), наружу откладывается вторичная флоэма (луб). Местами камбий отклады</w:t>
      </w:r>
      <w:r w:rsidRPr="00C80ED1">
        <w:rPr>
          <w:rFonts w:eastAsia="Times New Roman"/>
          <w:sz w:val="24"/>
          <w:szCs w:val="24"/>
        </w:rPr>
        <w:softHyphen/>
        <w:t>вает в обе стороны паренхимные клетки сердцевинных лучей.</w:t>
      </w:r>
    </w:p>
    <w:p w:rsidR="009A26C8" w:rsidRPr="00C80ED1" w:rsidRDefault="009A26C8" w:rsidP="00C80ED1">
      <w:pPr>
        <w:shd w:val="clear" w:color="auto" w:fill="FFFFFF"/>
        <w:spacing w:after="120"/>
        <w:ind w:left="18" w:right="40" w:firstLine="709"/>
        <w:jc w:val="both"/>
        <w:rPr>
          <w:sz w:val="24"/>
          <w:szCs w:val="24"/>
        </w:rPr>
      </w:pPr>
      <w:r w:rsidRPr="00C80ED1">
        <w:rPr>
          <w:rFonts w:eastAsia="Times New Roman"/>
          <w:sz w:val="24"/>
          <w:szCs w:val="24"/>
        </w:rPr>
        <w:t>Особенности непучкового строения стеблей трав можно рас</w:t>
      </w:r>
      <w:r w:rsidRPr="00C80ED1">
        <w:rPr>
          <w:rFonts w:eastAsia="Times New Roman"/>
          <w:sz w:val="24"/>
          <w:szCs w:val="24"/>
        </w:rPr>
        <w:softHyphen/>
        <w:t>смотреть на примере стебля льна (рис. 62). Стебель покрыт эпидер</w:t>
      </w:r>
      <w:r w:rsidRPr="00C80ED1">
        <w:rPr>
          <w:rFonts w:eastAsia="Times New Roman"/>
          <w:sz w:val="24"/>
          <w:szCs w:val="24"/>
        </w:rPr>
        <w:softHyphen/>
        <w:t>мой, под которой располагается рыхлая хлорофиллоносная парен</w:t>
      </w:r>
      <w:r w:rsidRPr="00C80ED1">
        <w:rPr>
          <w:rFonts w:eastAsia="Times New Roman"/>
          <w:sz w:val="24"/>
          <w:szCs w:val="24"/>
        </w:rPr>
        <w:softHyphen/>
        <w:t>хима первичной коры. Большое количество устьиц в эпидерме и от</w:t>
      </w:r>
      <w:r w:rsidRPr="00C80ED1">
        <w:rPr>
          <w:rFonts w:eastAsia="Times New Roman"/>
          <w:sz w:val="24"/>
          <w:szCs w:val="24"/>
        </w:rPr>
        <w:softHyphen/>
        <w:t>сутствие колленхимы в первичной коре имеют существенное прак</w:t>
      </w:r>
      <w:r w:rsidRPr="00C80ED1">
        <w:rPr>
          <w:rFonts w:eastAsia="Times New Roman"/>
          <w:sz w:val="24"/>
          <w:szCs w:val="24"/>
        </w:rPr>
        <w:softHyphen/>
        <w:t>тическое значение, так как во время технической мочки льна вода не встречает препятствий и легко проникает внутрь стебля. Клетки крахмалоиосного влагалища (эндодермы) более крупные, содержат хорошо заметные крахмальные зерна.</w:t>
      </w:r>
    </w:p>
    <w:p w:rsidR="009A26C8" w:rsidRPr="00C80ED1" w:rsidRDefault="00186846" w:rsidP="00C80ED1">
      <w:pPr>
        <w:framePr w:h="4651" w:hSpace="40" w:wrap="auto" w:vAnchor="text" w:hAnchor="text" w:x="3234" w:y="1056"/>
        <w:spacing w:after="120"/>
        <w:ind w:firstLine="709"/>
        <w:rPr>
          <w:sz w:val="24"/>
          <w:szCs w:val="24"/>
        </w:rPr>
      </w:pPr>
      <w:r>
        <w:rPr>
          <w:noProof/>
          <w:sz w:val="24"/>
          <w:szCs w:val="24"/>
        </w:rPr>
        <w:drawing>
          <wp:inline distT="0" distB="0" distL="0" distR="0">
            <wp:extent cx="2019300" cy="295529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srcRect/>
                    <a:stretch>
                      <a:fillRect/>
                    </a:stretch>
                  </pic:blipFill>
                  <pic:spPr bwMode="auto">
                    <a:xfrm>
                      <a:off x="0" y="0"/>
                      <a:ext cx="2019300" cy="29552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9" w:right="50" w:firstLine="709"/>
        <w:jc w:val="both"/>
        <w:rPr>
          <w:sz w:val="24"/>
          <w:szCs w:val="24"/>
        </w:rPr>
      </w:pPr>
      <w:r w:rsidRPr="00C80ED1">
        <w:rPr>
          <w:rFonts w:eastAsia="Times New Roman"/>
          <w:sz w:val="24"/>
          <w:szCs w:val="24"/>
        </w:rPr>
        <w:t>Примыкающий к эндодерме центральный цилиндр начинается группами склеренхимных клеток, между которыми расположены клетки паренхимы. Склеренхимные волокна возникают в пери-цикле и в первичной флоэме. Они отличаются очень толстыми, обычно неодревесневшими стенками, состоящими на 75...90 % из целлюлозы. Длина лубяных волокон 4...60 мм, ди</w:t>
      </w:r>
      <w:r w:rsidRPr="00C80ED1">
        <w:rPr>
          <w:rFonts w:eastAsia="Times New Roman"/>
          <w:sz w:val="24"/>
          <w:szCs w:val="24"/>
        </w:rPr>
        <w:softHyphen/>
        <w:t>аметр 12...37 мкм, т. е. отноше</w:t>
      </w:r>
      <w:r w:rsidRPr="00C80ED1">
        <w:rPr>
          <w:rFonts w:eastAsia="Times New Roman"/>
          <w:sz w:val="24"/>
          <w:szCs w:val="24"/>
        </w:rPr>
        <w:softHyphen/>
        <w:t>ние длины к ширине (коэффи</w:t>
      </w:r>
      <w:r w:rsidRPr="00C80ED1">
        <w:rPr>
          <w:rFonts w:eastAsia="Times New Roman"/>
          <w:sz w:val="24"/>
          <w:szCs w:val="24"/>
        </w:rPr>
        <w:softHyphen/>
        <w:t>циент прозенхимности) в сред</w:t>
      </w:r>
      <w:r w:rsidRPr="00C80ED1">
        <w:rPr>
          <w:rFonts w:eastAsia="Times New Roman"/>
          <w:sz w:val="24"/>
          <w:szCs w:val="24"/>
        </w:rPr>
        <w:softHyphen/>
        <w:t>нем около 1000. Во время роста склеренхим ной клетки ее ядро делится, но цитокинеза не про</w:t>
      </w:r>
      <w:r w:rsidRPr="00C80ED1">
        <w:rPr>
          <w:rFonts w:eastAsia="Times New Roman"/>
          <w:sz w:val="24"/>
          <w:szCs w:val="24"/>
        </w:rPr>
        <w:softHyphen/>
        <w:t>исходит и протопласт оказыва</w:t>
      </w:r>
      <w:r w:rsidRPr="00C80ED1">
        <w:rPr>
          <w:rFonts w:eastAsia="Times New Roman"/>
          <w:sz w:val="24"/>
          <w:szCs w:val="24"/>
        </w:rPr>
        <w:softHyphen/>
        <w:t>ется многоядерным. Клеточ</w:t>
      </w:r>
      <w:r w:rsidRPr="00C80ED1">
        <w:rPr>
          <w:rFonts w:eastAsia="Times New Roman"/>
          <w:sz w:val="24"/>
          <w:szCs w:val="24"/>
        </w:rPr>
        <w:softHyphen/>
        <w:t>ная стенка настолько утолща</w:t>
      </w:r>
      <w:r w:rsidRPr="00C80ED1">
        <w:rPr>
          <w:rFonts w:eastAsia="Times New Roman"/>
          <w:sz w:val="24"/>
          <w:szCs w:val="24"/>
        </w:rPr>
        <w:softHyphen/>
        <w:t>ется, что полость клетки стано</w:t>
      </w:r>
      <w:r w:rsidRPr="00C80ED1">
        <w:rPr>
          <w:rFonts w:eastAsia="Times New Roman"/>
          <w:sz w:val="24"/>
          <w:szCs w:val="24"/>
        </w:rPr>
        <w:softHyphen/>
        <w:t>вится похожей на узкий канал. Клеточная стенка состоит из многих слоев различно ориен-</w:t>
      </w:r>
    </w:p>
    <w:p w:rsidR="009A26C8" w:rsidRPr="00C80ED1" w:rsidRDefault="009A26C8" w:rsidP="00C80ED1">
      <w:pPr>
        <w:shd w:val="clear" w:color="auto" w:fill="FFFFFF"/>
        <w:spacing w:after="120"/>
        <w:ind w:left="630" w:right="3240" w:firstLine="709"/>
        <w:rPr>
          <w:sz w:val="24"/>
          <w:szCs w:val="24"/>
        </w:rPr>
      </w:pPr>
      <w:r w:rsidRPr="00C80ED1">
        <w:rPr>
          <w:rFonts w:eastAsia="Times New Roman"/>
          <w:sz w:val="24"/>
          <w:szCs w:val="24"/>
        </w:rPr>
        <w:t>Рис. 62. Сплошное строение стебля льна (поперечный срез):</w:t>
      </w:r>
    </w:p>
    <w:p w:rsidR="009A26C8" w:rsidRPr="00C80ED1" w:rsidRDefault="009A26C8" w:rsidP="00C80ED1">
      <w:pPr>
        <w:shd w:val="clear" w:color="auto" w:fill="FFFFFF"/>
        <w:spacing w:after="120"/>
        <w:ind w:left="61" w:right="3388" w:firstLine="709"/>
        <w:jc w:val="both"/>
        <w:rPr>
          <w:sz w:val="24"/>
          <w:szCs w:val="24"/>
        </w:rPr>
      </w:pPr>
      <w:r w:rsidRPr="00C80ED1">
        <w:rPr>
          <w:rFonts w:eastAsia="Times New Roman"/>
          <w:sz w:val="24"/>
          <w:szCs w:val="24"/>
        </w:rPr>
        <w:t xml:space="preserve">У —эпидерма; </w:t>
      </w:r>
      <w:r w:rsidRPr="00C80ED1">
        <w:rPr>
          <w:rFonts w:eastAsia="Times New Roman"/>
          <w:i/>
          <w:iCs/>
          <w:sz w:val="24"/>
          <w:szCs w:val="24"/>
        </w:rPr>
        <w:t xml:space="preserve">2— </w:t>
      </w:r>
      <w:r w:rsidRPr="00C80ED1">
        <w:rPr>
          <w:rFonts w:eastAsia="Times New Roman"/>
          <w:sz w:val="24"/>
          <w:szCs w:val="24"/>
        </w:rPr>
        <w:t xml:space="preserve">паренхима; </w:t>
      </w:r>
      <w:r w:rsidRPr="00C80ED1">
        <w:rPr>
          <w:rFonts w:eastAsia="Times New Roman"/>
          <w:i/>
          <w:iCs/>
          <w:sz w:val="24"/>
          <w:szCs w:val="24"/>
        </w:rPr>
        <w:t xml:space="preserve">3 — </w:t>
      </w:r>
      <w:r w:rsidRPr="00C80ED1">
        <w:rPr>
          <w:rFonts w:eastAsia="Times New Roman"/>
          <w:sz w:val="24"/>
          <w:szCs w:val="24"/>
        </w:rPr>
        <w:t xml:space="preserve">крах-малоиосное влагалище; </w:t>
      </w:r>
      <w:r w:rsidRPr="00C80ED1">
        <w:rPr>
          <w:rFonts w:eastAsia="Times New Roman"/>
          <w:i/>
          <w:iCs/>
          <w:sz w:val="24"/>
          <w:szCs w:val="24"/>
        </w:rPr>
        <w:t xml:space="preserve">4 — </w:t>
      </w:r>
      <w:r w:rsidRPr="00C80ED1">
        <w:rPr>
          <w:rFonts w:eastAsia="Times New Roman"/>
          <w:sz w:val="24"/>
          <w:szCs w:val="24"/>
        </w:rPr>
        <w:t xml:space="preserve">лубяные волокна; 5— флоэма; </w:t>
      </w:r>
      <w:r w:rsidRPr="00C80ED1">
        <w:rPr>
          <w:rFonts w:eastAsia="Times New Roman"/>
          <w:i/>
          <w:iCs/>
          <w:sz w:val="24"/>
          <w:szCs w:val="24"/>
        </w:rPr>
        <w:t xml:space="preserve">б~ </w:t>
      </w:r>
      <w:r w:rsidRPr="00C80ED1">
        <w:rPr>
          <w:rFonts w:eastAsia="Times New Roman"/>
          <w:sz w:val="24"/>
          <w:szCs w:val="24"/>
        </w:rPr>
        <w:t>камбий; 7— вторичная кси</w:t>
      </w:r>
      <w:r w:rsidRPr="00C80ED1">
        <w:rPr>
          <w:rFonts w:eastAsia="Times New Roman"/>
          <w:sz w:val="24"/>
          <w:szCs w:val="24"/>
        </w:rPr>
        <w:softHyphen/>
        <w:t xml:space="preserve">лема; &lt;?—первичная ксилема; </w:t>
      </w:r>
      <w:r w:rsidRPr="00C80ED1">
        <w:rPr>
          <w:rFonts w:eastAsia="Times New Roman"/>
          <w:i/>
          <w:iCs/>
          <w:sz w:val="24"/>
          <w:szCs w:val="24"/>
        </w:rPr>
        <w:t xml:space="preserve">9— </w:t>
      </w:r>
      <w:r w:rsidRPr="00C80ED1">
        <w:rPr>
          <w:rFonts w:eastAsia="Times New Roman"/>
          <w:sz w:val="24"/>
          <w:szCs w:val="24"/>
        </w:rPr>
        <w:t>сердце</w:t>
      </w:r>
      <w:r w:rsidRPr="00C80ED1">
        <w:rPr>
          <w:rFonts w:eastAsia="Times New Roman"/>
          <w:sz w:val="24"/>
          <w:szCs w:val="24"/>
        </w:rPr>
        <w:softHyphen/>
        <w:t>вина</w:t>
      </w:r>
    </w:p>
    <w:p w:rsidR="009A26C8" w:rsidRPr="00C80ED1" w:rsidRDefault="009A26C8" w:rsidP="00C80ED1">
      <w:pPr>
        <w:shd w:val="clear" w:color="auto" w:fill="FFFFFF"/>
        <w:spacing w:after="120"/>
        <w:ind w:firstLine="709"/>
        <w:jc w:val="right"/>
        <w:rPr>
          <w:sz w:val="24"/>
          <w:szCs w:val="24"/>
        </w:rPr>
      </w:pPr>
      <w:r w:rsidRPr="00C80ED1">
        <w:rPr>
          <w:sz w:val="24"/>
          <w:szCs w:val="24"/>
        </w:rPr>
        <w:t>137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lastRenderedPageBreak/>
        <w:t>тированных фибрилл целлюлозы и почти лишена пор. Вполне со</w:t>
      </w:r>
      <w:r w:rsidRPr="00C80ED1">
        <w:rPr>
          <w:rFonts w:eastAsia="Times New Roman"/>
          <w:sz w:val="24"/>
          <w:szCs w:val="24"/>
        </w:rPr>
        <w:softHyphen/>
        <w:t>зревшая в техническом отношении клетка лубяного волокна часто уже мертвая. Протопласт после предельного утолщения клеточной стенки разрушается. Лубяные волокна обладают необыкновенно высокой прочностью. Сопротивление разрыву у них соответствует сопротивлению стали, а упругость выше.</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Клетка лубяного волокна называется в технике элементарным во</w:t>
      </w:r>
      <w:r w:rsidRPr="00C80ED1">
        <w:rPr>
          <w:rFonts w:eastAsia="Times New Roman"/>
          <w:sz w:val="24"/>
          <w:szCs w:val="24"/>
        </w:rPr>
        <w:softHyphen/>
        <w:t>локном. Лубяные волокна образуют пучки клеток, называемые в практике техническим волокном. Клетки, образующие одно техни</w:t>
      </w:r>
      <w:r w:rsidRPr="00C80ED1">
        <w:rPr>
          <w:rFonts w:eastAsia="Times New Roman"/>
          <w:sz w:val="24"/>
          <w:szCs w:val="24"/>
        </w:rPr>
        <w:softHyphen/>
        <w:t>ческое волокно, очень тесно соединены между собой благодаря большой площади сцепления. Склеивающим веществом служат пектины. Соединению клеток способствуют их заостренные концы. От степени сцепления клеток зависят прочность и качество техни</w:t>
      </w:r>
      <w:r w:rsidRPr="00C80ED1">
        <w:rPr>
          <w:rFonts w:eastAsia="Times New Roman"/>
          <w:sz w:val="24"/>
          <w:szCs w:val="24"/>
        </w:rPr>
        <w:softHyphen/>
        <w:t>ческого волокна. Большое значение имеет также и длина волокна, так как ткани из длинных, тонких и извитых волокон отличаются по</w:t>
      </w:r>
      <w:r w:rsidRPr="00C80ED1">
        <w:rPr>
          <w:rFonts w:eastAsia="Times New Roman"/>
          <w:sz w:val="24"/>
          <w:szCs w:val="24"/>
        </w:rPr>
        <w:softHyphen/>
        <w:t>вышенной прочностью. Льняное волокно — великолепное прядиль</w:t>
      </w:r>
      <w:r w:rsidRPr="00C80ED1">
        <w:rPr>
          <w:rFonts w:eastAsia="Times New Roman"/>
          <w:sz w:val="24"/>
          <w:szCs w:val="24"/>
        </w:rPr>
        <w:softHyphen/>
        <w:t>ное сырье, используемое в текстильной промышленности.</w:t>
      </w:r>
    </w:p>
    <w:p w:rsidR="009A26C8" w:rsidRPr="00C80ED1" w:rsidRDefault="009A26C8" w:rsidP="00C80ED1">
      <w:pPr>
        <w:shd w:val="clear" w:color="auto" w:fill="FFFFFF"/>
        <w:spacing w:after="120"/>
        <w:ind w:left="50" w:right="25" w:firstLine="709"/>
        <w:jc w:val="both"/>
        <w:rPr>
          <w:sz w:val="24"/>
          <w:szCs w:val="24"/>
        </w:rPr>
      </w:pPr>
      <w:r w:rsidRPr="00C80ED1">
        <w:rPr>
          <w:rFonts w:eastAsia="Times New Roman"/>
          <w:sz w:val="24"/>
          <w:szCs w:val="24"/>
        </w:rPr>
        <w:t>За лубяными волокнами в последовательном порядке распола</w:t>
      </w:r>
      <w:r w:rsidRPr="00C80ED1">
        <w:rPr>
          <w:rFonts w:eastAsia="Times New Roman"/>
          <w:sz w:val="24"/>
          <w:szCs w:val="24"/>
        </w:rPr>
        <w:softHyphen/>
        <w:t>гаются цилиндры (кольца): вторичной флоэмы, камбия, вторичной ксилемы с хорошо заметными сердцевинными лучами. Первичная ксилема расположена участками, примыкающими к сердцевине. Паренхима сердцевины быстро разрушается (в процессе удлинения стебля), образуя центральную полость.</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Травянистая структура выработалась у растений с появлением чередования времен года. Основной принцип травянистости за</w:t>
      </w:r>
      <w:r w:rsidRPr="00C80ED1">
        <w:rPr>
          <w:rFonts w:eastAsia="Times New Roman"/>
          <w:sz w:val="24"/>
          <w:szCs w:val="24"/>
        </w:rPr>
        <w:softHyphen/>
        <w:t>ключается в усилении паренхиматизации всех тканей. Образование обильной живой паренхимы позволяет быстро откладывать веще</w:t>
      </w:r>
      <w:r w:rsidRPr="00C80ED1">
        <w:rPr>
          <w:rFonts w:eastAsia="Times New Roman"/>
          <w:sz w:val="24"/>
          <w:szCs w:val="24"/>
        </w:rPr>
        <w:softHyphen/>
        <w:t>ства, возникающие в процессе фотосинтеза. Периодическое на</w:t>
      </w:r>
      <w:r w:rsidRPr="00C80ED1">
        <w:rPr>
          <w:rFonts w:eastAsia="Times New Roman"/>
          <w:sz w:val="24"/>
          <w:szCs w:val="24"/>
        </w:rPr>
        <w:softHyphen/>
        <w:t>ступление неблагоприятных условий угнетает камбиальную дея</w:t>
      </w:r>
      <w:r w:rsidRPr="00C80ED1">
        <w:rPr>
          <w:rFonts w:eastAsia="Times New Roman"/>
          <w:sz w:val="24"/>
          <w:szCs w:val="24"/>
        </w:rPr>
        <w:softHyphen/>
        <w:t>тельность, происходит ослабление или даже прекращение разрас</w:t>
      </w:r>
      <w:r w:rsidRPr="00C80ED1">
        <w:rPr>
          <w:rFonts w:eastAsia="Times New Roman"/>
          <w:sz w:val="24"/>
          <w:szCs w:val="24"/>
        </w:rPr>
        <w:softHyphen/>
        <w:t>тания сосудисто-волокнистых пучков в толщину.</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Стебли двудольных растений в отличие от стеблей одно</w:t>
      </w:r>
      <w:r w:rsidRPr="00C80ED1">
        <w:rPr>
          <w:rFonts w:eastAsia="Times New Roman"/>
          <w:sz w:val="24"/>
          <w:szCs w:val="24"/>
        </w:rPr>
        <w:softHyphen/>
        <w:t>дольных характеризуются: вторичным строением, очень рано возни</w:t>
      </w:r>
      <w:r w:rsidRPr="00C80ED1">
        <w:rPr>
          <w:rFonts w:eastAsia="Times New Roman"/>
          <w:sz w:val="24"/>
          <w:szCs w:val="24"/>
        </w:rPr>
        <w:softHyphen/>
        <w:t>кающим вслед за первичным развитием кроме эпидермы вторичных покровных комплексов — перидермы и корки; развитой первичной корой, дифференцированной на хлорофиллоносные колленхиму (в экзодерме), паренхиму (в мезодерме) и крахмалоносное влагалище (эндодерма); пучковым или непучковым (сплошным) строением; правильным расположением коллатеральных или биколлатераль-ных проводящих пучков; наличием камбия (пучки открытые).</w:t>
      </w:r>
    </w:p>
    <w:p w:rsidR="009A26C8" w:rsidRPr="00C80ED1" w:rsidRDefault="009A26C8" w:rsidP="00C80ED1">
      <w:pPr>
        <w:shd w:val="clear" w:color="auto" w:fill="FFFFFF"/>
        <w:spacing w:after="120"/>
        <w:ind w:left="835" w:firstLine="709"/>
        <w:rPr>
          <w:sz w:val="24"/>
          <w:szCs w:val="24"/>
        </w:rPr>
      </w:pPr>
      <w:r w:rsidRPr="00C80ED1">
        <w:rPr>
          <w:rFonts w:eastAsia="Times New Roman"/>
          <w:sz w:val="24"/>
          <w:szCs w:val="24"/>
        </w:rPr>
        <w:t>Строение стебля многолетнего древесного растения</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Стебли двудольных древесных растений (яблони, липы, дуба и др.) имеют типичное непучковое строение. Если у трав все клетки камбия к осени превращаются в клетки постоянных тканей, то в древесных стеблях камбий функционирует в течение всей жизни. Многолетняя деятельность камбия и определяет особенности структуры ствола дерева и стебля кустарника.</w:t>
      </w:r>
    </w:p>
    <w:p w:rsidR="009A26C8" w:rsidRPr="00C80ED1" w:rsidRDefault="009A26C8" w:rsidP="00C80ED1">
      <w:pPr>
        <w:shd w:val="clear" w:color="auto" w:fill="FFFFFF"/>
        <w:spacing w:after="120"/>
        <w:ind w:left="40" w:firstLine="709"/>
        <w:rPr>
          <w:sz w:val="24"/>
          <w:szCs w:val="24"/>
        </w:rPr>
      </w:pPr>
      <w:r w:rsidRPr="00C80ED1">
        <w:rPr>
          <w:sz w:val="24"/>
          <w:szCs w:val="24"/>
        </w:rPr>
        <w:t>138</w:t>
      </w:r>
    </w:p>
    <w:p w:rsidR="009A26C8" w:rsidRPr="00C80ED1" w:rsidRDefault="009A26C8" w:rsidP="00C80ED1">
      <w:pPr>
        <w:shd w:val="clear" w:color="auto" w:fill="FFFFFF"/>
        <w:spacing w:after="120"/>
        <w:ind w:left="4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Массовый транспорт веществ в стволе идет по молодым слоям луба и древесины, расположенным около камбия. Луб теряет эту способность к проведению веществ обычно через год (после пере</w:t>
      </w:r>
      <w:r w:rsidRPr="00C80ED1">
        <w:rPr>
          <w:rFonts w:eastAsia="Times New Roman"/>
          <w:sz w:val="24"/>
          <w:szCs w:val="24"/>
        </w:rPr>
        <w:softHyphen/>
        <w:t>зимовки), древесина служит дольше — несколько лет. На смену стареющим тканям камбий откладывает молодые деятельные слои. Основная масса ствола состоит из мертвых клеток и не принимает непосредственного участия в транспорте. Однако нефункциониру-ющие ткани имеют громадное значение: древесина поддерживает колоссальную тяжесть кроны, а мертвые ткани коры защищают внутренние жизнедеятельные ткани.</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Рассмотрим строение ствола дерева на примере липы (рис. 63). Образующийся из почки в процессе весеннего роста побег липы покрыт эпидермой. На поперечном срезе его заметны сердцевина с примыкающей к ней первичной ксилемой и очень рано возникаю</w:t>
      </w:r>
      <w:r w:rsidRPr="00C80ED1">
        <w:rPr>
          <w:rFonts w:eastAsia="Times New Roman"/>
          <w:sz w:val="24"/>
          <w:szCs w:val="24"/>
        </w:rPr>
        <w:softHyphen/>
        <w:t>щие сплошные слои вторичной ксилемы, камбия, флоэмы и пер</w:t>
      </w:r>
      <w:r w:rsidRPr="00C80ED1">
        <w:rPr>
          <w:rFonts w:eastAsia="Times New Roman"/>
          <w:sz w:val="24"/>
          <w:szCs w:val="24"/>
        </w:rPr>
        <w:softHyphen/>
        <w:t>вичной коры. Однако уже летом под эпидермой закладывается пробковый камбий — феллоген и формируется перидерма. Под не</w:t>
      </w:r>
      <w:r w:rsidRPr="00C80ED1">
        <w:rPr>
          <w:rFonts w:eastAsia="Times New Roman"/>
          <w:sz w:val="24"/>
          <w:szCs w:val="24"/>
        </w:rPr>
        <w:softHyphen/>
        <w:t>которыми устьицами образуются чечевички. С образованием пери</w:t>
      </w:r>
      <w:r w:rsidRPr="00C80ED1">
        <w:rPr>
          <w:rFonts w:eastAsia="Times New Roman"/>
          <w:sz w:val="24"/>
          <w:szCs w:val="24"/>
        </w:rPr>
        <w:softHyphen/>
        <w:t>дермы, заканчивающимся к осени, клетки эпидермы отмирают. Остатки их сохраняются на поверхности стебля несколько лет. Под перидермой у дву-трехлетией ветви липы находятся кора (первич</w:t>
      </w:r>
      <w:r w:rsidRPr="00C80ED1">
        <w:rPr>
          <w:rFonts w:eastAsia="Times New Roman"/>
          <w:sz w:val="24"/>
          <w:szCs w:val="24"/>
        </w:rPr>
        <w:softHyphen/>
        <w:t>ная и вторичная), камбий, древесина и сердцевина.</w:t>
      </w:r>
    </w:p>
    <w:p w:rsidR="009A26C8" w:rsidRPr="00C80ED1" w:rsidRDefault="009A26C8" w:rsidP="00C80ED1">
      <w:pPr>
        <w:shd w:val="clear" w:color="auto" w:fill="FFFFFF"/>
        <w:spacing w:after="120"/>
        <w:ind w:left="25" w:right="58" w:firstLine="709"/>
        <w:jc w:val="both"/>
        <w:rPr>
          <w:sz w:val="24"/>
          <w:szCs w:val="24"/>
        </w:rPr>
      </w:pPr>
      <w:r w:rsidRPr="00C80ED1">
        <w:rPr>
          <w:rFonts w:eastAsia="Times New Roman"/>
          <w:sz w:val="24"/>
          <w:szCs w:val="24"/>
        </w:rPr>
        <w:t>Первичная кора начинается клетками пластинчатой хлорофил-лоносной колленхимы, затем идут хлоренхима и паренхима. Крах</w:t>
      </w:r>
      <w:r w:rsidRPr="00C80ED1">
        <w:rPr>
          <w:rFonts w:eastAsia="Times New Roman"/>
          <w:sz w:val="24"/>
          <w:szCs w:val="24"/>
        </w:rPr>
        <w:softHyphen/>
        <w:t>мал оносное влагалище выражено нечетко. К первичной коре при</w:t>
      </w:r>
      <w:r w:rsidRPr="00C80ED1">
        <w:rPr>
          <w:rFonts w:eastAsia="Times New Roman"/>
          <w:sz w:val="24"/>
          <w:szCs w:val="24"/>
        </w:rPr>
        <w:softHyphen/>
        <w:t>мыкает перицикл. Над флоэмными участками он состоит из не</w:t>
      </w:r>
      <w:r w:rsidRPr="00C80ED1">
        <w:rPr>
          <w:rFonts w:eastAsia="Times New Roman"/>
          <w:sz w:val="24"/>
          <w:szCs w:val="24"/>
        </w:rPr>
        <w:softHyphen/>
        <w:t>больших групп одревесневших волокон склеренхимы.</w:t>
      </w:r>
    </w:p>
    <w:p w:rsidR="009A26C8" w:rsidRPr="00C80ED1" w:rsidRDefault="009A26C8" w:rsidP="00C80ED1">
      <w:pPr>
        <w:shd w:val="clear" w:color="auto" w:fill="FFFFFF"/>
        <w:spacing w:after="120"/>
        <w:ind w:left="40" w:right="50" w:firstLine="709"/>
        <w:jc w:val="both"/>
        <w:rPr>
          <w:sz w:val="24"/>
          <w:szCs w:val="24"/>
        </w:rPr>
      </w:pPr>
      <w:r w:rsidRPr="00C80ED1">
        <w:rPr>
          <w:rFonts w:eastAsia="Times New Roman"/>
          <w:sz w:val="24"/>
          <w:szCs w:val="24"/>
        </w:rPr>
        <w:t>Благодаря деятельности камбия происходят глубокие вторич</w:t>
      </w:r>
      <w:r w:rsidRPr="00C80ED1">
        <w:rPr>
          <w:rFonts w:eastAsia="Times New Roman"/>
          <w:sz w:val="24"/>
          <w:szCs w:val="24"/>
        </w:rPr>
        <w:softHyphen/>
        <w:t>ные изменения. Камбий наращивает внутрь мощные слои вторич</w:t>
      </w:r>
      <w:r w:rsidRPr="00C80ED1">
        <w:rPr>
          <w:rFonts w:eastAsia="Times New Roman"/>
          <w:sz w:val="24"/>
          <w:szCs w:val="24"/>
        </w:rPr>
        <w:softHyphen/>
        <w:t>ной ксилемы (древесины). Наружу камбий образует широкий слой вторичной коры, которая состоит из флоэмы (луба) и сердцевин</w:t>
      </w:r>
      <w:r w:rsidRPr="00C80ED1">
        <w:rPr>
          <w:rFonts w:eastAsia="Times New Roman"/>
          <w:sz w:val="24"/>
          <w:szCs w:val="24"/>
        </w:rPr>
        <w:softHyphen/>
        <w:t>ных лучей.</w:t>
      </w:r>
    </w:p>
    <w:p w:rsidR="009A26C8" w:rsidRPr="00C80ED1" w:rsidRDefault="009A26C8" w:rsidP="00C80ED1">
      <w:pPr>
        <w:shd w:val="clear" w:color="auto" w:fill="FFFFFF"/>
        <w:spacing w:after="120"/>
        <w:ind w:left="40" w:right="29" w:firstLine="709"/>
        <w:jc w:val="both"/>
        <w:rPr>
          <w:sz w:val="24"/>
          <w:szCs w:val="24"/>
        </w:rPr>
      </w:pPr>
      <w:r w:rsidRPr="00C80ED1">
        <w:rPr>
          <w:rFonts w:eastAsia="Times New Roman"/>
          <w:sz w:val="24"/>
          <w:szCs w:val="24"/>
        </w:rPr>
        <w:t>По мере утолщения стебля клетки тонкостенной хлорофилло-носной паренхимы сердцевинных лучей сильно растягиваются. На срезах они выделяются в виде светлых треугольников, чередую</w:t>
      </w:r>
      <w:r w:rsidRPr="00C80ED1">
        <w:rPr>
          <w:rFonts w:eastAsia="Times New Roman"/>
          <w:sz w:val="24"/>
          <w:szCs w:val="24"/>
        </w:rPr>
        <w:softHyphen/>
        <w:t>щихся с трапециевидными участками флоэмы. Сердцевинные лучи продолжаются в ксилеме в виде узких полос, доходя до сердцевины. Это первичные сердцевинные лучи. Они служат для передвижения веществ в радиальном направлении. К осени в них откладываются крахмал и масло, расходуемые весной. По мере нарастания коры и древесины из камбия один за другим возникают новые сердцевин</w:t>
      </w:r>
      <w:r w:rsidRPr="00C80ED1">
        <w:rPr>
          <w:rFonts w:eastAsia="Times New Roman"/>
          <w:sz w:val="24"/>
          <w:szCs w:val="24"/>
        </w:rPr>
        <w:softHyphen/>
        <w:t>ные лучи (вторичные). Длина каждого луча зависит от его возраста.</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Флоэма липы неоднородна. Камбий откладывает чередующиеся полоски — твердого (лубяные волокна) и мягкого (тонкостенные живые элементы) луба. Мягкий луб состоит из ситовидных трубок с клетками-спутницами и лубяной паренхимы. Ситовидные трубки относятся к собственно проводящей системе, по ним перемещают</w:t>
      </w:r>
      <w:r w:rsidRPr="00C80ED1">
        <w:rPr>
          <w:rFonts w:eastAsia="Times New Roman"/>
          <w:sz w:val="24"/>
          <w:szCs w:val="24"/>
        </w:rPr>
        <w:softHyphen/>
        <w:t>ся органические вещества, выработанные в листьях; лубяная па</w:t>
      </w:r>
      <w:r w:rsidRPr="00C80ED1">
        <w:rPr>
          <w:rFonts w:eastAsia="Times New Roman"/>
          <w:sz w:val="24"/>
          <w:szCs w:val="24"/>
        </w:rPr>
        <w:softHyphen/>
        <w:t>ренхима служит для накопления запасных питательных веществ</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139</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06" w:right="356" w:firstLine="709"/>
        <w:rPr>
          <w:sz w:val="24"/>
          <w:szCs w:val="24"/>
        </w:rPr>
      </w:pPr>
      <w:r>
        <w:rPr>
          <w:noProof/>
          <w:sz w:val="24"/>
          <w:szCs w:val="24"/>
        </w:rPr>
        <w:lastRenderedPageBreak/>
        <w:drawing>
          <wp:inline distT="0" distB="0" distL="0" distR="0">
            <wp:extent cx="3526155" cy="449135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srcRect/>
                    <a:stretch>
                      <a:fillRect/>
                    </a:stretch>
                  </pic:blipFill>
                  <pic:spPr bwMode="auto">
                    <a:xfrm>
                      <a:off x="0" y="0"/>
                      <a:ext cx="3526155" cy="44913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156" w:firstLine="709"/>
        <w:rPr>
          <w:sz w:val="24"/>
          <w:szCs w:val="24"/>
        </w:rPr>
      </w:pPr>
      <w:r w:rsidRPr="00C80ED1">
        <w:rPr>
          <w:rFonts w:eastAsia="Times New Roman"/>
          <w:sz w:val="24"/>
          <w:szCs w:val="24"/>
        </w:rPr>
        <w:t>Рис. 63. Строение ствола двудольного древесного растения (поперечный срез трехлетней ветки липы):</w:t>
      </w:r>
    </w:p>
    <w:p w:rsidR="009A26C8" w:rsidRPr="00C80ED1" w:rsidRDefault="009A26C8" w:rsidP="00C80ED1">
      <w:pPr>
        <w:shd w:val="clear" w:color="auto" w:fill="FFFFFF"/>
        <w:spacing w:after="120"/>
        <w:ind w:firstLine="709"/>
        <w:jc w:val="both"/>
        <w:rPr>
          <w:sz w:val="24"/>
          <w:szCs w:val="24"/>
        </w:rPr>
      </w:pPr>
      <w:r w:rsidRPr="00C80ED1">
        <w:rPr>
          <w:i/>
          <w:iCs/>
          <w:sz w:val="24"/>
          <w:szCs w:val="24"/>
        </w:rPr>
        <w:t xml:space="preserve">1 </w:t>
      </w:r>
      <w:r w:rsidRPr="00C80ED1">
        <w:rPr>
          <w:rFonts w:eastAsia="Times New Roman"/>
          <w:i/>
          <w:iCs/>
          <w:sz w:val="24"/>
          <w:szCs w:val="24"/>
        </w:rPr>
        <w:t xml:space="preserve">— </w:t>
      </w:r>
      <w:r w:rsidRPr="00C80ED1">
        <w:rPr>
          <w:rFonts w:eastAsia="Times New Roman"/>
          <w:sz w:val="24"/>
          <w:szCs w:val="24"/>
        </w:rPr>
        <w:t xml:space="preserve">остатки эпидермы; 2—перидерма; </w:t>
      </w:r>
      <w:r w:rsidRPr="00C80ED1">
        <w:rPr>
          <w:rFonts w:eastAsia="Times New Roman"/>
          <w:i/>
          <w:iCs/>
          <w:sz w:val="24"/>
          <w:szCs w:val="24"/>
        </w:rPr>
        <w:t xml:space="preserve">3 </w:t>
      </w:r>
      <w:r w:rsidRPr="00C80ED1">
        <w:rPr>
          <w:rFonts w:eastAsia="Times New Roman"/>
          <w:sz w:val="24"/>
          <w:szCs w:val="24"/>
        </w:rPr>
        <w:t xml:space="preserve">— колленхима; </w:t>
      </w:r>
      <w:r w:rsidRPr="00C80ED1">
        <w:rPr>
          <w:rFonts w:eastAsia="Times New Roman"/>
          <w:i/>
          <w:iCs/>
          <w:sz w:val="24"/>
          <w:szCs w:val="24"/>
        </w:rPr>
        <w:t xml:space="preserve">4— </w:t>
      </w:r>
      <w:r w:rsidRPr="00C80ED1">
        <w:rPr>
          <w:rFonts w:eastAsia="Times New Roman"/>
          <w:sz w:val="24"/>
          <w:szCs w:val="24"/>
        </w:rPr>
        <w:t xml:space="preserve">паренхима первичной коры; 5— склеренхима перициклического происхождения; </w:t>
      </w:r>
      <w:r w:rsidRPr="00C80ED1">
        <w:rPr>
          <w:rFonts w:eastAsia="Times New Roman"/>
          <w:i/>
          <w:iCs/>
          <w:sz w:val="24"/>
          <w:szCs w:val="24"/>
        </w:rPr>
        <w:t xml:space="preserve">6 </w:t>
      </w:r>
      <w:r w:rsidRPr="00C80ED1">
        <w:rPr>
          <w:rFonts w:eastAsia="Times New Roman"/>
          <w:sz w:val="24"/>
          <w:szCs w:val="24"/>
        </w:rPr>
        <w:t xml:space="preserve">— флоэмная часть первичного сердцевинного луча; 7— лубяные волокна; 6"— мягкийлуб; </w:t>
      </w:r>
      <w:r w:rsidRPr="00C80ED1">
        <w:rPr>
          <w:rFonts w:eastAsia="Times New Roman"/>
          <w:i/>
          <w:iCs/>
          <w:sz w:val="24"/>
          <w:szCs w:val="24"/>
        </w:rPr>
        <w:t xml:space="preserve">9 — </w:t>
      </w:r>
      <w:r w:rsidRPr="00C80ED1">
        <w:rPr>
          <w:rFonts w:eastAsia="Times New Roman"/>
          <w:sz w:val="24"/>
          <w:szCs w:val="24"/>
        </w:rPr>
        <w:t xml:space="preserve">камбий; </w:t>
      </w:r>
      <w:r w:rsidRPr="00C80ED1">
        <w:rPr>
          <w:rFonts w:eastAsia="Times New Roman"/>
          <w:i/>
          <w:iCs/>
          <w:sz w:val="24"/>
          <w:szCs w:val="24"/>
        </w:rPr>
        <w:t xml:space="preserve">10— </w:t>
      </w:r>
      <w:r w:rsidRPr="00C80ED1">
        <w:rPr>
          <w:rFonts w:eastAsia="Times New Roman"/>
          <w:sz w:val="24"/>
          <w:szCs w:val="24"/>
        </w:rPr>
        <w:t xml:space="preserve">весенняя древесина; // — осенняя древесина; </w:t>
      </w:r>
      <w:r w:rsidRPr="00C80ED1">
        <w:rPr>
          <w:rFonts w:eastAsia="Times New Roman"/>
          <w:i/>
          <w:iCs/>
          <w:sz w:val="24"/>
          <w:szCs w:val="24"/>
        </w:rPr>
        <w:t xml:space="preserve">12— </w:t>
      </w:r>
      <w:r w:rsidRPr="00C80ED1">
        <w:rPr>
          <w:rFonts w:eastAsia="Times New Roman"/>
          <w:sz w:val="24"/>
          <w:szCs w:val="24"/>
        </w:rPr>
        <w:t xml:space="preserve">ксилемиая часть первичного сердцевинного луча; </w:t>
      </w:r>
      <w:r w:rsidRPr="00C80ED1">
        <w:rPr>
          <w:rFonts w:eastAsia="Times New Roman"/>
          <w:i/>
          <w:iCs/>
          <w:sz w:val="24"/>
          <w:szCs w:val="24"/>
        </w:rPr>
        <w:t xml:space="preserve">13— </w:t>
      </w:r>
      <w:r w:rsidRPr="00C80ED1">
        <w:rPr>
          <w:rFonts w:eastAsia="Times New Roman"/>
          <w:sz w:val="24"/>
          <w:szCs w:val="24"/>
        </w:rPr>
        <w:t xml:space="preserve">первичная ксилема; </w:t>
      </w:r>
      <w:r w:rsidRPr="00C80ED1">
        <w:rPr>
          <w:rFonts w:eastAsia="Times New Roman"/>
          <w:i/>
          <w:iCs/>
          <w:sz w:val="24"/>
          <w:szCs w:val="24"/>
        </w:rPr>
        <w:t xml:space="preserve">14 — </w:t>
      </w:r>
      <w:r w:rsidRPr="00C80ED1">
        <w:rPr>
          <w:rFonts w:eastAsia="Times New Roman"/>
          <w:sz w:val="24"/>
          <w:szCs w:val="24"/>
        </w:rPr>
        <w:t xml:space="preserve">паренхима сердцевины; /, //, ///— годичные приросты древесины; </w:t>
      </w:r>
      <w:r w:rsidRPr="00C80ED1">
        <w:rPr>
          <w:rFonts w:eastAsia="Times New Roman"/>
          <w:i/>
          <w:iCs/>
          <w:sz w:val="24"/>
          <w:szCs w:val="24"/>
        </w:rPr>
        <w:t xml:space="preserve">А — </w:t>
      </w:r>
      <w:r w:rsidRPr="00C80ED1">
        <w:rPr>
          <w:rFonts w:eastAsia="Times New Roman"/>
          <w:sz w:val="24"/>
          <w:szCs w:val="24"/>
        </w:rPr>
        <w:t xml:space="preserve">кора </w:t>
      </w:r>
      <w:r w:rsidRPr="00C80ED1">
        <w:rPr>
          <w:rFonts w:eastAsia="Times New Roman"/>
          <w:i/>
          <w:iCs/>
          <w:sz w:val="24"/>
          <w:szCs w:val="24"/>
        </w:rPr>
        <w:t xml:space="preserve">(а! — </w:t>
      </w:r>
      <w:r w:rsidRPr="00C80ED1">
        <w:rPr>
          <w:rFonts w:eastAsia="Times New Roman"/>
          <w:sz w:val="24"/>
          <w:szCs w:val="24"/>
        </w:rPr>
        <w:t xml:space="preserve">первичная, </w:t>
      </w:r>
      <w:r w:rsidRPr="00C80ED1">
        <w:rPr>
          <w:rFonts w:eastAsia="Times New Roman"/>
          <w:i/>
          <w:iCs/>
          <w:sz w:val="24"/>
          <w:szCs w:val="24"/>
        </w:rPr>
        <w:t xml:space="preserve">а" </w:t>
      </w:r>
      <w:r w:rsidRPr="00C80ED1">
        <w:rPr>
          <w:rFonts w:eastAsia="Times New Roman"/>
          <w:sz w:val="24"/>
          <w:szCs w:val="24"/>
        </w:rPr>
        <w:t xml:space="preserve">— вторичная); </w:t>
      </w:r>
      <w:r w:rsidRPr="00C80ED1">
        <w:rPr>
          <w:rFonts w:eastAsia="Times New Roman"/>
          <w:i/>
          <w:iCs/>
          <w:sz w:val="24"/>
          <w:szCs w:val="24"/>
        </w:rPr>
        <w:t xml:space="preserve">Б — </w:t>
      </w:r>
      <w:r w:rsidRPr="00C80ED1">
        <w:rPr>
          <w:rFonts w:eastAsia="Times New Roman"/>
          <w:sz w:val="24"/>
          <w:szCs w:val="24"/>
        </w:rPr>
        <w:t xml:space="preserve">древесина; </w:t>
      </w:r>
      <w:r w:rsidRPr="00C80ED1">
        <w:rPr>
          <w:rFonts w:eastAsia="Times New Roman"/>
          <w:i/>
          <w:iCs/>
          <w:sz w:val="24"/>
          <w:szCs w:val="24"/>
        </w:rPr>
        <w:t xml:space="preserve">В — </w:t>
      </w:r>
      <w:r w:rsidRPr="00C80ED1">
        <w:rPr>
          <w:rFonts w:eastAsia="Times New Roman"/>
          <w:sz w:val="24"/>
          <w:szCs w:val="24"/>
        </w:rPr>
        <w:t>сердцевина</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6" w:firstLine="709"/>
        <w:jc w:val="both"/>
        <w:rPr>
          <w:sz w:val="24"/>
          <w:szCs w:val="24"/>
        </w:rPr>
      </w:pPr>
      <w:r w:rsidRPr="00C80ED1">
        <w:rPr>
          <w:sz w:val="24"/>
          <w:szCs w:val="24"/>
        </w:rPr>
        <w:lastRenderedPageBreak/>
        <w:t>(</w:t>
      </w:r>
      <w:r w:rsidRPr="00C80ED1">
        <w:rPr>
          <w:rFonts w:eastAsia="Times New Roman"/>
          <w:sz w:val="24"/>
          <w:szCs w:val="24"/>
        </w:rPr>
        <w:t>крахмала, глюкозы, масла). Весной они гидролизуются и расходу</w:t>
      </w:r>
      <w:r w:rsidRPr="00C80ED1">
        <w:rPr>
          <w:rFonts w:eastAsia="Times New Roman"/>
          <w:sz w:val="24"/>
          <w:szCs w:val="24"/>
        </w:rPr>
        <w:softHyphen/>
        <w:t>ются, осенью откладываются вновь. Твердый луб (лубяные волок</w:t>
      </w:r>
      <w:r w:rsidRPr="00C80ED1">
        <w:rPr>
          <w:rFonts w:eastAsia="Times New Roman"/>
          <w:sz w:val="24"/>
          <w:szCs w:val="24"/>
        </w:rPr>
        <w:softHyphen/>
        <w:t>на) — это флоэмная склеренхима. Волокна твердого луба — мерт</w:t>
      </w:r>
      <w:r w:rsidRPr="00C80ED1">
        <w:rPr>
          <w:rFonts w:eastAsia="Times New Roman"/>
          <w:sz w:val="24"/>
          <w:szCs w:val="24"/>
        </w:rPr>
        <w:softHyphen/>
        <w:t>вые клетки с утолщенными одревесневшими стенками. Длина их невелика —0,87...1,26 мм. Между приростами луба, образуемого камбием из года в год, нет ясно видимых границ. Вторичная кора (от камбия до эндодермы) вместе с первичной (от эндодермы до пе</w:t>
      </w:r>
      <w:r w:rsidRPr="00C80ED1">
        <w:rPr>
          <w:rFonts w:eastAsia="Times New Roman"/>
          <w:sz w:val="24"/>
          <w:szCs w:val="24"/>
        </w:rPr>
        <w:softHyphen/>
        <w:t>ридермы) образуют кору стебля. На срезе дерева кора занимает незначительную площадь.</w:t>
      </w:r>
    </w:p>
    <w:p w:rsidR="009A26C8" w:rsidRPr="00C80ED1" w:rsidRDefault="009A26C8" w:rsidP="00C80ED1">
      <w:pPr>
        <w:shd w:val="clear" w:color="auto" w:fill="FFFFFF"/>
        <w:spacing w:after="120"/>
        <w:ind w:left="4" w:right="76" w:firstLine="709"/>
        <w:jc w:val="both"/>
        <w:rPr>
          <w:sz w:val="24"/>
          <w:szCs w:val="24"/>
        </w:rPr>
      </w:pPr>
      <w:r w:rsidRPr="00C80ED1">
        <w:rPr>
          <w:rFonts w:eastAsia="Times New Roman"/>
          <w:sz w:val="24"/>
          <w:szCs w:val="24"/>
        </w:rPr>
        <w:t>Кора липы легко отделяется от ствола, особенно весной, когда начинается сокодвижение и клетки камбия, лежащие глубже, ин</w:t>
      </w:r>
      <w:r w:rsidRPr="00C80ED1">
        <w:rPr>
          <w:rFonts w:eastAsia="Times New Roman"/>
          <w:sz w:val="24"/>
          <w:szCs w:val="24"/>
        </w:rPr>
        <w:softHyphen/>
        <w:t>тенсивно делятся. По камбию снимают с липы кору, которую рань</w:t>
      </w:r>
      <w:r w:rsidRPr="00C80ED1">
        <w:rPr>
          <w:rFonts w:eastAsia="Times New Roman"/>
          <w:sz w:val="24"/>
          <w:szCs w:val="24"/>
        </w:rPr>
        <w:softHyphen/>
        <w:t>ше использовали для плетения лаптей (лыко), изготовления коро</w:t>
      </w:r>
      <w:r w:rsidRPr="00C80ED1">
        <w:rPr>
          <w:rFonts w:eastAsia="Times New Roman"/>
          <w:sz w:val="24"/>
          <w:szCs w:val="24"/>
        </w:rPr>
        <w:softHyphen/>
        <w:t>бов, коробок-лубянок, кровли и т. д.</w:t>
      </w:r>
    </w:p>
    <w:p w:rsidR="009A26C8" w:rsidRPr="00C80ED1" w:rsidRDefault="009A26C8" w:rsidP="00C80ED1">
      <w:pPr>
        <w:shd w:val="clear" w:color="auto" w:fill="FFFFFF"/>
        <w:spacing w:after="120"/>
        <w:ind w:left="18" w:right="65" w:firstLine="709"/>
        <w:jc w:val="both"/>
        <w:rPr>
          <w:sz w:val="24"/>
          <w:szCs w:val="24"/>
        </w:rPr>
      </w:pPr>
      <w:r w:rsidRPr="00C80ED1">
        <w:rPr>
          <w:rFonts w:eastAsia="Times New Roman"/>
          <w:sz w:val="24"/>
          <w:szCs w:val="24"/>
        </w:rPr>
        <w:t>Камбий расположен между корой и глубжележащей древесиной. Состоит он из узких четырехгранных призматических тонкостенных клеток с крупными ядрами и цитоплазмой почти без вакуолей. Клет</w:t>
      </w:r>
      <w:r w:rsidRPr="00C80ED1">
        <w:rPr>
          <w:rFonts w:eastAsia="Times New Roman"/>
          <w:sz w:val="24"/>
          <w:szCs w:val="24"/>
        </w:rPr>
        <w:softHyphen/>
        <w:t>ки камбия делятся параллельно поверхности органа, образуя пра</w:t>
      </w:r>
      <w:r w:rsidRPr="00C80ED1">
        <w:rPr>
          <w:rFonts w:eastAsia="Times New Roman"/>
          <w:sz w:val="24"/>
          <w:szCs w:val="24"/>
        </w:rPr>
        <w:softHyphen/>
        <w:t>вильные радиальные ряды. За счет камбия стебель растет в толщину.</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Внутрь от камбия идет древесин а, составляющая 9/10 объе</w:t>
      </w:r>
      <w:r w:rsidRPr="00C80ED1">
        <w:rPr>
          <w:rFonts w:eastAsia="Times New Roman"/>
          <w:sz w:val="24"/>
          <w:szCs w:val="24"/>
        </w:rPr>
        <w:softHyphen/>
        <w:t>ма ствола. Древесина (ксилема) включает сосуды (трахеи), трахеи-ды, древесинную паренхиму и древесинную склеренхиму (либри-форм). Общая особенность всех элементов ксилемы — одревесне</w:t>
      </w:r>
      <w:r w:rsidRPr="00C80ED1">
        <w:rPr>
          <w:rFonts w:eastAsia="Times New Roman"/>
          <w:sz w:val="24"/>
          <w:szCs w:val="24"/>
        </w:rPr>
        <w:softHyphen/>
        <w:t>ние клеточных стенок. Древесина характеризуется наличием го</w:t>
      </w:r>
      <w:r w:rsidRPr="00C80ED1">
        <w:rPr>
          <w:rFonts w:eastAsia="Times New Roman"/>
          <w:sz w:val="24"/>
          <w:szCs w:val="24"/>
        </w:rPr>
        <w:softHyphen/>
        <w:t xml:space="preserve">дичных слоев </w:t>
      </w:r>
      <w:r w:rsidRPr="00C80ED1">
        <w:rPr>
          <w:rFonts w:eastAsia="Times New Roman"/>
          <w:i/>
          <w:iCs/>
          <w:sz w:val="24"/>
          <w:szCs w:val="24"/>
        </w:rPr>
        <w:t xml:space="preserve">(годичных колец), </w:t>
      </w:r>
      <w:r w:rsidRPr="00C80ED1">
        <w:rPr>
          <w:rFonts w:eastAsia="Times New Roman"/>
          <w:sz w:val="24"/>
          <w:szCs w:val="24"/>
        </w:rPr>
        <w:t>четко выделяющихся на попереч</w:t>
      </w:r>
      <w:r w:rsidRPr="00C80ED1">
        <w:rPr>
          <w:rFonts w:eastAsia="Times New Roman"/>
          <w:sz w:val="24"/>
          <w:szCs w:val="24"/>
        </w:rPr>
        <w:softHyphen/>
        <w:t>ном срезе. Происхождение их связано с периодичностью в деятель</w:t>
      </w:r>
      <w:r w:rsidRPr="00C80ED1">
        <w:rPr>
          <w:rFonts w:eastAsia="Times New Roman"/>
          <w:sz w:val="24"/>
          <w:szCs w:val="24"/>
        </w:rPr>
        <w:softHyphen/>
        <w:t>ности камбия. К зиме камбий вступает в период покоя. Весной, с началом сокодвижения в период распускания листьев, камбий ак</w:t>
      </w:r>
      <w:r w:rsidRPr="00C80ED1">
        <w:rPr>
          <w:rFonts w:eastAsia="Times New Roman"/>
          <w:sz w:val="24"/>
          <w:szCs w:val="24"/>
        </w:rPr>
        <w:softHyphen/>
        <w:t>тивно делится, откладывая широкопросветные и тонкостенные крупные сосуды. К сосудам обычно примыкают клетки древесин</w:t>
      </w:r>
      <w:r w:rsidRPr="00C80ED1">
        <w:rPr>
          <w:rFonts w:eastAsia="Times New Roman"/>
          <w:sz w:val="24"/>
          <w:szCs w:val="24"/>
        </w:rPr>
        <w:softHyphen/>
        <w:t>ной паренхимы. С приближением осени, когда деятельность кам</w:t>
      </w:r>
      <w:r w:rsidRPr="00C80ED1">
        <w:rPr>
          <w:rFonts w:eastAsia="Times New Roman"/>
          <w:sz w:val="24"/>
          <w:szCs w:val="24"/>
        </w:rPr>
        <w:softHyphen/>
        <w:t>бия ослабевает, возникают узкопросветные сосуды и трахеиды, древесинные волокна. Отличия весенней и осенней древесины со</w:t>
      </w:r>
      <w:r w:rsidRPr="00C80ED1">
        <w:rPr>
          <w:rFonts w:eastAsia="Times New Roman"/>
          <w:sz w:val="24"/>
          <w:szCs w:val="24"/>
        </w:rPr>
        <w:softHyphen/>
        <w:t>здают резкую границу между годичными кольцами. По числу го</w:t>
      </w:r>
      <w:r w:rsidRPr="00C80ED1">
        <w:rPr>
          <w:rFonts w:eastAsia="Times New Roman"/>
          <w:sz w:val="24"/>
          <w:szCs w:val="24"/>
        </w:rPr>
        <w:softHyphen/>
        <w:t>дичных колец можно определить возраст дерева.</w:t>
      </w:r>
    </w:p>
    <w:p w:rsidR="009A26C8" w:rsidRPr="00C80ED1" w:rsidRDefault="009A26C8" w:rsidP="00C80ED1">
      <w:pPr>
        <w:shd w:val="clear" w:color="auto" w:fill="FFFFFF"/>
        <w:spacing w:after="120"/>
        <w:ind w:left="40" w:right="47" w:firstLine="709"/>
        <w:jc w:val="both"/>
        <w:rPr>
          <w:sz w:val="24"/>
          <w:szCs w:val="24"/>
        </w:rPr>
      </w:pPr>
      <w:r w:rsidRPr="00C80ED1">
        <w:rPr>
          <w:rFonts w:eastAsia="Times New Roman"/>
          <w:sz w:val="24"/>
          <w:szCs w:val="24"/>
        </w:rPr>
        <w:t>В центре стебля находится сердцевина, окруженная неболь</w:t>
      </w:r>
      <w:r w:rsidRPr="00C80ED1">
        <w:rPr>
          <w:rFonts w:eastAsia="Times New Roman"/>
          <w:sz w:val="24"/>
          <w:szCs w:val="24"/>
        </w:rPr>
        <w:softHyphen/>
        <w:t>шим числом спиральных и кольчатых сосудов первичной ксилемы.</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Древесина двудольных растений может быть </w:t>
      </w:r>
      <w:r w:rsidRPr="00C80ED1">
        <w:rPr>
          <w:rFonts w:eastAsia="Times New Roman"/>
          <w:i/>
          <w:iCs/>
          <w:sz w:val="24"/>
          <w:szCs w:val="24"/>
        </w:rPr>
        <w:t>рассеянно-сосудис</w:t>
      </w:r>
      <w:r w:rsidRPr="00C80ED1">
        <w:rPr>
          <w:rFonts w:eastAsia="Times New Roman"/>
          <w:i/>
          <w:iCs/>
          <w:sz w:val="24"/>
          <w:szCs w:val="24"/>
        </w:rPr>
        <w:softHyphen/>
        <w:t xml:space="preserve">той, </w:t>
      </w:r>
      <w:r w:rsidRPr="00C80ED1">
        <w:rPr>
          <w:rFonts w:eastAsia="Times New Roman"/>
          <w:sz w:val="24"/>
          <w:szCs w:val="24"/>
        </w:rPr>
        <w:t>если сосуды распределены более или менее равномерно по все</w:t>
      </w:r>
      <w:r w:rsidRPr="00C80ED1">
        <w:rPr>
          <w:rFonts w:eastAsia="Times New Roman"/>
          <w:sz w:val="24"/>
          <w:szCs w:val="24"/>
        </w:rPr>
        <w:softHyphen/>
        <w:t xml:space="preserve">му годичному кольцу, или </w:t>
      </w:r>
      <w:r w:rsidRPr="00C80ED1">
        <w:rPr>
          <w:rFonts w:eastAsia="Times New Roman"/>
          <w:i/>
          <w:iCs/>
          <w:sz w:val="24"/>
          <w:szCs w:val="24"/>
        </w:rPr>
        <w:t xml:space="preserve">кольцесосудиетой, </w:t>
      </w:r>
      <w:r w:rsidRPr="00C80ED1">
        <w:rPr>
          <w:rFonts w:eastAsia="Times New Roman"/>
          <w:sz w:val="24"/>
          <w:szCs w:val="24"/>
        </w:rPr>
        <w:t>если широкопросвет</w:t>
      </w:r>
      <w:r w:rsidRPr="00C80ED1">
        <w:rPr>
          <w:rFonts w:eastAsia="Times New Roman"/>
          <w:sz w:val="24"/>
          <w:szCs w:val="24"/>
        </w:rPr>
        <w:softHyphen/>
        <w:t>ные сосуды сосредоточены в весенней древесине. Рассеянно-сосу</w:t>
      </w:r>
      <w:r w:rsidRPr="00C80ED1">
        <w:rPr>
          <w:rFonts w:eastAsia="Times New Roman"/>
          <w:sz w:val="24"/>
          <w:szCs w:val="24"/>
        </w:rPr>
        <w:softHyphen/>
        <w:t>дистая древесина у яблони (рис. 64), груши, бука, березы, граба, то</w:t>
      </w:r>
      <w:r w:rsidRPr="00C80ED1">
        <w:rPr>
          <w:rFonts w:eastAsia="Times New Roman"/>
          <w:sz w:val="24"/>
          <w:szCs w:val="24"/>
        </w:rPr>
        <w:softHyphen/>
        <w:t>поля, клена; кольцесосудистая — у дуба, вяза, ясеня, каштана, шел</w:t>
      </w:r>
      <w:r w:rsidRPr="00C80ED1">
        <w:rPr>
          <w:rFonts w:eastAsia="Times New Roman"/>
          <w:sz w:val="24"/>
          <w:szCs w:val="24"/>
        </w:rPr>
        <w:softHyphen/>
        <w:t>ковицы. Кроме этих двух крайних типов существуют промежуточ</w:t>
      </w:r>
      <w:r w:rsidRPr="00C80ED1">
        <w:rPr>
          <w:rFonts w:eastAsia="Times New Roman"/>
          <w:sz w:val="24"/>
          <w:szCs w:val="24"/>
        </w:rPr>
        <w:softHyphen/>
        <w:t>ные, например у липы. Кольцесосудистый тип древесины является, по-видимому, высокоспециализированным и встречается у срав</w:t>
      </w:r>
      <w:r w:rsidRPr="00C80ED1">
        <w:rPr>
          <w:rFonts w:eastAsia="Times New Roman"/>
          <w:sz w:val="24"/>
          <w:szCs w:val="24"/>
        </w:rPr>
        <w:softHyphen/>
        <w:t>нительно немногих видов, большинство из которых растет в север</w:t>
      </w:r>
      <w:r w:rsidRPr="00C80ED1">
        <w:rPr>
          <w:rFonts w:eastAsia="Times New Roman"/>
          <w:sz w:val="24"/>
          <w:szCs w:val="24"/>
        </w:rPr>
        <w:softHyphen/>
        <w:t>ной умеренной зоне. Проведение воды в такой древесине происхо</w:t>
      </w:r>
      <w:r w:rsidRPr="00C80ED1">
        <w:rPr>
          <w:rFonts w:eastAsia="Times New Roman"/>
          <w:sz w:val="24"/>
          <w:szCs w:val="24"/>
        </w:rPr>
        <w:softHyphen/>
        <w:t>дит приблизительно в 10 раз быстрее, чем в рассеянно-сосудистой.</w:t>
      </w:r>
    </w:p>
    <w:p w:rsidR="009A26C8" w:rsidRPr="00C80ED1" w:rsidRDefault="009A26C8" w:rsidP="00C80ED1">
      <w:pPr>
        <w:shd w:val="clear" w:color="auto" w:fill="FFFFFF"/>
        <w:spacing w:after="120"/>
        <w:ind w:firstLine="709"/>
        <w:jc w:val="right"/>
        <w:rPr>
          <w:sz w:val="24"/>
          <w:szCs w:val="24"/>
        </w:rPr>
      </w:pPr>
      <w:r w:rsidRPr="00C80ED1">
        <w:rPr>
          <w:sz w:val="24"/>
          <w:szCs w:val="24"/>
        </w:rPr>
        <w:t>141</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60" w:right="482" w:firstLine="709"/>
        <w:rPr>
          <w:sz w:val="24"/>
          <w:szCs w:val="24"/>
        </w:rPr>
      </w:pPr>
      <w:r>
        <w:rPr>
          <w:noProof/>
          <w:sz w:val="24"/>
          <w:szCs w:val="24"/>
        </w:rPr>
        <w:lastRenderedPageBreak/>
        <w:drawing>
          <wp:inline distT="0" distB="0" distL="0" distR="0">
            <wp:extent cx="3423285" cy="5808345"/>
            <wp:effectExtent l="1905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srcRect/>
                    <a:stretch>
                      <a:fillRect/>
                    </a:stretch>
                  </pic:blipFill>
                  <pic:spPr bwMode="auto">
                    <a:xfrm>
                      <a:off x="0" y="0"/>
                      <a:ext cx="3423285" cy="58083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149" w:firstLine="709"/>
        <w:rPr>
          <w:sz w:val="24"/>
          <w:szCs w:val="24"/>
        </w:rPr>
      </w:pPr>
      <w:r w:rsidRPr="00C80ED1">
        <w:rPr>
          <w:rFonts w:eastAsia="Times New Roman"/>
          <w:sz w:val="24"/>
          <w:szCs w:val="24"/>
        </w:rPr>
        <w:t>Рис. 64. Строение ствола двудольного древесного растения (поперечный срез двулетней ветки яблони):</w:t>
      </w:r>
    </w:p>
    <w:p w:rsidR="009A26C8" w:rsidRPr="00C80ED1" w:rsidRDefault="009A26C8" w:rsidP="00C80ED1">
      <w:pPr>
        <w:shd w:val="clear" w:color="auto" w:fill="FFFFFF"/>
        <w:spacing w:after="120"/>
        <w:ind w:firstLine="709"/>
        <w:jc w:val="both"/>
        <w:rPr>
          <w:sz w:val="24"/>
          <w:szCs w:val="24"/>
        </w:rPr>
      </w:pPr>
      <w:r w:rsidRPr="00C80ED1">
        <w:rPr>
          <w:sz w:val="24"/>
          <w:szCs w:val="24"/>
        </w:rPr>
        <w:t xml:space="preserve">/ </w:t>
      </w:r>
      <w:r w:rsidRPr="00C80ED1">
        <w:rPr>
          <w:rFonts w:eastAsia="Times New Roman"/>
          <w:sz w:val="24"/>
          <w:szCs w:val="24"/>
        </w:rPr>
        <w:t xml:space="preserve">— перидерма; 2 —колленхима; </w:t>
      </w:r>
      <w:r w:rsidRPr="00C80ED1">
        <w:rPr>
          <w:rFonts w:eastAsia="Times New Roman"/>
          <w:i/>
          <w:iCs/>
          <w:sz w:val="24"/>
          <w:szCs w:val="24"/>
        </w:rPr>
        <w:t xml:space="preserve">3— </w:t>
      </w:r>
      <w:r w:rsidRPr="00C80ED1">
        <w:rPr>
          <w:rFonts w:eastAsia="Times New Roman"/>
          <w:sz w:val="24"/>
          <w:szCs w:val="24"/>
        </w:rPr>
        <w:t xml:space="preserve">паренхима первичной коры; </w:t>
      </w:r>
      <w:r w:rsidRPr="00C80ED1">
        <w:rPr>
          <w:rFonts w:eastAsia="Times New Roman"/>
          <w:i/>
          <w:iCs/>
          <w:sz w:val="24"/>
          <w:szCs w:val="24"/>
        </w:rPr>
        <w:t xml:space="preserve">4— </w:t>
      </w:r>
      <w:r w:rsidRPr="00C80ED1">
        <w:rPr>
          <w:rFonts w:eastAsia="Times New Roman"/>
          <w:sz w:val="24"/>
          <w:szCs w:val="24"/>
        </w:rPr>
        <w:t xml:space="preserve">перициклические и лубяные волокна; 5—вторичная флоэма; 6—камбий; 7—сердцевинный луч; </w:t>
      </w:r>
      <w:r w:rsidRPr="00C80ED1">
        <w:rPr>
          <w:rFonts w:eastAsia="Times New Roman"/>
          <w:i/>
          <w:iCs/>
          <w:sz w:val="24"/>
          <w:szCs w:val="24"/>
        </w:rPr>
        <w:t xml:space="preserve">8— </w:t>
      </w:r>
      <w:r w:rsidRPr="00C80ED1">
        <w:rPr>
          <w:rFonts w:eastAsia="Times New Roman"/>
          <w:sz w:val="24"/>
          <w:szCs w:val="24"/>
        </w:rPr>
        <w:t xml:space="preserve">вторичная ксилема второго года жизни; </w:t>
      </w:r>
      <w:r w:rsidRPr="00C80ED1">
        <w:rPr>
          <w:rFonts w:eastAsia="Times New Roman"/>
          <w:i/>
          <w:iCs/>
          <w:sz w:val="24"/>
          <w:szCs w:val="24"/>
        </w:rPr>
        <w:t xml:space="preserve">9— </w:t>
      </w:r>
      <w:r w:rsidRPr="00C80ED1">
        <w:rPr>
          <w:rFonts w:eastAsia="Times New Roman"/>
          <w:sz w:val="24"/>
          <w:szCs w:val="24"/>
        </w:rPr>
        <w:t xml:space="preserve">вторичная ксилема первого года жизни; </w:t>
      </w:r>
      <w:r w:rsidRPr="00C80ED1">
        <w:rPr>
          <w:rFonts w:eastAsia="Times New Roman"/>
          <w:i/>
          <w:iCs/>
          <w:sz w:val="24"/>
          <w:szCs w:val="24"/>
        </w:rPr>
        <w:t xml:space="preserve">10— </w:t>
      </w:r>
      <w:r w:rsidRPr="00C80ED1">
        <w:rPr>
          <w:rFonts w:eastAsia="Times New Roman"/>
          <w:sz w:val="24"/>
          <w:szCs w:val="24"/>
        </w:rPr>
        <w:t xml:space="preserve">первичная ксилема; // — паренхима; </w:t>
      </w:r>
      <w:r w:rsidRPr="00C80ED1">
        <w:rPr>
          <w:rFonts w:eastAsia="Times New Roman"/>
          <w:i/>
          <w:iCs/>
          <w:sz w:val="24"/>
          <w:szCs w:val="24"/>
        </w:rPr>
        <w:t xml:space="preserve">А </w:t>
      </w:r>
      <w:r w:rsidRPr="00C80ED1">
        <w:rPr>
          <w:rFonts w:eastAsia="Times New Roman"/>
          <w:sz w:val="24"/>
          <w:szCs w:val="24"/>
        </w:rPr>
        <w:t xml:space="preserve">— кора (а' — первичная, «" — вторичная); /&gt; —древесина; </w:t>
      </w:r>
      <w:r w:rsidRPr="00C80ED1">
        <w:rPr>
          <w:rFonts w:eastAsia="Times New Roman"/>
          <w:i/>
          <w:iCs/>
          <w:sz w:val="24"/>
          <w:szCs w:val="24"/>
        </w:rPr>
        <w:t>В —</w:t>
      </w:r>
    </w:p>
    <w:p w:rsidR="009A26C8" w:rsidRPr="00C80ED1" w:rsidRDefault="009A26C8" w:rsidP="00C80ED1">
      <w:pPr>
        <w:shd w:val="clear" w:color="auto" w:fill="FFFFFF"/>
        <w:spacing w:after="120"/>
        <w:ind w:right="108" w:firstLine="709"/>
        <w:jc w:val="center"/>
        <w:rPr>
          <w:sz w:val="24"/>
          <w:szCs w:val="24"/>
        </w:rPr>
      </w:pPr>
      <w:r w:rsidRPr="00C80ED1">
        <w:rPr>
          <w:rFonts w:eastAsia="Times New Roman"/>
          <w:sz w:val="24"/>
          <w:szCs w:val="24"/>
        </w:rPr>
        <w:t>сердцевина</w:t>
      </w:r>
    </w:p>
    <w:p w:rsidR="009A26C8" w:rsidRPr="00C80ED1" w:rsidRDefault="009A26C8" w:rsidP="00C80ED1">
      <w:pPr>
        <w:shd w:val="clear" w:color="auto" w:fill="FFFFFF"/>
        <w:spacing w:after="120"/>
        <w:ind w:right="108"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lastRenderedPageBreak/>
        <w:t>На ширину годичных колец в значительной степени влияют ус</w:t>
      </w:r>
      <w:r w:rsidRPr="00C80ED1">
        <w:rPr>
          <w:rFonts w:eastAsia="Times New Roman"/>
          <w:sz w:val="24"/>
          <w:szCs w:val="24"/>
        </w:rPr>
        <w:softHyphen/>
        <w:t>ловия произрастания. У сосны и лиственницы, прозябающих на болоте, образуются такие узкие слои, что в возрасте 20...30 лет диа</w:t>
      </w:r>
      <w:r w:rsidRPr="00C80ED1">
        <w:rPr>
          <w:rFonts w:eastAsia="Times New Roman"/>
          <w:sz w:val="24"/>
          <w:szCs w:val="24"/>
        </w:rPr>
        <w:softHyphen/>
        <w:t>метр ствола не превышает 2 см, Влияют также погодные условия и затенение. Широкие кольца соответствуют благоприятным годам жизни, узкие — неблагоприятным. Анализ годичных колец позво</w:t>
      </w:r>
      <w:r w:rsidRPr="00C80ED1">
        <w:rPr>
          <w:rFonts w:eastAsia="Times New Roman"/>
          <w:sz w:val="24"/>
          <w:szCs w:val="24"/>
        </w:rPr>
        <w:softHyphen/>
        <w:t>ляет установить колебания климатических условий за многие века. Во влажных тропиках, где не существует резкой смены времен года, годичные кольца не обнаруживаются, так как древесина нарастает равномерно.</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Особенности строения стебля хвойных. У хвойных (ель, сосна и др.) строение стебля сходно со строением его у древесных двудоль</w:t>
      </w:r>
      <w:r w:rsidRPr="00C80ED1">
        <w:rPr>
          <w:rFonts w:eastAsia="Times New Roman"/>
          <w:sz w:val="24"/>
          <w:szCs w:val="24"/>
        </w:rPr>
        <w:softHyphen/>
        <w:t>ных. В длину стебель (ствол) растет в результате деятельности кону</w:t>
      </w:r>
      <w:r w:rsidRPr="00C80ED1">
        <w:rPr>
          <w:rFonts w:eastAsia="Times New Roman"/>
          <w:sz w:val="24"/>
          <w:szCs w:val="24"/>
        </w:rPr>
        <w:softHyphen/>
        <w:t>са нарастания, прирост в толщину обусловливается многолетней работой камбиального кольца. При первичном строении стебель имеет обособленные проводящие пучки, разделенные узкими меж</w:t>
      </w:r>
      <w:r w:rsidRPr="00C80ED1">
        <w:rPr>
          <w:rFonts w:eastAsia="Times New Roman"/>
          <w:sz w:val="24"/>
          <w:szCs w:val="24"/>
        </w:rPr>
        <w:softHyphen/>
        <w:t>пучковыми зонами. В результате работы камбия (пучкового и меж</w:t>
      </w:r>
      <w:r w:rsidRPr="00C80ED1">
        <w:rPr>
          <w:rFonts w:eastAsia="Times New Roman"/>
          <w:sz w:val="24"/>
          <w:szCs w:val="24"/>
        </w:rPr>
        <w:softHyphen/>
        <w:t>пучкового) уже в течение первого года жизни формируется сплош</w:t>
      </w:r>
      <w:r w:rsidRPr="00C80ED1">
        <w:rPr>
          <w:rFonts w:eastAsia="Times New Roman"/>
          <w:sz w:val="24"/>
          <w:szCs w:val="24"/>
        </w:rPr>
        <w:softHyphen/>
        <w:t>ное строение стебля: цилиндр вторичной ксилемы внутрь от кам</w:t>
      </w:r>
      <w:r w:rsidRPr="00C80ED1">
        <w:rPr>
          <w:rFonts w:eastAsia="Times New Roman"/>
          <w:sz w:val="24"/>
          <w:szCs w:val="24"/>
        </w:rPr>
        <w:softHyphen/>
        <w:t>бия и вторичной флоэмы кнаружи от него.</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Отличительная особенность строения стебля — наличие верти</w:t>
      </w:r>
      <w:r w:rsidRPr="00C80ED1">
        <w:rPr>
          <w:rFonts w:eastAsia="Times New Roman"/>
          <w:sz w:val="24"/>
          <w:szCs w:val="24"/>
        </w:rPr>
        <w:softHyphen/>
        <w:t>кальных и горизонтальных смоляных ходов в коре и в древесине. Флоэма состоит только из ситовидных клеток и лубяной паренхи</w:t>
      </w:r>
      <w:r w:rsidRPr="00C80ED1">
        <w:rPr>
          <w:rFonts w:eastAsia="Times New Roman"/>
          <w:sz w:val="24"/>
          <w:szCs w:val="24"/>
        </w:rPr>
        <w:softHyphen/>
        <w:t>мы, клетки-спутницы и лубяные волокна не развиты. Ксилема со</w:t>
      </w:r>
      <w:r w:rsidRPr="00C80ED1">
        <w:rPr>
          <w:rFonts w:eastAsia="Times New Roman"/>
          <w:sz w:val="24"/>
          <w:szCs w:val="24"/>
        </w:rPr>
        <w:softHyphen/>
        <w:t>стоит в основном из трахеид с окаймленными порами (сосудов нет). Весной откладываются широкопросветные водопроводящие трахеиды; осенью —узкопросветные, механические, поэтому гра</w:t>
      </w:r>
      <w:r w:rsidRPr="00C80ED1">
        <w:rPr>
          <w:rFonts w:eastAsia="Times New Roman"/>
          <w:sz w:val="24"/>
          <w:szCs w:val="24"/>
        </w:rPr>
        <w:softHyphen/>
        <w:t>ницы между годичными приростами хорошо заметны. Либрифор-ма нет. Древесинная паренхима развита не у всех хвойных. Сердце</w:t>
      </w:r>
      <w:r w:rsidRPr="00C80ED1">
        <w:rPr>
          <w:rFonts w:eastAsia="Times New Roman"/>
          <w:sz w:val="24"/>
          <w:szCs w:val="24"/>
        </w:rPr>
        <w:softHyphen/>
        <w:t>винные лучи состоят из клеток двух типов. По периметру луча ле</w:t>
      </w:r>
      <w:r w:rsidRPr="00C80ED1">
        <w:rPr>
          <w:rFonts w:eastAsia="Times New Roman"/>
          <w:sz w:val="24"/>
          <w:szCs w:val="24"/>
        </w:rPr>
        <w:softHyphen/>
        <w:t>жат мертвые клетки с окаймленными порами — лучевые трахеиды. Они вытянуты вдоль луча в радиальном направлении, их главная функция — проведение воды. В центре луча —живые клетки, по которым в радиальном направлении передвигаются пластические вещества (рис. 65).</w:t>
      </w:r>
    </w:p>
    <w:p w:rsidR="009A26C8" w:rsidRPr="00C80ED1" w:rsidRDefault="009A26C8" w:rsidP="00C80ED1">
      <w:pPr>
        <w:shd w:val="clear" w:color="auto" w:fill="FFFFFF"/>
        <w:spacing w:after="120"/>
        <w:ind w:left="43" w:right="29" w:firstLine="709"/>
        <w:jc w:val="both"/>
        <w:rPr>
          <w:sz w:val="24"/>
          <w:szCs w:val="24"/>
        </w:rPr>
      </w:pPr>
      <w:r w:rsidRPr="00C80ED1">
        <w:rPr>
          <w:rFonts w:eastAsia="Times New Roman"/>
          <w:sz w:val="24"/>
          <w:szCs w:val="24"/>
        </w:rPr>
        <w:t>Структура стебля голосеменных в целом более простая и одно</w:t>
      </w:r>
      <w:r w:rsidRPr="00C80ED1">
        <w:rPr>
          <w:rFonts w:eastAsia="Times New Roman"/>
          <w:sz w:val="24"/>
          <w:szCs w:val="24"/>
        </w:rPr>
        <w:softHyphen/>
        <w:t>образная, чем у покрытосеменных. По стволам хвойных вода под</w:t>
      </w:r>
      <w:r w:rsidRPr="00C80ED1">
        <w:rPr>
          <w:rFonts w:eastAsia="Times New Roman"/>
          <w:sz w:val="24"/>
          <w:szCs w:val="24"/>
        </w:rPr>
        <w:softHyphen/>
        <w:t>нимается гораздо медленнее, чем по стволам лиственных древес</w:t>
      </w:r>
      <w:r w:rsidRPr="00C80ED1">
        <w:rPr>
          <w:rFonts w:eastAsia="Times New Roman"/>
          <w:sz w:val="24"/>
          <w:szCs w:val="24"/>
        </w:rPr>
        <w:softHyphen/>
        <w:t>ных пород. Можно предположить, что эволюция древесины (обра</w:t>
      </w:r>
      <w:r w:rsidRPr="00C80ED1">
        <w:rPr>
          <w:rFonts w:eastAsia="Times New Roman"/>
          <w:sz w:val="24"/>
          <w:szCs w:val="24"/>
        </w:rPr>
        <w:softHyphen/>
        <w:t>зование сосудов) была одной из причин быстрого расцвета покры</w:t>
      </w:r>
      <w:r w:rsidRPr="00C80ED1">
        <w:rPr>
          <w:rFonts w:eastAsia="Times New Roman"/>
          <w:sz w:val="24"/>
          <w:szCs w:val="24"/>
        </w:rPr>
        <w:softHyphen/>
        <w:t>тосеменных и расселения их на обширных пространствах и в раз</w:t>
      </w:r>
      <w:r w:rsidRPr="00C80ED1">
        <w:rPr>
          <w:rFonts w:eastAsia="Times New Roman"/>
          <w:sz w:val="24"/>
          <w:szCs w:val="24"/>
        </w:rPr>
        <w:softHyphen/>
        <w:t>личных условиях обитания.</w:t>
      </w:r>
    </w:p>
    <w:p w:rsidR="009A26C8" w:rsidRPr="00C80ED1" w:rsidRDefault="009A26C8" w:rsidP="00C80ED1">
      <w:pPr>
        <w:shd w:val="clear" w:color="auto" w:fill="FFFFFF"/>
        <w:spacing w:after="120"/>
        <w:ind w:left="54" w:right="11" w:firstLine="709"/>
        <w:jc w:val="both"/>
        <w:rPr>
          <w:sz w:val="24"/>
          <w:szCs w:val="24"/>
        </w:rPr>
      </w:pPr>
      <w:r w:rsidRPr="00C80ED1">
        <w:rPr>
          <w:rFonts w:eastAsia="Times New Roman"/>
          <w:sz w:val="24"/>
          <w:szCs w:val="24"/>
        </w:rPr>
        <w:t>Возрастные изменения в стебле древесного растения. У старых де</w:t>
      </w:r>
      <w:r w:rsidRPr="00C80ED1">
        <w:rPr>
          <w:rFonts w:eastAsia="Times New Roman"/>
          <w:sz w:val="24"/>
          <w:szCs w:val="24"/>
        </w:rPr>
        <w:softHyphen/>
        <w:t>ревьев происходят изменения в строении стебля. Стволы их покры</w:t>
      </w:r>
      <w:r w:rsidRPr="00C80ED1">
        <w:rPr>
          <w:rFonts w:eastAsia="Times New Roman"/>
          <w:sz w:val="24"/>
          <w:szCs w:val="24"/>
        </w:rPr>
        <w:softHyphen/>
        <w:t>ваются коркой (рис. 66). У яблони и груши корка образуется на шестом — восьмом году жизни, у липы — на 10... 12-м, у дуба и со</w:t>
      </w:r>
      <w:r w:rsidRPr="00C80ED1">
        <w:rPr>
          <w:rFonts w:eastAsia="Times New Roman"/>
          <w:sz w:val="24"/>
          <w:szCs w:val="24"/>
        </w:rPr>
        <w:softHyphen/>
        <w:t>сны — в 25...36-летнем возрасте, у пихты — в 50-летнем. У некото</w:t>
      </w:r>
      <w:r w:rsidRPr="00C80ED1">
        <w:rPr>
          <w:rFonts w:eastAsia="Times New Roman"/>
          <w:sz w:val="24"/>
          <w:szCs w:val="24"/>
        </w:rPr>
        <w:softHyphen/>
        <w:t>рых древесных пород (платана, эвкалипта) корка не образуется. Формируется корка так. В коре, сначала первичной, затем и вто-</w:t>
      </w:r>
    </w:p>
    <w:p w:rsidR="009A26C8" w:rsidRPr="00C80ED1" w:rsidRDefault="009A26C8" w:rsidP="00C80ED1">
      <w:pPr>
        <w:shd w:val="clear" w:color="auto" w:fill="FFFFFF"/>
        <w:spacing w:after="120"/>
        <w:ind w:firstLine="709"/>
        <w:jc w:val="right"/>
        <w:rPr>
          <w:sz w:val="24"/>
          <w:szCs w:val="24"/>
        </w:rPr>
      </w:pPr>
      <w:r w:rsidRPr="00C80ED1">
        <w:rPr>
          <w:sz w:val="24"/>
          <w:szCs w:val="24"/>
        </w:rPr>
        <w:t>143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72" w:right="670" w:firstLine="709"/>
        <w:rPr>
          <w:sz w:val="24"/>
          <w:szCs w:val="24"/>
        </w:rPr>
      </w:pPr>
      <w:r>
        <w:rPr>
          <w:noProof/>
          <w:sz w:val="24"/>
          <w:szCs w:val="24"/>
        </w:rPr>
        <w:lastRenderedPageBreak/>
        <w:drawing>
          <wp:inline distT="0" distB="0" distL="0" distR="0">
            <wp:extent cx="3160395" cy="3606165"/>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srcRect/>
                    <a:stretch>
                      <a:fillRect/>
                    </a:stretch>
                  </pic:blipFill>
                  <pic:spPr bwMode="auto">
                    <a:xfrm>
                      <a:off x="0" y="0"/>
                      <a:ext cx="3160395" cy="360616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350" w:firstLine="709"/>
        <w:rPr>
          <w:sz w:val="24"/>
          <w:szCs w:val="24"/>
        </w:rPr>
      </w:pPr>
      <w:r w:rsidRPr="00C80ED1">
        <w:rPr>
          <w:rFonts w:eastAsia="Times New Roman"/>
          <w:sz w:val="24"/>
          <w:szCs w:val="24"/>
        </w:rPr>
        <w:t>Рис. 65. Древесина сосны на поперечном срезе:</w:t>
      </w:r>
    </w:p>
    <w:p w:rsidR="009A26C8" w:rsidRPr="00C80ED1" w:rsidRDefault="009A26C8" w:rsidP="00C80ED1">
      <w:pPr>
        <w:shd w:val="clear" w:color="auto" w:fill="FFFFFF"/>
        <w:spacing w:after="120"/>
        <w:ind w:left="18" w:firstLine="709"/>
        <w:rPr>
          <w:sz w:val="24"/>
          <w:szCs w:val="24"/>
        </w:rPr>
      </w:pPr>
      <w:r w:rsidRPr="00C80ED1">
        <w:rPr>
          <w:sz w:val="24"/>
          <w:szCs w:val="24"/>
        </w:rPr>
        <w:t xml:space="preserve">/ </w:t>
      </w:r>
      <w:r w:rsidRPr="00C80ED1">
        <w:rPr>
          <w:rFonts w:eastAsia="Times New Roman"/>
          <w:sz w:val="24"/>
          <w:szCs w:val="24"/>
        </w:rPr>
        <w:t xml:space="preserve">— широкопросветные весенние трахеиды с окаймленными порами; </w:t>
      </w:r>
      <w:r w:rsidRPr="00C80ED1">
        <w:rPr>
          <w:rFonts w:eastAsia="Times New Roman"/>
          <w:i/>
          <w:iCs/>
          <w:sz w:val="24"/>
          <w:szCs w:val="24"/>
        </w:rPr>
        <w:t xml:space="preserve">2— </w:t>
      </w:r>
      <w:r w:rsidRPr="00C80ED1">
        <w:rPr>
          <w:rFonts w:eastAsia="Times New Roman"/>
          <w:sz w:val="24"/>
          <w:szCs w:val="24"/>
        </w:rPr>
        <w:t xml:space="preserve">граница годичного прироста; </w:t>
      </w:r>
      <w:r w:rsidRPr="00C80ED1">
        <w:rPr>
          <w:rFonts w:eastAsia="Times New Roman"/>
          <w:i/>
          <w:iCs/>
          <w:sz w:val="24"/>
          <w:szCs w:val="24"/>
        </w:rPr>
        <w:t xml:space="preserve">3 — </w:t>
      </w:r>
      <w:r w:rsidRPr="00C80ED1">
        <w:rPr>
          <w:rFonts w:eastAsia="Times New Roman"/>
          <w:sz w:val="24"/>
          <w:szCs w:val="24"/>
        </w:rPr>
        <w:t>узкопросветные осенние трахеиды; 4 — смоляной ход; 5 — древесная паренхима;</w:t>
      </w:r>
    </w:p>
    <w:p w:rsidR="009A26C8" w:rsidRPr="00C80ED1" w:rsidRDefault="009A26C8" w:rsidP="00C80ED1">
      <w:pPr>
        <w:shd w:val="clear" w:color="auto" w:fill="FFFFFF"/>
        <w:spacing w:after="120"/>
        <w:ind w:right="155" w:firstLine="709"/>
        <w:jc w:val="center"/>
        <w:rPr>
          <w:sz w:val="24"/>
          <w:szCs w:val="24"/>
        </w:rPr>
      </w:pPr>
      <w:r w:rsidRPr="00C80ED1">
        <w:rPr>
          <w:i/>
          <w:iCs/>
          <w:sz w:val="24"/>
          <w:szCs w:val="24"/>
        </w:rPr>
        <w:t>6</w:t>
      </w:r>
      <w:r w:rsidRPr="00C80ED1">
        <w:rPr>
          <w:rFonts w:eastAsia="Times New Roman"/>
          <w:i/>
          <w:iCs/>
          <w:sz w:val="24"/>
          <w:szCs w:val="24"/>
        </w:rPr>
        <w:t xml:space="preserve">— </w:t>
      </w:r>
      <w:r w:rsidRPr="00C80ED1">
        <w:rPr>
          <w:rFonts w:eastAsia="Times New Roman"/>
          <w:sz w:val="24"/>
          <w:szCs w:val="24"/>
        </w:rPr>
        <w:t>сердцевинный луч</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ричной, постепенно глубже и глубже возникают все новые слои пробкового камбия — феллогена. Каждый из них, дав слой пробки, замирает, а на смену ему возникает глубже новый феллоген. Ткани коры, отрезанные пробкой от остального стебля, лишенные досту</w:t>
      </w:r>
      <w:r w:rsidRPr="00C80ED1">
        <w:rPr>
          <w:rFonts w:eastAsia="Times New Roman"/>
          <w:sz w:val="24"/>
          <w:szCs w:val="24"/>
        </w:rPr>
        <w:softHyphen/>
        <w:t>па воды и питательных веществ, отмирают, и на поверхности стеб</w:t>
      </w:r>
      <w:r w:rsidRPr="00C80ED1">
        <w:rPr>
          <w:rFonts w:eastAsia="Times New Roman"/>
          <w:sz w:val="24"/>
          <w:szCs w:val="24"/>
        </w:rPr>
        <w:softHyphen/>
        <w:t>ля образуется толстая корка, состоящая из многочисленных слоев пробки и заключенных между ними отмерших тканей коры. Изнут</w:t>
      </w:r>
      <w:r w:rsidRPr="00C80ED1">
        <w:rPr>
          <w:rFonts w:eastAsia="Times New Roman"/>
          <w:sz w:val="24"/>
          <w:szCs w:val="24"/>
        </w:rPr>
        <w:softHyphen/>
        <w:t>ри корка ежегодно прирастает, а на поверхности постепенно разру</w:t>
      </w:r>
      <w:r w:rsidRPr="00C80ED1">
        <w:rPr>
          <w:rFonts w:eastAsia="Times New Roman"/>
          <w:sz w:val="24"/>
          <w:szCs w:val="24"/>
        </w:rPr>
        <w:softHyphen/>
        <w:t>шается или периодически отделяется и спадает. Под давлением продолжающего утолщаться ствола корка растрескивается. В обна</w:t>
      </w:r>
      <w:r w:rsidRPr="00C80ED1">
        <w:rPr>
          <w:rFonts w:eastAsia="Times New Roman"/>
          <w:sz w:val="24"/>
          <w:szCs w:val="24"/>
        </w:rPr>
        <w:softHyphen/>
        <w:t>женных местах феллоген образует чечевички. Наличие трещин и чечевичек обеспечивает газообмен тканей ствола. Толстая корка</w:t>
      </w:r>
    </w:p>
    <w:p w:rsidR="009A26C8" w:rsidRPr="00C80ED1" w:rsidRDefault="009A26C8" w:rsidP="00C80ED1">
      <w:pPr>
        <w:shd w:val="clear" w:color="auto" w:fill="FFFFFF"/>
        <w:spacing w:after="120"/>
        <w:ind w:left="14" w:firstLine="709"/>
        <w:rPr>
          <w:sz w:val="24"/>
          <w:szCs w:val="24"/>
        </w:rPr>
      </w:pPr>
      <w:r w:rsidRPr="00C80ED1">
        <w:rPr>
          <w:sz w:val="24"/>
          <w:szCs w:val="24"/>
        </w:rPr>
        <w:t>144</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79" w:firstLine="709"/>
        <w:jc w:val="both"/>
        <w:rPr>
          <w:sz w:val="24"/>
          <w:szCs w:val="24"/>
        </w:rPr>
      </w:pPr>
      <w:r w:rsidRPr="00C80ED1">
        <w:rPr>
          <w:rFonts w:eastAsia="Times New Roman"/>
          <w:sz w:val="24"/>
          <w:szCs w:val="24"/>
        </w:rPr>
        <w:lastRenderedPageBreak/>
        <w:t>надежно предохраняет стволы деревьев от механических поврежде</w:t>
      </w:r>
      <w:r w:rsidRPr="00C80ED1">
        <w:rPr>
          <w:rFonts w:eastAsia="Times New Roman"/>
          <w:sz w:val="24"/>
          <w:szCs w:val="24"/>
        </w:rPr>
        <w:softHyphen/>
        <w:t>ний, лесных пожаров, резкой смены температур.</w:t>
      </w:r>
    </w:p>
    <w:p w:rsidR="009A26C8" w:rsidRPr="00C80ED1" w:rsidRDefault="009A26C8" w:rsidP="00C80ED1">
      <w:pPr>
        <w:shd w:val="clear" w:color="auto" w:fill="FFFFFF"/>
        <w:spacing w:after="120"/>
        <w:ind w:right="68" w:firstLine="709"/>
        <w:jc w:val="both"/>
        <w:rPr>
          <w:sz w:val="24"/>
          <w:szCs w:val="24"/>
        </w:rPr>
      </w:pPr>
      <w:r w:rsidRPr="00C80ED1">
        <w:rPr>
          <w:rFonts w:eastAsia="Times New Roman"/>
          <w:sz w:val="24"/>
          <w:szCs w:val="24"/>
        </w:rPr>
        <w:t>Возрастные изменения в древесине приводят к отмиранию всех ее живых элементов, морфологическим изменениям и накоплению консервирующих веществ. Расположенные в центре более старые годичные слои ксилемы постепенно перестают выполнять свою про</w:t>
      </w:r>
      <w:r w:rsidRPr="00C80ED1">
        <w:rPr>
          <w:rFonts w:eastAsia="Times New Roman"/>
          <w:sz w:val="24"/>
          <w:szCs w:val="24"/>
        </w:rPr>
        <w:softHyphen/>
        <w:t>водящую роль. У многих лиственных пород (грецкий орех, шелкови</w:t>
      </w:r>
      <w:r w:rsidRPr="00C80ED1">
        <w:rPr>
          <w:rFonts w:eastAsia="Times New Roman"/>
          <w:sz w:val="24"/>
          <w:szCs w:val="24"/>
        </w:rPr>
        <w:softHyphen/>
        <w:t>ца, дуб, виноград) сосуды и трахеиды закупориваются тилами — вы</w:t>
      </w:r>
      <w:r w:rsidRPr="00C80ED1">
        <w:rPr>
          <w:rFonts w:eastAsia="Times New Roman"/>
          <w:sz w:val="24"/>
          <w:szCs w:val="24"/>
        </w:rPr>
        <w:softHyphen/>
        <w:t>ростами клеток древесной паренхимы, внедряющимися в полости сосудов, реже трахеид через поры. Тилы разрастаются, закрывая просвет сосуда и прекращая его деятельность. Клеточные стенки тил утолщаются, одревесневают, в тилах накапливаются дубильные ве</w:t>
      </w:r>
      <w:r w:rsidRPr="00C80ED1">
        <w:rPr>
          <w:rFonts w:eastAsia="Times New Roman"/>
          <w:sz w:val="24"/>
          <w:szCs w:val="24"/>
        </w:rPr>
        <w:softHyphen/>
        <w:t>щества, смолы, камеди. Образование тил препятствует деятельности грибов — разрушителей древесины. Тилы представляют механичес</w:t>
      </w:r>
      <w:r w:rsidRPr="00C80ED1">
        <w:rPr>
          <w:rFonts w:eastAsia="Times New Roman"/>
          <w:sz w:val="24"/>
          <w:szCs w:val="24"/>
        </w:rPr>
        <w:softHyphen/>
        <w:t>кое препятствие на пути роста гиф гриба, а накопившиеся в них ве</w:t>
      </w:r>
      <w:r w:rsidRPr="00C80ED1">
        <w:rPr>
          <w:rFonts w:eastAsia="Times New Roman"/>
          <w:sz w:val="24"/>
          <w:szCs w:val="24"/>
        </w:rPr>
        <w:softHyphen/>
        <w:t>щества обладают антисептическими свойствами и повышают стой</w:t>
      </w:r>
      <w:r w:rsidRPr="00C80ED1">
        <w:rPr>
          <w:rFonts w:eastAsia="Times New Roman"/>
          <w:sz w:val="24"/>
          <w:szCs w:val="24"/>
        </w:rPr>
        <w:softHyphen/>
        <w:t>кость древесины к загниванию. У некоторых древесных (вишня, клен, береза) тилы не образуются, но сосуды перестают функциони</w:t>
      </w:r>
      <w:r w:rsidRPr="00C80ED1">
        <w:rPr>
          <w:rFonts w:eastAsia="Times New Roman"/>
          <w:sz w:val="24"/>
          <w:szCs w:val="24"/>
        </w:rPr>
        <w:softHyphen/>
        <w:t>ровать, так как заполняются эргастическими веществами.</w:t>
      </w:r>
    </w:p>
    <w:p w:rsidR="009A26C8" w:rsidRPr="00C80ED1" w:rsidRDefault="009A26C8" w:rsidP="00C80ED1">
      <w:pPr>
        <w:shd w:val="clear" w:color="auto" w:fill="FFFFFF"/>
        <w:spacing w:after="120"/>
        <w:ind w:left="14" w:right="68" w:firstLine="709"/>
        <w:jc w:val="both"/>
        <w:rPr>
          <w:sz w:val="24"/>
          <w:szCs w:val="24"/>
        </w:rPr>
      </w:pPr>
      <w:r w:rsidRPr="00C80ED1">
        <w:rPr>
          <w:rFonts w:eastAsia="Times New Roman"/>
          <w:sz w:val="24"/>
          <w:szCs w:val="24"/>
        </w:rPr>
        <w:t>У хвойных трахеиды перестают проводить воду с раствором ми</w:t>
      </w:r>
      <w:r w:rsidRPr="00C80ED1">
        <w:rPr>
          <w:rFonts w:eastAsia="Times New Roman"/>
          <w:sz w:val="24"/>
          <w:szCs w:val="24"/>
        </w:rPr>
        <w:softHyphen/>
        <w:t>неральных веществ, так как каналы пор закрываются утолщенной частью замыкающей пленки — торусом. Полость трахеиды запол</w:t>
      </w:r>
      <w:r w:rsidRPr="00C80ED1">
        <w:rPr>
          <w:rFonts w:eastAsia="Times New Roman"/>
          <w:sz w:val="24"/>
          <w:szCs w:val="24"/>
        </w:rPr>
        <w:softHyphen/>
        <w:t>няется живицей — раствором смол в эфирных маслах.</w:t>
      </w:r>
    </w:p>
    <w:p w:rsidR="009A26C8" w:rsidRPr="00C80ED1" w:rsidRDefault="00186846" w:rsidP="00C80ED1">
      <w:pPr>
        <w:spacing w:after="120"/>
        <w:ind w:left="616" w:right="616" w:firstLine="709"/>
        <w:rPr>
          <w:sz w:val="24"/>
          <w:szCs w:val="24"/>
        </w:rPr>
      </w:pPr>
      <w:r>
        <w:rPr>
          <w:noProof/>
          <w:sz w:val="24"/>
          <w:szCs w:val="24"/>
        </w:rPr>
        <w:drawing>
          <wp:inline distT="0" distB="0" distL="0" distR="0">
            <wp:extent cx="3314065" cy="2362835"/>
            <wp:effectExtent l="1905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srcRect/>
                    <a:stretch>
                      <a:fillRect/>
                    </a:stretch>
                  </pic:blipFill>
                  <pic:spPr bwMode="auto">
                    <a:xfrm>
                      <a:off x="0" y="0"/>
                      <a:ext cx="3314065" cy="23628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224" w:firstLine="709"/>
        <w:rPr>
          <w:sz w:val="24"/>
          <w:szCs w:val="24"/>
        </w:rPr>
      </w:pPr>
      <w:r w:rsidRPr="00C80ED1">
        <w:rPr>
          <w:rFonts w:eastAsia="Times New Roman"/>
          <w:sz w:val="24"/>
          <w:szCs w:val="24"/>
        </w:rPr>
        <w:t xml:space="preserve">Рис. </w:t>
      </w:r>
      <w:r w:rsidRPr="00C80ED1">
        <w:rPr>
          <w:rFonts w:eastAsia="Times New Roman"/>
          <w:i/>
          <w:iCs/>
          <w:sz w:val="24"/>
          <w:szCs w:val="24"/>
        </w:rPr>
        <w:t xml:space="preserve">66. </w:t>
      </w:r>
      <w:r w:rsidRPr="00C80ED1">
        <w:rPr>
          <w:rFonts w:eastAsia="Times New Roman"/>
          <w:sz w:val="24"/>
          <w:szCs w:val="24"/>
        </w:rPr>
        <w:t>Формирование корки и ядра в стволе дерева:</w:t>
      </w:r>
    </w:p>
    <w:p w:rsidR="009A26C8" w:rsidRPr="00C80ED1" w:rsidRDefault="009A26C8" w:rsidP="00C80ED1">
      <w:pPr>
        <w:shd w:val="clear" w:color="auto" w:fill="FFFFFF"/>
        <w:spacing w:after="120"/>
        <w:ind w:left="61"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поперечный срез; </w:t>
      </w:r>
      <w:r w:rsidRPr="00C80ED1">
        <w:rPr>
          <w:rFonts w:eastAsia="Times New Roman"/>
          <w:i/>
          <w:iCs/>
          <w:sz w:val="24"/>
          <w:szCs w:val="24"/>
        </w:rPr>
        <w:t xml:space="preserve">Б— </w:t>
      </w:r>
      <w:r w:rsidRPr="00C80ED1">
        <w:rPr>
          <w:rFonts w:eastAsia="Times New Roman"/>
          <w:sz w:val="24"/>
          <w:szCs w:val="24"/>
        </w:rPr>
        <w:t xml:space="preserve">продольный радиальный срез; </w:t>
      </w:r>
      <w:r w:rsidRPr="00C80ED1">
        <w:rPr>
          <w:rFonts w:eastAsia="Times New Roman"/>
          <w:i/>
          <w:iCs/>
          <w:sz w:val="24"/>
          <w:szCs w:val="24"/>
        </w:rPr>
        <w:t xml:space="preserve">В — </w:t>
      </w:r>
      <w:r w:rsidRPr="00C80ED1">
        <w:rPr>
          <w:rFonts w:eastAsia="Times New Roman"/>
          <w:sz w:val="24"/>
          <w:szCs w:val="24"/>
        </w:rPr>
        <w:t xml:space="preserve">продольный тангентальный срез; / — слои пробки; </w:t>
      </w:r>
      <w:r w:rsidRPr="00C80ED1">
        <w:rPr>
          <w:rFonts w:eastAsia="Times New Roman"/>
          <w:i/>
          <w:iCs/>
          <w:sz w:val="24"/>
          <w:szCs w:val="24"/>
        </w:rPr>
        <w:t xml:space="preserve">2— </w:t>
      </w:r>
      <w:r w:rsidRPr="00C80ED1">
        <w:rPr>
          <w:rFonts w:eastAsia="Times New Roman"/>
          <w:sz w:val="24"/>
          <w:szCs w:val="24"/>
        </w:rPr>
        <w:t xml:space="preserve">отмершие ткани коры; </w:t>
      </w:r>
      <w:r w:rsidRPr="00C80ED1">
        <w:rPr>
          <w:rFonts w:eastAsia="Times New Roman"/>
          <w:i/>
          <w:iCs/>
          <w:sz w:val="24"/>
          <w:szCs w:val="24"/>
        </w:rPr>
        <w:t xml:space="preserve">3 — </w:t>
      </w:r>
      <w:r w:rsidRPr="00C80ED1">
        <w:rPr>
          <w:rFonts w:eastAsia="Times New Roman"/>
          <w:sz w:val="24"/>
          <w:szCs w:val="24"/>
        </w:rPr>
        <w:t xml:space="preserve">трещины; </w:t>
      </w:r>
      <w:r w:rsidRPr="00C80ED1">
        <w:rPr>
          <w:rFonts w:eastAsia="Times New Roman"/>
          <w:i/>
          <w:iCs/>
          <w:sz w:val="24"/>
          <w:szCs w:val="24"/>
        </w:rPr>
        <w:t xml:space="preserve">4— </w:t>
      </w:r>
      <w:r w:rsidRPr="00C80ED1">
        <w:rPr>
          <w:rFonts w:eastAsia="Times New Roman"/>
          <w:sz w:val="24"/>
          <w:szCs w:val="24"/>
        </w:rPr>
        <w:t xml:space="preserve">кора; 5— камбий; </w:t>
      </w:r>
      <w:r w:rsidRPr="00C80ED1">
        <w:rPr>
          <w:rFonts w:eastAsia="Times New Roman"/>
          <w:i/>
          <w:iCs/>
          <w:sz w:val="24"/>
          <w:szCs w:val="24"/>
        </w:rPr>
        <w:t xml:space="preserve">б, </w:t>
      </w:r>
      <w:r w:rsidRPr="00C80ED1">
        <w:rPr>
          <w:rFonts w:eastAsia="Times New Roman"/>
          <w:sz w:val="24"/>
          <w:szCs w:val="24"/>
        </w:rPr>
        <w:t>7—древеси</w:t>
      </w:r>
      <w:r w:rsidRPr="00C80ED1">
        <w:rPr>
          <w:rFonts w:eastAsia="Times New Roman"/>
          <w:sz w:val="24"/>
          <w:szCs w:val="24"/>
        </w:rPr>
        <w:softHyphen/>
        <w:t xml:space="preserve">на </w:t>
      </w:r>
      <w:r w:rsidRPr="00C80ED1">
        <w:rPr>
          <w:rFonts w:eastAsia="Times New Roman"/>
          <w:i/>
          <w:iCs/>
          <w:sz w:val="24"/>
          <w:szCs w:val="24"/>
        </w:rPr>
        <w:t xml:space="preserve">(б — </w:t>
      </w:r>
      <w:r w:rsidRPr="00C80ED1">
        <w:rPr>
          <w:rFonts w:eastAsia="Times New Roman"/>
          <w:sz w:val="24"/>
          <w:szCs w:val="24"/>
        </w:rPr>
        <w:t xml:space="preserve">заболонь, 7— ядро); </w:t>
      </w:r>
      <w:r w:rsidRPr="00C80ED1">
        <w:rPr>
          <w:rFonts w:eastAsia="Times New Roman"/>
          <w:i/>
          <w:iCs/>
          <w:sz w:val="24"/>
          <w:szCs w:val="24"/>
        </w:rPr>
        <w:t xml:space="preserve">8— </w:t>
      </w:r>
      <w:r w:rsidRPr="00C80ED1">
        <w:rPr>
          <w:rFonts w:eastAsia="Times New Roman"/>
          <w:sz w:val="24"/>
          <w:szCs w:val="24"/>
        </w:rPr>
        <w:t>сердцевинные лучи</w:t>
      </w:r>
    </w:p>
    <w:p w:rsidR="009A26C8" w:rsidRPr="00C80ED1" w:rsidRDefault="009A26C8" w:rsidP="00C80ED1">
      <w:pPr>
        <w:shd w:val="clear" w:color="auto" w:fill="FFFFFF"/>
        <w:spacing w:after="120"/>
        <w:ind w:firstLine="709"/>
        <w:jc w:val="right"/>
        <w:rPr>
          <w:sz w:val="24"/>
          <w:szCs w:val="24"/>
        </w:rPr>
      </w:pPr>
      <w:r w:rsidRPr="00C80ED1">
        <w:rPr>
          <w:sz w:val="24"/>
          <w:szCs w:val="24"/>
        </w:rPr>
        <w:t>145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Клетки древесной паренхимы сильно одревесневают, содержа</w:t>
      </w:r>
      <w:r w:rsidRPr="00C80ED1">
        <w:rPr>
          <w:rFonts w:eastAsia="Times New Roman"/>
          <w:sz w:val="24"/>
          <w:szCs w:val="24"/>
        </w:rPr>
        <w:softHyphen/>
        <w:t>ние воды в них снижается, постепенно эти клетки отмирают. Во всех элементах древесины происходит отложение консервирующих ве</w:t>
      </w:r>
      <w:r w:rsidRPr="00C80ED1">
        <w:rPr>
          <w:rFonts w:eastAsia="Times New Roman"/>
          <w:sz w:val="24"/>
          <w:szCs w:val="24"/>
        </w:rPr>
        <w:softHyphen/>
        <w:t>ществ, часто окрашенных. В результате этих изменений централь</w:t>
      </w:r>
      <w:r w:rsidRPr="00C80ED1">
        <w:rPr>
          <w:rFonts w:eastAsia="Times New Roman"/>
          <w:sz w:val="24"/>
          <w:szCs w:val="24"/>
        </w:rPr>
        <w:softHyphen/>
        <w:t>ная часть ствола резко выделяется по окраске и твердости. Нефунк-ционирующую ксилему называют я д р о м, а окружающую ядро бо</w:t>
      </w:r>
      <w:r w:rsidRPr="00C80ED1">
        <w:rPr>
          <w:rFonts w:eastAsia="Times New Roman"/>
          <w:sz w:val="24"/>
          <w:szCs w:val="24"/>
        </w:rPr>
        <w:softHyphen/>
        <w:t>лее молодую функционирующую часть древесины — заболонью.</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Возраст, в котором начинает формироваться ядровая дре</w:t>
      </w:r>
      <w:r w:rsidRPr="00C80ED1">
        <w:rPr>
          <w:rFonts w:eastAsia="Times New Roman"/>
          <w:sz w:val="24"/>
          <w:szCs w:val="24"/>
        </w:rPr>
        <w:softHyphen/>
        <w:t>весина, различен у разных видов: у дуба — 9... 10 лет, у сосны — 25...30 лет. Ядровая древесина может иметь очень красивую окрас</w:t>
      </w:r>
      <w:r w:rsidRPr="00C80ED1">
        <w:rPr>
          <w:rFonts w:eastAsia="Times New Roman"/>
          <w:sz w:val="24"/>
          <w:szCs w:val="24"/>
        </w:rPr>
        <w:softHyphen/>
        <w:t>ку — коричневую у дуба, желтую у бересклета и барбариса, оранже</w:t>
      </w:r>
      <w:r w:rsidRPr="00C80ED1">
        <w:rPr>
          <w:rFonts w:eastAsia="Times New Roman"/>
          <w:sz w:val="24"/>
          <w:szCs w:val="24"/>
        </w:rPr>
        <w:softHyphen/>
        <w:t>вую у ольхи, красную у красного дерева (цезальпинии бразиль</w:t>
      </w:r>
      <w:r w:rsidRPr="00C80ED1">
        <w:rPr>
          <w:rFonts w:eastAsia="Times New Roman"/>
          <w:sz w:val="24"/>
          <w:szCs w:val="24"/>
        </w:rPr>
        <w:softHyphen/>
        <w:t>ской), кроваво-красную у центральноамериканского кампешевого дерева, или кипариса, темно-красную у тисса, вишни, черную у эбенового дерева (Индия, Африка). Благодаря красивой окраске и прочности ядровая древесина особенно ценится. Образование яд</w:t>
      </w:r>
      <w:r w:rsidRPr="00C80ED1">
        <w:rPr>
          <w:rFonts w:eastAsia="Times New Roman"/>
          <w:sz w:val="24"/>
          <w:szCs w:val="24"/>
        </w:rPr>
        <w:softHyphen/>
        <w:t>ровой древесины повышает прочность ствола, обеспечивает надеж</w:t>
      </w:r>
      <w:r w:rsidRPr="00C80ED1">
        <w:rPr>
          <w:rFonts w:eastAsia="Times New Roman"/>
          <w:sz w:val="24"/>
          <w:szCs w:val="24"/>
        </w:rPr>
        <w:softHyphen/>
        <w:t>ную опору для увеличивающейся из года в год кроны дерева. Ядро</w:t>
      </w:r>
      <w:r w:rsidRPr="00C80ED1">
        <w:rPr>
          <w:rFonts w:eastAsia="Times New Roman"/>
          <w:sz w:val="24"/>
          <w:szCs w:val="24"/>
        </w:rPr>
        <w:softHyphen/>
        <w:t>вая древесина содержит большое количество консервирующих ве</w:t>
      </w:r>
      <w:r w:rsidRPr="00C80ED1">
        <w:rPr>
          <w:rFonts w:eastAsia="Times New Roman"/>
          <w:sz w:val="24"/>
          <w:szCs w:val="24"/>
        </w:rPr>
        <w:softHyphen/>
        <w:t>ществ, препятствующих возникновению дуплистости, стойко про</w:t>
      </w:r>
      <w:r w:rsidRPr="00C80ED1">
        <w:rPr>
          <w:rFonts w:eastAsia="Times New Roman"/>
          <w:sz w:val="24"/>
          <w:szCs w:val="24"/>
        </w:rPr>
        <w:softHyphen/>
        <w:t>тивостоит бактериям и грибам.</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У таких деревьев, как липа, бук, ель, пихта, ядро не образуется. Внутрь от заболони расположена спелая древесина, не отличаю</w:t>
      </w:r>
      <w:r w:rsidRPr="00C80ED1">
        <w:rPr>
          <w:rFonts w:eastAsia="Times New Roman"/>
          <w:sz w:val="24"/>
          <w:szCs w:val="24"/>
        </w:rPr>
        <w:softHyphen/>
        <w:t>щаяся по окраске, но более сухая, не принимающая участия в про</w:t>
      </w:r>
      <w:r w:rsidRPr="00C80ED1">
        <w:rPr>
          <w:rFonts w:eastAsia="Times New Roman"/>
          <w:sz w:val="24"/>
          <w:szCs w:val="24"/>
        </w:rPr>
        <w:softHyphen/>
        <w:t>ведении воды. Такие породы называются спелодревесными. Древесина липы очень мягкая, легко режется, изделия из нее недол</w:t>
      </w:r>
      <w:r w:rsidRPr="00C80ED1">
        <w:rPr>
          <w:rFonts w:eastAsia="Times New Roman"/>
          <w:sz w:val="24"/>
          <w:szCs w:val="24"/>
        </w:rPr>
        <w:softHyphen/>
        <w:t>говечны. В стволах ивы и тополя более старая древесина становится мягкой и легкой. Она почти не сопротивляется разрушительной де</w:t>
      </w:r>
      <w:r w:rsidRPr="00C80ED1">
        <w:rPr>
          <w:rFonts w:eastAsia="Times New Roman"/>
          <w:sz w:val="24"/>
          <w:szCs w:val="24"/>
        </w:rPr>
        <w:softHyphen/>
        <w:t>ятельности грибов и бактерий. Паразитные грибы, проникая через трещины и поранения, легко разрушают центральную часть ствола, и в нем образуется дупло.</w:t>
      </w:r>
    </w:p>
    <w:p w:rsidR="009A26C8" w:rsidRPr="00C80ED1" w:rsidRDefault="009A26C8" w:rsidP="00C80ED1">
      <w:pPr>
        <w:shd w:val="clear" w:color="auto" w:fill="FFFFFF"/>
        <w:spacing w:after="120"/>
        <w:ind w:left="58" w:right="18" w:firstLine="709"/>
        <w:jc w:val="both"/>
        <w:rPr>
          <w:sz w:val="24"/>
          <w:szCs w:val="24"/>
        </w:rPr>
      </w:pPr>
      <w:r w:rsidRPr="00C80ED1">
        <w:rPr>
          <w:rFonts w:eastAsia="Times New Roman"/>
          <w:sz w:val="24"/>
          <w:szCs w:val="24"/>
        </w:rPr>
        <w:t>Образование ядровой древесины, а также корки на поверхности ствола имеет большое биологическое значение — они обеспечива</w:t>
      </w:r>
      <w:r w:rsidRPr="00C80ED1">
        <w:rPr>
          <w:rFonts w:eastAsia="Times New Roman"/>
          <w:sz w:val="24"/>
          <w:szCs w:val="24"/>
        </w:rPr>
        <w:softHyphen/>
        <w:t>ют долголетие дерева.</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Использование стеблей. Древесина находит самое широкое при</w:t>
      </w:r>
      <w:r w:rsidRPr="00C80ED1">
        <w:rPr>
          <w:rFonts w:eastAsia="Times New Roman"/>
          <w:sz w:val="24"/>
          <w:szCs w:val="24"/>
        </w:rPr>
        <w:softHyphen/>
        <w:t>менение в хозяйственной деятельности человека. Древесина слу</w:t>
      </w:r>
      <w:r w:rsidRPr="00C80ED1">
        <w:rPr>
          <w:rFonts w:eastAsia="Times New Roman"/>
          <w:sz w:val="24"/>
          <w:szCs w:val="24"/>
        </w:rPr>
        <w:softHyphen/>
        <w:t>жит топливом, ее используют как строительный материал и сырье для деревообрабатывающей промышленности. Древесина очень разнообразна: прочная и твердая у бука и граба, мягкая у липы и тополя, гибкая у ясеня и ивы, ломкая у ели и осины, легкая у баль-сы, тяжелая у самшита. При использовании древесины учитывают ее строение и физико-механические свойства.</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Древесина, бедная лигнином, смолами и камедями, обладающая длинными и мягкими волокнами (осина, липа, ель), дает хороший материал для получения целлюлозной массы — сырья для производ</w:t>
      </w:r>
      <w:r w:rsidRPr="00C80ED1">
        <w:rPr>
          <w:rFonts w:eastAsia="Times New Roman"/>
          <w:sz w:val="24"/>
          <w:szCs w:val="24"/>
        </w:rPr>
        <w:softHyphen/>
        <w:t>ства бумаги, картона, пластических материалов (целлофана, фото</w:t>
      </w:r>
      <w:r w:rsidRPr="00C80ED1">
        <w:rPr>
          <w:rFonts w:eastAsia="Times New Roman"/>
          <w:sz w:val="24"/>
          <w:szCs w:val="24"/>
        </w:rPr>
        <w:softHyphen/>
        <w:t>пленок и др.), для осахаривания, получения спирта, синтетического каучука. Сухая перегонка древесины дает разнообразные ценные про</w:t>
      </w:r>
      <w:r w:rsidRPr="00C80ED1">
        <w:rPr>
          <w:rFonts w:eastAsia="Times New Roman"/>
          <w:sz w:val="24"/>
          <w:szCs w:val="24"/>
        </w:rPr>
        <w:softHyphen/>
        <w:t>дукты: метан, уксусную кислоту, ацетон, древесный спирт, деготь.</w:t>
      </w:r>
    </w:p>
    <w:p w:rsidR="009A26C8" w:rsidRPr="00C80ED1" w:rsidRDefault="009A26C8" w:rsidP="00C80ED1">
      <w:pPr>
        <w:shd w:val="clear" w:color="auto" w:fill="FFFFFF"/>
        <w:spacing w:after="120"/>
        <w:ind w:left="61" w:firstLine="709"/>
        <w:rPr>
          <w:sz w:val="24"/>
          <w:szCs w:val="24"/>
        </w:rPr>
      </w:pPr>
      <w:r w:rsidRPr="00C80ED1">
        <w:rPr>
          <w:sz w:val="24"/>
          <w:szCs w:val="24"/>
        </w:rPr>
        <w:t>146</w:t>
      </w:r>
    </w:p>
    <w:p w:rsidR="009A26C8" w:rsidRPr="00C80ED1" w:rsidRDefault="009A26C8" w:rsidP="00C80ED1">
      <w:pPr>
        <w:shd w:val="clear" w:color="auto" w:fill="FFFFFF"/>
        <w:spacing w:after="120"/>
        <w:ind w:left="6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22" w:firstLine="709"/>
        <w:rPr>
          <w:sz w:val="24"/>
          <w:szCs w:val="24"/>
        </w:rPr>
      </w:pPr>
      <w:r w:rsidRPr="00C80ED1">
        <w:rPr>
          <w:rFonts w:eastAsia="Times New Roman"/>
          <w:sz w:val="24"/>
          <w:szCs w:val="24"/>
        </w:rPr>
        <w:lastRenderedPageBreak/>
        <w:t>§ 3. ЛИСТ — БОКОВОЙ ОРГАН ПОБЕГА</w:t>
      </w:r>
    </w:p>
    <w:p w:rsidR="009A26C8" w:rsidRPr="00C80ED1" w:rsidRDefault="009A26C8" w:rsidP="00C80ED1">
      <w:pPr>
        <w:shd w:val="clear" w:color="auto" w:fill="FFFFFF"/>
        <w:spacing w:after="120"/>
        <w:ind w:left="14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1" w:firstLine="709"/>
        <w:jc w:val="both"/>
        <w:rPr>
          <w:sz w:val="24"/>
          <w:szCs w:val="24"/>
        </w:rPr>
      </w:pPr>
      <w:r w:rsidRPr="00C80ED1">
        <w:rPr>
          <w:rFonts w:eastAsia="Times New Roman"/>
          <w:sz w:val="24"/>
          <w:szCs w:val="24"/>
        </w:rPr>
        <w:lastRenderedPageBreak/>
        <w:t>Общая характеристика листа. Лист — один из основных вегета</w:t>
      </w:r>
      <w:r w:rsidRPr="00C80ED1">
        <w:rPr>
          <w:rFonts w:eastAsia="Times New Roman"/>
          <w:sz w:val="24"/>
          <w:szCs w:val="24"/>
        </w:rPr>
        <w:softHyphen/>
        <w:t>тивных органов высших растений, занимающий боковое положе</w:t>
      </w:r>
      <w:r w:rsidRPr="00C80ED1">
        <w:rPr>
          <w:rFonts w:eastAsia="Times New Roman"/>
          <w:sz w:val="24"/>
          <w:szCs w:val="24"/>
        </w:rPr>
        <w:softHyphen/>
        <w:t>ние на стебле (оси побега).</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Для листа характерны следующие особенности. Он возникает экзогенно — из наружных слоев меристемы конуса нарастания стебля в виде листового бугорка. Физиологическая специализация листа приводит к значительному развитию у него ассимиляцион</w:t>
      </w:r>
      <w:r w:rsidRPr="00C80ED1">
        <w:rPr>
          <w:rFonts w:eastAsia="Times New Roman"/>
          <w:sz w:val="24"/>
          <w:szCs w:val="24"/>
        </w:rPr>
        <w:softHyphen/>
        <w:t>ной паренхимы (хлоренхимы). Для него (в отличие от стебля и кор</w:t>
      </w:r>
      <w:r w:rsidRPr="00C80ED1">
        <w:rPr>
          <w:rFonts w:eastAsia="Times New Roman"/>
          <w:sz w:val="24"/>
          <w:szCs w:val="24"/>
        </w:rPr>
        <w:softHyphen/>
        <w:t>ня) характерен ограниченный верхушечный рост. При этом про</w:t>
      </w:r>
      <w:r w:rsidRPr="00C80ED1">
        <w:rPr>
          <w:rFonts w:eastAsia="Times New Roman"/>
          <w:sz w:val="24"/>
          <w:szCs w:val="24"/>
        </w:rPr>
        <w:softHyphen/>
        <w:t>должительность периода роста мала.</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Лист — орган моносимметричный, так как обладает лишь од</w:t>
      </w:r>
      <w:r w:rsidRPr="00C80ED1">
        <w:rPr>
          <w:rFonts w:eastAsia="Times New Roman"/>
          <w:sz w:val="24"/>
          <w:szCs w:val="24"/>
        </w:rPr>
        <w:softHyphen/>
        <w:t>ной плоскостью симметрии. Его характерная форма плоская, что делает лист бифациальным (с двумя поверхностями). Плоскость симметрии перпендикулярна к двум его поверхностям — верх</w:t>
      </w:r>
      <w:r w:rsidRPr="00C80ED1">
        <w:rPr>
          <w:rFonts w:eastAsia="Times New Roman"/>
          <w:sz w:val="24"/>
          <w:szCs w:val="24"/>
        </w:rPr>
        <w:softHyphen/>
        <w:t>ней (брюшной, или вентральной) и нижней (спинной, или дор</w:t>
      </w:r>
      <w:r w:rsidRPr="00C80ED1">
        <w:rPr>
          <w:rFonts w:eastAsia="Times New Roman"/>
          <w:sz w:val="24"/>
          <w:szCs w:val="24"/>
        </w:rPr>
        <w:softHyphen/>
        <w:t>сальной).</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У однодольных растений, у которых лист ориентирован верти</w:t>
      </w:r>
      <w:r w:rsidRPr="00C80ED1">
        <w:rPr>
          <w:rFonts w:eastAsia="Times New Roman"/>
          <w:sz w:val="24"/>
          <w:szCs w:val="24"/>
        </w:rPr>
        <w:softHyphen/>
        <w:t>кально, образуются унифациальные листья с одной поверхностью. Это происходит за счет своеобразного выклинивания верхней по</w:t>
      </w:r>
      <w:r w:rsidRPr="00C80ED1">
        <w:rPr>
          <w:rFonts w:eastAsia="Times New Roman"/>
          <w:sz w:val="24"/>
          <w:szCs w:val="24"/>
        </w:rPr>
        <w:softHyphen/>
        <w:t>верхности листа, в результате чего вся поверхность листовой плас</w:t>
      </w:r>
      <w:r w:rsidRPr="00C80ED1">
        <w:rPr>
          <w:rFonts w:eastAsia="Times New Roman"/>
          <w:sz w:val="24"/>
          <w:szCs w:val="24"/>
        </w:rPr>
        <w:softHyphen/>
        <w:t>тинки является лишь нижней (рис. 67). Они могут быть в сечении округлые (лук, ситник) или уплощенные, но не в спинно-брюшной плоскости, а с боков (ирис).</w:t>
      </w:r>
    </w:p>
    <w:p w:rsidR="009A26C8" w:rsidRPr="00C80ED1" w:rsidRDefault="009A26C8" w:rsidP="00C80ED1">
      <w:pPr>
        <w:shd w:val="clear" w:color="auto" w:fill="FFFFFF"/>
        <w:tabs>
          <w:tab w:val="left" w:leader="hyphen" w:pos="5951"/>
        </w:tabs>
        <w:spacing w:after="120"/>
        <w:ind w:left="270" w:firstLine="709"/>
        <w:rPr>
          <w:sz w:val="24"/>
          <w:szCs w:val="24"/>
        </w:rPr>
      </w:pPr>
      <w:r w:rsidRPr="00C80ED1">
        <w:rPr>
          <w:rFonts w:eastAsia="Times New Roman"/>
          <w:sz w:val="24"/>
          <w:szCs w:val="24"/>
        </w:rPr>
        <w:t xml:space="preserve">Лист характеризуется (в отличие от стебля и   </w:t>
      </w:r>
      <w:r w:rsidRPr="00C80ED1">
        <w:rPr>
          <w:rFonts w:eastAsia="Times New Roman"/>
          <w:sz w:val="24"/>
          <w:szCs w:val="24"/>
        </w:rPr>
        <w:tab/>
      </w:r>
      <w:r w:rsidRPr="00C80ED1">
        <w:rPr>
          <w:rFonts w:eastAsia="Times New Roman"/>
          <w:sz w:val="24"/>
          <w:szCs w:val="24"/>
          <w:u w:val="single"/>
        </w:rPr>
        <w:t>.</w:t>
      </w:r>
    </w:p>
    <w:p w:rsidR="009A26C8" w:rsidRPr="00C80ED1" w:rsidRDefault="009A26C8" w:rsidP="00C80ED1">
      <w:pPr>
        <w:framePr w:h="464" w:hRule="exact" w:hSpace="40" w:wrap="auto" w:vAnchor="text" w:hAnchor="text" w:x="4649" w:y="213"/>
        <w:shd w:val="clear" w:color="auto" w:fill="FFFFFF"/>
        <w:spacing w:after="120"/>
        <w:ind w:firstLine="709"/>
        <w:rPr>
          <w:sz w:val="24"/>
          <w:szCs w:val="24"/>
        </w:rPr>
      </w:pPr>
      <w:r w:rsidRPr="00C80ED1">
        <w:rPr>
          <w:b/>
          <w:bCs/>
          <w:sz w:val="24"/>
          <w:szCs w:val="24"/>
        </w:rPr>
        <w:t>|</w:t>
      </w:r>
      <w:r w:rsidRPr="00C80ED1">
        <w:rPr>
          <w:rFonts w:eastAsia="Times New Roman"/>
          <w:b/>
          <w:bCs/>
          <w:sz w:val="24"/>
          <w:szCs w:val="24"/>
        </w:rPr>
        <w:t>Д й А</w:t>
      </w:r>
    </w:p>
    <w:p w:rsidR="009A26C8" w:rsidRPr="00C80ED1" w:rsidRDefault="00186846" w:rsidP="00C80ED1">
      <w:pPr>
        <w:framePr w:h="3370" w:hSpace="40" w:wrap="auto" w:vAnchor="text" w:hAnchor="text" w:x="4638" w:y="1081"/>
        <w:spacing w:after="120"/>
        <w:ind w:firstLine="709"/>
        <w:rPr>
          <w:sz w:val="24"/>
          <w:szCs w:val="24"/>
        </w:rPr>
      </w:pPr>
      <w:r>
        <w:rPr>
          <w:noProof/>
          <w:sz w:val="24"/>
          <w:szCs w:val="24"/>
        </w:rPr>
        <w:drawing>
          <wp:inline distT="0" distB="0" distL="0" distR="0">
            <wp:extent cx="1134110" cy="2136140"/>
            <wp:effectExtent l="1905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srcRect/>
                    <a:stretch>
                      <a:fillRect/>
                    </a:stretch>
                  </pic:blipFill>
                  <pic:spPr bwMode="auto">
                    <a:xfrm>
                      <a:off x="0" y="0"/>
                      <a:ext cx="1134110" cy="21361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 w:right="1944" w:firstLine="709"/>
        <w:jc w:val="both"/>
        <w:rPr>
          <w:sz w:val="24"/>
          <w:szCs w:val="24"/>
        </w:rPr>
      </w:pPr>
      <w:r w:rsidRPr="00C80ED1">
        <w:rPr>
          <w:rFonts w:eastAsia="Times New Roman"/>
          <w:sz w:val="24"/>
          <w:szCs w:val="24"/>
        </w:rPr>
        <w:t>корня, живущих долго, иногда сотни лет) ко</w:t>
      </w:r>
      <w:r w:rsidRPr="00C80ED1">
        <w:rPr>
          <w:rFonts w:eastAsia="Times New Roman"/>
          <w:sz w:val="24"/>
          <w:szCs w:val="24"/>
        </w:rPr>
        <w:softHyphen/>
        <w:t>ротким периодом жизни. У травянистых и лис</w:t>
      </w:r>
      <w:r w:rsidRPr="00C80ED1">
        <w:rPr>
          <w:rFonts w:eastAsia="Times New Roman"/>
          <w:sz w:val="24"/>
          <w:szCs w:val="24"/>
        </w:rPr>
        <w:softHyphen/>
        <w:t>топадных древесных растений продолжитель</w:t>
      </w:r>
      <w:r w:rsidRPr="00C80ED1">
        <w:rPr>
          <w:rFonts w:eastAsia="Times New Roman"/>
          <w:sz w:val="24"/>
          <w:szCs w:val="24"/>
        </w:rPr>
        <w:softHyphen/>
        <w:t>ность жизни листа всего несколько месяцев; у вечнозеленых двудольных — обычно два-три года (хотя у самшита, лавра — пять-шесть лет); у хвойных — от трех до десяти лет.</w:t>
      </w:r>
    </w:p>
    <w:p w:rsidR="009A26C8" w:rsidRPr="00C80ED1" w:rsidRDefault="009A26C8" w:rsidP="00C80ED1">
      <w:pPr>
        <w:shd w:val="clear" w:color="auto" w:fill="FFFFFF"/>
        <w:spacing w:after="120"/>
        <w:ind w:left="4" w:right="1933" w:firstLine="709"/>
        <w:jc w:val="both"/>
        <w:rPr>
          <w:sz w:val="24"/>
          <w:szCs w:val="24"/>
        </w:rPr>
      </w:pPr>
      <w:r w:rsidRPr="00C80ED1">
        <w:rPr>
          <w:rFonts w:eastAsia="Times New Roman"/>
          <w:sz w:val="24"/>
          <w:szCs w:val="24"/>
        </w:rPr>
        <w:t>Размеры листьев чаще колеблются в преде</w:t>
      </w:r>
      <w:r w:rsidRPr="00C80ED1">
        <w:rPr>
          <w:rFonts w:eastAsia="Times New Roman"/>
          <w:sz w:val="24"/>
          <w:szCs w:val="24"/>
        </w:rPr>
        <w:softHyphen/>
        <w:t>лах 3...10 см, но могут достигать и нескольких десятков метров. Например, у бразильской пальмы — рафии смолистой лист имеет следую</w:t>
      </w:r>
      <w:r w:rsidRPr="00C80ED1">
        <w:rPr>
          <w:rFonts w:eastAsia="Times New Roman"/>
          <w:sz w:val="24"/>
          <w:szCs w:val="24"/>
        </w:rPr>
        <w:softHyphen/>
        <w:t>щие размеры: длина черешка 4...5 м, длина ли</w:t>
      </w:r>
      <w:r w:rsidRPr="00C80ED1">
        <w:rPr>
          <w:rFonts w:eastAsia="Times New Roman"/>
          <w:sz w:val="24"/>
          <w:szCs w:val="24"/>
        </w:rPr>
        <w:softHyphen/>
        <w:t>стовой пластинки 20 м, ширина 12 м.</w:t>
      </w:r>
    </w:p>
    <w:p w:rsidR="009A26C8" w:rsidRPr="00C80ED1" w:rsidRDefault="009A26C8" w:rsidP="00C80ED1">
      <w:pPr>
        <w:shd w:val="clear" w:color="auto" w:fill="FFFFFF"/>
        <w:spacing w:after="120"/>
        <w:ind w:left="14" w:right="1940" w:firstLine="709"/>
        <w:jc w:val="both"/>
        <w:rPr>
          <w:sz w:val="24"/>
          <w:szCs w:val="24"/>
        </w:rPr>
      </w:pPr>
      <w:r w:rsidRPr="00C80ED1">
        <w:rPr>
          <w:rFonts w:eastAsia="Times New Roman"/>
          <w:sz w:val="24"/>
          <w:szCs w:val="24"/>
        </w:rPr>
        <w:t>В ходе эволюции у различных групп расте</w:t>
      </w:r>
      <w:r w:rsidRPr="00C80ED1">
        <w:rPr>
          <w:rFonts w:eastAsia="Times New Roman"/>
          <w:sz w:val="24"/>
          <w:szCs w:val="24"/>
        </w:rPr>
        <w:softHyphen/>
        <w:t>ний лист возник неодинаково:</w:t>
      </w:r>
    </w:p>
    <w:p w:rsidR="009A26C8" w:rsidRPr="00C80ED1" w:rsidRDefault="009A26C8" w:rsidP="00C80ED1">
      <w:pPr>
        <w:shd w:val="clear" w:color="auto" w:fill="FFFFFF"/>
        <w:spacing w:after="120"/>
        <w:ind w:left="18" w:right="1937" w:firstLine="709"/>
        <w:jc w:val="both"/>
        <w:rPr>
          <w:sz w:val="24"/>
          <w:szCs w:val="24"/>
        </w:rPr>
      </w:pPr>
      <w:r w:rsidRPr="00C80ED1">
        <w:rPr>
          <w:rFonts w:eastAsia="Times New Roman"/>
          <w:sz w:val="24"/>
          <w:szCs w:val="24"/>
        </w:rPr>
        <w:t>макрофильная линия эволю</w:t>
      </w:r>
      <w:r w:rsidRPr="00C80ED1">
        <w:rPr>
          <w:rFonts w:eastAsia="Times New Roman"/>
          <w:sz w:val="24"/>
          <w:szCs w:val="24"/>
        </w:rPr>
        <w:softHyphen/>
        <w:t>ции—у большинства высших растений (па</w:t>
      </w:r>
      <w:r w:rsidRPr="00C80ED1">
        <w:rPr>
          <w:rFonts w:eastAsia="Times New Roman"/>
          <w:sz w:val="24"/>
          <w:szCs w:val="24"/>
        </w:rPr>
        <w:softHyphen/>
        <w:t>поротниковидные, голосеменные, покрытосе-</w:t>
      </w:r>
    </w:p>
    <w:p w:rsidR="009A26C8" w:rsidRPr="00C80ED1" w:rsidRDefault="009A26C8" w:rsidP="00C80ED1">
      <w:pPr>
        <w:shd w:val="clear" w:color="auto" w:fill="FFFFFF"/>
        <w:spacing w:after="120"/>
        <w:ind w:left="50" w:firstLine="709"/>
        <w:rPr>
          <w:sz w:val="24"/>
          <w:szCs w:val="24"/>
        </w:rPr>
      </w:pPr>
      <w:r w:rsidRPr="00C80ED1">
        <w:rPr>
          <w:rFonts w:eastAsia="Times New Roman"/>
          <w:sz w:val="24"/>
          <w:szCs w:val="24"/>
        </w:rPr>
        <w:t>Рис. 67. Формирование округлого унифациального листа:</w:t>
      </w:r>
    </w:p>
    <w:p w:rsidR="009A26C8" w:rsidRPr="00C80ED1" w:rsidRDefault="009A26C8" w:rsidP="00C80ED1">
      <w:pPr>
        <w:shd w:val="clear" w:color="auto" w:fill="FFFFFF"/>
        <w:spacing w:after="120"/>
        <w:ind w:right="1901"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бифациалышй лист; </w:t>
      </w:r>
      <w:r w:rsidRPr="00C80ED1">
        <w:rPr>
          <w:rFonts w:eastAsia="Times New Roman"/>
          <w:i/>
          <w:iCs/>
          <w:sz w:val="24"/>
          <w:szCs w:val="24"/>
        </w:rPr>
        <w:t xml:space="preserve">б— </w:t>
      </w:r>
      <w:r w:rsidRPr="00C80ED1">
        <w:rPr>
          <w:rFonts w:eastAsia="Times New Roman"/>
          <w:sz w:val="24"/>
          <w:szCs w:val="24"/>
        </w:rPr>
        <w:t xml:space="preserve">унифациальный лист; </w:t>
      </w:r>
      <w:r w:rsidRPr="00C80ED1">
        <w:rPr>
          <w:rFonts w:eastAsia="Times New Roman"/>
          <w:i/>
          <w:iCs/>
          <w:sz w:val="24"/>
          <w:szCs w:val="24"/>
        </w:rPr>
        <w:t xml:space="preserve">1— </w:t>
      </w:r>
      <w:r w:rsidRPr="00C80ED1">
        <w:rPr>
          <w:rFonts w:eastAsia="Times New Roman"/>
          <w:sz w:val="24"/>
          <w:szCs w:val="24"/>
        </w:rPr>
        <w:t>верхняя</w:t>
      </w:r>
    </w:p>
    <w:p w:rsidR="009A26C8" w:rsidRPr="00C80ED1" w:rsidRDefault="009A26C8" w:rsidP="00C80ED1">
      <w:pPr>
        <w:shd w:val="clear" w:color="auto" w:fill="FFFFFF"/>
        <w:spacing w:after="120"/>
        <w:ind w:right="1894" w:firstLine="709"/>
        <w:jc w:val="center"/>
        <w:rPr>
          <w:sz w:val="24"/>
          <w:szCs w:val="24"/>
        </w:rPr>
      </w:pPr>
      <w:r w:rsidRPr="00C80ED1">
        <w:rPr>
          <w:sz w:val="24"/>
          <w:szCs w:val="24"/>
        </w:rPr>
        <w:t>(</w:t>
      </w:r>
      <w:r w:rsidRPr="00C80ED1">
        <w:rPr>
          <w:rFonts w:eastAsia="Times New Roman"/>
          <w:sz w:val="24"/>
          <w:szCs w:val="24"/>
        </w:rPr>
        <w:t xml:space="preserve">брюшная) поверхность; 2—нижняя (спинная) поверхность; </w:t>
      </w:r>
      <w:r w:rsidRPr="00C80ED1">
        <w:rPr>
          <w:rFonts w:eastAsia="Times New Roman"/>
          <w:i/>
          <w:iCs/>
          <w:sz w:val="24"/>
          <w:szCs w:val="24"/>
        </w:rPr>
        <w:t>3 —</w:t>
      </w:r>
    </w:p>
    <w:p w:rsidR="009A26C8" w:rsidRPr="00C80ED1" w:rsidRDefault="009A26C8" w:rsidP="00C80ED1">
      <w:pPr>
        <w:shd w:val="clear" w:color="auto" w:fill="FFFFFF"/>
        <w:spacing w:after="120"/>
        <w:ind w:right="1782" w:firstLine="709"/>
        <w:jc w:val="center"/>
        <w:rPr>
          <w:sz w:val="24"/>
          <w:szCs w:val="24"/>
        </w:rPr>
      </w:pPr>
      <w:r w:rsidRPr="00C80ED1">
        <w:rPr>
          <w:rFonts w:eastAsia="Times New Roman"/>
          <w:sz w:val="24"/>
          <w:szCs w:val="24"/>
        </w:rPr>
        <w:t>ксилема; 4— флоэма; 5— полостьлиста</w:t>
      </w:r>
    </w:p>
    <w:p w:rsidR="009A26C8" w:rsidRPr="00C80ED1" w:rsidRDefault="009A26C8" w:rsidP="00C80ED1">
      <w:pPr>
        <w:shd w:val="clear" w:color="auto" w:fill="FFFFFF"/>
        <w:spacing w:after="120"/>
        <w:ind w:right="1782"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49" w:firstLine="709"/>
        <w:rPr>
          <w:sz w:val="24"/>
          <w:szCs w:val="24"/>
        </w:rPr>
      </w:pPr>
      <w:r w:rsidRPr="00C80ED1">
        <w:rPr>
          <w:sz w:val="24"/>
          <w:szCs w:val="24"/>
        </w:rPr>
        <w:lastRenderedPageBreak/>
        <w:t>147</w:t>
      </w:r>
    </w:p>
    <w:p w:rsidR="009A26C8" w:rsidRPr="00C80ED1" w:rsidRDefault="009A26C8" w:rsidP="00C80ED1">
      <w:pPr>
        <w:shd w:val="clear" w:color="auto" w:fill="FFFFFF"/>
        <w:spacing w:after="120"/>
        <w:ind w:left="6149"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 w:firstLine="709"/>
        <w:jc w:val="both"/>
        <w:rPr>
          <w:sz w:val="24"/>
          <w:szCs w:val="24"/>
        </w:rPr>
      </w:pPr>
      <w:r w:rsidRPr="00C80ED1">
        <w:rPr>
          <w:rFonts w:eastAsia="Times New Roman"/>
          <w:sz w:val="24"/>
          <w:szCs w:val="24"/>
        </w:rPr>
        <w:lastRenderedPageBreak/>
        <w:t>менные) лист образовался в результате уплощения и последующего срастания систем конечных боковых осей (теломов) ветвящегося вегетативного тела первичных наземных растений типа раииофи-тов. При этом была утрачена способность к длительному верхушеч</w:t>
      </w:r>
      <w:r w:rsidRPr="00C80ED1">
        <w:rPr>
          <w:rFonts w:eastAsia="Times New Roman"/>
          <w:sz w:val="24"/>
          <w:szCs w:val="24"/>
        </w:rPr>
        <w:softHyphen/>
        <w:t>ному росту и ветвлению. Только у папоротников листья, называе</w:t>
      </w:r>
      <w:r w:rsidRPr="00C80ED1">
        <w:rPr>
          <w:rFonts w:eastAsia="Times New Roman"/>
          <w:sz w:val="24"/>
          <w:szCs w:val="24"/>
        </w:rPr>
        <w:softHyphen/>
        <w:t>мые вайями, способны к более длительному, чем у других растений, росту в длину;</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микрофильная линия эволюции— у современных и ископаемых плауновидных листья возникли как экзогенные вы</w:t>
      </w:r>
      <w:r w:rsidRPr="00C80ED1">
        <w:rPr>
          <w:rFonts w:eastAsia="Times New Roman"/>
          <w:sz w:val="24"/>
          <w:szCs w:val="24"/>
        </w:rPr>
        <w:softHyphen/>
        <w:t>росты осевых органов (энации).</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Лист выполняет три главные функции: фотосинтез, газообмен и транспирацию. Кроме того, он может быть органом защиты (че</w:t>
      </w:r>
      <w:r w:rsidRPr="00C80ED1">
        <w:rPr>
          <w:rFonts w:eastAsia="Times New Roman"/>
          <w:sz w:val="24"/>
          <w:szCs w:val="24"/>
        </w:rPr>
        <w:softHyphen/>
        <w:t>шуи, колючки), прикрепления к опоре (усики), запаса питательных веществ и воды, а также вегетативного размножения.</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Онтогенез листа. Внутрипочечная фаза развития листа начина</w:t>
      </w:r>
      <w:r w:rsidRPr="00C80ED1">
        <w:rPr>
          <w:rFonts w:eastAsia="Times New Roman"/>
          <w:sz w:val="24"/>
          <w:szCs w:val="24"/>
        </w:rPr>
        <w:softHyphen/>
        <w:t>ется с заложения его в виде бокового выступа (апекса) побега — ли</w:t>
      </w:r>
      <w:r w:rsidRPr="00C80ED1">
        <w:rPr>
          <w:rFonts w:eastAsia="Times New Roman"/>
          <w:sz w:val="24"/>
          <w:szCs w:val="24"/>
        </w:rPr>
        <w:softHyphen/>
        <w:t>стового бугорка, из которого в дальнейшем развивается зачаток (примордий) листа (рис. 68). Первое время зачаток листа увеличи</w:t>
      </w:r>
      <w:r w:rsidRPr="00C80ED1">
        <w:rPr>
          <w:rFonts w:eastAsia="Times New Roman"/>
          <w:sz w:val="24"/>
          <w:szCs w:val="24"/>
        </w:rPr>
        <w:softHyphen/>
        <w:t>вается в длину за счет роста верхушки и в ширину за счет краевого (маргинального) роста. При этом вследствие более активного роста со спинной стороны он изгибается по направлению к апексу побе</w:t>
      </w:r>
      <w:r w:rsidRPr="00C80ED1">
        <w:rPr>
          <w:rFonts w:eastAsia="Times New Roman"/>
          <w:sz w:val="24"/>
          <w:szCs w:val="24"/>
        </w:rPr>
        <w:softHyphen/>
        <w:t>га. Однако у семенных растений апикальный рост быстро прекра</w:t>
      </w:r>
      <w:r w:rsidRPr="00C80ED1">
        <w:rPr>
          <w:rFonts w:eastAsia="Times New Roman"/>
          <w:sz w:val="24"/>
          <w:szCs w:val="24"/>
        </w:rPr>
        <w:softHyphen/>
        <w:t>щается.</w:t>
      </w:r>
    </w:p>
    <w:p w:rsidR="009A26C8" w:rsidRPr="00C80ED1" w:rsidRDefault="009A26C8" w:rsidP="00C80ED1">
      <w:pPr>
        <w:framePr w:w="5087" w:h="479" w:hRule="exact" w:hSpace="40" w:wrap="notBeside" w:vAnchor="text" w:hAnchor="text" w:x="552" w:y="4656"/>
        <w:shd w:val="clear" w:color="auto" w:fill="FFFFFF"/>
        <w:spacing w:after="120"/>
        <w:ind w:firstLine="709"/>
        <w:rPr>
          <w:sz w:val="24"/>
          <w:szCs w:val="24"/>
        </w:rPr>
      </w:pPr>
      <w:r w:rsidRPr="00C80ED1">
        <w:rPr>
          <w:rFonts w:eastAsia="Times New Roman"/>
          <w:sz w:val="24"/>
          <w:szCs w:val="24"/>
        </w:rPr>
        <w:t xml:space="preserve">Рис. 68. Онтогенез листа (схема): / — основание листа; </w:t>
      </w:r>
      <w:r w:rsidRPr="00C80ED1">
        <w:rPr>
          <w:rFonts w:eastAsia="Times New Roman"/>
          <w:i/>
          <w:iCs/>
          <w:sz w:val="24"/>
          <w:szCs w:val="24"/>
        </w:rPr>
        <w:t xml:space="preserve">2— </w:t>
      </w:r>
      <w:r w:rsidRPr="00C80ED1">
        <w:rPr>
          <w:rFonts w:eastAsia="Times New Roman"/>
          <w:sz w:val="24"/>
          <w:szCs w:val="24"/>
        </w:rPr>
        <w:t xml:space="preserve">прилистники; </w:t>
      </w:r>
      <w:r w:rsidRPr="00C80ED1">
        <w:rPr>
          <w:rFonts w:eastAsia="Times New Roman"/>
          <w:i/>
          <w:iCs/>
          <w:sz w:val="24"/>
          <w:szCs w:val="24"/>
        </w:rPr>
        <w:t xml:space="preserve">3— </w:t>
      </w:r>
      <w:r w:rsidRPr="00C80ED1">
        <w:rPr>
          <w:rFonts w:eastAsia="Times New Roman"/>
          <w:sz w:val="24"/>
          <w:szCs w:val="24"/>
        </w:rPr>
        <w:t xml:space="preserve">черешок; </w:t>
      </w:r>
      <w:r w:rsidRPr="00C80ED1">
        <w:rPr>
          <w:rFonts w:eastAsia="Times New Roman"/>
          <w:i/>
          <w:iCs/>
          <w:sz w:val="24"/>
          <w:szCs w:val="24"/>
        </w:rPr>
        <w:t xml:space="preserve">4 — </w:t>
      </w:r>
      <w:r w:rsidRPr="00C80ED1">
        <w:rPr>
          <w:rFonts w:eastAsia="Times New Roman"/>
          <w:sz w:val="24"/>
          <w:szCs w:val="24"/>
        </w:rPr>
        <w:t>листовая пластинка</w:t>
      </w:r>
    </w:p>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С момента развертывания почки начинается внепочечная фаза</w:t>
      </w:r>
    </w:p>
    <w:p w:rsidR="009A26C8" w:rsidRPr="00C80ED1" w:rsidRDefault="00186846" w:rsidP="00C80ED1">
      <w:pPr>
        <w:spacing w:after="120"/>
        <w:ind w:left="1296" w:right="583" w:firstLine="709"/>
        <w:rPr>
          <w:sz w:val="24"/>
          <w:szCs w:val="24"/>
        </w:rPr>
      </w:pPr>
      <w:r>
        <w:rPr>
          <w:noProof/>
          <w:sz w:val="24"/>
          <w:szCs w:val="24"/>
        </w:rPr>
        <w:drawing>
          <wp:inline distT="0" distB="0" distL="0" distR="0">
            <wp:extent cx="2780030" cy="2479675"/>
            <wp:effectExtent l="1905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srcRect/>
                    <a:stretch>
                      <a:fillRect/>
                    </a:stretch>
                  </pic:blipFill>
                  <pic:spPr bwMode="auto">
                    <a:xfrm>
                      <a:off x="0" y="0"/>
                      <a:ext cx="2780030" cy="24796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9" w:firstLine="709"/>
        <w:rPr>
          <w:sz w:val="24"/>
          <w:szCs w:val="24"/>
        </w:rPr>
      </w:pPr>
      <w:r w:rsidRPr="00C80ED1">
        <w:rPr>
          <w:sz w:val="24"/>
          <w:szCs w:val="24"/>
        </w:rPr>
        <w:t>148</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lastRenderedPageBreak/>
        <w:t>развития листа, которая сопровождается у двудольных почти рав</w:t>
      </w:r>
      <w:r w:rsidRPr="00C80ED1">
        <w:rPr>
          <w:rFonts w:eastAsia="Times New Roman"/>
          <w:sz w:val="24"/>
          <w:szCs w:val="24"/>
        </w:rPr>
        <w:softHyphen/>
        <w:t>номерным поверхностным ростом. Он происходит за счет много</w:t>
      </w:r>
      <w:r w:rsidRPr="00C80ED1">
        <w:rPr>
          <w:rFonts w:eastAsia="Times New Roman"/>
          <w:sz w:val="24"/>
          <w:szCs w:val="24"/>
        </w:rPr>
        <w:softHyphen/>
        <w:t>кратного деления всех клеток зачатка листа и дальнейшего увели</w:t>
      </w:r>
      <w:r w:rsidRPr="00C80ED1">
        <w:rPr>
          <w:rFonts w:eastAsia="Times New Roman"/>
          <w:sz w:val="24"/>
          <w:szCs w:val="24"/>
        </w:rPr>
        <w:softHyphen/>
        <w:t>чения их размеров. Это приводит к увеличению поверхности листь</w:t>
      </w:r>
      <w:r w:rsidRPr="00C80ED1">
        <w:rPr>
          <w:rFonts w:eastAsia="Times New Roman"/>
          <w:sz w:val="24"/>
          <w:szCs w:val="24"/>
        </w:rPr>
        <w:softHyphen/>
        <w:t>ев в десятки, сотни и даже тысячи раз.</w:t>
      </w: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t>После прекращения роста всей поверхности происходит диффе</w:t>
      </w:r>
      <w:r w:rsidRPr="00C80ED1">
        <w:rPr>
          <w:rFonts w:eastAsia="Times New Roman"/>
          <w:sz w:val="24"/>
          <w:szCs w:val="24"/>
        </w:rPr>
        <w:softHyphen/>
        <w:t>ренциация клеток меристемы в постоянные ткани, но в основании листа остается интеркалярная меристема, за счет деятельности ко</w:t>
      </w:r>
      <w:r w:rsidRPr="00C80ED1">
        <w:rPr>
          <w:rFonts w:eastAsia="Times New Roman"/>
          <w:sz w:val="24"/>
          <w:szCs w:val="24"/>
        </w:rPr>
        <w:softHyphen/>
        <w:t>торой лист продолжает расти еще некоторое время, т. е. в это время он растет своим основанием. У некоторых растений интеркаляр-ный рост продолжается довольно долго (амариллис, кливия, ага-пантус). Но наиболее длительным (до 100 лет) интеркалярным рос</w:t>
      </w:r>
      <w:r w:rsidRPr="00C80ED1">
        <w:rPr>
          <w:rFonts w:eastAsia="Times New Roman"/>
          <w:sz w:val="24"/>
          <w:szCs w:val="24"/>
        </w:rPr>
        <w:softHyphen/>
        <w:t>том обладают листья вельвичии удивительной.</w:t>
      </w:r>
    </w:p>
    <w:p w:rsidR="009A26C8" w:rsidRPr="00C80ED1" w:rsidRDefault="009A26C8" w:rsidP="00C80ED1">
      <w:pPr>
        <w:shd w:val="clear" w:color="auto" w:fill="FFFFFF"/>
        <w:spacing w:after="120"/>
        <w:ind w:left="14" w:right="58" w:firstLine="709"/>
        <w:jc w:val="both"/>
        <w:rPr>
          <w:sz w:val="24"/>
          <w:szCs w:val="24"/>
        </w:rPr>
      </w:pPr>
      <w:r w:rsidRPr="00C80ED1">
        <w:rPr>
          <w:rFonts w:eastAsia="Times New Roman"/>
          <w:sz w:val="24"/>
          <w:szCs w:val="24"/>
        </w:rPr>
        <w:t>Морфология и классификация листьев. Части листа (рис. 69). Взрослый лист обычно расчленен на пластинку или не</w:t>
      </w:r>
      <w:r w:rsidRPr="00C80ED1">
        <w:rPr>
          <w:rFonts w:eastAsia="Times New Roman"/>
          <w:sz w:val="24"/>
          <w:szCs w:val="24"/>
        </w:rPr>
        <w:softHyphen/>
        <w:t>сколько пластинок (у сложных листьев), черешок и основание. Ча</w:t>
      </w:r>
      <w:r w:rsidRPr="00C80ED1">
        <w:rPr>
          <w:rFonts w:eastAsia="Times New Roman"/>
          <w:sz w:val="24"/>
          <w:szCs w:val="24"/>
        </w:rPr>
        <w:softHyphen/>
        <w:t>сто при основании бывают прилистники.</w:t>
      </w:r>
    </w:p>
    <w:p w:rsidR="009A26C8" w:rsidRPr="00C80ED1" w:rsidRDefault="009A26C8" w:rsidP="00C80ED1">
      <w:pPr>
        <w:shd w:val="clear" w:color="auto" w:fill="FFFFFF"/>
        <w:spacing w:after="120"/>
        <w:ind w:left="14" w:right="61" w:firstLine="709"/>
        <w:jc w:val="both"/>
        <w:rPr>
          <w:sz w:val="24"/>
          <w:szCs w:val="24"/>
        </w:rPr>
      </w:pPr>
      <w:r w:rsidRPr="00C80ED1">
        <w:rPr>
          <w:rFonts w:eastAsia="Times New Roman"/>
          <w:i/>
          <w:iCs/>
          <w:sz w:val="24"/>
          <w:szCs w:val="24"/>
        </w:rPr>
        <w:t xml:space="preserve">Пластинка </w:t>
      </w:r>
      <w:r w:rsidRPr="00C80ED1">
        <w:rPr>
          <w:rFonts w:eastAsia="Times New Roman"/>
          <w:sz w:val="24"/>
          <w:szCs w:val="24"/>
        </w:rPr>
        <w:t>— расширенная плоская, наиболее важная часть ти</w:t>
      </w:r>
      <w:r w:rsidRPr="00C80ED1">
        <w:rPr>
          <w:rFonts w:eastAsia="Times New Roman"/>
          <w:sz w:val="24"/>
          <w:szCs w:val="24"/>
        </w:rPr>
        <w:softHyphen/>
        <w:t>пичного листа, так как именно здесь идет процесс фотосинтеза. У многих растений между основанием листа и пластинкой развива</w:t>
      </w:r>
      <w:r w:rsidRPr="00C80ED1">
        <w:rPr>
          <w:rFonts w:eastAsia="Times New Roman"/>
          <w:sz w:val="24"/>
          <w:szCs w:val="24"/>
        </w:rPr>
        <w:softHyphen/>
        <w:t>ется черешок.</w:t>
      </w:r>
    </w:p>
    <w:p w:rsidR="009A26C8" w:rsidRPr="00C80ED1" w:rsidRDefault="009A26C8" w:rsidP="00C80ED1">
      <w:pPr>
        <w:shd w:val="clear" w:color="auto" w:fill="FFFFFF"/>
        <w:spacing w:after="120"/>
        <w:ind w:left="11" w:right="61" w:firstLine="709"/>
        <w:jc w:val="both"/>
        <w:rPr>
          <w:sz w:val="24"/>
          <w:szCs w:val="24"/>
        </w:rPr>
      </w:pPr>
      <w:r w:rsidRPr="00C80ED1">
        <w:rPr>
          <w:rFonts w:eastAsia="Times New Roman"/>
          <w:i/>
          <w:iCs/>
          <w:sz w:val="24"/>
          <w:szCs w:val="24"/>
        </w:rPr>
        <w:t xml:space="preserve">Черешок </w:t>
      </w:r>
      <w:r w:rsidRPr="00C80ED1">
        <w:rPr>
          <w:rFonts w:eastAsia="Times New Roman"/>
          <w:sz w:val="24"/>
          <w:szCs w:val="24"/>
        </w:rPr>
        <w:t>— узкая стеблевидная часть между пластинкой и осно</w:t>
      </w:r>
      <w:r w:rsidRPr="00C80ED1">
        <w:rPr>
          <w:rFonts w:eastAsia="Times New Roman"/>
          <w:sz w:val="24"/>
          <w:szCs w:val="24"/>
        </w:rPr>
        <w:softHyphen/>
        <w:t>ванием. Он служит для ориентировки листа по отношению к свету, а также ослабляет удары полистовой пластинке дождя, града, ветра. Листья с черешками называют черешчатыми, без черешков — си</w:t>
      </w:r>
      <w:r w:rsidRPr="00C80ED1">
        <w:rPr>
          <w:rFonts w:eastAsia="Times New Roman"/>
          <w:sz w:val="24"/>
          <w:szCs w:val="24"/>
        </w:rPr>
        <w:softHyphen/>
        <w:t>дячими.</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i/>
          <w:iCs/>
          <w:sz w:val="24"/>
          <w:szCs w:val="24"/>
        </w:rPr>
        <w:t xml:space="preserve">Основание </w:t>
      </w:r>
      <w:r w:rsidRPr="00C80ED1">
        <w:rPr>
          <w:rFonts w:eastAsia="Times New Roman"/>
          <w:sz w:val="24"/>
          <w:szCs w:val="24"/>
        </w:rPr>
        <w:t>— базальиая часть листа, сочлененная со стеблем. Иногда оно почти незаметно или имеет вид небольшого утолщения (листовая подушечка). У многих растений основание сильно разра</w:t>
      </w:r>
      <w:r w:rsidRPr="00C80ED1">
        <w:rPr>
          <w:rFonts w:eastAsia="Times New Roman"/>
          <w:sz w:val="24"/>
          <w:szCs w:val="24"/>
        </w:rPr>
        <w:softHyphen/>
        <w:t>стается в длину и ширину, охватывая в виде замкнутой или незамк</w:t>
      </w:r>
      <w:r w:rsidRPr="00C80ED1">
        <w:rPr>
          <w:rFonts w:eastAsia="Times New Roman"/>
          <w:sz w:val="24"/>
          <w:szCs w:val="24"/>
        </w:rPr>
        <w:softHyphen/>
        <w:t>нутой трубки междоузлие или его часть. Такое разросшееся основа</w:t>
      </w:r>
      <w:r w:rsidRPr="00C80ED1">
        <w:rPr>
          <w:rFonts w:eastAsia="Times New Roman"/>
          <w:sz w:val="24"/>
          <w:szCs w:val="24"/>
        </w:rPr>
        <w:softHyphen/>
        <w:t>ние называют листовым влагалищем. Оно особенно характерно для однодольных (семейства Лилейные, Осоковые, Мятликовые) и двудольных (семейство Сельдерейные).</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i/>
          <w:iCs/>
          <w:sz w:val="24"/>
          <w:szCs w:val="24"/>
        </w:rPr>
        <w:t xml:space="preserve">Влагалище </w:t>
      </w:r>
      <w:r w:rsidRPr="00C80ED1">
        <w:rPr>
          <w:rFonts w:eastAsia="Times New Roman"/>
          <w:sz w:val="24"/>
          <w:szCs w:val="24"/>
        </w:rPr>
        <w:t>защищает пазушные почки и молодые, долго расту</w:t>
      </w:r>
      <w:r w:rsidRPr="00C80ED1">
        <w:rPr>
          <w:rFonts w:eastAsia="Times New Roman"/>
          <w:sz w:val="24"/>
          <w:szCs w:val="24"/>
        </w:rPr>
        <w:softHyphen/>
        <w:t>щие основания междоузлий, где сохраняется интеркалярная мери</w:t>
      </w:r>
      <w:r w:rsidRPr="00C80ED1">
        <w:rPr>
          <w:rFonts w:eastAsia="Times New Roman"/>
          <w:sz w:val="24"/>
          <w:szCs w:val="24"/>
        </w:rPr>
        <w:softHyphen/>
        <w:t>стема. У лука-порея, кринума, гемантуса катарины, бананов и дру</w:t>
      </w:r>
      <w:r w:rsidRPr="00C80ED1">
        <w:rPr>
          <w:rFonts w:eastAsia="Times New Roman"/>
          <w:sz w:val="24"/>
          <w:szCs w:val="24"/>
        </w:rPr>
        <w:softHyphen/>
        <w:t>гих растений влагалища листьев, охватывая друг друга, образуют ложный стебель (у бананов высотой до 3...4 м) (рис. 70).</w:t>
      </w:r>
    </w:p>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Часто у листьев встречаются также прилистники.</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i/>
          <w:iCs/>
          <w:sz w:val="24"/>
          <w:szCs w:val="24"/>
        </w:rPr>
        <w:t xml:space="preserve">Прилистники </w:t>
      </w:r>
      <w:r w:rsidRPr="00C80ED1">
        <w:rPr>
          <w:rFonts w:eastAsia="Times New Roman"/>
          <w:sz w:val="24"/>
          <w:szCs w:val="24"/>
        </w:rPr>
        <w:t>— это парные боковые выросты основания листа. Обычно они расположены по обеим сторонам черешка. Как прави</w:t>
      </w:r>
      <w:r w:rsidRPr="00C80ED1">
        <w:rPr>
          <w:rFonts w:eastAsia="Times New Roman"/>
          <w:sz w:val="24"/>
          <w:szCs w:val="24"/>
        </w:rPr>
        <w:softHyphen/>
        <w:t>ло, прилистники развиваются раньше, чем пластинка, и защищают листья в почке (липа, осина, береза, яблоня, черемуха, фикус), а при раскрывании почки они сбрасываются. Иногда прилистники сохраняются длительное время и несут функцию фотосинтеза (го</w:t>
      </w:r>
      <w:r w:rsidRPr="00C80ED1">
        <w:rPr>
          <w:rFonts w:eastAsia="Times New Roman"/>
          <w:sz w:val="24"/>
          <w:szCs w:val="24"/>
        </w:rPr>
        <w:softHyphen/>
        <w:t>рох, фиалка трехцветная). У гречишных прилистники срастаются и образуют так называемый раструб.</w:t>
      </w:r>
    </w:p>
    <w:p w:rsidR="009A26C8" w:rsidRPr="00C80ED1" w:rsidRDefault="009A26C8" w:rsidP="00C80ED1">
      <w:pPr>
        <w:shd w:val="clear" w:color="auto" w:fill="FFFFFF"/>
        <w:spacing w:after="120"/>
        <w:ind w:firstLine="709"/>
        <w:jc w:val="right"/>
        <w:rPr>
          <w:sz w:val="24"/>
          <w:szCs w:val="24"/>
        </w:rPr>
      </w:pPr>
      <w:r w:rsidRPr="00C80ED1">
        <w:rPr>
          <w:sz w:val="24"/>
          <w:szCs w:val="24"/>
        </w:rPr>
        <w:t>149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48" w:right="230" w:firstLine="709"/>
        <w:rPr>
          <w:sz w:val="24"/>
          <w:szCs w:val="24"/>
        </w:rPr>
      </w:pPr>
      <w:r>
        <w:rPr>
          <w:noProof/>
          <w:sz w:val="24"/>
          <w:szCs w:val="24"/>
        </w:rPr>
        <w:lastRenderedPageBreak/>
        <w:drawing>
          <wp:inline distT="0" distB="0" distL="0" distR="0">
            <wp:extent cx="3716020" cy="33210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srcRect/>
                    <a:stretch>
                      <a:fillRect/>
                    </a:stretch>
                  </pic:blipFill>
                  <pic:spPr bwMode="auto">
                    <a:xfrm>
                      <a:off x="0" y="0"/>
                      <a:ext cx="3716020" cy="33210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5" w:firstLine="709"/>
        <w:jc w:val="center"/>
        <w:rPr>
          <w:sz w:val="24"/>
          <w:szCs w:val="24"/>
        </w:rPr>
      </w:pPr>
      <w:r w:rsidRPr="00C80ED1">
        <w:rPr>
          <w:rFonts w:eastAsia="Times New Roman"/>
          <w:sz w:val="24"/>
          <w:szCs w:val="24"/>
        </w:rPr>
        <w:t>Рис. 69. Части листа (схема):</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черешчатый; </w:t>
      </w:r>
      <w:r w:rsidRPr="00C80ED1">
        <w:rPr>
          <w:rFonts w:eastAsia="Times New Roman"/>
          <w:i/>
          <w:iCs/>
          <w:sz w:val="24"/>
          <w:szCs w:val="24"/>
        </w:rPr>
        <w:t xml:space="preserve">б — </w:t>
      </w:r>
      <w:r w:rsidRPr="00C80ED1">
        <w:rPr>
          <w:rFonts w:eastAsia="Times New Roman"/>
          <w:sz w:val="24"/>
          <w:szCs w:val="24"/>
        </w:rPr>
        <w:t xml:space="preserve">сидячий; </w:t>
      </w:r>
      <w:r w:rsidRPr="00C80ED1">
        <w:rPr>
          <w:rFonts w:eastAsia="Times New Roman"/>
          <w:i/>
          <w:iCs/>
          <w:sz w:val="24"/>
          <w:szCs w:val="24"/>
        </w:rPr>
        <w:t xml:space="preserve">в </w:t>
      </w:r>
      <w:r w:rsidRPr="00C80ED1">
        <w:rPr>
          <w:rFonts w:eastAsia="Times New Roman"/>
          <w:sz w:val="24"/>
          <w:szCs w:val="24"/>
        </w:rPr>
        <w:t xml:space="preserve">— с подушечкой в основании; </w:t>
      </w:r>
      <w:r w:rsidRPr="00C80ED1">
        <w:rPr>
          <w:rFonts w:eastAsia="Times New Roman"/>
          <w:i/>
          <w:iCs/>
          <w:sz w:val="24"/>
          <w:szCs w:val="24"/>
        </w:rPr>
        <w:t xml:space="preserve">г </w:t>
      </w:r>
      <w:r w:rsidRPr="00C80ED1">
        <w:rPr>
          <w:rFonts w:eastAsia="Times New Roman"/>
          <w:sz w:val="24"/>
          <w:szCs w:val="24"/>
        </w:rPr>
        <w:t xml:space="preserve">(о' и </w:t>
      </w:r>
      <w:r w:rsidRPr="00C80ED1">
        <w:rPr>
          <w:rFonts w:eastAsia="Times New Roman"/>
          <w:i/>
          <w:iCs/>
          <w:sz w:val="24"/>
          <w:szCs w:val="24"/>
        </w:rPr>
        <w:t xml:space="preserve">б) </w:t>
      </w:r>
      <w:r w:rsidRPr="00C80ED1">
        <w:rPr>
          <w:rFonts w:eastAsia="Times New Roman"/>
          <w:sz w:val="24"/>
          <w:szCs w:val="24"/>
        </w:rPr>
        <w:t xml:space="preserve">— с влагалищем; </w:t>
      </w:r>
      <w:r w:rsidRPr="00C80ED1">
        <w:rPr>
          <w:rFonts w:eastAsia="Times New Roman"/>
          <w:i/>
          <w:iCs/>
          <w:sz w:val="24"/>
          <w:szCs w:val="24"/>
        </w:rPr>
        <w:t xml:space="preserve">д </w:t>
      </w:r>
      <w:r w:rsidRPr="00C80ED1">
        <w:rPr>
          <w:rFonts w:eastAsia="Times New Roman"/>
          <w:sz w:val="24"/>
          <w:szCs w:val="24"/>
        </w:rPr>
        <w:t>—</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 xml:space="preserve">со свободными прилистниками; </w:t>
      </w:r>
      <w:r w:rsidRPr="00C80ED1">
        <w:rPr>
          <w:rFonts w:eastAsia="Times New Roman"/>
          <w:i/>
          <w:iCs/>
          <w:sz w:val="24"/>
          <w:szCs w:val="24"/>
        </w:rPr>
        <w:t xml:space="preserve">е — </w:t>
      </w:r>
      <w:r w:rsidRPr="00C80ED1">
        <w:rPr>
          <w:rFonts w:eastAsia="Times New Roman"/>
          <w:sz w:val="24"/>
          <w:szCs w:val="24"/>
        </w:rPr>
        <w:t>с приросшими прилистниками; ж —с пазушными</w:t>
      </w:r>
    </w:p>
    <w:p w:rsidR="009A26C8" w:rsidRPr="00C80ED1" w:rsidRDefault="009A26C8" w:rsidP="00C80ED1">
      <w:pPr>
        <w:shd w:val="clear" w:color="auto" w:fill="FFFFFF"/>
        <w:spacing w:after="120"/>
        <w:ind w:right="4" w:firstLine="709"/>
        <w:jc w:val="center"/>
        <w:rPr>
          <w:sz w:val="24"/>
          <w:szCs w:val="24"/>
        </w:rPr>
      </w:pPr>
      <w:r w:rsidRPr="00C80ED1">
        <w:rPr>
          <w:rFonts w:eastAsia="Times New Roman"/>
          <w:sz w:val="24"/>
          <w:szCs w:val="24"/>
        </w:rPr>
        <w:t xml:space="preserve">прилистниками; </w:t>
      </w:r>
      <w:r w:rsidRPr="00C80ED1">
        <w:rPr>
          <w:rFonts w:eastAsia="Times New Roman"/>
          <w:i/>
          <w:iCs/>
          <w:sz w:val="24"/>
          <w:szCs w:val="24"/>
        </w:rPr>
        <w:t xml:space="preserve">Пл — </w:t>
      </w:r>
      <w:r w:rsidRPr="00C80ED1">
        <w:rPr>
          <w:rFonts w:eastAsia="Times New Roman"/>
          <w:sz w:val="24"/>
          <w:szCs w:val="24"/>
        </w:rPr>
        <w:t xml:space="preserve">пластинка; Ос —основание; </w:t>
      </w:r>
      <w:r w:rsidRPr="00C80ED1">
        <w:rPr>
          <w:rFonts w:eastAsia="Times New Roman"/>
          <w:i/>
          <w:iCs/>
          <w:sz w:val="24"/>
          <w:szCs w:val="24"/>
        </w:rPr>
        <w:t xml:space="preserve">Вл </w:t>
      </w:r>
      <w:r w:rsidRPr="00C80ED1">
        <w:rPr>
          <w:rFonts w:eastAsia="Times New Roman"/>
          <w:sz w:val="24"/>
          <w:szCs w:val="24"/>
        </w:rPr>
        <w:t xml:space="preserve">— влагалище; </w:t>
      </w:r>
      <w:r w:rsidRPr="00C80ED1">
        <w:rPr>
          <w:rFonts w:eastAsia="Times New Roman"/>
          <w:i/>
          <w:iCs/>
          <w:sz w:val="24"/>
          <w:szCs w:val="24"/>
        </w:rPr>
        <w:t xml:space="preserve">Пр </w:t>
      </w:r>
      <w:r w:rsidRPr="00C80ED1">
        <w:rPr>
          <w:rFonts w:eastAsia="Times New Roman"/>
          <w:sz w:val="24"/>
          <w:szCs w:val="24"/>
        </w:rPr>
        <w:t>— прилистники; У —</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 xml:space="preserve">черешок; </w:t>
      </w:r>
      <w:r w:rsidRPr="00C80ED1">
        <w:rPr>
          <w:rFonts w:eastAsia="Times New Roman"/>
          <w:i/>
          <w:iCs/>
          <w:sz w:val="24"/>
          <w:szCs w:val="24"/>
        </w:rPr>
        <w:t xml:space="preserve">ПЛ — </w:t>
      </w:r>
      <w:r w:rsidRPr="00C80ED1">
        <w:rPr>
          <w:rFonts w:eastAsia="Times New Roman"/>
          <w:sz w:val="24"/>
          <w:szCs w:val="24"/>
        </w:rPr>
        <w:t xml:space="preserve">пазушная почка; </w:t>
      </w:r>
      <w:r w:rsidRPr="00C80ED1">
        <w:rPr>
          <w:rFonts w:eastAsia="Times New Roman"/>
          <w:i/>
          <w:iCs/>
          <w:sz w:val="24"/>
          <w:szCs w:val="24"/>
        </w:rPr>
        <w:t xml:space="preserve">ИМ— </w:t>
      </w:r>
      <w:r w:rsidRPr="00C80ED1">
        <w:rPr>
          <w:rFonts w:eastAsia="Times New Roman"/>
          <w:sz w:val="24"/>
          <w:szCs w:val="24"/>
        </w:rPr>
        <w:t>интеркаляриая меристема</w:t>
      </w:r>
    </w:p>
    <w:p w:rsidR="009A26C8" w:rsidRPr="00C80ED1" w:rsidRDefault="009A26C8" w:rsidP="00C80ED1">
      <w:pPr>
        <w:shd w:val="clear" w:color="auto" w:fill="FFFFFF"/>
        <w:spacing w:after="120"/>
        <w:ind w:right="7" w:firstLine="709"/>
        <w:jc w:val="both"/>
        <w:rPr>
          <w:sz w:val="24"/>
          <w:szCs w:val="24"/>
        </w:rPr>
      </w:pPr>
      <w:r w:rsidRPr="00C80ED1">
        <w:rPr>
          <w:rFonts w:eastAsia="Times New Roman"/>
          <w:sz w:val="24"/>
          <w:szCs w:val="24"/>
        </w:rPr>
        <w:t>Классификация листьев. По существующей классифи</w:t>
      </w:r>
      <w:r w:rsidRPr="00C80ED1">
        <w:rPr>
          <w:rFonts w:eastAsia="Times New Roman"/>
          <w:sz w:val="24"/>
          <w:szCs w:val="24"/>
        </w:rPr>
        <w:softHyphen/>
        <w:t xml:space="preserve">кации листья делят на простые и сложные. У </w:t>
      </w:r>
      <w:r w:rsidRPr="00C80ED1">
        <w:rPr>
          <w:rFonts w:eastAsia="Times New Roman"/>
          <w:i/>
          <w:iCs/>
          <w:sz w:val="24"/>
          <w:szCs w:val="24"/>
        </w:rPr>
        <w:t xml:space="preserve">простых </w:t>
      </w:r>
      <w:r w:rsidRPr="00C80ED1">
        <w:rPr>
          <w:rFonts w:eastAsia="Times New Roman"/>
          <w:sz w:val="24"/>
          <w:szCs w:val="24"/>
        </w:rPr>
        <w:t>листьев одна листовая пластинка. Они или не опадают (у травянистых расте</w:t>
      </w:r>
      <w:r w:rsidRPr="00C80ED1">
        <w:rPr>
          <w:rFonts w:eastAsia="Times New Roman"/>
          <w:sz w:val="24"/>
          <w:szCs w:val="24"/>
        </w:rPr>
        <w:softHyphen/>
        <w:t>ний), или имеют при опадении одно сочленение между черешком и стеблем (деревья, кустарники).</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У сложных листьев (семейства Бобовые, Розовые и др.) имеется нескольких листовых пластинок (листочков), каждая из которых имеет свой черешочек, сидящий на общей оси — рахисе (рис. 71). При листопаде сложный лист распадается на части: сначала опада</w:t>
      </w:r>
      <w:r w:rsidRPr="00C80ED1">
        <w:rPr>
          <w:rFonts w:eastAsia="Times New Roman"/>
          <w:sz w:val="24"/>
          <w:szCs w:val="24"/>
        </w:rPr>
        <w:softHyphen/>
        <w:t>ют листочки, затем рахис. В зависимости от расположения листоч</w:t>
      </w:r>
      <w:r w:rsidRPr="00C80ED1">
        <w:rPr>
          <w:rFonts w:eastAsia="Times New Roman"/>
          <w:sz w:val="24"/>
          <w:szCs w:val="24"/>
        </w:rPr>
        <w:softHyphen/>
        <w:t>ков различают перисто- и пальчатосложные листья. В первом слу</w:t>
      </w:r>
      <w:r w:rsidRPr="00C80ED1">
        <w:rPr>
          <w:rFonts w:eastAsia="Times New Roman"/>
          <w:sz w:val="24"/>
          <w:szCs w:val="24"/>
        </w:rPr>
        <w:softHyphen/>
        <w:t>чае листочки располагаются по сторонам рахиса. Если рахис завер</w:t>
      </w:r>
      <w:r w:rsidRPr="00C80ED1">
        <w:rPr>
          <w:rFonts w:eastAsia="Times New Roman"/>
          <w:sz w:val="24"/>
          <w:szCs w:val="24"/>
        </w:rPr>
        <w:softHyphen/>
        <w:t>шается на верхушке непарным листочком, лист называется непар-ноперистосложным, при его отсутствии — парноперистосложным. По степени разветвления рахиса различают дважды- и триждыпе-</w:t>
      </w:r>
    </w:p>
    <w:p w:rsidR="009A26C8" w:rsidRPr="00C80ED1" w:rsidRDefault="009A26C8" w:rsidP="00C80ED1">
      <w:pPr>
        <w:shd w:val="clear" w:color="auto" w:fill="FFFFFF"/>
        <w:spacing w:after="120"/>
        <w:ind w:left="18" w:firstLine="709"/>
        <w:rPr>
          <w:sz w:val="24"/>
          <w:szCs w:val="24"/>
        </w:rPr>
      </w:pPr>
      <w:r w:rsidRPr="00C80ED1">
        <w:rPr>
          <w:sz w:val="24"/>
          <w:szCs w:val="24"/>
        </w:rPr>
        <w:t>150</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9058" w:hSpace="40" w:wrap="notBeside" w:vAnchor="text" w:hAnchor="margin" w:x="3126" w:y="19"/>
        <w:spacing w:after="120"/>
        <w:ind w:firstLine="709"/>
        <w:rPr>
          <w:sz w:val="24"/>
          <w:szCs w:val="24"/>
        </w:rPr>
      </w:pPr>
      <w:r>
        <w:rPr>
          <w:noProof/>
          <w:sz w:val="24"/>
          <w:szCs w:val="24"/>
        </w:rPr>
        <w:lastRenderedPageBreak/>
        <w:drawing>
          <wp:inline distT="0" distB="0" distL="0" distR="0">
            <wp:extent cx="1945640" cy="57499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srcRect/>
                    <a:stretch>
                      <a:fillRect/>
                    </a:stretch>
                  </pic:blipFill>
                  <pic:spPr bwMode="auto">
                    <a:xfrm>
                      <a:off x="0" y="0"/>
                      <a:ext cx="1945640" cy="574992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36" w:firstLine="709"/>
        <w:rPr>
          <w:sz w:val="24"/>
          <w:szCs w:val="24"/>
        </w:rPr>
      </w:pPr>
      <w:r w:rsidRPr="00C80ED1">
        <w:rPr>
          <w:rFonts w:eastAsia="Times New Roman"/>
          <w:sz w:val="24"/>
          <w:szCs w:val="24"/>
        </w:rPr>
        <w:t>Рис. 70. Ложный стебель:</w:t>
      </w:r>
    </w:p>
    <w:p w:rsidR="009A26C8" w:rsidRPr="00C80ED1" w:rsidRDefault="009A26C8" w:rsidP="00C80ED1">
      <w:pPr>
        <w:shd w:val="clear" w:color="auto" w:fill="FFFFFF"/>
        <w:spacing w:after="120"/>
        <w:ind w:left="1174"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схема строения; </w:t>
      </w:r>
      <w:r w:rsidRPr="00C80ED1">
        <w:rPr>
          <w:rFonts w:eastAsia="Times New Roman"/>
          <w:i/>
          <w:iCs/>
          <w:sz w:val="24"/>
          <w:szCs w:val="24"/>
        </w:rPr>
        <w:t xml:space="preserve">б — </w:t>
      </w:r>
      <w:r w:rsidRPr="00C80ED1">
        <w:rPr>
          <w:rFonts w:eastAsia="Times New Roman"/>
          <w:sz w:val="24"/>
          <w:szCs w:val="24"/>
        </w:rPr>
        <w:t xml:space="preserve">банан; </w:t>
      </w:r>
      <w:r w:rsidRPr="00C80ED1">
        <w:rPr>
          <w:rFonts w:eastAsia="Times New Roman"/>
          <w:i/>
          <w:iCs/>
          <w:sz w:val="24"/>
          <w:szCs w:val="24"/>
        </w:rPr>
        <w:t xml:space="preserve">в </w:t>
      </w:r>
      <w:r w:rsidRPr="00C80ED1">
        <w:rPr>
          <w:rFonts w:eastAsia="Times New Roman"/>
          <w:sz w:val="24"/>
          <w:szCs w:val="24"/>
        </w:rPr>
        <w:t>— лук-порей</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ристосложные листья. У пальчатосложных листьев ли</w:t>
      </w:r>
      <w:r w:rsidRPr="00C80ED1">
        <w:rPr>
          <w:rFonts w:eastAsia="Times New Roman"/>
          <w:sz w:val="24"/>
          <w:szCs w:val="24"/>
        </w:rPr>
        <w:softHyphen/>
        <w:t>сточки расходятся радиально от общего черешка. Частный случай сложного листа — тройчатый лист, состоящий из трех листочков (клевер, люцерна, земляника). У паль</w:t>
      </w:r>
      <w:r w:rsidRPr="00C80ED1">
        <w:rPr>
          <w:rFonts w:eastAsia="Times New Roman"/>
          <w:sz w:val="24"/>
          <w:szCs w:val="24"/>
        </w:rPr>
        <w:softHyphen/>
        <w:t>чатосложных и тройчато-сложных листьев рахиса нет. При характеристике листо</w:t>
      </w:r>
      <w:r w:rsidRPr="00C80ED1">
        <w:rPr>
          <w:rFonts w:eastAsia="Times New Roman"/>
          <w:sz w:val="24"/>
          <w:szCs w:val="24"/>
        </w:rPr>
        <w:softHyphen/>
        <w:t>вой пластинки принимают во внимание целый ряд призна</w:t>
      </w:r>
      <w:r w:rsidRPr="00C80ED1">
        <w:rPr>
          <w:rFonts w:eastAsia="Times New Roman"/>
          <w:sz w:val="24"/>
          <w:szCs w:val="24"/>
        </w:rPr>
        <w:softHyphen/>
        <w:t>ков: общие очертания (конту</w:t>
      </w:r>
      <w:r w:rsidRPr="00C80ED1">
        <w:rPr>
          <w:rFonts w:eastAsia="Times New Roman"/>
          <w:sz w:val="24"/>
          <w:szCs w:val="24"/>
        </w:rPr>
        <w:softHyphen/>
        <w:t>ры) листа, форму основания и верхушки, форму края, жил</w:t>
      </w:r>
      <w:r w:rsidRPr="00C80ED1">
        <w:rPr>
          <w:rFonts w:eastAsia="Times New Roman"/>
          <w:sz w:val="24"/>
          <w:szCs w:val="24"/>
        </w:rPr>
        <w:softHyphen/>
        <w:t>кование, характер поверхнос</w:t>
      </w:r>
      <w:r w:rsidRPr="00C80ED1">
        <w:rPr>
          <w:rFonts w:eastAsia="Times New Roman"/>
          <w:sz w:val="24"/>
          <w:szCs w:val="24"/>
        </w:rPr>
        <w:softHyphen/>
        <w:t>ти, консистенцию и другие признаки (рис. 72).</w:t>
      </w:r>
    </w:p>
    <w:p w:rsidR="009A26C8" w:rsidRPr="00C80ED1" w:rsidRDefault="00186846" w:rsidP="00C80ED1">
      <w:pPr>
        <w:framePr w:h="3492" w:hSpace="40" w:wrap="notBeside" w:vAnchor="text" w:hAnchor="text" w:x="30" w:y="847"/>
        <w:spacing w:after="120"/>
        <w:ind w:firstLine="709"/>
        <w:rPr>
          <w:sz w:val="24"/>
          <w:szCs w:val="24"/>
        </w:rPr>
      </w:pPr>
      <w:r>
        <w:rPr>
          <w:noProof/>
          <w:sz w:val="24"/>
          <w:szCs w:val="24"/>
        </w:rPr>
        <w:lastRenderedPageBreak/>
        <w:drawing>
          <wp:inline distT="0" distB="0" distL="0" distR="0">
            <wp:extent cx="1931035" cy="221678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srcRect/>
                    <a:stretch>
                      <a:fillRect/>
                    </a:stretch>
                  </pic:blipFill>
                  <pic:spPr bwMode="auto">
                    <a:xfrm>
                      <a:off x="0" y="0"/>
                      <a:ext cx="1931035" cy="22167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lastRenderedPageBreak/>
        <w:t>Листовая пластинка мо</w:t>
      </w:r>
      <w:r w:rsidRPr="00C80ED1">
        <w:rPr>
          <w:rFonts w:eastAsia="Times New Roman"/>
          <w:sz w:val="24"/>
          <w:szCs w:val="24"/>
        </w:rPr>
        <w:softHyphen/>
        <w:t>жет быть цельной или рас</w:t>
      </w:r>
      <w:r w:rsidRPr="00C80ED1">
        <w:rPr>
          <w:rFonts w:eastAsia="Times New Roman"/>
          <w:sz w:val="24"/>
          <w:szCs w:val="24"/>
        </w:rPr>
        <w:softHyphen/>
        <w:t>члененной (пальчато или пе-</w:t>
      </w:r>
    </w:p>
    <w:p w:rsidR="009A26C8" w:rsidRPr="00C80ED1" w:rsidRDefault="009A26C8" w:rsidP="00C80ED1">
      <w:pPr>
        <w:shd w:val="clear" w:color="auto" w:fill="FFFFFF"/>
        <w:spacing w:after="120"/>
        <w:ind w:left="18" w:right="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18" w:firstLine="709"/>
        <w:rPr>
          <w:sz w:val="24"/>
          <w:szCs w:val="24"/>
        </w:rPr>
      </w:pPr>
      <w:r w:rsidRPr="00C80ED1">
        <w:rPr>
          <w:rFonts w:eastAsia="Times New Roman"/>
          <w:sz w:val="24"/>
          <w:szCs w:val="24"/>
        </w:rPr>
        <w:t>Рис. 71. Сложные листья:</w:t>
      </w:r>
    </w:p>
    <w:p w:rsidR="009A26C8" w:rsidRPr="00C80ED1" w:rsidRDefault="009A26C8" w:rsidP="00C80ED1">
      <w:pPr>
        <w:shd w:val="clear" w:color="auto" w:fill="FFFFFF"/>
        <w:spacing w:after="120"/>
        <w:ind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пальчатосложный; </w:t>
      </w:r>
      <w:r w:rsidRPr="00C80ED1">
        <w:rPr>
          <w:rFonts w:eastAsia="Times New Roman"/>
          <w:i/>
          <w:iCs/>
          <w:sz w:val="24"/>
          <w:szCs w:val="24"/>
        </w:rPr>
        <w:t xml:space="preserve">б— </w:t>
      </w:r>
      <w:r w:rsidRPr="00C80ED1">
        <w:rPr>
          <w:rFonts w:eastAsia="Times New Roman"/>
          <w:sz w:val="24"/>
          <w:szCs w:val="24"/>
        </w:rPr>
        <w:t xml:space="preserve">перистосложный;  У —основание; </w:t>
      </w:r>
      <w:r w:rsidRPr="00C80ED1">
        <w:rPr>
          <w:rFonts w:eastAsia="Times New Roman"/>
          <w:i/>
          <w:iCs/>
          <w:sz w:val="24"/>
          <w:szCs w:val="24"/>
        </w:rPr>
        <w:t>2-</w:t>
      </w:r>
    </w:p>
    <w:p w:rsidR="009A26C8" w:rsidRPr="00C80ED1" w:rsidRDefault="009A26C8" w:rsidP="00C80ED1">
      <w:pPr>
        <w:shd w:val="clear" w:color="auto" w:fill="FFFFFF"/>
        <w:spacing w:after="120"/>
        <w:ind w:left="2333" w:firstLine="709"/>
        <w:rPr>
          <w:sz w:val="24"/>
          <w:szCs w:val="24"/>
        </w:rPr>
      </w:pPr>
      <w:r w:rsidRPr="00C80ED1">
        <w:rPr>
          <w:i/>
          <w:iCs/>
          <w:sz w:val="24"/>
          <w:szCs w:val="24"/>
        </w:rPr>
        <w:t>4</w:t>
      </w:r>
      <w:r w:rsidRPr="00C80ED1">
        <w:rPr>
          <w:rFonts w:eastAsia="Times New Roman"/>
          <w:i/>
          <w:iCs/>
          <w:sz w:val="24"/>
          <w:szCs w:val="24"/>
        </w:rPr>
        <w:t xml:space="preserve">— </w:t>
      </w:r>
      <w:r w:rsidRPr="00C80ED1">
        <w:rPr>
          <w:rFonts w:eastAsia="Times New Roman"/>
          <w:sz w:val="24"/>
          <w:szCs w:val="24"/>
        </w:rPr>
        <w:t>рахис; 5 — листочки</w:t>
      </w:r>
    </w:p>
    <w:p w:rsidR="009A26C8" w:rsidRPr="00C80ED1" w:rsidRDefault="009A26C8" w:rsidP="00C80ED1">
      <w:pPr>
        <w:shd w:val="clear" w:color="auto" w:fill="FFFFFF"/>
        <w:spacing w:after="120"/>
        <w:ind w:left="1688" w:firstLine="709"/>
        <w:rPr>
          <w:sz w:val="24"/>
          <w:szCs w:val="24"/>
        </w:rPr>
      </w:pPr>
      <w:r w:rsidRPr="00C80ED1">
        <w:rPr>
          <w:sz w:val="24"/>
          <w:szCs w:val="24"/>
        </w:rPr>
        <w:br w:type="column"/>
      </w:r>
      <w:r w:rsidRPr="00C80ED1">
        <w:rPr>
          <w:rFonts w:eastAsia="Times New Roman"/>
          <w:sz w:val="24"/>
          <w:szCs w:val="24"/>
        </w:rPr>
        <w:lastRenderedPageBreak/>
        <w:t xml:space="preserve">• прилистники; </w:t>
      </w:r>
      <w:r w:rsidRPr="00C80ED1">
        <w:rPr>
          <w:rFonts w:eastAsia="Times New Roman"/>
          <w:i/>
          <w:iCs/>
          <w:sz w:val="24"/>
          <w:szCs w:val="24"/>
        </w:rPr>
        <w:t xml:space="preserve">3 </w:t>
      </w:r>
      <w:r w:rsidRPr="00C80ED1">
        <w:rPr>
          <w:rFonts w:eastAsia="Times New Roman"/>
          <w:sz w:val="24"/>
          <w:szCs w:val="24"/>
        </w:rPr>
        <w:t>— черешок; 151</w:t>
      </w:r>
    </w:p>
    <w:p w:rsidR="009A26C8" w:rsidRPr="00C80ED1" w:rsidRDefault="009A26C8" w:rsidP="00C80ED1">
      <w:pPr>
        <w:shd w:val="clear" w:color="auto" w:fill="FFFFFF"/>
        <w:spacing w:after="120"/>
        <w:ind w:left="1688" w:firstLine="709"/>
        <w:rPr>
          <w:sz w:val="24"/>
          <w:szCs w:val="24"/>
        </w:rPr>
        <w:sectPr w:rsidR="009A26C8" w:rsidRPr="00C80ED1" w:rsidSect="001D5CBD">
          <w:type w:val="continuous"/>
          <w:pgSz w:w="11909" w:h="16834"/>
          <w:pgMar w:top="1440" w:right="852" w:bottom="720" w:left="1701" w:header="720" w:footer="720" w:gutter="0"/>
          <w:cols w:num="2" w:space="720" w:equalWidth="0">
            <w:col w:w="4334" w:space="86"/>
            <w:col w:w="1958"/>
          </w:cols>
          <w:noEndnote/>
        </w:sectPr>
      </w:pPr>
    </w:p>
    <w:p w:rsidR="009A26C8" w:rsidRPr="00C80ED1" w:rsidRDefault="00186846" w:rsidP="00C80ED1">
      <w:pPr>
        <w:spacing w:after="120"/>
        <w:ind w:left="1739" w:right="1472" w:firstLine="709"/>
        <w:rPr>
          <w:sz w:val="24"/>
          <w:szCs w:val="24"/>
        </w:rPr>
      </w:pPr>
      <w:r>
        <w:rPr>
          <w:noProof/>
          <w:sz w:val="24"/>
          <w:szCs w:val="24"/>
        </w:rPr>
        <w:lastRenderedPageBreak/>
        <w:drawing>
          <wp:inline distT="0" distB="0" distL="0" distR="0">
            <wp:extent cx="1909445" cy="54102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srcRect/>
                    <a:stretch>
                      <a:fillRect/>
                    </a:stretch>
                  </pic:blipFill>
                  <pic:spPr bwMode="auto">
                    <a:xfrm>
                      <a:off x="0" y="0"/>
                      <a:ext cx="1909445" cy="541020"/>
                    </a:xfrm>
                    <a:prstGeom prst="rect">
                      <a:avLst/>
                    </a:prstGeom>
                    <a:noFill/>
                    <a:ln w="9525">
                      <a:noFill/>
                      <a:miter lim="800000"/>
                      <a:headEnd/>
                      <a:tailEnd/>
                    </a:ln>
                  </pic:spPr>
                </pic:pic>
              </a:graphicData>
            </a:graphic>
          </wp:inline>
        </w:drawing>
      </w:r>
    </w:p>
    <w:p w:rsidR="009A26C8" w:rsidRPr="00C80ED1" w:rsidRDefault="00186846" w:rsidP="00C80ED1">
      <w:pPr>
        <w:spacing w:after="120"/>
        <w:ind w:left="443" w:right="493" w:firstLine="709"/>
        <w:rPr>
          <w:sz w:val="24"/>
          <w:szCs w:val="24"/>
        </w:rPr>
      </w:pPr>
      <w:r>
        <w:rPr>
          <w:noProof/>
          <w:sz w:val="24"/>
          <w:szCs w:val="24"/>
        </w:rPr>
        <w:drawing>
          <wp:inline distT="0" distB="0" distL="0" distR="0">
            <wp:extent cx="3357880" cy="119951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srcRect/>
                    <a:stretch>
                      <a:fillRect/>
                    </a:stretch>
                  </pic:blipFill>
                  <pic:spPr bwMode="auto">
                    <a:xfrm>
                      <a:off x="0" y="0"/>
                      <a:ext cx="3357880" cy="11995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914" w:firstLine="709"/>
        <w:rPr>
          <w:sz w:val="24"/>
          <w:szCs w:val="24"/>
        </w:rPr>
      </w:pPr>
      <w:r w:rsidRPr="00C80ED1">
        <w:rPr>
          <w:i/>
          <w:iCs/>
          <w:position w:val="-3"/>
          <w:sz w:val="24"/>
          <w:szCs w:val="24"/>
        </w:rPr>
        <w:t>/^</w:t>
      </w:r>
      <w:r w:rsidRPr="00C80ED1">
        <w:rPr>
          <w:rFonts w:eastAsia="Times New Roman"/>
          <w:i/>
          <w:iCs/>
          <w:position w:val="-3"/>
          <w:sz w:val="24"/>
          <w:szCs w:val="24"/>
        </w:rPr>
        <w:t>Р7^1</w:t>
      </w:r>
    </w:p>
    <w:p w:rsidR="009A26C8" w:rsidRPr="00C80ED1" w:rsidRDefault="009A26C8" w:rsidP="00C80ED1">
      <w:pPr>
        <w:shd w:val="clear" w:color="auto" w:fill="FFFFFF"/>
        <w:spacing w:after="120"/>
        <w:ind w:right="155" w:firstLine="709"/>
        <w:jc w:val="center"/>
        <w:rPr>
          <w:sz w:val="24"/>
          <w:szCs w:val="24"/>
        </w:rPr>
      </w:pPr>
      <w:r w:rsidRPr="00C80ED1">
        <w:rPr>
          <w:b/>
          <w:bCs/>
          <w:i/>
          <w:iCs/>
          <w:sz w:val="24"/>
          <w:szCs w:val="24"/>
        </w:rPr>
        <w:t>5</w:t>
      </w:r>
    </w:p>
    <w:p w:rsidR="009A26C8" w:rsidRPr="00C80ED1" w:rsidRDefault="009A26C8" w:rsidP="00C80ED1">
      <w:pPr>
        <w:shd w:val="clear" w:color="auto" w:fill="FFFFFF"/>
        <w:spacing w:after="120"/>
        <w:ind w:left="353" w:firstLine="709"/>
        <w:rPr>
          <w:sz w:val="24"/>
          <w:szCs w:val="24"/>
        </w:rPr>
      </w:pPr>
      <w:r w:rsidRPr="00C80ED1">
        <w:rPr>
          <w:rFonts w:eastAsia="Times New Roman"/>
          <w:sz w:val="24"/>
          <w:szCs w:val="24"/>
        </w:rPr>
        <w:t>Рис. 72. Основные типы верхушек, оснований и края л истовых пластинок:</w:t>
      </w:r>
    </w:p>
    <w:p w:rsidR="009A26C8" w:rsidRPr="00C80ED1" w:rsidRDefault="009A26C8" w:rsidP="00C80ED1">
      <w:pPr>
        <w:shd w:val="clear" w:color="auto" w:fill="FFFFFF"/>
        <w:spacing w:after="120"/>
        <w:ind w:right="104" w:firstLine="709"/>
        <w:jc w:val="both"/>
        <w:rPr>
          <w:sz w:val="24"/>
          <w:szCs w:val="24"/>
        </w:rPr>
      </w:pPr>
      <w:r w:rsidRPr="00C80ED1">
        <w:rPr>
          <w:rFonts w:eastAsia="Times New Roman"/>
          <w:sz w:val="24"/>
          <w:szCs w:val="24"/>
        </w:rPr>
        <w:t xml:space="preserve">а—верхушки: / — острая; </w:t>
      </w:r>
      <w:r w:rsidRPr="00C80ED1">
        <w:rPr>
          <w:rFonts w:eastAsia="Times New Roman"/>
          <w:i/>
          <w:iCs/>
          <w:sz w:val="24"/>
          <w:szCs w:val="24"/>
        </w:rPr>
        <w:t xml:space="preserve">2 — </w:t>
      </w:r>
      <w:r w:rsidRPr="00C80ED1">
        <w:rPr>
          <w:rFonts w:eastAsia="Times New Roman"/>
          <w:sz w:val="24"/>
          <w:szCs w:val="24"/>
        </w:rPr>
        <w:t xml:space="preserve">оттянутая; </w:t>
      </w:r>
      <w:r w:rsidRPr="00C80ED1">
        <w:rPr>
          <w:rFonts w:eastAsia="Times New Roman"/>
          <w:i/>
          <w:iCs/>
          <w:sz w:val="24"/>
          <w:szCs w:val="24"/>
        </w:rPr>
        <w:t xml:space="preserve">3 — </w:t>
      </w:r>
      <w:r w:rsidRPr="00C80ED1">
        <w:rPr>
          <w:rFonts w:eastAsia="Times New Roman"/>
          <w:sz w:val="24"/>
          <w:szCs w:val="24"/>
        </w:rPr>
        <w:t xml:space="preserve">туповатая; </w:t>
      </w:r>
      <w:r w:rsidRPr="00C80ED1">
        <w:rPr>
          <w:rFonts w:eastAsia="Times New Roman"/>
          <w:i/>
          <w:iCs/>
          <w:sz w:val="24"/>
          <w:szCs w:val="24"/>
        </w:rPr>
        <w:t xml:space="preserve">4— </w:t>
      </w:r>
      <w:r w:rsidRPr="00C80ED1">
        <w:rPr>
          <w:rFonts w:eastAsia="Times New Roman"/>
          <w:sz w:val="24"/>
          <w:szCs w:val="24"/>
        </w:rPr>
        <w:t xml:space="preserve">округлая; 5— выемчатая; </w:t>
      </w:r>
      <w:r w:rsidRPr="00C80ED1">
        <w:rPr>
          <w:rFonts w:eastAsia="Times New Roman"/>
          <w:i/>
          <w:iCs/>
          <w:sz w:val="24"/>
          <w:szCs w:val="24"/>
        </w:rPr>
        <w:t>6-</w:t>
      </w:r>
      <w:r w:rsidRPr="00C80ED1">
        <w:rPr>
          <w:rFonts w:eastAsia="Times New Roman"/>
          <w:sz w:val="24"/>
          <w:szCs w:val="24"/>
        </w:rPr>
        <w:t xml:space="preserve">с остроконечием; </w:t>
      </w:r>
      <w:r w:rsidRPr="00C80ED1">
        <w:rPr>
          <w:rFonts w:eastAsia="Times New Roman"/>
          <w:i/>
          <w:iCs/>
          <w:sz w:val="24"/>
          <w:szCs w:val="24"/>
        </w:rPr>
        <w:t xml:space="preserve">б — </w:t>
      </w:r>
      <w:r w:rsidRPr="00C80ED1">
        <w:rPr>
          <w:rFonts w:eastAsia="Times New Roman"/>
          <w:sz w:val="24"/>
          <w:szCs w:val="24"/>
        </w:rPr>
        <w:t xml:space="preserve">основания: / — узкоклиновидное; 2—клиновидное; </w:t>
      </w:r>
      <w:r w:rsidRPr="00C80ED1">
        <w:rPr>
          <w:rFonts w:eastAsia="Times New Roman"/>
          <w:i/>
          <w:iCs/>
          <w:sz w:val="24"/>
          <w:szCs w:val="24"/>
        </w:rPr>
        <w:t>3-</w:t>
      </w:r>
      <w:r w:rsidRPr="00C80ED1">
        <w:rPr>
          <w:rFonts w:eastAsia="Times New Roman"/>
          <w:sz w:val="24"/>
          <w:szCs w:val="24"/>
        </w:rPr>
        <w:t xml:space="preserve">ширококлииовидное; </w:t>
      </w:r>
      <w:r w:rsidRPr="00C80ED1">
        <w:rPr>
          <w:rFonts w:eastAsia="Times New Roman"/>
          <w:i/>
          <w:iCs/>
          <w:sz w:val="24"/>
          <w:szCs w:val="24"/>
        </w:rPr>
        <w:t xml:space="preserve">4— </w:t>
      </w:r>
      <w:r w:rsidRPr="00C80ED1">
        <w:rPr>
          <w:rFonts w:eastAsia="Times New Roman"/>
          <w:sz w:val="24"/>
          <w:szCs w:val="24"/>
        </w:rPr>
        <w:t xml:space="preserve">нисбегающее; </w:t>
      </w:r>
      <w:r w:rsidRPr="00C80ED1">
        <w:rPr>
          <w:rFonts w:eastAsia="Times New Roman"/>
          <w:i/>
          <w:iCs/>
          <w:sz w:val="24"/>
          <w:szCs w:val="24"/>
        </w:rPr>
        <w:t xml:space="preserve">5— </w:t>
      </w:r>
      <w:r w:rsidRPr="00C80ED1">
        <w:rPr>
          <w:rFonts w:eastAsia="Times New Roman"/>
          <w:sz w:val="24"/>
          <w:szCs w:val="24"/>
        </w:rPr>
        <w:t xml:space="preserve">усеченное; </w:t>
      </w:r>
      <w:r w:rsidRPr="00C80ED1">
        <w:rPr>
          <w:rFonts w:eastAsia="Times New Roman"/>
          <w:i/>
          <w:iCs/>
          <w:sz w:val="24"/>
          <w:szCs w:val="24"/>
        </w:rPr>
        <w:t xml:space="preserve">б — </w:t>
      </w:r>
      <w:r w:rsidRPr="00C80ED1">
        <w:rPr>
          <w:rFonts w:eastAsia="Times New Roman"/>
          <w:sz w:val="24"/>
          <w:szCs w:val="24"/>
        </w:rPr>
        <w:t xml:space="preserve">округлое; 7—выемчатое; &lt;?-сердцевидное; в —край листа: </w:t>
      </w:r>
      <w:r w:rsidRPr="00C80ED1">
        <w:rPr>
          <w:rFonts w:eastAsia="Times New Roman"/>
          <w:i/>
          <w:iCs/>
          <w:sz w:val="24"/>
          <w:szCs w:val="24"/>
        </w:rPr>
        <w:t xml:space="preserve">1 — </w:t>
      </w:r>
      <w:r w:rsidRPr="00C80ED1">
        <w:rPr>
          <w:rFonts w:eastAsia="Times New Roman"/>
          <w:sz w:val="24"/>
          <w:szCs w:val="24"/>
        </w:rPr>
        <w:t xml:space="preserve">пильчатый; </w:t>
      </w:r>
      <w:r w:rsidRPr="00C80ED1">
        <w:rPr>
          <w:rFonts w:eastAsia="Times New Roman"/>
          <w:i/>
          <w:iCs/>
          <w:sz w:val="24"/>
          <w:szCs w:val="24"/>
        </w:rPr>
        <w:t xml:space="preserve">2 — </w:t>
      </w:r>
      <w:r w:rsidRPr="00C80ED1">
        <w:rPr>
          <w:rFonts w:eastAsia="Times New Roman"/>
          <w:sz w:val="24"/>
          <w:szCs w:val="24"/>
        </w:rPr>
        <w:t xml:space="preserve">двоякопильчатый; </w:t>
      </w:r>
      <w:r w:rsidRPr="00C80ED1">
        <w:rPr>
          <w:rFonts w:eastAsia="Times New Roman"/>
          <w:i/>
          <w:iCs/>
          <w:sz w:val="24"/>
          <w:szCs w:val="24"/>
        </w:rPr>
        <w:t xml:space="preserve">3— </w:t>
      </w:r>
      <w:r w:rsidRPr="00C80ED1">
        <w:rPr>
          <w:rFonts w:eastAsia="Times New Roman"/>
          <w:sz w:val="24"/>
          <w:szCs w:val="24"/>
        </w:rPr>
        <w:t xml:space="preserve">зубчатый; </w:t>
      </w:r>
      <w:r w:rsidRPr="00C80ED1">
        <w:rPr>
          <w:rFonts w:eastAsia="Times New Roman"/>
          <w:i/>
          <w:iCs/>
          <w:sz w:val="24"/>
          <w:szCs w:val="24"/>
        </w:rPr>
        <w:t>4-</w:t>
      </w:r>
      <w:r w:rsidRPr="00C80ED1">
        <w:rPr>
          <w:rFonts w:eastAsia="Times New Roman"/>
          <w:sz w:val="24"/>
          <w:szCs w:val="24"/>
        </w:rPr>
        <w:t>городчатый; 5— выемчатый; б— цельный</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ристо). В зависимости от глубины расчленения выделяют лопаст</w:t>
      </w:r>
      <w:r w:rsidRPr="00C80ED1">
        <w:rPr>
          <w:rFonts w:eastAsia="Times New Roman"/>
          <w:sz w:val="24"/>
          <w:szCs w:val="24"/>
        </w:rPr>
        <w:softHyphen/>
        <w:t>ные, раздельные и рассеченные простые листья или листочки сложного листа (рис. 73). При этом надрезы у лопастного листа на</w:t>
      </w:r>
      <w:r w:rsidRPr="00C80ED1">
        <w:rPr>
          <w:rFonts w:eastAsia="Times New Roman"/>
          <w:sz w:val="24"/>
          <w:szCs w:val="24"/>
        </w:rPr>
        <w:softHyphen/>
        <w:t>зывают лопастями, у раздельного — долями, у рассеченного — сег</w:t>
      </w:r>
      <w:r w:rsidRPr="00C80ED1">
        <w:rPr>
          <w:rFonts w:eastAsia="Times New Roman"/>
          <w:sz w:val="24"/>
          <w:szCs w:val="24"/>
        </w:rPr>
        <w:softHyphen/>
        <w:t>ментами. Если у непарноперисторассеченного листа конечный сег</w:t>
      </w:r>
      <w:r w:rsidRPr="00C80ED1">
        <w:rPr>
          <w:rFonts w:eastAsia="Times New Roman"/>
          <w:sz w:val="24"/>
          <w:szCs w:val="24"/>
        </w:rPr>
        <w:softHyphen/>
        <w:t>мент значительно крупнее боковых, то лист называют лировидным (гравилат); если крупные сегменты чередуются с мелкими — пре-рывистоперисторассеченным (картофель).</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Встречаются дважды-, трижды- и многократно расчлененные ли</w:t>
      </w:r>
      <w:r w:rsidRPr="00C80ED1">
        <w:rPr>
          <w:rFonts w:eastAsia="Times New Roman"/>
          <w:sz w:val="24"/>
          <w:szCs w:val="24"/>
        </w:rPr>
        <w:softHyphen/>
        <w:t>стовые пластинки (Лютиковые, Сельдерейные). Сильная изрезан-ность листовой пластинки дает возможность при большой поверх</w:t>
      </w:r>
      <w:r w:rsidRPr="00C80ED1">
        <w:rPr>
          <w:rFonts w:eastAsia="Times New Roman"/>
          <w:sz w:val="24"/>
          <w:szCs w:val="24"/>
        </w:rPr>
        <w:softHyphen/>
        <w:t>ности предохранить лист от разрыва ветром и дождем без образова</w:t>
      </w:r>
      <w:r w:rsidRPr="00C80ED1">
        <w:rPr>
          <w:rFonts w:eastAsia="Times New Roman"/>
          <w:sz w:val="24"/>
          <w:szCs w:val="24"/>
        </w:rPr>
        <w:softHyphen/>
        <w:t>ния мощной механической ткани. Нерасчлененные крупные листо</w:t>
      </w:r>
      <w:r w:rsidRPr="00C80ED1">
        <w:rPr>
          <w:rFonts w:eastAsia="Times New Roman"/>
          <w:sz w:val="24"/>
          <w:szCs w:val="24"/>
        </w:rPr>
        <w:softHyphen/>
        <w:t>вые пластинки в старости оказываются разорванными (банан).</w:t>
      </w:r>
    </w:p>
    <w:p w:rsidR="009A26C8" w:rsidRPr="00C80ED1" w:rsidRDefault="009A26C8" w:rsidP="00C80ED1">
      <w:pPr>
        <w:shd w:val="clear" w:color="auto" w:fill="FFFFFF"/>
        <w:spacing w:after="120"/>
        <w:ind w:left="270" w:firstLine="709"/>
        <w:rPr>
          <w:sz w:val="24"/>
          <w:szCs w:val="24"/>
        </w:rPr>
      </w:pPr>
      <w:r w:rsidRPr="00C80ED1">
        <w:rPr>
          <w:rFonts w:eastAsia="Times New Roman"/>
          <w:sz w:val="24"/>
          <w:szCs w:val="24"/>
        </w:rPr>
        <w:t>Жилкование (рис. 74). Термин «жилка» применяют к про-</w:t>
      </w:r>
    </w:p>
    <w:p w:rsidR="009A26C8" w:rsidRPr="00C80ED1" w:rsidRDefault="009A26C8" w:rsidP="00C80ED1">
      <w:pPr>
        <w:shd w:val="clear" w:color="auto" w:fill="FFFFFF"/>
        <w:spacing w:after="120"/>
        <w:ind w:left="11" w:firstLine="709"/>
        <w:rPr>
          <w:sz w:val="24"/>
          <w:szCs w:val="24"/>
        </w:rPr>
      </w:pPr>
      <w:r w:rsidRPr="00C80ED1">
        <w:rPr>
          <w:sz w:val="24"/>
          <w:szCs w:val="24"/>
        </w:rPr>
        <w:t>152</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54" w:firstLine="709"/>
        <w:jc w:val="both"/>
        <w:rPr>
          <w:sz w:val="24"/>
          <w:szCs w:val="24"/>
        </w:rPr>
      </w:pPr>
      <w:r w:rsidRPr="00C80ED1">
        <w:rPr>
          <w:rFonts w:eastAsia="Times New Roman"/>
          <w:sz w:val="24"/>
          <w:szCs w:val="24"/>
        </w:rPr>
        <w:lastRenderedPageBreak/>
        <w:t>водящему пучку или группе тесно сближенных пучков. Жилки вы</w:t>
      </w:r>
      <w:r w:rsidRPr="00C80ED1">
        <w:rPr>
          <w:rFonts w:eastAsia="Times New Roman"/>
          <w:sz w:val="24"/>
          <w:szCs w:val="24"/>
        </w:rPr>
        <w:softHyphen/>
        <w:t>полняют проводящую и механическую функции. По ксилеме влист поступают вода и минеральные соли; по флоэме из листа оттекают выработанные в нем органические вещества. Жилки создают опору для паренхимы листа и предохраняют листовые пластинки от раз</w:t>
      </w:r>
      <w:r w:rsidRPr="00C80ED1">
        <w:rPr>
          <w:rFonts w:eastAsia="Times New Roman"/>
          <w:sz w:val="24"/>
          <w:szCs w:val="24"/>
        </w:rPr>
        <w:softHyphen/>
        <w:t>рывов. Жилки, входящие в пластинку из стебля через основание и черешок, называют главными. От них берут начало боковые жилки второго и последующих порядков. Между собой жилки соединяют</w:t>
      </w:r>
      <w:r w:rsidRPr="00C80ED1">
        <w:rPr>
          <w:rFonts w:eastAsia="Times New Roman"/>
          <w:sz w:val="24"/>
          <w:szCs w:val="24"/>
        </w:rPr>
        <w:softHyphen/>
        <w:t>ся сетью мелких поперечных жилок — анастомозов. Через листо</w:t>
      </w:r>
      <w:r w:rsidRPr="00C80ED1">
        <w:rPr>
          <w:rFonts w:eastAsia="Times New Roman"/>
          <w:sz w:val="24"/>
          <w:szCs w:val="24"/>
        </w:rPr>
        <w:softHyphen/>
        <w:t>вую пластинку может проходить лишь одна неветвящаяся жилка (плауны, хвощи, большинство хвойных).</w:t>
      </w:r>
    </w:p>
    <w:p w:rsidR="009A26C8" w:rsidRPr="00C80ED1" w:rsidRDefault="009A26C8" w:rsidP="00C80ED1">
      <w:pPr>
        <w:shd w:val="clear" w:color="auto" w:fill="FFFFFF"/>
        <w:spacing w:after="120"/>
        <w:ind w:right="45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left="58" w:firstLine="709"/>
        <w:rPr>
          <w:sz w:val="24"/>
          <w:szCs w:val="24"/>
        </w:rPr>
      </w:pPr>
      <w:r>
        <w:rPr>
          <w:noProof/>
          <w:sz w:val="24"/>
          <w:szCs w:val="24"/>
        </w:rPr>
        <w:lastRenderedPageBreak/>
        <w:pict>
          <v:line id="_x0000_s1043" style="position:absolute;left:0;text-align:left;z-index:251675648;mso-position-horizontal-relative:margin" from="-57.8pt,-5.95pt" to="-57.8pt,207.15pt" o:allowincell="f" strokeweight=".9pt">
            <w10:wrap anchorx="margin"/>
          </v:line>
        </w:pict>
      </w:r>
      <w:r>
        <w:rPr>
          <w:noProof/>
          <w:sz w:val="24"/>
          <w:szCs w:val="24"/>
        </w:rPr>
        <w:pict>
          <v:line id="_x0000_s1044" style="position:absolute;left:0;text-align:left;z-index:251676672;mso-position-horizontal-relative:margin" from="-7.75pt,-5.95pt" to="-7.75pt,279.7pt" o:allowincell="f" strokeweight=".9pt">
            <w10:wrap anchorx="margin"/>
          </v:line>
        </w:pict>
      </w:r>
      <w:r>
        <w:rPr>
          <w:noProof/>
          <w:sz w:val="24"/>
          <w:szCs w:val="24"/>
        </w:rPr>
        <w:pict>
          <v:line id="_x0000_s1045" style="position:absolute;left:0;text-align:left;z-index:251677696;mso-position-horizontal-relative:margin" from="45.2pt,-6.1pt" to="45.2pt,317.2pt" o:allowincell="f" strokeweight=".9pt">
            <w10:wrap anchorx="margin"/>
          </v:line>
        </w:pict>
      </w:r>
      <w:r>
        <w:rPr>
          <w:noProof/>
          <w:sz w:val="24"/>
          <w:szCs w:val="24"/>
        </w:rPr>
        <w:pict>
          <v:line id="_x0000_s1046" style="position:absolute;left:0;text-align:left;z-index:251678720;mso-position-horizontal-relative:margin" from="121.85pt,-5.95pt" to="121.85pt,328.5pt" o:allowincell="f" strokeweight=".9pt">
            <w10:wrap anchorx="margin"/>
          </v:line>
        </w:pict>
      </w:r>
      <w:r>
        <w:rPr>
          <w:noProof/>
          <w:sz w:val="24"/>
          <w:szCs w:val="24"/>
        </w:rPr>
        <w:pict>
          <v:line id="_x0000_s1047" style="position:absolute;left:0;text-align:left;z-index:251679744;mso-position-horizontal-relative:margin" from="246.25pt,-6.1pt" to="246.25pt,327.25pt" o:allowincell="f" strokeweight=".9pt">
            <w10:wrap anchorx="margin"/>
          </v:line>
        </w:pict>
      </w:r>
      <w:r w:rsidR="009A26C8" w:rsidRPr="00C80ED1">
        <w:rPr>
          <w:rFonts w:eastAsia="Times New Roman"/>
          <w:i/>
          <w:iCs/>
          <w:sz w:val="24"/>
          <w:szCs w:val="24"/>
        </w:rPr>
        <w:t>Тройчато-(трех-)</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i/>
          <w:iCs/>
          <w:sz w:val="24"/>
          <w:szCs w:val="24"/>
        </w:rPr>
        <w:lastRenderedPageBreak/>
        <w:t>Пальчато-</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i/>
          <w:iCs/>
          <w:sz w:val="24"/>
          <w:szCs w:val="24"/>
        </w:rPr>
        <w:lastRenderedPageBreak/>
        <w:t>Л ериста-</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860" w:space="241"/>
            <w:col w:w="986" w:space="1008"/>
            <w:col w:w="972"/>
          </w:cols>
          <w:noEndnote/>
        </w:sectPr>
      </w:pPr>
    </w:p>
    <w:p w:rsidR="009A26C8" w:rsidRPr="00C80ED1" w:rsidRDefault="00186846" w:rsidP="00C80ED1">
      <w:pPr>
        <w:framePr w:h="1102" w:hSpace="40" w:wrap="auto" w:vAnchor="text" w:hAnchor="margin" w:x="757" w:y="390"/>
        <w:spacing w:after="120"/>
        <w:ind w:firstLine="709"/>
        <w:rPr>
          <w:sz w:val="24"/>
          <w:szCs w:val="24"/>
        </w:rPr>
      </w:pPr>
      <w:r>
        <w:rPr>
          <w:noProof/>
          <w:sz w:val="24"/>
          <w:szCs w:val="24"/>
        </w:rPr>
        <w:drawing>
          <wp:inline distT="0" distB="0" distL="0" distR="0">
            <wp:extent cx="570865" cy="702310"/>
            <wp:effectExtent l="1905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srcRect/>
                    <a:stretch>
                      <a:fillRect/>
                    </a:stretch>
                  </pic:blipFill>
                  <pic:spPr bwMode="auto">
                    <a:xfrm>
                      <a:off x="0" y="0"/>
                      <a:ext cx="570865" cy="702310"/>
                    </a:xfrm>
                    <a:prstGeom prst="rect">
                      <a:avLst/>
                    </a:prstGeom>
                    <a:noFill/>
                    <a:ln w="9525">
                      <a:noFill/>
                      <a:miter lim="800000"/>
                      <a:headEnd/>
                      <a:tailEnd/>
                    </a:ln>
                  </pic:spPr>
                </pic:pic>
              </a:graphicData>
            </a:graphic>
          </wp:inline>
        </w:drawing>
      </w:r>
    </w:p>
    <w:p w:rsidR="009A26C8" w:rsidRPr="00C80ED1" w:rsidRDefault="00186846" w:rsidP="00C80ED1">
      <w:pPr>
        <w:framePr w:h="1253" w:hSpace="40" w:wrap="notBeside" w:vAnchor="text" w:hAnchor="margin" w:x="1887" w:y="426"/>
        <w:spacing w:after="120"/>
        <w:ind w:firstLine="709"/>
        <w:rPr>
          <w:sz w:val="24"/>
          <w:szCs w:val="24"/>
        </w:rPr>
      </w:pPr>
      <w:r>
        <w:rPr>
          <w:noProof/>
          <w:sz w:val="24"/>
          <w:szCs w:val="24"/>
        </w:rPr>
        <w:drawing>
          <wp:inline distT="0" distB="0" distL="0" distR="0">
            <wp:extent cx="789940" cy="7975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srcRect/>
                    <a:stretch>
                      <a:fillRect/>
                    </a:stretch>
                  </pic:blipFill>
                  <pic:spPr bwMode="auto">
                    <a:xfrm>
                      <a:off x="0" y="0"/>
                      <a:ext cx="789940" cy="797560"/>
                    </a:xfrm>
                    <a:prstGeom prst="rect">
                      <a:avLst/>
                    </a:prstGeom>
                    <a:noFill/>
                    <a:ln w="9525">
                      <a:noFill/>
                      <a:miter lim="800000"/>
                      <a:headEnd/>
                      <a:tailEnd/>
                    </a:ln>
                  </pic:spPr>
                </pic:pic>
              </a:graphicData>
            </a:graphic>
          </wp:inline>
        </w:drawing>
      </w:r>
    </w:p>
    <w:p w:rsidR="009A26C8" w:rsidRPr="00C80ED1" w:rsidRDefault="00186846" w:rsidP="00C80ED1">
      <w:pPr>
        <w:framePr w:h="1145" w:hSpace="40" w:wrap="notBeside" w:vAnchor="text" w:hAnchor="margin" w:x="3392" w:y="426"/>
        <w:spacing w:after="120"/>
        <w:ind w:firstLine="709"/>
        <w:rPr>
          <w:sz w:val="24"/>
          <w:szCs w:val="24"/>
        </w:rPr>
      </w:pPr>
      <w:r>
        <w:rPr>
          <w:noProof/>
          <w:sz w:val="24"/>
          <w:szCs w:val="24"/>
        </w:rPr>
        <w:drawing>
          <wp:inline distT="0" distB="0" distL="0" distR="0">
            <wp:extent cx="1367790" cy="723900"/>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srcRect/>
                    <a:stretch>
                      <a:fillRect/>
                    </a:stretch>
                  </pic:blipFill>
                  <pic:spPr bwMode="auto">
                    <a:xfrm>
                      <a:off x="0" y="0"/>
                      <a:ext cx="1367790" cy="7239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49" w:firstLine="709"/>
        <w:rPr>
          <w:sz w:val="24"/>
          <w:szCs w:val="24"/>
        </w:rPr>
      </w:pPr>
      <w:r w:rsidRPr="00C80ED1">
        <w:rPr>
          <w:rFonts w:eastAsia="Times New Roman"/>
          <w:b/>
          <w:bCs/>
          <w:sz w:val="24"/>
          <w:szCs w:val="24"/>
        </w:rPr>
        <w:lastRenderedPageBreak/>
        <w:t>•о 13</w:t>
      </w:r>
    </w:p>
    <w:p w:rsidR="009A26C8" w:rsidRPr="00C80ED1" w:rsidRDefault="009A26C8" w:rsidP="00C80ED1">
      <w:pPr>
        <w:shd w:val="clear" w:color="auto" w:fill="FFFFFF"/>
        <w:spacing w:after="120"/>
        <w:ind w:left="7" w:firstLine="709"/>
        <w:rPr>
          <w:sz w:val="24"/>
          <w:szCs w:val="24"/>
        </w:rPr>
      </w:pPr>
      <w:r w:rsidRPr="00C80ED1">
        <w:rPr>
          <w:sz w:val="24"/>
          <w:szCs w:val="24"/>
        </w:rPr>
        <w:t>!</w:t>
      </w:r>
      <w:r w:rsidRPr="00C80ED1">
        <w:rPr>
          <w:rFonts w:eastAsia="Times New Roman"/>
          <w:sz w:val="24"/>
          <w:szCs w:val="24"/>
        </w:rPr>
        <w:t>•*!!</w:t>
      </w:r>
    </w:p>
    <w:p w:rsidR="009A26C8" w:rsidRPr="00C80ED1" w:rsidRDefault="009A26C8" w:rsidP="00C80ED1">
      <w:pPr>
        <w:shd w:val="clear" w:color="auto" w:fill="FFFFFF"/>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ep="1" w:space="60"/>
          <w:noEndnote/>
        </w:sectPr>
      </w:pPr>
    </w:p>
    <w:p w:rsidR="009A26C8" w:rsidRPr="00C80ED1" w:rsidRDefault="00186846" w:rsidP="00C80ED1">
      <w:pPr>
        <w:framePr w:h="1253" w:hSpace="40" w:wrap="notBeside" w:vAnchor="text" w:hAnchor="margin" w:x="1862" w:y="217"/>
        <w:spacing w:after="120"/>
        <w:ind w:firstLine="709"/>
        <w:rPr>
          <w:sz w:val="24"/>
          <w:szCs w:val="24"/>
        </w:rPr>
      </w:pPr>
      <w:r>
        <w:rPr>
          <w:noProof/>
          <w:sz w:val="24"/>
          <w:szCs w:val="24"/>
        </w:rPr>
        <w:drawing>
          <wp:inline distT="0" distB="0" distL="0" distR="0">
            <wp:extent cx="782955" cy="79756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srcRect/>
                    <a:stretch>
                      <a:fillRect/>
                    </a:stretch>
                  </pic:blipFill>
                  <pic:spPr bwMode="auto">
                    <a:xfrm>
                      <a:off x="0" y="0"/>
                      <a:ext cx="782955" cy="797560"/>
                    </a:xfrm>
                    <a:prstGeom prst="rect">
                      <a:avLst/>
                    </a:prstGeom>
                    <a:noFill/>
                    <a:ln w="9525">
                      <a:noFill/>
                      <a:miter lim="800000"/>
                      <a:headEnd/>
                      <a:tailEnd/>
                    </a:ln>
                  </pic:spPr>
                </pic:pic>
              </a:graphicData>
            </a:graphic>
          </wp:inline>
        </w:drawing>
      </w:r>
    </w:p>
    <w:p w:rsidR="009A26C8" w:rsidRPr="00C80ED1" w:rsidRDefault="00186846" w:rsidP="00C80ED1">
      <w:pPr>
        <w:framePr w:h="1124" w:hSpace="40" w:wrap="notBeside" w:vAnchor="text" w:hAnchor="margin" w:x="3396" w:y="231"/>
        <w:spacing w:after="120"/>
        <w:ind w:firstLine="709"/>
        <w:rPr>
          <w:sz w:val="24"/>
          <w:szCs w:val="24"/>
        </w:rPr>
      </w:pPr>
      <w:r>
        <w:rPr>
          <w:noProof/>
          <w:sz w:val="24"/>
          <w:szCs w:val="24"/>
        </w:rPr>
        <w:drawing>
          <wp:inline distT="0" distB="0" distL="0" distR="0">
            <wp:extent cx="1397000" cy="70929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srcRect/>
                    <a:stretch>
                      <a:fillRect/>
                    </a:stretch>
                  </pic:blipFill>
                  <pic:spPr bwMode="auto">
                    <a:xfrm>
                      <a:off x="0" y="0"/>
                      <a:ext cx="1397000" cy="709295"/>
                    </a:xfrm>
                    <a:prstGeom prst="rect">
                      <a:avLst/>
                    </a:prstGeom>
                    <a:noFill/>
                    <a:ln w="9525">
                      <a:noFill/>
                      <a:miter lim="800000"/>
                      <a:headEnd/>
                      <a:tailEnd/>
                    </a:ln>
                  </pic:spPr>
                </pic:pic>
              </a:graphicData>
            </a:graphic>
          </wp:inline>
        </w:drawing>
      </w:r>
    </w:p>
    <w:p w:rsidR="009A26C8" w:rsidRPr="00C80ED1" w:rsidRDefault="00186846" w:rsidP="00C80ED1">
      <w:pPr>
        <w:framePr w:h="1101" w:hSpace="40" w:wrap="auto" w:vAnchor="text" w:hAnchor="text" w:x="717" w:y="185"/>
        <w:spacing w:after="120"/>
        <w:ind w:firstLine="709"/>
        <w:rPr>
          <w:sz w:val="24"/>
          <w:szCs w:val="24"/>
        </w:rPr>
      </w:pPr>
      <w:r>
        <w:rPr>
          <w:noProof/>
          <w:sz w:val="24"/>
          <w:szCs w:val="24"/>
        </w:rPr>
        <w:drawing>
          <wp:inline distT="0" distB="0" distL="0" distR="0">
            <wp:extent cx="607060" cy="702310"/>
            <wp:effectExtent l="1905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srcRect/>
                    <a:stretch>
                      <a:fillRect/>
                    </a:stretch>
                  </pic:blipFill>
                  <pic:spPr bwMode="auto">
                    <a:xfrm>
                      <a:off x="0" y="0"/>
                      <a:ext cx="607060" cy="7023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b/>
          <w:bCs/>
          <w:sz w:val="24"/>
          <w:szCs w:val="24"/>
        </w:rPr>
        <w:t>'3 ^       *</w:t>
      </w:r>
    </w:p>
    <w:p w:rsidR="009A26C8" w:rsidRPr="00C80ED1" w:rsidRDefault="009A26C8" w:rsidP="00C80ED1">
      <w:pPr>
        <w:framePr w:h="468" w:hRule="exact" w:hSpace="40" w:wrap="auto" w:vAnchor="text" w:hAnchor="text" w:x="-39" w:y="487"/>
        <w:shd w:val="clear" w:color="auto" w:fill="FFFFFF"/>
        <w:spacing w:after="120"/>
        <w:ind w:firstLine="709"/>
        <w:rPr>
          <w:sz w:val="24"/>
          <w:szCs w:val="24"/>
        </w:rPr>
      </w:pPr>
    </w:p>
    <w:p w:rsidR="009A26C8" w:rsidRPr="00C80ED1" w:rsidRDefault="009A26C8" w:rsidP="00C80ED1">
      <w:pPr>
        <w:shd w:val="clear" w:color="auto" w:fill="FFFFFF"/>
        <w:spacing w:after="120"/>
        <w:ind w:left="40" w:firstLine="709"/>
        <w:rPr>
          <w:sz w:val="24"/>
          <w:szCs w:val="24"/>
        </w:rPr>
      </w:pPr>
      <w:r w:rsidRPr="00C80ED1">
        <w:rPr>
          <w:rFonts w:eastAsia="Times New Roman"/>
          <w:b/>
          <w:bCs/>
          <w:sz w:val="24"/>
          <w:szCs w:val="24"/>
        </w:rPr>
        <w:t>З'р*</w:t>
      </w:r>
    </w:p>
    <w:p w:rsidR="009A26C8" w:rsidRPr="00C80ED1" w:rsidRDefault="009A26C8" w:rsidP="00C80ED1">
      <w:pPr>
        <w:shd w:val="clear" w:color="auto" w:fill="FFFFFF"/>
        <w:spacing w:after="120"/>
        <w:ind w:left="40" w:firstLine="709"/>
        <w:rPr>
          <w:sz w:val="24"/>
          <w:szCs w:val="24"/>
        </w:rPr>
        <w:sectPr w:rsidR="009A26C8" w:rsidRPr="00C80ED1" w:rsidSect="001D5CBD">
          <w:type w:val="continuous"/>
          <w:pgSz w:w="11909" w:h="16834"/>
          <w:pgMar w:top="1440" w:right="852" w:bottom="720" w:left="1701" w:header="720" w:footer="720" w:gutter="0"/>
          <w:cols w:sep="1" w:space="60"/>
          <w:noEndnote/>
        </w:sectPr>
      </w:pPr>
    </w:p>
    <w:p w:rsidR="009A26C8" w:rsidRPr="00C80ED1" w:rsidRDefault="00186846" w:rsidP="00C80ED1">
      <w:pPr>
        <w:framePr w:h="1131" w:hSpace="40" w:wrap="auto" w:vAnchor="text" w:hAnchor="margin" w:x="1020" w:y="51"/>
        <w:spacing w:after="120"/>
        <w:ind w:firstLine="709"/>
        <w:rPr>
          <w:sz w:val="24"/>
          <w:szCs w:val="24"/>
        </w:rPr>
      </w:pPr>
      <w:r>
        <w:rPr>
          <w:noProof/>
          <w:sz w:val="24"/>
          <w:szCs w:val="24"/>
        </w:rPr>
        <w:drawing>
          <wp:inline distT="0" distB="0" distL="0" distR="0">
            <wp:extent cx="556260" cy="71691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srcRect/>
                    <a:stretch>
                      <a:fillRect/>
                    </a:stretch>
                  </pic:blipFill>
                  <pic:spPr bwMode="auto">
                    <a:xfrm>
                      <a:off x="0" y="0"/>
                      <a:ext cx="556260" cy="716915"/>
                    </a:xfrm>
                    <a:prstGeom prst="rect">
                      <a:avLst/>
                    </a:prstGeom>
                    <a:noFill/>
                    <a:ln w="9525">
                      <a:noFill/>
                      <a:miter lim="800000"/>
                      <a:headEnd/>
                      <a:tailEnd/>
                    </a:ln>
                  </pic:spPr>
                </pic:pic>
              </a:graphicData>
            </a:graphic>
          </wp:inline>
        </w:drawing>
      </w:r>
    </w:p>
    <w:p w:rsidR="009A26C8" w:rsidRPr="00C80ED1" w:rsidRDefault="00186846" w:rsidP="00C80ED1">
      <w:pPr>
        <w:framePr w:h="1232" w:hSpace="40" w:wrap="notBeside" w:vAnchor="text" w:hAnchor="margin" w:x="2100" w:y="59"/>
        <w:spacing w:after="120"/>
        <w:ind w:firstLine="709"/>
        <w:rPr>
          <w:sz w:val="24"/>
          <w:szCs w:val="24"/>
        </w:rPr>
      </w:pPr>
      <w:r>
        <w:rPr>
          <w:noProof/>
          <w:sz w:val="24"/>
          <w:szCs w:val="24"/>
        </w:rPr>
        <w:drawing>
          <wp:inline distT="0" distB="0" distL="0" distR="0">
            <wp:extent cx="789940" cy="78295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a:srcRect/>
                    <a:stretch>
                      <a:fillRect/>
                    </a:stretch>
                  </pic:blipFill>
                  <pic:spPr bwMode="auto">
                    <a:xfrm>
                      <a:off x="0" y="0"/>
                      <a:ext cx="789940" cy="782955"/>
                    </a:xfrm>
                    <a:prstGeom prst="rect">
                      <a:avLst/>
                    </a:prstGeom>
                    <a:noFill/>
                    <a:ln w="9525">
                      <a:noFill/>
                      <a:miter lim="800000"/>
                      <a:headEnd/>
                      <a:tailEnd/>
                    </a:ln>
                  </pic:spPr>
                </pic:pic>
              </a:graphicData>
            </a:graphic>
          </wp:inline>
        </w:drawing>
      </w:r>
    </w:p>
    <w:p w:rsidR="009A26C8" w:rsidRPr="00C80ED1" w:rsidRDefault="00186846" w:rsidP="00C80ED1">
      <w:pPr>
        <w:framePr w:h="1080" w:hSpace="40" w:wrap="notBeside" w:vAnchor="text" w:hAnchor="margin" w:x="3698" w:y="95"/>
        <w:spacing w:after="120"/>
        <w:ind w:firstLine="709"/>
        <w:rPr>
          <w:sz w:val="24"/>
          <w:szCs w:val="24"/>
        </w:rPr>
      </w:pPr>
      <w:r>
        <w:rPr>
          <w:noProof/>
          <w:sz w:val="24"/>
          <w:szCs w:val="24"/>
        </w:rPr>
        <w:drawing>
          <wp:inline distT="0" distB="0" distL="0" distR="0">
            <wp:extent cx="1294765" cy="687705"/>
            <wp:effectExtent l="19050" t="0" r="6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a:srcRect/>
                    <a:stretch>
                      <a:fillRect/>
                    </a:stretch>
                  </pic:blipFill>
                  <pic:spPr bwMode="auto">
                    <a:xfrm>
                      <a:off x="0" y="0"/>
                      <a:ext cx="1294765" cy="68770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rFonts w:eastAsia="Times New Roman"/>
          <w:b/>
          <w:bCs/>
          <w:w w:val="46"/>
          <w:sz w:val="24"/>
          <w:szCs w:val="24"/>
        </w:rPr>
        <w:t>■=*.</w:t>
      </w:r>
    </w:p>
    <w:p w:rsidR="009A26C8" w:rsidRPr="00C80ED1" w:rsidRDefault="009A26C8" w:rsidP="00C80ED1">
      <w:pPr>
        <w:shd w:val="clear" w:color="auto" w:fill="FFFFFF"/>
        <w:spacing w:after="120"/>
        <w:ind w:firstLine="709"/>
        <w:rPr>
          <w:sz w:val="24"/>
          <w:szCs w:val="24"/>
        </w:rPr>
      </w:pPr>
      <w:r w:rsidRPr="00C80ED1">
        <w:rPr>
          <w:sz w:val="24"/>
          <w:szCs w:val="24"/>
        </w:rPr>
        <w:br w:type="column"/>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ep="1" w:space="720" w:equalWidth="0">
            <w:col w:w="720" w:space="0"/>
            <w:col w:w="720"/>
          </w:cols>
          <w:noEndnote/>
        </w:sectPr>
      </w:pPr>
    </w:p>
    <w:p w:rsidR="009A26C8" w:rsidRPr="00C80ED1" w:rsidRDefault="00186846" w:rsidP="00C80ED1">
      <w:pPr>
        <w:framePr w:h="1382" w:hSpace="40" w:wrap="notBeside" w:vAnchor="text" w:hAnchor="margin" w:x="829" w:y="181"/>
        <w:spacing w:after="120"/>
        <w:ind w:firstLine="709"/>
        <w:rPr>
          <w:sz w:val="24"/>
          <w:szCs w:val="24"/>
        </w:rPr>
      </w:pPr>
      <w:r>
        <w:rPr>
          <w:noProof/>
          <w:sz w:val="24"/>
          <w:szCs w:val="24"/>
        </w:rPr>
        <w:drawing>
          <wp:inline distT="0" distB="0" distL="0" distR="0">
            <wp:extent cx="600075" cy="87757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srcRect/>
                    <a:stretch>
                      <a:fillRect/>
                    </a:stretch>
                  </pic:blipFill>
                  <pic:spPr bwMode="auto">
                    <a:xfrm>
                      <a:off x="0" y="0"/>
                      <a:ext cx="600075" cy="877570"/>
                    </a:xfrm>
                    <a:prstGeom prst="rect">
                      <a:avLst/>
                    </a:prstGeom>
                    <a:noFill/>
                    <a:ln w="9525">
                      <a:noFill/>
                      <a:miter lim="800000"/>
                      <a:headEnd/>
                      <a:tailEnd/>
                    </a:ln>
                  </pic:spPr>
                </pic:pic>
              </a:graphicData>
            </a:graphic>
          </wp:inline>
        </w:drawing>
      </w:r>
    </w:p>
    <w:p w:rsidR="009A26C8" w:rsidRPr="00C80ED1" w:rsidRDefault="00186846" w:rsidP="00C80ED1">
      <w:pPr>
        <w:framePr w:h="1167" w:hSpace="40" w:wrap="notBeside" w:vAnchor="text" w:hAnchor="margin" w:x="3565" w:y="231"/>
        <w:spacing w:after="120"/>
        <w:ind w:firstLine="709"/>
        <w:rPr>
          <w:sz w:val="24"/>
          <w:szCs w:val="24"/>
        </w:rPr>
      </w:pPr>
      <w:r>
        <w:rPr>
          <w:noProof/>
          <w:sz w:val="24"/>
          <w:szCs w:val="24"/>
        </w:rPr>
        <w:drawing>
          <wp:inline distT="0" distB="0" distL="0" distR="0">
            <wp:extent cx="1346200" cy="739140"/>
            <wp:effectExtent l="1905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srcRect/>
                    <a:stretch>
                      <a:fillRect/>
                    </a:stretch>
                  </pic:blipFill>
                  <pic:spPr bwMode="auto">
                    <a:xfrm>
                      <a:off x="0" y="0"/>
                      <a:ext cx="1346200" cy="739140"/>
                    </a:xfrm>
                    <a:prstGeom prst="rect">
                      <a:avLst/>
                    </a:prstGeom>
                    <a:noFill/>
                    <a:ln w="9525">
                      <a:noFill/>
                      <a:miter lim="800000"/>
                      <a:headEnd/>
                      <a:tailEnd/>
                    </a:ln>
                  </pic:spPr>
                </pic:pic>
              </a:graphicData>
            </a:graphic>
          </wp:inline>
        </w:drawing>
      </w:r>
    </w:p>
    <w:p w:rsidR="009A26C8" w:rsidRPr="00C80ED1" w:rsidRDefault="00186846" w:rsidP="00C80ED1">
      <w:pPr>
        <w:framePr w:h="1246" w:hSpace="40" w:wrap="notBeside" w:vAnchor="text" w:hAnchor="margin" w:x="2010" w:y="253"/>
        <w:spacing w:after="120"/>
        <w:ind w:firstLine="709"/>
        <w:rPr>
          <w:sz w:val="24"/>
          <w:szCs w:val="24"/>
        </w:rPr>
      </w:pPr>
      <w:r>
        <w:rPr>
          <w:noProof/>
          <w:sz w:val="24"/>
          <w:szCs w:val="24"/>
        </w:rPr>
        <w:drawing>
          <wp:inline distT="0" distB="0" distL="0" distR="0">
            <wp:extent cx="789940" cy="78994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srcRect/>
                    <a:stretch>
                      <a:fillRect/>
                    </a:stretch>
                  </pic:blipFill>
                  <pic:spPr bwMode="auto">
                    <a:xfrm>
                      <a:off x="0" y="0"/>
                      <a:ext cx="789940" cy="7899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sz w:val="24"/>
          <w:szCs w:val="24"/>
        </w:rPr>
        <w:t>*  &lt; &gt; *</w:t>
      </w:r>
    </w:p>
    <w:p w:rsidR="009A26C8" w:rsidRPr="00C80ED1" w:rsidRDefault="009A26C8" w:rsidP="00C80ED1">
      <w:pPr>
        <w:shd w:val="clear" w:color="auto" w:fill="FFFFFF"/>
        <w:spacing w:after="120"/>
        <w:ind w:left="7" w:firstLine="709"/>
        <w:rPr>
          <w:sz w:val="24"/>
          <w:szCs w:val="24"/>
        </w:rPr>
      </w:pPr>
      <w:r w:rsidRPr="00C80ED1">
        <w:rPr>
          <w:rFonts w:eastAsia="Times New Roman"/>
          <w:b/>
          <w:bCs/>
          <w:sz w:val="24"/>
          <w:szCs w:val="24"/>
        </w:rPr>
        <w:t>•о? ЙС</w:t>
      </w:r>
    </w:p>
    <w:p w:rsidR="009A26C8" w:rsidRPr="00C80ED1" w:rsidRDefault="009A26C8" w:rsidP="00C80ED1">
      <w:pPr>
        <w:shd w:val="clear" w:color="auto" w:fill="FFFFFF"/>
        <w:spacing w:after="120"/>
        <w:ind w:left="7" w:firstLine="709"/>
        <w:rPr>
          <w:sz w:val="24"/>
          <w:szCs w:val="24"/>
        </w:rPr>
        <w:sectPr w:rsidR="009A26C8" w:rsidRPr="00C80ED1" w:rsidSect="001D5CBD">
          <w:type w:val="continuous"/>
          <w:pgSz w:w="11909" w:h="16834"/>
          <w:pgMar w:top="1440" w:right="852" w:bottom="720" w:left="1701" w:header="720" w:footer="720" w:gutter="0"/>
          <w:cols w:sep="1"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Рис. 73. Типы расчленения пластинки простого листа</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sz w:val="24"/>
          <w:szCs w:val="24"/>
        </w:rPr>
        <w:lastRenderedPageBreak/>
        <w:t>153</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4075" w:space="893"/>
            <w:col w:w="720"/>
          </w:cols>
          <w:noEndnote/>
        </w:sectPr>
      </w:pPr>
    </w:p>
    <w:p w:rsidR="009A26C8" w:rsidRPr="00C80ED1" w:rsidRDefault="00186846" w:rsidP="00C80ED1">
      <w:pPr>
        <w:spacing w:after="120"/>
        <w:ind w:left="227" w:right="292" w:firstLine="709"/>
        <w:rPr>
          <w:sz w:val="24"/>
          <w:szCs w:val="24"/>
        </w:rPr>
      </w:pPr>
      <w:r>
        <w:rPr>
          <w:noProof/>
          <w:sz w:val="24"/>
          <w:szCs w:val="24"/>
        </w:rPr>
        <w:lastRenderedPageBreak/>
        <w:drawing>
          <wp:inline distT="0" distB="0" distL="0" distR="0">
            <wp:extent cx="3620770" cy="420624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srcRect/>
                    <a:stretch>
                      <a:fillRect/>
                    </a:stretch>
                  </pic:blipFill>
                  <pic:spPr bwMode="auto">
                    <a:xfrm>
                      <a:off x="0" y="0"/>
                      <a:ext cx="3620770" cy="42062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t>Рис. 74. Жилкование листьев:</w:t>
      </w:r>
    </w:p>
    <w:p w:rsidR="009A26C8" w:rsidRPr="00C80ED1" w:rsidRDefault="009A26C8" w:rsidP="00C80ED1">
      <w:pPr>
        <w:shd w:val="clear" w:color="auto" w:fill="FFFFFF"/>
        <w:spacing w:after="120"/>
        <w:ind w:left="2156"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дихотомическое (гинкго); #—дуговидное (подорожник); </w:t>
      </w:r>
      <w:r w:rsidRPr="00C80ED1">
        <w:rPr>
          <w:rFonts w:eastAsia="Times New Roman"/>
          <w:i/>
          <w:iCs/>
          <w:sz w:val="24"/>
          <w:szCs w:val="24"/>
        </w:rPr>
        <w:t xml:space="preserve">в — </w:t>
      </w:r>
      <w:r w:rsidRPr="00C80ED1">
        <w:rPr>
          <w:rFonts w:eastAsia="Times New Roman"/>
          <w:sz w:val="24"/>
          <w:szCs w:val="24"/>
        </w:rPr>
        <w:t xml:space="preserve">пальчатое (клен); </w:t>
      </w:r>
      <w:r w:rsidRPr="00C80ED1">
        <w:rPr>
          <w:rFonts w:eastAsia="Times New Roman"/>
          <w:i/>
          <w:iCs/>
          <w:sz w:val="24"/>
          <w:szCs w:val="24"/>
        </w:rPr>
        <w:t xml:space="preserve">г </w:t>
      </w:r>
      <w:r w:rsidRPr="00C80ED1">
        <w:rPr>
          <w:rFonts w:eastAsia="Times New Roman"/>
          <w:sz w:val="24"/>
          <w:szCs w:val="24"/>
        </w:rPr>
        <w:t xml:space="preserve">— перистое (вяз); </w:t>
      </w:r>
      <w:r w:rsidRPr="00C80ED1">
        <w:rPr>
          <w:rFonts w:eastAsia="Times New Roman"/>
          <w:i/>
          <w:iCs/>
          <w:sz w:val="24"/>
          <w:szCs w:val="24"/>
        </w:rPr>
        <w:t xml:space="preserve">д — </w:t>
      </w:r>
      <w:r w:rsidRPr="00C80ED1">
        <w:rPr>
          <w:rFonts w:eastAsia="Times New Roman"/>
          <w:sz w:val="24"/>
          <w:szCs w:val="24"/>
        </w:rPr>
        <w:t>параллельное (рожь)</w:t>
      </w:r>
    </w:p>
    <w:p w:rsidR="009A26C8" w:rsidRPr="00C80ED1" w:rsidRDefault="009A26C8" w:rsidP="00C80ED1">
      <w:pPr>
        <w:shd w:val="clear" w:color="auto" w:fill="FFFFFF"/>
        <w:spacing w:after="120"/>
        <w:ind w:left="4" w:right="14" w:firstLine="709"/>
        <w:jc w:val="both"/>
        <w:rPr>
          <w:sz w:val="24"/>
          <w:szCs w:val="24"/>
        </w:rPr>
      </w:pPr>
      <w:r w:rsidRPr="00C80ED1">
        <w:rPr>
          <w:rFonts w:eastAsia="Times New Roman"/>
          <w:i/>
          <w:iCs/>
          <w:sz w:val="24"/>
          <w:szCs w:val="24"/>
        </w:rPr>
        <w:t xml:space="preserve">Дихотомическое </w:t>
      </w:r>
      <w:r w:rsidRPr="00C80ED1">
        <w:rPr>
          <w:rFonts w:eastAsia="Times New Roman"/>
          <w:sz w:val="24"/>
          <w:szCs w:val="24"/>
        </w:rPr>
        <w:t>жилкование (главная жилка ветвится вильчато) свойственно большинству папоротниковидных, а из голосемен</w:t>
      </w:r>
      <w:r w:rsidRPr="00C80ED1">
        <w:rPr>
          <w:rFonts w:eastAsia="Times New Roman"/>
          <w:sz w:val="24"/>
          <w:szCs w:val="24"/>
        </w:rPr>
        <w:softHyphen/>
        <w:t>ных — гинкго. При этом анастомозы отсутствуют, а окончания жи</w:t>
      </w:r>
      <w:r w:rsidRPr="00C80ED1">
        <w:rPr>
          <w:rFonts w:eastAsia="Times New Roman"/>
          <w:sz w:val="24"/>
          <w:szCs w:val="24"/>
        </w:rPr>
        <w:softHyphen/>
        <w:t>лок подходят к краю листовой пластинки.</w:t>
      </w:r>
    </w:p>
    <w:p w:rsidR="009A26C8" w:rsidRPr="00C80ED1" w:rsidRDefault="009A26C8" w:rsidP="00C80ED1">
      <w:pPr>
        <w:shd w:val="clear" w:color="auto" w:fill="FFFFFF"/>
        <w:spacing w:after="120"/>
        <w:ind w:firstLine="709"/>
        <w:jc w:val="both"/>
        <w:rPr>
          <w:sz w:val="24"/>
          <w:szCs w:val="24"/>
        </w:rPr>
      </w:pPr>
      <w:r w:rsidRPr="00C80ED1">
        <w:rPr>
          <w:rFonts w:eastAsia="Times New Roman"/>
          <w:i/>
          <w:iCs/>
          <w:sz w:val="24"/>
          <w:szCs w:val="24"/>
        </w:rPr>
        <w:t xml:space="preserve">Параллельное </w:t>
      </w:r>
      <w:r w:rsidRPr="00C80ED1">
        <w:rPr>
          <w:rFonts w:eastAsia="Times New Roman"/>
          <w:sz w:val="24"/>
          <w:szCs w:val="24"/>
        </w:rPr>
        <w:t xml:space="preserve">и </w:t>
      </w:r>
      <w:r w:rsidRPr="00C80ED1">
        <w:rPr>
          <w:rFonts w:eastAsia="Times New Roman"/>
          <w:i/>
          <w:iCs/>
          <w:sz w:val="24"/>
          <w:szCs w:val="24"/>
        </w:rPr>
        <w:t xml:space="preserve">дуговидное </w:t>
      </w:r>
      <w:r w:rsidRPr="00C80ED1">
        <w:rPr>
          <w:rFonts w:eastAsia="Times New Roman"/>
          <w:sz w:val="24"/>
          <w:szCs w:val="24"/>
        </w:rPr>
        <w:t>жилкование характерно для одно</w:t>
      </w:r>
      <w:r w:rsidRPr="00C80ED1">
        <w:rPr>
          <w:rFonts w:eastAsia="Times New Roman"/>
          <w:sz w:val="24"/>
          <w:szCs w:val="24"/>
        </w:rPr>
        <w:softHyphen/>
        <w:t>дольных. При этом от основания листа в пластинку вступает ряд жилок сравнительно одинакового размера, которые пронизывают пластинку параллельно (злаки, амариллис, кливия) или дугообраз</w:t>
      </w:r>
      <w:r w:rsidRPr="00C80ED1">
        <w:rPr>
          <w:rFonts w:eastAsia="Times New Roman"/>
          <w:sz w:val="24"/>
          <w:szCs w:val="24"/>
        </w:rPr>
        <w:softHyphen/>
        <w:t>но (ландыш, тюльпан, гемантус). Характерно, что на протяжении пластинки продольные жилки соединяются перемычками — анас-</w:t>
      </w:r>
    </w:p>
    <w:p w:rsidR="009A26C8" w:rsidRPr="00C80ED1" w:rsidRDefault="009A26C8" w:rsidP="00C80ED1">
      <w:pPr>
        <w:shd w:val="clear" w:color="auto" w:fill="FFFFFF"/>
        <w:spacing w:after="120"/>
        <w:ind w:left="14" w:firstLine="709"/>
        <w:rPr>
          <w:sz w:val="24"/>
          <w:szCs w:val="24"/>
        </w:rPr>
      </w:pPr>
      <w:r w:rsidRPr="00C80ED1">
        <w:rPr>
          <w:sz w:val="24"/>
          <w:szCs w:val="24"/>
        </w:rPr>
        <w:t>154</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томозами, идущими косо или в поперечном направлении. Они дают возможность при частичных разрывах пластинки листа про</w:t>
      </w:r>
      <w:r w:rsidRPr="00C80ED1">
        <w:rPr>
          <w:rFonts w:eastAsia="Times New Roman"/>
          <w:sz w:val="24"/>
          <w:szCs w:val="24"/>
        </w:rPr>
        <w:softHyphen/>
        <w:t>водить воду и органические вещества обходным путем в участки, лежащие выше места разрыва.</w:t>
      </w:r>
    </w:p>
    <w:p w:rsidR="009A26C8" w:rsidRPr="00C80ED1" w:rsidRDefault="009A26C8" w:rsidP="00C80ED1">
      <w:pPr>
        <w:shd w:val="clear" w:color="auto" w:fill="FFFFFF"/>
        <w:spacing w:after="120"/>
        <w:ind w:left="4" w:right="40" w:firstLine="709"/>
        <w:jc w:val="both"/>
        <w:rPr>
          <w:sz w:val="24"/>
          <w:szCs w:val="24"/>
        </w:rPr>
      </w:pPr>
      <w:r w:rsidRPr="00C80ED1">
        <w:rPr>
          <w:rFonts w:eastAsia="Times New Roman"/>
          <w:sz w:val="24"/>
          <w:szCs w:val="24"/>
        </w:rPr>
        <w:t xml:space="preserve">Сетчатое, перистое или пальчатое жилкование характерно для двудольных. При </w:t>
      </w:r>
      <w:r w:rsidRPr="00C80ED1">
        <w:rPr>
          <w:rFonts w:eastAsia="Times New Roman"/>
          <w:i/>
          <w:iCs/>
          <w:sz w:val="24"/>
          <w:szCs w:val="24"/>
        </w:rPr>
        <w:t xml:space="preserve">перистом </w:t>
      </w:r>
      <w:r w:rsidRPr="00C80ED1">
        <w:rPr>
          <w:rFonts w:eastAsia="Times New Roman"/>
          <w:sz w:val="24"/>
          <w:szCs w:val="24"/>
        </w:rPr>
        <w:t>жилковании из стебля в лист идет толь</w:t>
      </w:r>
      <w:r w:rsidRPr="00C80ED1">
        <w:rPr>
          <w:rFonts w:eastAsia="Times New Roman"/>
          <w:sz w:val="24"/>
          <w:szCs w:val="24"/>
        </w:rPr>
        <w:softHyphen/>
        <w:t xml:space="preserve">ко одна жилка, сильно разветвляющаяся в пластинке. При </w:t>
      </w:r>
      <w:r w:rsidRPr="00C80ED1">
        <w:rPr>
          <w:rFonts w:eastAsia="Times New Roman"/>
          <w:i/>
          <w:iCs/>
          <w:sz w:val="24"/>
          <w:szCs w:val="24"/>
        </w:rPr>
        <w:t>пальча</w:t>
      </w:r>
      <w:r w:rsidRPr="00C80ED1">
        <w:rPr>
          <w:rFonts w:eastAsia="Times New Roman"/>
          <w:i/>
          <w:iCs/>
          <w:sz w:val="24"/>
          <w:szCs w:val="24"/>
        </w:rPr>
        <w:softHyphen/>
        <w:t xml:space="preserve">том — </w:t>
      </w:r>
      <w:r w:rsidRPr="00C80ED1">
        <w:rPr>
          <w:rFonts w:eastAsia="Times New Roman"/>
          <w:sz w:val="24"/>
          <w:szCs w:val="24"/>
        </w:rPr>
        <w:t xml:space="preserve">из черешка выходит несколько равных жилок, и каждая из них разветвляется. При </w:t>
      </w:r>
      <w:r w:rsidRPr="00C80ED1">
        <w:rPr>
          <w:rFonts w:eastAsia="Times New Roman"/>
          <w:i/>
          <w:iCs/>
          <w:sz w:val="24"/>
          <w:szCs w:val="24"/>
        </w:rPr>
        <w:t xml:space="preserve">сетчатом </w:t>
      </w:r>
      <w:r w:rsidRPr="00C80ED1">
        <w:rPr>
          <w:rFonts w:eastAsia="Times New Roman"/>
          <w:sz w:val="24"/>
          <w:szCs w:val="24"/>
        </w:rPr>
        <w:t>жилковании более мелкие раз</w:t>
      </w:r>
      <w:r w:rsidRPr="00C80ED1">
        <w:rPr>
          <w:rFonts w:eastAsia="Times New Roman"/>
          <w:sz w:val="24"/>
          <w:szCs w:val="24"/>
        </w:rPr>
        <w:softHyphen/>
        <w:t>ветвления жилок всегда соединяются друг с другом перемычками.</w:t>
      </w:r>
    </w:p>
    <w:p w:rsidR="009A26C8" w:rsidRPr="00C80ED1" w:rsidRDefault="009A26C8" w:rsidP="00C80ED1">
      <w:pPr>
        <w:shd w:val="clear" w:color="auto" w:fill="FFFFFF"/>
        <w:spacing w:after="120"/>
        <w:ind w:left="18" w:right="36" w:firstLine="709"/>
        <w:jc w:val="both"/>
        <w:rPr>
          <w:sz w:val="24"/>
          <w:szCs w:val="24"/>
        </w:rPr>
      </w:pPr>
      <w:r w:rsidRPr="00C80ED1">
        <w:rPr>
          <w:rFonts w:eastAsia="Times New Roman"/>
          <w:sz w:val="24"/>
          <w:szCs w:val="24"/>
        </w:rPr>
        <w:t>Жилкование — важный признак в систематике растений, так как оно дает возможность судить о том, на какой ступени эволюции находится растение.</w:t>
      </w:r>
    </w:p>
    <w:p w:rsidR="009A26C8" w:rsidRPr="00C80ED1" w:rsidRDefault="00186846" w:rsidP="00C80ED1">
      <w:pPr>
        <w:framePr w:h="6509" w:hSpace="40" w:wrap="auto" w:vAnchor="text" w:hAnchor="text" w:x="3695" w:y="613"/>
        <w:spacing w:after="120"/>
        <w:ind w:firstLine="709"/>
        <w:rPr>
          <w:sz w:val="24"/>
          <w:szCs w:val="24"/>
        </w:rPr>
      </w:pPr>
      <w:r>
        <w:rPr>
          <w:noProof/>
          <w:sz w:val="24"/>
          <w:szCs w:val="24"/>
        </w:rPr>
        <w:drawing>
          <wp:inline distT="0" distB="0" distL="0" distR="0">
            <wp:extent cx="1697355" cy="413321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srcRect/>
                    <a:stretch>
                      <a:fillRect/>
                    </a:stretch>
                  </pic:blipFill>
                  <pic:spPr bwMode="auto">
                    <a:xfrm>
                      <a:off x="0" y="0"/>
                      <a:ext cx="1697355" cy="41332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 w:right="47" w:firstLine="709"/>
        <w:jc w:val="both"/>
        <w:rPr>
          <w:sz w:val="24"/>
          <w:szCs w:val="24"/>
        </w:rPr>
      </w:pPr>
      <w:r w:rsidRPr="00C80ED1">
        <w:rPr>
          <w:rFonts w:eastAsia="Times New Roman"/>
          <w:sz w:val="24"/>
          <w:szCs w:val="24"/>
        </w:rPr>
        <w:t>Формации листьев (рис. 75). В пределах побега листья неодинаковы. При выращивании растения из семени первыми по</w:t>
      </w:r>
      <w:r w:rsidRPr="00C80ED1">
        <w:rPr>
          <w:rFonts w:eastAsia="Times New Roman"/>
          <w:sz w:val="24"/>
          <w:szCs w:val="24"/>
        </w:rPr>
        <w:softHyphen/>
        <w:t>являются листья зародыша — семя</w:t>
      </w:r>
      <w:r w:rsidRPr="00C80ED1">
        <w:rPr>
          <w:rFonts w:eastAsia="Times New Roman"/>
          <w:sz w:val="24"/>
          <w:szCs w:val="24"/>
        </w:rPr>
        <w:softHyphen/>
        <w:t xml:space="preserve">доли (они обычно очень простых очертаний). Затем в средней части побега развиваются </w:t>
      </w:r>
      <w:r w:rsidRPr="00C80ED1">
        <w:rPr>
          <w:rFonts w:eastAsia="Times New Roman"/>
          <w:i/>
          <w:iCs/>
          <w:sz w:val="24"/>
          <w:szCs w:val="24"/>
        </w:rPr>
        <w:t>срединные лис</w:t>
      </w:r>
      <w:r w:rsidRPr="00C80ED1">
        <w:rPr>
          <w:rFonts w:eastAsia="Times New Roman"/>
          <w:i/>
          <w:iCs/>
          <w:sz w:val="24"/>
          <w:szCs w:val="24"/>
        </w:rPr>
        <w:softHyphen/>
        <w:t xml:space="preserve">тья, </w:t>
      </w:r>
      <w:r w:rsidRPr="00C80ED1">
        <w:rPr>
          <w:rFonts w:eastAsia="Times New Roman"/>
          <w:sz w:val="24"/>
          <w:szCs w:val="24"/>
        </w:rPr>
        <w:t>которые окрашены в зеленый цвет, так как несут функцию асси</w:t>
      </w:r>
      <w:r w:rsidRPr="00C80ED1">
        <w:rPr>
          <w:rFonts w:eastAsia="Times New Roman"/>
          <w:sz w:val="24"/>
          <w:szCs w:val="24"/>
        </w:rPr>
        <w:softHyphen/>
        <w:t>миляции. Они характеризуются наибольшими размерами и степе</w:t>
      </w:r>
      <w:r w:rsidRPr="00C80ED1">
        <w:rPr>
          <w:rFonts w:eastAsia="Times New Roman"/>
          <w:sz w:val="24"/>
          <w:szCs w:val="24"/>
        </w:rPr>
        <w:softHyphen/>
        <w:t>нью расчлененности листа — на ос</w:t>
      </w:r>
      <w:r w:rsidRPr="00C80ED1">
        <w:rPr>
          <w:rFonts w:eastAsia="Times New Roman"/>
          <w:sz w:val="24"/>
          <w:szCs w:val="24"/>
        </w:rPr>
        <w:softHyphen/>
        <w:t>нование с прилистниками, чере</w:t>
      </w:r>
      <w:r w:rsidRPr="00C80ED1">
        <w:rPr>
          <w:rFonts w:eastAsia="Times New Roman"/>
          <w:sz w:val="24"/>
          <w:szCs w:val="24"/>
        </w:rPr>
        <w:softHyphen/>
        <w:t>шок и листовую пластинку.</w:t>
      </w:r>
    </w:p>
    <w:p w:rsidR="009A26C8" w:rsidRPr="00C80ED1" w:rsidRDefault="009A26C8" w:rsidP="00C80ED1">
      <w:pPr>
        <w:shd w:val="clear" w:color="auto" w:fill="FFFFFF"/>
        <w:spacing w:after="120"/>
        <w:ind w:left="22" w:right="3038" w:firstLine="709"/>
        <w:jc w:val="both"/>
        <w:rPr>
          <w:sz w:val="24"/>
          <w:szCs w:val="24"/>
        </w:rPr>
      </w:pPr>
      <w:r w:rsidRPr="00C80ED1">
        <w:rPr>
          <w:rFonts w:eastAsia="Times New Roman"/>
          <w:i/>
          <w:iCs/>
          <w:sz w:val="24"/>
          <w:szCs w:val="24"/>
        </w:rPr>
        <w:t xml:space="preserve">Верховые </w:t>
      </w:r>
      <w:r w:rsidRPr="00C80ED1">
        <w:rPr>
          <w:rFonts w:eastAsia="Times New Roman"/>
          <w:sz w:val="24"/>
          <w:szCs w:val="24"/>
        </w:rPr>
        <w:t>листья развиваются в области соцветия. Это кроющие ли</w:t>
      </w:r>
      <w:r w:rsidRPr="00C80ED1">
        <w:rPr>
          <w:rFonts w:eastAsia="Times New Roman"/>
          <w:sz w:val="24"/>
          <w:szCs w:val="24"/>
        </w:rPr>
        <w:softHyphen/>
        <w:t>стья цветков — прицветники. Они недоразвиты и слабо расчленены. Консистенция часто пленчатая, ок</w:t>
      </w:r>
      <w:r w:rsidRPr="00C80ED1">
        <w:rPr>
          <w:rFonts w:eastAsia="Times New Roman"/>
          <w:sz w:val="24"/>
          <w:szCs w:val="24"/>
        </w:rPr>
        <w:softHyphen/>
        <w:t>раска зеленая. Нередко верховые листья выполняют дополнитель</w:t>
      </w:r>
      <w:r w:rsidRPr="00C80ED1">
        <w:rPr>
          <w:rFonts w:eastAsia="Times New Roman"/>
          <w:sz w:val="24"/>
          <w:szCs w:val="24"/>
        </w:rPr>
        <w:softHyphen/>
        <w:t>ную функцию — привлечение на</w:t>
      </w:r>
      <w:r w:rsidRPr="00C80ED1">
        <w:rPr>
          <w:rFonts w:eastAsia="Times New Roman"/>
          <w:sz w:val="24"/>
          <w:szCs w:val="24"/>
        </w:rPr>
        <w:softHyphen/>
        <w:t>секомых-опылителей, тогда их ок</w:t>
      </w:r>
      <w:r w:rsidRPr="00C80ED1">
        <w:rPr>
          <w:rFonts w:eastAsia="Times New Roman"/>
          <w:sz w:val="24"/>
          <w:szCs w:val="24"/>
        </w:rPr>
        <w:softHyphen/>
        <w:t>раска ярко-белая, розоватая, крас</w:t>
      </w:r>
      <w:r w:rsidRPr="00C80ED1">
        <w:rPr>
          <w:rFonts w:eastAsia="Times New Roman"/>
          <w:sz w:val="24"/>
          <w:szCs w:val="24"/>
        </w:rPr>
        <w:softHyphen/>
        <w:t>ная, сиреневая и др.</w:t>
      </w:r>
    </w:p>
    <w:p w:rsidR="009A26C8" w:rsidRPr="00C80ED1" w:rsidRDefault="009A26C8" w:rsidP="00C80ED1">
      <w:pPr>
        <w:shd w:val="clear" w:color="auto" w:fill="FFFFFF"/>
        <w:spacing w:after="120"/>
        <w:ind w:left="29" w:right="3024" w:firstLine="709"/>
        <w:jc w:val="both"/>
        <w:rPr>
          <w:sz w:val="24"/>
          <w:szCs w:val="24"/>
        </w:rPr>
      </w:pPr>
      <w:r w:rsidRPr="00C80ED1">
        <w:rPr>
          <w:rFonts w:eastAsia="Times New Roman"/>
          <w:sz w:val="24"/>
          <w:szCs w:val="24"/>
        </w:rPr>
        <w:t>Боковые побеги обычно разви</w:t>
      </w:r>
      <w:r w:rsidRPr="00C80ED1">
        <w:rPr>
          <w:rFonts w:eastAsia="Times New Roman"/>
          <w:sz w:val="24"/>
          <w:szCs w:val="24"/>
        </w:rPr>
        <w:softHyphen/>
        <w:t>ваются из пазушных почек. Почки снаружи защищены низовыми лис</w:t>
      </w:r>
      <w:r w:rsidRPr="00C80ED1">
        <w:rPr>
          <w:rFonts w:eastAsia="Times New Roman"/>
          <w:sz w:val="24"/>
          <w:szCs w:val="24"/>
        </w:rPr>
        <w:softHyphen/>
        <w:t>тьями — почечными чешуями. По форме они очень просты, так как представляют собой широкое осно</w:t>
      </w:r>
      <w:r w:rsidRPr="00C80ED1">
        <w:rPr>
          <w:rFonts w:eastAsia="Times New Roman"/>
          <w:sz w:val="24"/>
          <w:szCs w:val="24"/>
        </w:rPr>
        <w:softHyphen/>
        <w:t>вание листа, лишенного пластин</w:t>
      </w:r>
      <w:r w:rsidRPr="00C80ED1">
        <w:rPr>
          <w:rFonts w:eastAsia="Times New Roman"/>
          <w:sz w:val="24"/>
          <w:szCs w:val="24"/>
        </w:rPr>
        <w:softHyphen/>
        <w:t>ки, черешка и прилистников.</w:t>
      </w:r>
    </w:p>
    <w:p w:rsidR="009A26C8" w:rsidRPr="00C80ED1" w:rsidRDefault="009A26C8" w:rsidP="00C80ED1">
      <w:pPr>
        <w:shd w:val="clear" w:color="auto" w:fill="FFFFFF"/>
        <w:spacing w:after="120"/>
        <w:ind w:right="2920" w:firstLine="709"/>
        <w:jc w:val="center"/>
        <w:rPr>
          <w:sz w:val="24"/>
          <w:szCs w:val="24"/>
        </w:rPr>
      </w:pPr>
      <w:r w:rsidRPr="00C80ED1">
        <w:rPr>
          <w:rFonts w:eastAsia="Times New Roman"/>
          <w:sz w:val="24"/>
          <w:szCs w:val="24"/>
        </w:rPr>
        <w:t>Рис. 75. Три формации листьев у ландыша</w:t>
      </w:r>
    </w:p>
    <w:p w:rsidR="009A26C8" w:rsidRPr="00C80ED1" w:rsidRDefault="009A26C8" w:rsidP="00C80ED1">
      <w:pPr>
        <w:shd w:val="clear" w:color="auto" w:fill="FFFFFF"/>
        <w:spacing w:after="120"/>
        <w:ind w:right="2898" w:firstLine="709"/>
        <w:jc w:val="center"/>
        <w:rPr>
          <w:sz w:val="24"/>
          <w:szCs w:val="24"/>
        </w:rPr>
      </w:pPr>
      <w:r w:rsidRPr="00C80ED1">
        <w:rPr>
          <w:rFonts w:eastAsia="Times New Roman"/>
          <w:sz w:val="24"/>
          <w:szCs w:val="24"/>
        </w:rPr>
        <w:t>майского:</w:t>
      </w:r>
    </w:p>
    <w:p w:rsidR="009A26C8" w:rsidRPr="00C80ED1" w:rsidRDefault="009A26C8" w:rsidP="00C80ED1">
      <w:pPr>
        <w:shd w:val="clear" w:color="auto" w:fill="FFFFFF"/>
        <w:spacing w:after="120"/>
        <w:ind w:right="2902" w:firstLine="709"/>
        <w:jc w:val="center"/>
        <w:rPr>
          <w:sz w:val="24"/>
          <w:szCs w:val="24"/>
        </w:rPr>
      </w:pPr>
      <w:r w:rsidRPr="00C80ED1">
        <w:rPr>
          <w:sz w:val="24"/>
          <w:szCs w:val="24"/>
        </w:rPr>
        <w:t xml:space="preserve">/ </w:t>
      </w:r>
      <w:r w:rsidRPr="00C80ED1">
        <w:rPr>
          <w:rFonts w:eastAsia="Times New Roman"/>
          <w:sz w:val="24"/>
          <w:szCs w:val="24"/>
        </w:rPr>
        <w:t xml:space="preserve">— низовые; </w:t>
      </w:r>
      <w:r w:rsidRPr="00C80ED1">
        <w:rPr>
          <w:rFonts w:eastAsia="Times New Roman"/>
          <w:i/>
          <w:iCs/>
          <w:sz w:val="24"/>
          <w:szCs w:val="24"/>
        </w:rPr>
        <w:t xml:space="preserve">2 — </w:t>
      </w:r>
      <w:r w:rsidRPr="00C80ED1">
        <w:rPr>
          <w:rFonts w:eastAsia="Times New Roman"/>
          <w:sz w:val="24"/>
          <w:szCs w:val="24"/>
        </w:rPr>
        <w:t xml:space="preserve">срединные; </w:t>
      </w:r>
      <w:r w:rsidRPr="00C80ED1">
        <w:rPr>
          <w:rFonts w:eastAsia="Times New Roman"/>
          <w:i/>
          <w:iCs/>
          <w:sz w:val="24"/>
          <w:szCs w:val="24"/>
        </w:rPr>
        <w:t xml:space="preserve">3 — </w:t>
      </w:r>
      <w:r w:rsidRPr="00C80ED1">
        <w:rPr>
          <w:rFonts w:eastAsia="Times New Roman"/>
          <w:sz w:val="24"/>
          <w:szCs w:val="24"/>
        </w:rPr>
        <w:t>верховые</w:t>
      </w:r>
    </w:p>
    <w:p w:rsidR="009A26C8" w:rsidRPr="00C80ED1" w:rsidRDefault="009A26C8" w:rsidP="00C80ED1">
      <w:pPr>
        <w:shd w:val="clear" w:color="auto" w:fill="FFFFFF"/>
        <w:spacing w:after="120"/>
        <w:ind w:firstLine="709"/>
        <w:jc w:val="right"/>
        <w:rPr>
          <w:sz w:val="24"/>
          <w:szCs w:val="24"/>
        </w:rPr>
      </w:pPr>
      <w:r w:rsidRPr="00C80ED1">
        <w:rPr>
          <w:sz w:val="24"/>
          <w:szCs w:val="24"/>
        </w:rPr>
        <w:t>155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i/>
          <w:iCs/>
          <w:sz w:val="24"/>
          <w:szCs w:val="24"/>
        </w:rPr>
        <w:lastRenderedPageBreak/>
        <w:t xml:space="preserve">Низовые </w:t>
      </w:r>
      <w:r w:rsidRPr="00C80ED1">
        <w:rPr>
          <w:rFonts w:eastAsia="Times New Roman"/>
          <w:sz w:val="24"/>
          <w:szCs w:val="24"/>
        </w:rPr>
        <w:t>листья вначале окрашены в белый цвет, но при старе</w:t>
      </w:r>
      <w:r w:rsidRPr="00C80ED1">
        <w:rPr>
          <w:rFonts w:eastAsia="Times New Roman"/>
          <w:sz w:val="24"/>
          <w:szCs w:val="24"/>
        </w:rPr>
        <w:softHyphen/>
        <w:t>нии становятся коричневыми, при отмирании — черными. Они приспособлены для выполнения функции защиты или запаса, или того и другого вместе (лилия).</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i/>
          <w:iCs/>
          <w:sz w:val="24"/>
          <w:szCs w:val="24"/>
        </w:rPr>
        <w:t xml:space="preserve">Разнолистность </w:t>
      </w:r>
      <w:r w:rsidRPr="00C80ED1">
        <w:rPr>
          <w:rFonts w:eastAsia="Times New Roman"/>
          <w:sz w:val="24"/>
          <w:szCs w:val="24"/>
        </w:rPr>
        <w:t>(гетерофиллия) — в широком смысле это разли</w:t>
      </w:r>
      <w:r w:rsidRPr="00C80ED1">
        <w:rPr>
          <w:rFonts w:eastAsia="Times New Roman"/>
          <w:sz w:val="24"/>
          <w:szCs w:val="24"/>
        </w:rPr>
        <w:softHyphen/>
        <w:t>чие в форме, размерах и структуре листьев на одном растении. Опи</w:t>
      </w:r>
      <w:r w:rsidRPr="00C80ED1">
        <w:rPr>
          <w:rFonts w:eastAsia="Times New Roman"/>
          <w:sz w:val="24"/>
          <w:szCs w:val="24"/>
        </w:rPr>
        <w:softHyphen/>
        <w:t>санные выше формации листьев — проявление гетерофиллии. В более узком смысле гетерофиллия — различия между листьями срединной формации в пределах растения, как правило, связанные с влиянием внешней среды (рис. 76). Гетерофиллия особенно хоро</w:t>
      </w:r>
      <w:r w:rsidRPr="00C80ED1">
        <w:rPr>
          <w:rFonts w:eastAsia="Times New Roman"/>
          <w:sz w:val="24"/>
          <w:szCs w:val="24"/>
        </w:rPr>
        <w:softHyphen/>
        <w:t>шо выражена у водных растений (стрелолист, поручейник, водяной лютик). Подводные листья у них лентовидные или многократно нитевидно рассеченные, надводные — цельные или лопастные.</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Анатомия листа. Бугорок листа состоит из активно делящихся клеток меристемы. Затем образуется прокамбиальный тяж, который развивается как вверх, в зачаток листа, так и вниз. Тяжи прокамбия возникают из срединного слоя клеток меристемы зачатка листа. Прокамбиальный тяж дифференцируется в проводящие пучки, ос</w:t>
      </w:r>
      <w:r w:rsidRPr="00C80ED1">
        <w:rPr>
          <w:rFonts w:eastAsia="Times New Roman"/>
          <w:sz w:val="24"/>
          <w:szCs w:val="24"/>
        </w:rPr>
        <w:softHyphen/>
        <w:t>тальные слои меристемы — в первичную покровную ткань — эпидер</w:t>
      </w:r>
      <w:r w:rsidRPr="00C80ED1">
        <w:rPr>
          <w:rFonts w:eastAsia="Times New Roman"/>
          <w:sz w:val="24"/>
          <w:szCs w:val="24"/>
        </w:rPr>
        <w:softHyphen/>
        <w:t>му (кожицу), основную паренхиму и механические ткани (рис. 77).</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Эпидерма сохраняется на листе в течение всей его жизни. Клетки эпидермы плотно соединены друг с другом. Этому способ</w:t>
      </w:r>
      <w:r w:rsidRPr="00C80ED1">
        <w:rPr>
          <w:rFonts w:eastAsia="Times New Roman"/>
          <w:sz w:val="24"/>
          <w:szCs w:val="24"/>
        </w:rPr>
        <w:softHyphen/>
        <w:t>ствуют их извилистые очертания. Плотность эпидермы связана с ее ролью — защитой от излишней потери воды и обеспечением меха</w:t>
      </w:r>
      <w:r w:rsidRPr="00C80ED1">
        <w:rPr>
          <w:rFonts w:eastAsia="Times New Roman"/>
          <w:sz w:val="24"/>
          <w:szCs w:val="24"/>
        </w:rPr>
        <w:softHyphen/>
        <w:t>нической опоры. Эпидерма — прочный и упругий футляр листа. По краям пластинки и в глубине выемок листа клетки кожицы име</w:t>
      </w:r>
      <w:r w:rsidRPr="00C80ED1">
        <w:rPr>
          <w:rFonts w:eastAsia="Times New Roman"/>
          <w:sz w:val="24"/>
          <w:szCs w:val="24"/>
        </w:rPr>
        <w:softHyphen/>
        <w:t>ют особенно сильно утолщенные стенки. Структура стенок клеток эпидермы сильно варьирует. Наиболее общие черты — наличие в них кутина и кутикулы на поверхности. Что касается толщины сте</w:t>
      </w:r>
      <w:r w:rsidRPr="00C80ED1">
        <w:rPr>
          <w:rFonts w:eastAsia="Times New Roman"/>
          <w:sz w:val="24"/>
          <w:szCs w:val="24"/>
        </w:rPr>
        <w:softHyphen/>
        <w:t>нок, то у ксероморфных растений наружная стенка эпидермы очень толстая, одревесневшая, а у растений влажных местообита</w:t>
      </w:r>
      <w:r w:rsidRPr="00C80ED1">
        <w:rPr>
          <w:rFonts w:eastAsia="Times New Roman"/>
          <w:sz w:val="24"/>
          <w:szCs w:val="24"/>
        </w:rPr>
        <w:softHyphen/>
        <w:t>ний стенки могут быть относительно тонкими. В клетках эпидермы обычно хлоропластов нет, они есть в замыкающих клетках устьиц. Устьица чаще располагаются на нижней стороне листа, но могут встречаться и на обеих сторонах или только на верхней (у некото</w:t>
      </w:r>
      <w:r w:rsidRPr="00C80ED1">
        <w:rPr>
          <w:rFonts w:eastAsia="Times New Roman"/>
          <w:sz w:val="24"/>
          <w:szCs w:val="24"/>
        </w:rPr>
        <w:softHyphen/>
        <w:t>рых водных растений с плавающими листьями). Обычно они рас</w:t>
      </w:r>
      <w:r w:rsidRPr="00C80ED1">
        <w:rPr>
          <w:rFonts w:eastAsia="Times New Roman"/>
          <w:sz w:val="24"/>
          <w:szCs w:val="24"/>
        </w:rPr>
        <w:softHyphen/>
        <w:t>пределены более или менее равномерно, но на вытянутых листьях однодольных — в виде правильных рядов между жилками, а их щели ориентированы вдоль оси листа. У ксероморфных растений устьица погруженные, у обитающих в воде — выступающие над эпидермой.</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Трихомы очень различны (волоски, сосочки, щетинки). В образовании трихом принимают участие только клетки эпидер</w:t>
      </w:r>
      <w:r w:rsidRPr="00C80ED1">
        <w:rPr>
          <w:rFonts w:eastAsia="Times New Roman"/>
          <w:sz w:val="24"/>
          <w:szCs w:val="24"/>
        </w:rPr>
        <w:softHyphen/>
        <w:t>мы. Их образование приурочено к ранним этапам развития листа. Протопласт позже отмирает, клетки наполняются воздухом и игра</w:t>
      </w:r>
      <w:r w:rsidRPr="00C80ED1">
        <w:rPr>
          <w:rFonts w:eastAsia="Times New Roman"/>
          <w:sz w:val="24"/>
          <w:szCs w:val="24"/>
        </w:rPr>
        <w:softHyphen/>
        <w:t>ют защитную роль (от перегрева солнцем, от потери воды, от поеда</w:t>
      </w:r>
      <w:r w:rsidRPr="00C80ED1">
        <w:rPr>
          <w:rFonts w:eastAsia="Times New Roman"/>
          <w:sz w:val="24"/>
          <w:szCs w:val="24"/>
        </w:rPr>
        <w:softHyphen/>
        <w:t>ния животными).</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Основная паренхима, заключенная между верхней и нижней эпидермами, — это мезофилл листа, или ассимиляцион-</w:t>
      </w:r>
    </w:p>
    <w:p w:rsidR="009A26C8" w:rsidRPr="00C80ED1" w:rsidRDefault="009A26C8" w:rsidP="00C80ED1">
      <w:pPr>
        <w:shd w:val="clear" w:color="auto" w:fill="FFFFFF"/>
        <w:spacing w:after="120"/>
        <w:ind w:left="29" w:firstLine="709"/>
        <w:rPr>
          <w:sz w:val="24"/>
          <w:szCs w:val="24"/>
        </w:rPr>
      </w:pPr>
      <w:r w:rsidRPr="00C80ED1">
        <w:rPr>
          <w:sz w:val="24"/>
          <w:szCs w:val="24"/>
        </w:rPr>
        <w:t>156</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74" w:right="590" w:firstLine="709"/>
        <w:rPr>
          <w:sz w:val="24"/>
          <w:szCs w:val="24"/>
        </w:rPr>
      </w:pPr>
      <w:r>
        <w:rPr>
          <w:noProof/>
          <w:sz w:val="24"/>
          <w:szCs w:val="24"/>
        </w:rPr>
        <w:lastRenderedPageBreak/>
        <w:drawing>
          <wp:inline distT="0" distB="0" distL="0" distR="0">
            <wp:extent cx="3467100" cy="465264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srcRect/>
                    <a:stretch>
                      <a:fillRect/>
                    </a:stretch>
                  </pic:blipFill>
                  <pic:spPr bwMode="auto">
                    <a:xfrm>
                      <a:off x="0" y="0"/>
                      <a:ext cx="3467100" cy="46526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30" w:firstLine="709"/>
        <w:jc w:val="center"/>
        <w:rPr>
          <w:sz w:val="24"/>
          <w:szCs w:val="24"/>
        </w:rPr>
      </w:pPr>
      <w:r w:rsidRPr="00C80ED1">
        <w:rPr>
          <w:rFonts w:eastAsia="Times New Roman"/>
          <w:sz w:val="24"/>
          <w:szCs w:val="24"/>
        </w:rPr>
        <w:t>Рис. 76. Разнолистность</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ная паренхима (хлоренхима). Мезофилл в типичном случае диф</w:t>
      </w:r>
      <w:r w:rsidRPr="00C80ED1">
        <w:rPr>
          <w:rFonts w:eastAsia="Times New Roman"/>
          <w:sz w:val="24"/>
          <w:szCs w:val="24"/>
        </w:rPr>
        <w:softHyphen/>
        <w:t>ференцирован на палисадную (столбчатую) и губчатую паренхимы. К эпидерме верхней стороны листа примыкают клетки палисадной паренхимы. Это наиболее высокоспециализированная ткань, при</w:t>
      </w:r>
      <w:r w:rsidRPr="00C80ED1">
        <w:rPr>
          <w:rFonts w:eastAsia="Times New Roman"/>
          <w:sz w:val="24"/>
          <w:szCs w:val="24"/>
        </w:rPr>
        <w:softHyphen/>
        <w:t>способленная к выполнению функции фотосинтеза. Число рядов составляющих ее клеток один — три и более. Это длинные цилинд</w:t>
      </w:r>
      <w:r w:rsidRPr="00C80ED1">
        <w:rPr>
          <w:rFonts w:eastAsia="Times New Roman"/>
          <w:sz w:val="24"/>
          <w:szCs w:val="24"/>
        </w:rPr>
        <w:softHyphen/>
        <w:t>рические клетки, расположенные перпендикулярно поверхности листа и соответственно параллельно солнечным лучам. Между</w:t>
      </w:r>
    </w:p>
    <w:p w:rsidR="009A26C8" w:rsidRPr="00C80ED1" w:rsidRDefault="009A26C8" w:rsidP="00C80ED1">
      <w:pPr>
        <w:shd w:val="clear" w:color="auto" w:fill="FFFFFF"/>
        <w:spacing w:after="120"/>
        <w:ind w:right="36" w:firstLine="709"/>
        <w:jc w:val="right"/>
        <w:rPr>
          <w:sz w:val="24"/>
          <w:szCs w:val="24"/>
        </w:rPr>
      </w:pPr>
      <w:r w:rsidRPr="00C80ED1">
        <w:rPr>
          <w:sz w:val="24"/>
          <w:szCs w:val="24"/>
        </w:rPr>
        <w:t>157</w:t>
      </w:r>
    </w:p>
    <w:p w:rsidR="009A26C8" w:rsidRPr="00C80ED1" w:rsidRDefault="009A26C8" w:rsidP="00C80ED1">
      <w:pPr>
        <w:shd w:val="clear" w:color="auto" w:fill="FFFFFF"/>
        <w:spacing w:after="120"/>
        <w:ind w:right="36"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51" w:right="230" w:firstLine="709"/>
        <w:rPr>
          <w:sz w:val="24"/>
          <w:szCs w:val="24"/>
        </w:rPr>
      </w:pPr>
      <w:r>
        <w:rPr>
          <w:noProof/>
          <w:sz w:val="24"/>
          <w:szCs w:val="24"/>
        </w:rPr>
        <w:lastRenderedPageBreak/>
        <w:drawing>
          <wp:inline distT="0" distB="0" distL="0" distR="0">
            <wp:extent cx="3694430" cy="2706370"/>
            <wp:effectExtent l="1905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a:srcRect/>
                    <a:stretch>
                      <a:fillRect/>
                    </a:stretch>
                  </pic:blipFill>
                  <pic:spPr bwMode="auto">
                    <a:xfrm>
                      <a:off x="0" y="0"/>
                      <a:ext cx="3694430" cy="27063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106" w:firstLine="709"/>
        <w:rPr>
          <w:sz w:val="24"/>
          <w:szCs w:val="24"/>
        </w:rPr>
      </w:pPr>
      <w:r w:rsidRPr="00C80ED1">
        <w:rPr>
          <w:rFonts w:eastAsia="Times New Roman"/>
          <w:sz w:val="24"/>
          <w:szCs w:val="24"/>
        </w:rPr>
        <w:t>Рис. 77. Полусхематическое объемное изображение части листовой пластинки дорсивентрального листа:</w:t>
      </w:r>
    </w:p>
    <w:p w:rsidR="009A26C8" w:rsidRPr="00C80ED1" w:rsidRDefault="009A26C8" w:rsidP="00C80ED1">
      <w:pPr>
        <w:shd w:val="clear" w:color="auto" w:fill="FFFFFF"/>
        <w:spacing w:after="120"/>
        <w:ind w:left="7" w:right="22" w:firstLine="709"/>
        <w:jc w:val="both"/>
        <w:rPr>
          <w:sz w:val="24"/>
          <w:szCs w:val="24"/>
        </w:rPr>
      </w:pPr>
      <w:r w:rsidRPr="00C80ED1">
        <w:rPr>
          <w:rFonts w:eastAsia="Times New Roman"/>
          <w:i/>
          <w:iCs/>
          <w:sz w:val="24"/>
          <w:szCs w:val="24"/>
        </w:rPr>
        <w:t xml:space="preserve">В — </w:t>
      </w:r>
      <w:r w:rsidRPr="00C80ED1">
        <w:rPr>
          <w:rFonts w:eastAsia="Times New Roman"/>
          <w:sz w:val="24"/>
          <w:szCs w:val="24"/>
        </w:rPr>
        <w:t xml:space="preserve">волокна (склеренхима); </w:t>
      </w:r>
      <w:r w:rsidRPr="00C80ED1">
        <w:rPr>
          <w:rFonts w:eastAsia="Times New Roman"/>
          <w:i/>
          <w:iCs/>
          <w:sz w:val="24"/>
          <w:szCs w:val="24"/>
        </w:rPr>
        <w:t xml:space="preserve">ВЭ — </w:t>
      </w:r>
      <w:r w:rsidRPr="00C80ED1">
        <w:rPr>
          <w:rFonts w:eastAsia="Times New Roman"/>
          <w:sz w:val="24"/>
          <w:szCs w:val="24"/>
        </w:rPr>
        <w:t xml:space="preserve">верхняя эпидерма; </w:t>
      </w:r>
      <w:r w:rsidRPr="00C80ED1">
        <w:rPr>
          <w:rFonts w:eastAsia="Times New Roman"/>
          <w:i/>
          <w:iCs/>
          <w:sz w:val="24"/>
          <w:szCs w:val="24"/>
        </w:rPr>
        <w:t xml:space="preserve">ГМ — </w:t>
      </w:r>
      <w:r w:rsidRPr="00C80ED1">
        <w:rPr>
          <w:rFonts w:eastAsia="Times New Roman"/>
          <w:sz w:val="24"/>
          <w:szCs w:val="24"/>
        </w:rPr>
        <w:t xml:space="preserve">губчатый мезофилл; </w:t>
      </w:r>
      <w:r w:rsidRPr="00C80ED1">
        <w:rPr>
          <w:rFonts w:eastAsia="Times New Roman"/>
          <w:i/>
          <w:iCs/>
          <w:sz w:val="24"/>
          <w:szCs w:val="24"/>
        </w:rPr>
        <w:t xml:space="preserve">ЖВ — </w:t>
      </w:r>
      <w:r w:rsidRPr="00C80ED1">
        <w:rPr>
          <w:rFonts w:eastAsia="Times New Roman"/>
          <w:sz w:val="24"/>
          <w:szCs w:val="24"/>
        </w:rPr>
        <w:t xml:space="preserve">железистый волосок; </w:t>
      </w:r>
      <w:r w:rsidRPr="00C80ED1">
        <w:rPr>
          <w:rFonts w:eastAsia="Times New Roman"/>
          <w:i/>
          <w:iCs/>
          <w:sz w:val="24"/>
          <w:szCs w:val="24"/>
        </w:rPr>
        <w:t xml:space="preserve">КВ— </w:t>
      </w:r>
      <w:r w:rsidRPr="00C80ED1">
        <w:rPr>
          <w:rFonts w:eastAsia="Times New Roman"/>
          <w:sz w:val="24"/>
          <w:szCs w:val="24"/>
        </w:rPr>
        <w:t xml:space="preserve">кроющий полосок; </w:t>
      </w:r>
      <w:r w:rsidRPr="00C80ED1">
        <w:rPr>
          <w:rFonts w:eastAsia="Times New Roman"/>
          <w:i/>
          <w:iCs/>
          <w:sz w:val="24"/>
          <w:szCs w:val="24"/>
        </w:rPr>
        <w:t xml:space="preserve">Ком </w:t>
      </w:r>
      <w:r w:rsidRPr="00C80ED1">
        <w:rPr>
          <w:rFonts w:eastAsia="Times New Roman"/>
          <w:sz w:val="24"/>
          <w:szCs w:val="24"/>
        </w:rPr>
        <w:t xml:space="preserve">— колленхима; </w:t>
      </w:r>
      <w:r w:rsidRPr="00C80ED1">
        <w:rPr>
          <w:rFonts w:eastAsia="Times New Roman"/>
          <w:i/>
          <w:iCs/>
          <w:sz w:val="24"/>
          <w:szCs w:val="24"/>
        </w:rPr>
        <w:t xml:space="preserve">Кс </w:t>
      </w:r>
      <w:r w:rsidRPr="00C80ED1">
        <w:rPr>
          <w:rFonts w:eastAsia="Times New Roman"/>
          <w:sz w:val="24"/>
          <w:szCs w:val="24"/>
        </w:rPr>
        <w:t xml:space="preserve">— ксилема; </w:t>
      </w:r>
      <w:r w:rsidRPr="00C80ED1">
        <w:rPr>
          <w:rFonts w:eastAsia="Times New Roman"/>
          <w:i/>
          <w:iCs/>
          <w:sz w:val="24"/>
          <w:szCs w:val="24"/>
        </w:rPr>
        <w:t xml:space="preserve">НЭ </w:t>
      </w:r>
      <w:r w:rsidRPr="00C80ED1">
        <w:rPr>
          <w:rFonts w:eastAsia="Times New Roman"/>
          <w:sz w:val="24"/>
          <w:szCs w:val="24"/>
        </w:rPr>
        <w:t xml:space="preserve">— нижняя эпидерма;   </w:t>
      </w:r>
      <w:r w:rsidRPr="00C80ED1">
        <w:rPr>
          <w:rFonts w:eastAsia="Times New Roman"/>
          <w:i/>
          <w:iCs/>
          <w:sz w:val="24"/>
          <w:szCs w:val="24"/>
        </w:rPr>
        <w:t xml:space="preserve">ОК— </w:t>
      </w:r>
      <w:r w:rsidRPr="00C80ED1">
        <w:rPr>
          <w:rFonts w:eastAsia="Times New Roman"/>
          <w:sz w:val="24"/>
          <w:szCs w:val="24"/>
        </w:rPr>
        <w:t xml:space="preserve">обкладочные   клетки   пучка;   </w:t>
      </w:r>
      <w:r w:rsidRPr="00C80ED1">
        <w:rPr>
          <w:rFonts w:eastAsia="Times New Roman"/>
          <w:i/>
          <w:iCs/>
          <w:sz w:val="24"/>
          <w:szCs w:val="24"/>
        </w:rPr>
        <w:t xml:space="preserve">ПМ — </w:t>
      </w:r>
      <w:r w:rsidRPr="00C80ED1">
        <w:rPr>
          <w:rFonts w:eastAsia="Times New Roman"/>
          <w:sz w:val="24"/>
          <w:szCs w:val="24"/>
        </w:rPr>
        <w:t>палисадный   мезофилл;   У—устьице;</w:t>
      </w:r>
    </w:p>
    <w:p w:rsidR="009A26C8" w:rsidRPr="00C80ED1" w:rsidRDefault="009A26C8" w:rsidP="00C80ED1">
      <w:pPr>
        <w:shd w:val="clear" w:color="auto" w:fill="FFFFFF"/>
        <w:spacing w:after="120"/>
        <w:ind w:left="2567" w:firstLine="709"/>
        <w:rPr>
          <w:sz w:val="24"/>
          <w:szCs w:val="24"/>
        </w:rPr>
      </w:pPr>
      <w:r w:rsidRPr="00C80ED1">
        <w:rPr>
          <w:rFonts w:eastAsia="Times New Roman"/>
          <w:i/>
          <w:iCs/>
          <w:sz w:val="24"/>
          <w:szCs w:val="24"/>
        </w:rPr>
        <w:t xml:space="preserve">Ф — </w:t>
      </w:r>
      <w:r w:rsidRPr="00C80ED1">
        <w:rPr>
          <w:rFonts w:eastAsia="Times New Roman"/>
          <w:sz w:val="24"/>
          <w:szCs w:val="24"/>
        </w:rPr>
        <w:t>флоэма</w:t>
      </w:r>
    </w:p>
    <w:p w:rsidR="009A26C8" w:rsidRPr="00C80ED1" w:rsidRDefault="009A26C8" w:rsidP="00C80ED1">
      <w:pPr>
        <w:shd w:val="clear" w:color="auto" w:fill="FFFFFF"/>
        <w:spacing w:after="120"/>
        <w:ind w:right="4" w:firstLine="709"/>
        <w:jc w:val="both"/>
        <w:rPr>
          <w:sz w:val="24"/>
          <w:szCs w:val="24"/>
        </w:rPr>
      </w:pPr>
      <w:r w:rsidRPr="00C80ED1">
        <w:rPr>
          <w:rFonts w:eastAsia="Times New Roman"/>
          <w:sz w:val="24"/>
          <w:szCs w:val="24"/>
        </w:rPr>
        <w:t>ними есть межклетники для газообмена и транспирации. Вслед</w:t>
      </w:r>
      <w:r w:rsidRPr="00C80ED1">
        <w:rPr>
          <w:rFonts w:eastAsia="Times New Roman"/>
          <w:sz w:val="24"/>
          <w:szCs w:val="24"/>
        </w:rPr>
        <w:softHyphen/>
        <w:t>ствие этого мезофилл имеет очень большую поверхность — она на</w:t>
      </w:r>
      <w:r w:rsidRPr="00C80ED1">
        <w:rPr>
          <w:rFonts w:eastAsia="Times New Roman"/>
          <w:sz w:val="24"/>
          <w:szCs w:val="24"/>
        </w:rPr>
        <w:softHyphen/>
        <w:t>зывается внутренней поверхностью листа и во много раз превыша</w:t>
      </w:r>
      <w:r w:rsidRPr="00C80ED1">
        <w:rPr>
          <w:rFonts w:eastAsia="Times New Roman"/>
          <w:sz w:val="24"/>
          <w:szCs w:val="24"/>
        </w:rPr>
        <w:softHyphen/>
        <w:t>ет его наружную поверхность. Стенка клеток тонкая, целлюлозная; в постенном слое цитоплазмы имеются многочисленные хлоропла</w:t>
      </w:r>
      <w:r w:rsidRPr="00C80ED1">
        <w:rPr>
          <w:rFonts w:eastAsia="Times New Roman"/>
          <w:sz w:val="24"/>
          <w:szCs w:val="24"/>
        </w:rPr>
        <w:softHyphen/>
        <w:t>ста, расположенные в один слой. При чрезмерном освещении хло</w:t>
      </w:r>
      <w:r w:rsidRPr="00C80ED1">
        <w:rPr>
          <w:rFonts w:eastAsia="Times New Roman"/>
          <w:sz w:val="24"/>
          <w:szCs w:val="24"/>
        </w:rPr>
        <w:softHyphen/>
        <w:t>ропласта собираются на вертикальных стенках и затеняют друг друга; при недостатке света перемещаются на горизонтальные стенки. В дневные часы хлоропласта собираются также у той части стенки, которая прилегает к межклетнику, т. е. поближе к диффун</w:t>
      </w:r>
      <w:r w:rsidRPr="00C80ED1">
        <w:rPr>
          <w:rFonts w:eastAsia="Times New Roman"/>
          <w:sz w:val="24"/>
          <w:szCs w:val="24"/>
        </w:rPr>
        <w:softHyphen/>
        <w:t>дирующему в клетку С0</w:t>
      </w:r>
      <w:r w:rsidRPr="00C80ED1">
        <w:rPr>
          <w:rFonts w:eastAsia="Times New Roman"/>
          <w:sz w:val="24"/>
          <w:szCs w:val="24"/>
          <w:vertAlign w:val="subscript"/>
        </w:rPr>
        <w:t>2</w:t>
      </w:r>
      <w:r w:rsidRPr="00C80ED1">
        <w:rPr>
          <w:rFonts w:eastAsia="Times New Roman"/>
          <w:sz w:val="24"/>
          <w:szCs w:val="24"/>
        </w:rPr>
        <w:t>, который растворяется в воде стенки.</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Под эпидермой нижней части листа располагается губчатая па</w:t>
      </w:r>
      <w:r w:rsidRPr="00C80ED1">
        <w:rPr>
          <w:rFonts w:eastAsia="Times New Roman"/>
          <w:sz w:val="24"/>
          <w:szCs w:val="24"/>
        </w:rPr>
        <w:softHyphen/>
        <w:t>ренхима. Это рыхлая ткань, состоящая из двух — семи слоев клеток разнообразной неправильной (лопастной) формы с крупными межклетниками, подходящими к устьицам эпидермы. Эта ткань выполняет функции газообмена и транспирации, хотя участвует и в фотосинтезе. Число хлоропластов в ее клетках в 2...6 раз меньше, чем в клетках палисадной ткани. С этим часто связана разная ок</w:t>
      </w:r>
      <w:r w:rsidRPr="00C80ED1">
        <w:rPr>
          <w:rFonts w:eastAsia="Times New Roman"/>
          <w:sz w:val="24"/>
          <w:szCs w:val="24"/>
        </w:rPr>
        <w:softHyphen/>
        <w:t>раска листа: сверху он ярко-зеленый, нижняя сторона вследствие</w:t>
      </w:r>
    </w:p>
    <w:p w:rsidR="009A26C8" w:rsidRPr="00C80ED1" w:rsidRDefault="009A26C8" w:rsidP="00C80ED1">
      <w:pPr>
        <w:shd w:val="clear" w:color="auto" w:fill="FFFFFF"/>
        <w:spacing w:after="120"/>
        <w:ind w:left="14" w:firstLine="709"/>
        <w:rPr>
          <w:sz w:val="24"/>
          <w:szCs w:val="24"/>
        </w:rPr>
      </w:pPr>
      <w:r w:rsidRPr="00C80ED1">
        <w:rPr>
          <w:sz w:val="24"/>
          <w:szCs w:val="24"/>
        </w:rPr>
        <w:t>158</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504" w:firstLine="709"/>
        <w:jc w:val="both"/>
        <w:rPr>
          <w:sz w:val="24"/>
          <w:szCs w:val="24"/>
        </w:rPr>
      </w:pPr>
      <w:r w:rsidRPr="00C80ED1">
        <w:rPr>
          <w:rFonts w:eastAsia="Times New Roman"/>
          <w:sz w:val="24"/>
          <w:szCs w:val="24"/>
        </w:rPr>
        <w:lastRenderedPageBreak/>
        <w:t>содержания меньшего числа хлоропластов и обилия воздухонос</w:t>
      </w:r>
      <w:r w:rsidRPr="00C80ED1">
        <w:rPr>
          <w:rFonts w:eastAsia="Times New Roman"/>
          <w:sz w:val="24"/>
          <w:szCs w:val="24"/>
        </w:rPr>
        <w:softHyphen/>
        <w:t>ных межклетников бледно-зеленая.</w:t>
      </w:r>
    </w:p>
    <w:p w:rsidR="009A26C8" w:rsidRPr="00C80ED1" w:rsidRDefault="009A26C8" w:rsidP="00C80ED1">
      <w:pPr>
        <w:shd w:val="clear" w:color="auto" w:fill="FFFFFF"/>
        <w:spacing w:after="120"/>
        <w:ind w:right="493" w:firstLine="709"/>
        <w:jc w:val="both"/>
        <w:rPr>
          <w:sz w:val="24"/>
          <w:szCs w:val="24"/>
        </w:rPr>
      </w:pPr>
      <w:r w:rsidRPr="00C80ED1">
        <w:rPr>
          <w:rFonts w:eastAsia="Times New Roman"/>
          <w:sz w:val="24"/>
          <w:szCs w:val="24"/>
        </w:rPr>
        <w:t>Различие между палисадной и губчатой паренхимами возникает вследствие неравномерного роста разных слоев листа. Дольше де</w:t>
      </w:r>
      <w:r w:rsidRPr="00C80ED1">
        <w:rPr>
          <w:rFonts w:eastAsia="Times New Roman"/>
          <w:sz w:val="24"/>
          <w:szCs w:val="24"/>
        </w:rPr>
        <w:softHyphen/>
        <w:t>ление клеток идет в палисадной паренхиме. Если палисадная па</w:t>
      </w:r>
      <w:r w:rsidRPr="00C80ED1">
        <w:rPr>
          <w:rFonts w:eastAsia="Times New Roman"/>
          <w:sz w:val="24"/>
          <w:szCs w:val="24"/>
        </w:rPr>
        <w:softHyphen/>
        <w:t>ренхима расположена с одной стороны пластинки листа, а губча</w:t>
      </w:r>
      <w:r w:rsidRPr="00C80ED1">
        <w:rPr>
          <w:rFonts w:eastAsia="Times New Roman"/>
          <w:sz w:val="24"/>
          <w:szCs w:val="24"/>
        </w:rPr>
        <w:softHyphen/>
        <w:t>тая — с другой, то лист называют дорсовентральным, т. е. имею</w:t>
      </w:r>
      <w:r w:rsidRPr="00C80ED1">
        <w:rPr>
          <w:rFonts w:eastAsia="Times New Roman"/>
          <w:sz w:val="24"/>
          <w:szCs w:val="24"/>
        </w:rPr>
        <w:softHyphen/>
        <w:t>щим ясно выраженную дорсальную и вентральную стороны. Они свойственны большинству растений.</w:t>
      </w:r>
    </w:p>
    <w:p w:rsidR="009A26C8" w:rsidRPr="00C80ED1" w:rsidRDefault="009A26C8" w:rsidP="00C80ED1">
      <w:pPr>
        <w:shd w:val="clear" w:color="auto" w:fill="FFFFFF"/>
        <w:spacing w:after="120"/>
        <w:ind w:left="4" w:right="500" w:firstLine="709"/>
        <w:jc w:val="both"/>
        <w:rPr>
          <w:sz w:val="24"/>
          <w:szCs w:val="24"/>
        </w:rPr>
      </w:pPr>
      <w:r w:rsidRPr="00C80ED1">
        <w:rPr>
          <w:rFonts w:eastAsia="Times New Roman"/>
          <w:sz w:val="24"/>
          <w:szCs w:val="24"/>
        </w:rPr>
        <w:t>У ксерофитов и листьев, растущих под острым углом к стеблю, па</w:t>
      </w:r>
      <w:r w:rsidRPr="00C80ED1">
        <w:rPr>
          <w:rFonts w:eastAsia="Times New Roman"/>
          <w:sz w:val="24"/>
          <w:szCs w:val="24"/>
        </w:rPr>
        <w:softHyphen/>
        <w:t>лисадная ткань часто располагается по обеим сторонам листа, а губ</w:t>
      </w:r>
      <w:r w:rsidRPr="00C80ED1">
        <w:rPr>
          <w:rFonts w:eastAsia="Times New Roman"/>
          <w:sz w:val="24"/>
          <w:szCs w:val="24"/>
        </w:rPr>
        <w:softHyphen/>
        <w:t>чатая — сильно редуцирована или отсутствует. В этом случае лист — изолатеральный, т. е. обе стороны его одинаковы (рис. 78, 79).</w:t>
      </w:r>
    </w:p>
    <w:p w:rsidR="009A26C8" w:rsidRPr="00C80ED1" w:rsidRDefault="009A26C8" w:rsidP="00C80ED1">
      <w:pPr>
        <w:shd w:val="clear" w:color="auto" w:fill="FFFFFF"/>
        <w:spacing w:after="120"/>
        <w:ind w:left="7" w:right="497" w:firstLine="709"/>
        <w:jc w:val="both"/>
        <w:rPr>
          <w:sz w:val="24"/>
          <w:szCs w:val="24"/>
        </w:rPr>
      </w:pPr>
      <w:r w:rsidRPr="00C80ED1">
        <w:rPr>
          <w:rFonts w:eastAsia="Times New Roman"/>
          <w:sz w:val="24"/>
          <w:szCs w:val="24"/>
        </w:rPr>
        <w:t>Проводящая система в листьях представлена жилка</w:t>
      </w:r>
      <w:r w:rsidRPr="00C80ED1">
        <w:rPr>
          <w:rFonts w:eastAsia="Times New Roman"/>
          <w:sz w:val="24"/>
          <w:szCs w:val="24"/>
        </w:rPr>
        <w:softHyphen/>
        <w:t>ми, которые ветвятся в пластинке. В жилке может быть один или несколько проводящих пучков. Большинство пучков закрытые, лишь более крупные — открытые, но камбий работает слабо. Обычно камбиальная активность сильнее выражена у вечнозеле</w:t>
      </w:r>
      <w:r w:rsidRPr="00C80ED1">
        <w:rPr>
          <w:rFonts w:eastAsia="Times New Roman"/>
          <w:sz w:val="24"/>
          <w:szCs w:val="24"/>
        </w:rPr>
        <w:softHyphen/>
        <w:t>ных растений (камелия). В черешке может быть несколько коллате</w:t>
      </w:r>
      <w:r w:rsidRPr="00C80ED1">
        <w:rPr>
          <w:rFonts w:eastAsia="Times New Roman"/>
          <w:sz w:val="24"/>
          <w:szCs w:val="24"/>
        </w:rPr>
        <w:softHyphen/>
        <w:t>ральных пучков, расположенных в виде кольца (платан), или оди</w:t>
      </w:r>
      <w:r w:rsidRPr="00C80ED1">
        <w:rPr>
          <w:rFonts w:eastAsia="Times New Roman"/>
          <w:sz w:val="24"/>
          <w:szCs w:val="24"/>
        </w:rPr>
        <w:softHyphen/>
        <w:t>ночные разных типов: коллатеральный (бересклет, камелия), би-коллатеральный (тыква), концентрический (цитрусовые).</w:t>
      </w:r>
    </w:p>
    <w:p w:rsidR="009A26C8" w:rsidRPr="00C80ED1" w:rsidRDefault="009A26C8" w:rsidP="00C80ED1">
      <w:pPr>
        <w:shd w:val="clear" w:color="auto" w:fill="FFFFFF"/>
        <w:spacing w:after="120"/>
        <w:ind w:left="22" w:right="461" w:firstLine="709"/>
        <w:jc w:val="both"/>
        <w:rPr>
          <w:sz w:val="24"/>
          <w:szCs w:val="24"/>
        </w:rPr>
      </w:pPr>
      <w:r w:rsidRPr="00C80ED1">
        <w:rPr>
          <w:rFonts w:eastAsia="Times New Roman"/>
          <w:sz w:val="24"/>
          <w:szCs w:val="24"/>
        </w:rPr>
        <w:t>В проводящих пучках листовой пластинки ксилема обращена к верхней поверхности листа. В пучках, за исключением самых мел</w:t>
      </w:r>
      <w:r w:rsidRPr="00C80ED1">
        <w:rPr>
          <w:rFonts w:eastAsia="Times New Roman"/>
          <w:sz w:val="24"/>
          <w:szCs w:val="24"/>
        </w:rPr>
        <w:softHyphen/>
        <w:t>ких, имеются трахеи, а во флоэме — ситовидные трубки. В мелких пучках трахеи сменяются трахеидами, во флоэме •— паренхимными клетками. Окончания жилок листа состоят обычно из одной-двух трахеид (простые пучки). Проводящие пучки не примыкают к клет</w:t>
      </w:r>
      <w:r w:rsidRPr="00C80ED1">
        <w:rPr>
          <w:rFonts w:eastAsia="Times New Roman"/>
          <w:sz w:val="24"/>
          <w:szCs w:val="24"/>
        </w:rPr>
        <w:softHyphen/>
        <w:t>кам мезофилла. Обычно они окружены обкладкой из паренхимы — окаймляющей паренхимой. Иногда к ней присоединяется также склеренхима. Наличие обкладки увеличивает область контакта между мезофиллом и проводящими элементами ксилемы и флоэ</w:t>
      </w:r>
      <w:r w:rsidRPr="00C80ED1">
        <w:rPr>
          <w:rFonts w:eastAsia="Times New Roman"/>
          <w:sz w:val="24"/>
          <w:szCs w:val="24"/>
        </w:rPr>
        <w:softHyphen/>
        <w:t>мы. Крупные проводящие пучки погружены в паренхиму и отделе</w:t>
      </w:r>
      <w:r w:rsidRPr="00C80ED1">
        <w:rPr>
          <w:rFonts w:eastAsia="Times New Roman"/>
          <w:sz w:val="24"/>
          <w:szCs w:val="24"/>
        </w:rPr>
        <w:softHyphen/>
        <w:t>ны от мезофилла. Мелкие жилки проходят в толще мезофилла обычно под оетками палисадной паренхимы, т. е. в верхнем слое губчатой паренхимы. Мелкие проводящие пучки пронизывают мельчайшие подразделения мезофилла и свободно (слепо) там за</w:t>
      </w:r>
      <w:r w:rsidRPr="00C80ED1">
        <w:rPr>
          <w:rFonts w:eastAsia="Times New Roman"/>
          <w:sz w:val="24"/>
          <w:szCs w:val="24"/>
        </w:rPr>
        <w:softHyphen/>
        <w:t>канчиваются. Они обычно также окружены слоем плотно сомкну</w:t>
      </w:r>
      <w:r w:rsidRPr="00C80ED1">
        <w:rPr>
          <w:rFonts w:eastAsia="Times New Roman"/>
          <w:sz w:val="24"/>
          <w:szCs w:val="24"/>
        </w:rPr>
        <w:softHyphen/>
        <w:t>тых паренхимных клеток обкладки.</w:t>
      </w:r>
    </w:p>
    <w:p w:rsidR="009A26C8" w:rsidRPr="00C80ED1" w:rsidRDefault="009A26C8" w:rsidP="00C80ED1">
      <w:pPr>
        <w:shd w:val="clear" w:color="auto" w:fill="FFFFFF"/>
        <w:spacing w:after="120"/>
        <w:ind w:left="22" w:right="461"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1541" w:hSpace="40" w:wrap="notBeside" w:vAnchor="text" w:hAnchor="margin" w:x="2561" w:y="390"/>
        <w:spacing w:after="120"/>
        <w:ind w:firstLine="709"/>
        <w:rPr>
          <w:sz w:val="24"/>
          <w:szCs w:val="24"/>
        </w:rPr>
      </w:pPr>
      <w:r>
        <w:rPr>
          <w:noProof/>
          <w:sz w:val="24"/>
          <w:szCs w:val="24"/>
        </w:rPr>
        <w:drawing>
          <wp:inline distT="0" distB="0" distL="0" distR="0">
            <wp:extent cx="2428875" cy="98044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srcRect/>
                    <a:stretch>
                      <a:fillRect/>
                    </a:stretch>
                  </pic:blipFill>
                  <pic:spPr bwMode="auto">
                    <a:xfrm>
                      <a:off x="0" y="0"/>
                      <a:ext cx="2428875" cy="9804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32" w:firstLine="709"/>
        <w:jc w:val="center"/>
        <w:rPr>
          <w:sz w:val="24"/>
          <w:szCs w:val="24"/>
        </w:rPr>
      </w:pPr>
      <w:r w:rsidRPr="00C80ED1">
        <w:rPr>
          <w:rFonts w:eastAsia="Times New Roman"/>
          <w:sz w:val="24"/>
          <w:szCs w:val="24"/>
        </w:rPr>
        <w:t>Рис. 78. Схема строения</w:t>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дорсивентрального (я) и</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 xml:space="preserve">изолатерального </w:t>
      </w:r>
      <w:r w:rsidRPr="00C80ED1">
        <w:rPr>
          <w:rFonts w:eastAsia="Times New Roman"/>
          <w:i/>
          <w:iCs/>
          <w:sz w:val="24"/>
          <w:szCs w:val="24"/>
        </w:rPr>
        <w:t xml:space="preserve">(б) </w:t>
      </w:r>
      <w:r w:rsidRPr="00C80ED1">
        <w:rPr>
          <w:rFonts w:eastAsia="Times New Roman"/>
          <w:sz w:val="24"/>
          <w:szCs w:val="24"/>
        </w:rPr>
        <w:t>листьев:</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 xml:space="preserve">У —палисадная паренхима; </w:t>
      </w:r>
      <w:r w:rsidRPr="00C80ED1">
        <w:rPr>
          <w:rFonts w:eastAsia="Times New Roman"/>
          <w:i/>
          <w:iCs/>
          <w:sz w:val="24"/>
          <w:szCs w:val="24"/>
        </w:rPr>
        <w:t xml:space="preserve">2 — </w:t>
      </w:r>
      <w:r w:rsidRPr="00C80ED1">
        <w:rPr>
          <w:rFonts w:eastAsia="Times New Roman"/>
          <w:sz w:val="24"/>
          <w:szCs w:val="24"/>
        </w:rPr>
        <w:t xml:space="preserve">губчатая паренхима; </w:t>
      </w:r>
      <w:r w:rsidRPr="00C80ED1">
        <w:rPr>
          <w:rFonts w:eastAsia="Times New Roman"/>
          <w:i/>
          <w:iCs/>
          <w:sz w:val="24"/>
          <w:szCs w:val="24"/>
        </w:rPr>
        <w:t xml:space="preserve">3— </w:t>
      </w:r>
      <w:r w:rsidRPr="00C80ED1">
        <w:rPr>
          <w:rFonts w:eastAsia="Times New Roman"/>
          <w:sz w:val="24"/>
          <w:szCs w:val="24"/>
        </w:rPr>
        <w:t>прово</w:t>
      </w:r>
      <w:r w:rsidRPr="00C80ED1">
        <w:rPr>
          <w:rFonts w:eastAsia="Times New Roman"/>
          <w:sz w:val="24"/>
          <w:szCs w:val="24"/>
        </w:rPr>
        <w:softHyphen/>
        <w:t>дящий пучок</w:t>
      </w:r>
    </w:p>
    <w:p w:rsidR="009A26C8" w:rsidRPr="00C80ED1" w:rsidRDefault="009A26C8" w:rsidP="00C80ED1">
      <w:pPr>
        <w:shd w:val="clear" w:color="auto" w:fill="FFFFFF"/>
        <w:spacing w:after="120"/>
        <w:ind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60" w:firstLine="709"/>
        <w:rPr>
          <w:sz w:val="24"/>
          <w:szCs w:val="24"/>
        </w:rPr>
      </w:pPr>
      <w:r w:rsidRPr="00C80ED1">
        <w:rPr>
          <w:sz w:val="24"/>
          <w:szCs w:val="24"/>
        </w:rPr>
        <w:lastRenderedPageBreak/>
        <w:t>159</w:t>
      </w:r>
    </w:p>
    <w:p w:rsidR="009A26C8" w:rsidRPr="00C80ED1" w:rsidRDefault="009A26C8" w:rsidP="00C80ED1">
      <w:pPr>
        <w:shd w:val="clear" w:color="auto" w:fill="FFFFFF"/>
        <w:spacing w:after="120"/>
        <w:ind w:left="616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spacing w:after="120"/>
        <w:ind w:left="680" w:right="756" w:firstLine="709"/>
        <w:rPr>
          <w:sz w:val="24"/>
          <w:szCs w:val="24"/>
        </w:rPr>
      </w:pPr>
      <w:r>
        <w:rPr>
          <w:noProof/>
          <w:sz w:val="24"/>
          <w:szCs w:val="24"/>
        </w:rPr>
        <w:lastRenderedPageBreak/>
        <w:drawing>
          <wp:inline distT="0" distB="0" distL="0" distR="0">
            <wp:extent cx="3072130" cy="137541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srcRect/>
                    <a:stretch>
                      <a:fillRect/>
                    </a:stretch>
                  </pic:blipFill>
                  <pic:spPr bwMode="auto">
                    <a:xfrm>
                      <a:off x="0" y="0"/>
                      <a:ext cx="3072130" cy="13754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t>Рис. 79. Изолатерапьный лист проса:</w:t>
      </w:r>
    </w:p>
    <w:p w:rsidR="009A26C8" w:rsidRPr="00C80ED1" w:rsidRDefault="009A26C8" w:rsidP="00C80ED1">
      <w:pPr>
        <w:shd w:val="clear" w:color="auto" w:fill="FFFFFF"/>
        <w:spacing w:after="120"/>
        <w:ind w:left="11" w:firstLine="709"/>
        <w:rPr>
          <w:sz w:val="24"/>
          <w:szCs w:val="24"/>
        </w:rPr>
      </w:pPr>
      <w:r w:rsidRPr="00C80ED1">
        <w:rPr>
          <w:sz w:val="24"/>
          <w:szCs w:val="24"/>
        </w:rPr>
        <w:t>7</w:t>
      </w:r>
      <w:r w:rsidRPr="00C80ED1">
        <w:rPr>
          <w:rFonts w:eastAsia="Times New Roman"/>
          <w:sz w:val="24"/>
          <w:szCs w:val="24"/>
        </w:rPr>
        <w:t xml:space="preserve">— верхняя эпидерма; </w:t>
      </w:r>
      <w:r w:rsidRPr="00C80ED1">
        <w:rPr>
          <w:rFonts w:eastAsia="Times New Roman"/>
          <w:i/>
          <w:iCs/>
          <w:sz w:val="24"/>
          <w:szCs w:val="24"/>
        </w:rPr>
        <w:t xml:space="preserve">2— </w:t>
      </w:r>
      <w:r w:rsidRPr="00C80ED1">
        <w:rPr>
          <w:rFonts w:eastAsia="Times New Roman"/>
          <w:sz w:val="24"/>
          <w:szCs w:val="24"/>
        </w:rPr>
        <w:t xml:space="preserve">клетки обкладки; </w:t>
      </w:r>
      <w:r w:rsidRPr="00C80ED1">
        <w:rPr>
          <w:rFonts w:eastAsia="Times New Roman"/>
          <w:i/>
          <w:iCs/>
          <w:sz w:val="24"/>
          <w:szCs w:val="24"/>
        </w:rPr>
        <w:t xml:space="preserve">3~ </w:t>
      </w:r>
      <w:r w:rsidRPr="00C80ED1">
        <w:rPr>
          <w:rFonts w:eastAsia="Times New Roman"/>
          <w:sz w:val="24"/>
          <w:szCs w:val="24"/>
        </w:rPr>
        <w:t xml:space="preserve">ксилема; </w:t>
      </w:r>
      <w:r w:rsidRPr="00C80ED1">
        <w:rPr>
          <w:rFonts w:eastAsia="Times New Roman"/>
          <w:i/>
          <w:iCs/>
          <w:sz w:val="24"/>
          <w:szCs w:val="24"/>
        </w:rPr>
        <w:t xml:space="preserve">4— </w:t>
      </w:r>
      <w:r w:rsidRPr="00C80ED1">
        <w:rPr>
          <w:rFonts w:eastAsia="Times New Roman"/>
          <w:sz w:val="24"/>
          <w:szCs w:val="24"/>
        </w:rPr>
        <w:t xml:space="preserve">флоэма; 5— нижняя эпидерма; </w:t>
      </w:r>
      <w:r w:rsidRPr="00C80ED1">
        <w:rPr>
          <w:rFonts w:eastAsia="Times New Roman"/>
          <w:i/>
          <w:iCs/>
          <w:sz w:val="24"/>
          <w:szCs w:val="24"/>
        </w:rPr>
        <w:t xml:space="preserve">6— </w:t>
      </w:r>
      <w:r w:rsidRPr="00C80ED1">
        <w:rPr>
          <w:rFonts w:eastAsia="Times New Roman"/>
          <w:sz w:val="24"/>
          <w:szCs w:val="24"/>
        </w:rPr>
        <w:t xml:space="preserve">склеренхима; 7—устьица; </w:t>
      </w:r>
      <w:r w:rsidRPr="00C80ED1">
        <w:rPr>
          <w:rFonts w:eastAsia="Times New Roman"/>
          <w:i/>
          <w:iCs/>
          <w:sz w:val="24"/>
          <w:szCs w:val="24"/>
        </w:rPr>
        <w:t xml:space="preserve">8— </w:t>
      </w:r>
      <w:r w:rsidRPr="00C80ED1">
        <w:rPr>
          <w:rFonts w:eastAsia="Times New Roman"/>
          <w:sz w:val="24"/>
          <w:szCs w:val="24"/>
        </w:rPr>
        <w:t xml:space="preserve">проводящий пучок; </w:t>
      </w:r>
      <w:r w:rsidRPr="00C80ED1">
        <w:rPr>
          <w:rFonts w:eastAsia="Times New Roman"/>
          <w:i/>
          <w:iCs/>
          <w:sz w:val="24"/>
          <w:szCs w:val="24"/>
        </w:rPr>
        <w:t xml:space="preserve">9— </w:t>
      </w:r>
      <w:r w:rsidRPr="00C80ED1">
        <w:rPr>
          <w:rFonts w:eastAsia="Times New Roman"/>
          <w:sz w:val="24"/>
          <w:szCs w:val="24"/>
        </w:rPr>
        <w:t xml:space="preserve">палисадная паренхима; </w:t>
      </w:r>
      <w:r w:rsidRPr="00C80ED1">
        <w:rPr>
          <w:rFonts w:eastAsia="Times New Roman"/>
          <w:i/>
          <w:iCs/>
          <w:sz w:val="24"/>
          <w:szCs w:val="24"/>
        </w:rPr>
        <w:t>10 —</w:t>
      </w:r>
    </w:p>
    <w:p w:rsidR="009A26C8" w:rsidRPr="00C80ED1" w:rsidRDefault="009A26C8" w:rsidP="00C80ED1">
      <w:pPr>
        <w:shd w:val="clear" w:color="auto" w:fill="FFFFFF"/>
        <w:spacing w:after="120"/>
        <w:ind w:right="144" w:firstLine="709"/>
        <w:jc w:val="center"/>
        <w:rPr>
          <w:sz w:val="24"/>
          <w:szCs w:val="24"/>
        </w:rPr>
      </w:pPr>
      <w:r w:rsidRPr="00C80ED1">
        <w:rPr>
          <w:rFonts w:eastAsia="Times New Roman"/>
          <w:sz w:val="24"/>
          <w:szCs w:val="24"/>
        </w:rPr>
        <w:t>двигательные клетки</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Опорные структуры л иста. В листьях с плоскими плас</w:t>
      </w:r>
      <w:r w:rsidRPr="00C80ED1">
        <w:rPr>
          <w:rFonts w:eastAsia="Times New Roman"/>
          <w:sz w:val="24"/>
          <w:szCs w:val="24"/>
        </w:rPr>
        <w:softHyphen/>
        <w:t>тинками нежный мезофилл укрепляется проводящей системой, ко</w:t>
      </w:r>
      <w:r w:rsidRPr="00C80ED1">
        <w:rPr>
          <w:rFonts w:eastAsia="Times New Roman"/>
          <w:sz w:val="24"/>
          <w:szCs w:val="24"/>
        </w:rPr>
        <w:softHyphen/>
        <w:t>торая пронизывает пластинки. У крупных жилок склеренхима иногда со всех сторон окружает жилку, иногда обрамляет ее с двух сторон. У двудольных под эпидермой над крупными жилками и часто по краю листа обычно располагается в виде тяжей колленхи</w:t>
      </w:r>
      <w:r w:rsidRPr="00C80ED1">
        <w:rPr>
          <w:rFonts w:eastAsia="Times New Roman"/>
          <w:sz w:val="24"/>
          <w:szCs w:val="24"/>
        </w:rPr>
        <w:softHyphen/>
        <w:t>ма. В толще мезофилла встречаются склереиды и астросклереиды. В листьях однодольных образуется много склеренхимы в виде об</w:t>
      </w:r>
      <w:r w:rsidRPr="00C80ED1">
        <w:rPr>
          <w:rFonts w:eastAsia="Times New Roman"/>
          <w:sz w:val="24"/>
          <w:szCs w:val="24"/>
        </w:rPr>
        <w:softHyphen/>
        <w:t>кладки проводящих пучков и в виде обособленных тяжей (пальмы). Тяжи склеренхимы и пучки образуют балки, пересекающие толщу пластинки (ковыль).</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Своеобразное строение имеют листья хвойных растений (хвоя) (рис. 80). У хвои сосны защитный покров состоит из двух слоев: эпидермы и гиподермы. Эпидерма покрыта толстым слоем кутику</w:t>
      </w:r>
      <w:r w:rsidRPr="00C80ED1">
        <w:rPr>
          <w:rFonts w:eastAsia="Times New Roman"/>
          <w:sz w:val="24"/>
          <w:szCs w:val="24"/>
        </w:rPr>
        <w:softHyphen/>
        <w:t>лы. Клетки ее в сечении почти квадратной формьь с толстыми стенками. В углублениях на уровне гиподермы на обеих сторонах листа расположены устьичные аппараты, под которыми имеется большая воздушная полость. У старых листьев стенки клеток эпи</w:t>
      </w:r>
      <w:r w:rsidRPr="00C80ED1">
        <w:rPr>
          <w:rFonts w:eastAsia="Times New Roman"/>
          <w:sz w:val="24"/>
          <w:szCs w:val="24"/>
        </w:rPr>
        <w:softHyphen/>
        <w:t>дермы одревесневают. Гиподерма состоит из одного, а в углах — из двух-трех рядов клеток с менее утолщенными одревесневающими стенками. Она выполняет также водозапасающую и механическую функции. Под гиподермой находится мезофилл, состоящий из кле</w:t>
      </w:r>
      <w:r w:rsidRPr="00C80ED1">
        <w:rPr>
          <w:rFonts w:eastAsia="Times New Roman"/>
          <w:sz w:val="24"/>
          <w:szCs w:val="24"/>
        </w:rPr>
        <w:softHyphen/>
        <w:t>ток, стенки которых образуют складки, заходящие в полость клетки (складчатая паренхима). Это значительно увеличивает площадь прилегающего к стенке слоя цитоплазмы с хлоропластами, а следо</w:t>
      </w:r>
      <w:r w:rsidRPr="00C80ED1">
        <w:rPr>
          <w:rFonts w:eastAsia="Times New Roman"/>
          <w:sz w:val="24"/>
          <w:szCs w:val="24"/>
        </w:rPr>
        <w:softHyphen/>
        <w:t>вательно, и фотосинтезирующую поверхность. Складчатую парен</w:t>
      </w:r>
      <w:r w:rsidRPr="00C80ED1">
        <w:rPr>
          <w:rFonts w:eastAsia="Times New Roman"/>
          <w:sz w:val="24"/>
          <w:szCs w:val="24"/>
        </w:rPr>
        <w:softHyphen/>
        <w:t>химу пронизывают смоляные ходы.</w:t>
      </w:r>
    </w:p>
    <w:p w:rsidR="009A26C8" w:rsidRPr="00C80ED1" w:rsidRDefault="009A26C8" w:rsidP="00C80ED1">
      <w:pPr>
        <w:shd w:val="clear" w:color="auto" w:fill="FFFFFF"/>
        <w:spacing w:after="120"/>
        <w:ind w:right="7" w:firstLine="709"/>
        <w:jc w:val="both"/>
        <w:rPr>
          <w:sz w:val="24"/>
          <w:szCs w:val="24"/>
        </w:rPr>
      </w:pPr>
      <w:r w:rsidRPr="00C80ED1">
        <w:rPr>
          <w:rFonts w:eastAsia="Times New Roman"/>
          <w:sz w:val="24"/>
          <w:szCs w:val="24"/>
        </w:rPr>
        <w:t>В центральной части, отделенной от складчатой паренхимы эн</w:t>
      </w:r>
      <w:r w:rsidRPr="00C80ED1">
        <w:rPr>
          <w:rFonts w:eastAsia="Times New Roman"/>
          <w:sz w:val="24"/>
          <w:szCs w:val="24"/>
        </w:rPr>
        <w:softHyphen/>
        <w:t>додермой, расположены два проводящих пучка коллатерального типа. Ксилемная часть обращена к плоской стороне хвои, флоэм-ная — к выпуклой.</w:t>
      </w:r>
    </w:p>
    <w:p w:rsidR="009A26C8" w:rsidRPr="00C80ED1" w:rsidRDefault="009A26C8" w:rsidP="00C80ED1">
      <w:pPr>
        <w:shd w:val="clear" w:color="auto" w:fill="FFFFFF"/>
        <w:spacing w:after="120"/>
        <w:ind w:left="4" w:right="4" w:firstLine="709"/>
        <w:jc w:val="both"/>
        <w:rPr>
          <w:sz w:val="24"/>
          <w:szCs w:val="24"/>
        </w:rPr>
      </w:pPr>
      <w:r w:rsidRPr="00C80ED1">
        <w:rPr>
          <w:rFonts w:eastAsia="Times New Roman"/>
          <w:sz w:val="24"/>
          <w:szCs w:val="24"/>
        </w:rPr>
        <w:t>Между проводящими пучками расположена склеренхима. Ос</w:t>
      </w:r>
      <w:r w:rsidRPr="00C80ED1">
        <w:rPr>
          <w:rFonts w:eastAsia="Times New Roman"/>
          <w:sz w:val="24"/>
          <w:szCs w:val="24"/>
        </w:rPr>
        <w:softHyphen/>
        <w:t>тальное пространство центральной части занято трансфузионной тканью, которая обеспечивает связь пучков с мезофиллом.</w:t>
      </w:r>
    </w:p>
    <w:p w:rsidR="009A26C8" w:rsidRPr="00C80ED1" w:rsidRDefault="009A26C8" w:rsidP="00C80ED1">
      <w:pPr>
        <w:shd w:val="clear" w:color="auto" w:fill="FFFFFF"/>
        <w:spacing w:after="120"/>
        <w:ind w:left="18" w:firstLine="709"/>
        <w:rPr>
          <w:sz w:val="24"/>
          <w:szCs w:val="24"/>
        </w:rPr>
      </w:pPr>
      <w:r w:rsidRPr="00C80ED1">
        <w:rPr>
          <w:sz w:val="24"/>
          <w:szCs w:val="24"/>
        </w:rPr>
        <w:t>160</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140" w:hSpace="10080" w:wrap="notBeside" w:vAnchor="text" w:hAnchor="margin" w:x="343" w:y="1"/>
        <w:spacing w:after="120"/>
        <w:ind w:firstLine="709"/>
        <w:rPr>
          <w:sz w:val="24"/>
          <w:szCs w:val="24"/>
        </w:rPr>
      </w:pPr>
      <w:r>
        <w:rPr>
          <w:noProof/>
          <w:sz w:val="24"/>
          <w:szCs w:val="24"/>
        </w:rPr>
        <w:lastRenderedPageBreak/>
        <w:drawing>
          <wp:inline distT="0" distB="0" distL="0" distR="0">
            <wp:extent cx="3562350" cy="198945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srcRect/>
                    <a:stretch>
                      <a:fillRect/>
                    </a:stretch>
                  </pic:blipFill>
                  <pic:spPr bwMode="auto">
                    <a:xfrm>
                      <a:off x="0" y="0"/>
                      <a:ext cx="3562350" cy="1989455"/>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3140" w:hSpace="10080" w:wrap="notBeside" w:vAnchor="text" w:hAnchor="margin" w:x="343" w:y="1"/>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1159" w:firstLine="709"/>
        <w:rPr>
          <w:sz w:val="24"/>
          <w:szCs w:val="24"/>
        </w:rPr>
      </w:pPr>
      <w:r w:rsidRPr="00C80ED1">
        <w:rPr>
          <w:rFonts w:eastAsia="Times New Roman"/>
          <w:sz w:val="24"/>
          <w:szCs w:val="24"/>
        </w:rPr>
        <w:lastRenderedPageBreak/>
        <w:t>Рис. 80. Поперечный срез хвои сосны обыкновенной:</w:t>
      </w:r>
    </w:p>
    <w:p w:rsidR="009A26C8" w:rsidRPr="00C80ED1" w:rsidRDefault="009A26C8" w:rsidP="00C80ED1">
      <w:pPr>
        <w:shd w:val="clear" w:color="auto" w:fill="FFFFFF"/>
        <w:spacing w:after="120"/>
        <w:ind w:left="22" w:right="331" w:firstLine="709"/>
        <w:rPr>
          <w:sz w:val="24"/>
          <w:szCs w:val="24"/>
        </w:rPr>
      </w:pPr>
      <w:r w:rsidRPr="00C80ED1">
        <w:rPr>
          <w:i/>
          <w:iCs/>
          <w:sz w:val="24"/>
          <w:szCs w:val="24"/>
        </w:rPr>
        <w:t xml:space="preserve">1, 5~ </w:t>
      </w:r>
      <w:r w:rsidRPr="00C80ED1">
        <w:rPr>
          <w:rFonts w:eastAsia="Times New Roman"/>
          <w:sz w:val="24"/>
          <w:szCs w:val="24"/>
        </w:rPr>
        <w:t xml:space="preserve">древесина; </w:t>
      </w:r>
      <w:r w:rsidRPr="00C80ED1">
        <w:rPr>
          <w:rFonts w:eastAsia="Times New Roman"/>
          <w:i/>
          <w:iCs/>
          <w:sz w:val="24"/>
          <w:szCs w:val="24"/>
        </w:rPr>
        <w:t xml:space="preserve">2 </w:t>
      </w:r>
      <w:r w:rsidRPr="00C80ED1">
        <w:rPr>
          <w:rFonts w:eastAsia="Times New Roman"/>
          <w:sz w:val="24"/>
          <w:szCs w:val="24"/>
        </w:rPr>
        <w:t xml:space="preserve">— эндодерма; </w:t>
      </w:r>
      <w:r w:rsidRPr="00C80ED1">
        <w:rPr>
          <w:rFonts w:eastAsia="Times New Roman"/>
          <w:i/>
          <w:iCs/>
          <w:sz w:val="24"/>
          <w:szCs w:val="24"/>
        </w:rPr>
        <w:t xml:space="preserve">3 </w:t>
      </w:r>
      <w:r w:rsidRPr="00C80ED1">
        <w:rPr>
          <w:rFonts w:eastAsia="Times New Roman"/>
          <w:sz w:val="24"/>
          <w:szCs w:val="24"/>
        </w:rPr>
        <w:t xml:space="preserve">— трансфузиейшая паренхима; </w:t>
      </w:r>
      <w:r w:rsidRPr="00C80ED1">
        <w:rPr>
          <w:rFonts w:eastAsia="Times New Roman"/>
          <w:i/>
          <w:iCs/>
          <w:sz w:val="24"/>
          <w:szCs w:val="24"/>
        </w:rPr>
        <w:t xml:space="preserve">4 </w:t>
      </w:r>
      <w:r w:rsidRPr="00C80ED1">
        <w:rPr>
          <w:rFonts w:eastAsia="Times New Roman"/>
          <w:sz w:val="24"/>
          <w:szCs w:val="24"/>
        </w:rPr>
        <w:t xml:space="preserve">— гиподерма; </w:t>
      </w:r>
      <w:r w:rsidRPr="00C80ED1">
        <w:rPr>
          <w:rFonts w:eastAsia="Times New Roman"/>
          <w:i/>
          <w:iCs/>
          <w:sz w:val="24"/>
          <w:szCs w:val="24"/>
        </w:rPr>
        <w:t xml:space="preserve">6~ </w:t>
      </w:r>
      <w:r w:rsidRPr="00C80ED1">
        <w:rPr>
          <w:rFonts w:eastAsia="Times New Roman"/>
          <w:sz w:val="24"/>
          <w:szCs w:val="24"/>
        </w:rPr>
        <w:t xml:space="preserve">устьице; 7—склеренхима; </w:t>
      </w:r>
      <w:r w:rsidRPr="00C80ED1">
        <w:rPr>
          <w:rFonts w:eastAsia="Times New Roman"/>
          <w:i/>
          <w:iCs/>
          <w:sz w:val="24"/>
          <w:szCs w:val="24"/>
        </w:rPr>
        <w:t xml:space="preserve">8— </w:t>
      </w:r>
      <w:r w:rsidRPr="00C80ED1">
        <w:rPr>
          <w:rFonts w:eastAsia="Times New Roman"/>
          <w:sz w:val="24"/>
          <w:szCs w:val="24"/>
        </w:rPr>
        <w:t xml:space="preserve">смоляной ход; 9 —луб; </w:t>
      </w:r>
      <w:r w:rsidRPr="00C80ED1">
        <w:rPr>
          <w:rFonts w:eastAsia="Times New Roman"/>
          <w:i/>
          <w:iCs/>
          <w:sz w:val="24"/>
          <w:szCs w:val="24"/>
        </w:rPr>
        <w:t xml:space="preserve">10— </w:t>
      </w:r>
      <w:r w:rsidRPr="00C80ED1">
        <w:rPr>
          <w:rFonts w:eastAsia="Times New Roman"/>
          <w:sz w:val="24"/>
          <w:szCs w:val="24"/>
        </w:rPr>
        <w:t>складчатая паренхима; наружный слой —</w:t>
      </w:r>
    </w:p>
    <w:p w:rsidR="009A26C8" w:rsidRPr="00C80ED1" w:rsidRDefault="009A26C8" w:rsidP="00C80ED1">
      <w:pPr>
        <w:shd w:val="clear" w:color="auto" w:fill="FFFFFF"/>
        <w:spacing w:after="120"/>
        <w:ind w:right="648" w:firstLine="709"/>
        <w:jc w:val="center"/>
        <w:rPr>
          <w:sz w:val="24"/>
          <w:szCs w:val="24"/>
        </w:rPr>
      </w:pPr>
      <w:r w:rsidRPr="00C80ED1">
        <w:rPr>
          <w:rFonts w:eastAsia="Times New Roman"/>
          <w:sz w:val="24"/>
          <w:szCs w:val="24"/>
        </w:rPr>
        <w:t>эпидерма</w:t>
      </w:r>
    </w:p>
    <w:p w:rsidR="009A26C8" w:rsidRPr="00C80ED1" w:rsidRDefault="009A26C8" w:rsidP="00C80ED1">
      <w:pPr>
        <w:shd w:val="clear" w:color="auto" w:fill="FFFFFF"/>
        <w:spacing w:after="120"/>
        <w:ind w:right="648"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lastRenderedPageBreak/>
        <w:t>Старение листьев и листопад. После достижения предельных раз</w:t>
      </w:r>
      <w:r w:rsidRPr="00C80ED1">
        <w:rPr>
          <w:rFonts w:eastAsia="Times New Roman"/>
          <w:sz w:val="24"/>
          <w:szCs w:val="24"/>
        </w:rPr>
        <w:softHyphen/>
        <w:t>меров листья довольно быстро стареют и отмирают. Видимый при</w:t>
      </w:r>
      <w:r w:rsidRPr="00C80ED1">
        <w:rPr>
          <w:rFonts w:eastAsia="Times New Roman"/>
          <w:sz w:val="24"/>
          <w:szCs w:val="24"/>
        </w:rPr>
        <w:softHyphen/>
        <w:t>знак старения листа — пожелтение или покраснение, связанное с разрушением хлорофилла и накоплением каротиыоидов и антоциа-на. В связи с преобладанием распада, а не синтеза из тканей старых листьев оттекают органические вещества (углеводы, аминокисло</w:t>
      </w:r>
      <w:r w:rsidRPr="00C80ED1">
        <w:rPr>
          <w:rFonts w:eastAsia="Times New Roman"/>
          <w:sz w:val="24"/>
          <w:szCs w:val="24"/>
        </w:rPr>
        <w:softHyphen/>
        <w:t>ты) — лист как бы опустошается. Одновременно в них накапливают</w:t>
      </w:r>
      <w:r w:rsidRPr="00C80ED1">
        <w:rPr>
          <w:rFonts w:eastAsia="Times New Roman"/>
          <w:sz w:val="24"/>
          <w:szCs w:val="24"/>
        </w:rPr>
        <w:softHyphen/>
        <w:t>ся некоторые соли, особенно много кристаллов оксалата кальция.</w:t>
      </w:r>
    </w:p>
    <w:p w:rsidR="009A26C8" w:rsidRPr="00C80ED1" w:rsidRDefault="00186846" w:rsidP="00C80ED1">
      <w:pPr>
        <w:framePr w:h="2967" w:hSpace="40" w:wrap="auto" w:vAnchor="text" w:hAnchor="text" w:x="4321" w:y="725"/>
        <w:spacing w:after="120"/>
        <w:ind w:firstLine="709"/>
        <w:rPr>
          <w:sz w:val="24"/>
          <w:szCs w:val="24"/>
        </w:rPr>
      </w:pPr>
      <w:r>
        <w:rPr>
          <w:noProof/>
          <w:sz w:val="24"/>
          <w:szCs w:val="24"/>
        </w:rPr>
        <w:drawing>
          <wp:inline distT="0" distB="0" distL="0" distR="0">
            <wp:extent cx="1338580" cy="188023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srcRect/>
                    <a:stretch>
                      <a:fillRect/>
                    </a:stretch>
                  </pic:blipFill>
                  <pic:spPr bwMode="auto">
                    <a:xfrm>
                      <a:off x="0" y="0"/>
                      <a:ext cx="1338580" cy="18802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 w:right="7" w:firstLine="709"/>
        <w:jc w:val="both"/>
        <w:rPr>
          <w:sz w:val="24"/>
          <w:szCs w:val="24"/>
        </w:rPr>
      </w:pPr>
      <w:r w:rsidRPr="00C80ED1">
        <w:rPr>
          <w:rFonts w:eastAsia="Times New Roman"/>
          <w:sz w:val="24"/>
          <w:szCs w:val="24"/>
        </w:rPr>
        <w:t>У однодольных и травянистых двудольных лист обычно отмира</w:t>
      </w:r>
      <w:r w:rsidRPr="00C80ED1">
        <w:rPr>
          <w:rFonts w:eastAsia="Times New Roman"/>
          <w:sz w:val="24"/>
          <w:szCs w:val="24"/>
        </w:rPr>
        <w:softHyphen/>
        <w:t>ет и разрушается постепенно, оставаясь на стебле. У деревьев и кус</w:t>
      </w:r>
      <w:r w:rsidRPr="00C80ED1">
        <w:rPr>
          <w:rFonts w:eastAsia="Times New Roman"/>
          <w:sz w:val="24"/>
          <w:szCs w:val="24"/>
        </w:rPr>
        <w:softHyphen/>
        <w:t>тарников старые листья опадают. Массо</w:t>
      </w:r>
      <w:r w:rsidRPr="00C80ED1">
        <w:rPr>
          <w:rFonts w:eastAsia="Times New Roman"/>
          <w:sz w:val="24"/>
          <w:szCs w:val="24"/>
        </w:rPr>
        <w:softHyphen/>
        <w:t>вое опадение листьев называют листопа</w:t>
      </w:r>
      <w:r w:rsidRPr="00C80ED1">
        <w:rPr>
          <w:rFonts w:eastAsia="Times New Roman"/>
          <w:sz w:val="24"/>
          <w:szCs w:val="24"/>
        </w:rPr>
        <w:softHyphen/>
        <w:t>дом. Ему предшествует образование вблизи основания листа отделительного слоя, который состоит из легко мацери-рующейся паренхимы (рис. 81). По нему лист и отделяется от стебля. Предвари</w:t>
      </w:r>
      <w:r w:rsidRPr="00C80ED1">
        <w:rPr>
          <w:rFonts w:eastAsia="Times New Roman"/>
          <w:sz w:val="24"/>
          <w:szCs w:val="24"/>
        </w:rPr>
        <w:softHyphen/>
        <w:t>тельно сосуды жилок (листовых следов) закупориваются тиллами, а ситовидные трубки — каллезой.    Некоторое    время</w:t>
      </w:r>
    </w:p>
    <w:p w:rsidR="009A26C8" w:rsidRPr="00C80ED1" w:rsidRDefault="009A26C8" w:rsidP="00C80ED1">
      <w:pPr>
        <w:shd w:val="clear" w:color="auto" w:fill="FFFFFF"/>
        <w:spacing w:after="120"/>
        <w:ind w:left="367" w:right="2246" w:firstLine="709"/>
        <w:rPr>
          <w:sz w:val="24"/>
          <w:szCs w:val="24"/>
        </w:rPr>
      </w:pPr>
      <w:r w:rsidRPr="00C80ED1">
        <w:rPr>
          <w:rFonts w:eastAsia="Times New Roman"/>
          <w:sz w:val="24"/>
          <w:szCs w:val="24"/>
        </w:rPr>
        <w:t>Рис. 81. Продольный разрез стебля и основания листа тополя перед его опадением (схема):</w:t>
      </w:r>
    </w:p>
    <w:p w:rsidR="009A26C8" w:rsidRPr="00C80ED1" w:rsidRDefault="009A26C8" w:rsidP="00C80ED1">
      <w:pPr>
        <w:shd w:val="clear" w:color="auto" w:fill="FFFFFF"/>
        <w:spacing w:after="120"/>
        <w:ind w:right="2416" w:firstLine="709"/>
        <w:jc w:val="center"/>
        <w:rPr>
          <w:sz w:val="24"/>
          <w:szCs w:val="24"/>
        </w:rPr>
      </w:pPr>
      <w:r w:rsidRPr="00C80ED1">
        <w:rPr>
          <w:i/>
          <w:iCs/>
          <w:sz w:val="24"/>
          <w:szCs w:val="24"/>
        </w:rPr>
        <w:t>1,</w:t>
      </w:r>
      <w:r w:rsidRPr="00C80ED1">
        <w:rPr>
          <w:sz w:val="24"/>
          <w:szCs w:val="24"/>
        </w:rPr>
        <w:t>5</w:t>
      </w:r>
      <w:r w:rsidRPr="00C80ED1">
        <w:rPr>
          <w:rFonts w:eastAsia="Times New Roman"/>
          <w:sz w:val="24"/>
          <w:szCs w:val="24"/>
        </w:rPr>
        <w:t xml:space="preserve">— проводящие ткани стебля и листа; </w:t>
      </w:r>
      <w:r w:rsidRPr="00C80ED1">
        <w:rPr>
          <w:rFonts w:eastAsia="Times New Roman"/>
          <w:i/>
          <w:iCs/>
          <w:sz w:val="24"/>
          <w:szCs w:val="24"/>
        </w:rPr>
        <w:t xml:space="preserve">2 </w:t>
      </w:r>
      <w:r w:rsidRPr="00C80ED1">
        <w:rPr>
          <w:rFonts w:eastAsia="Times New Roman"/>
          <w:sz w:val="24"/>
          <w:szCs w:val="24"/>
        </w:rPr>
        <w:t>— пробка стебля;</w:t>
      </w:r>
    </w:p>
    <w:p w:rsidR="009A26C8" w:rsidRPr="00C80ED1" w:rsidRDefault="009A26C8" w:rsidP="00C80ED1">
      <w:pPr>
        <w:shd w:val="clear" w:color="auto" w:fill="FFFFFF"/>
        <w:spacing w:after="120"/>
        <w:ind w:right="2430" w:firstLine="709"/>
        <w:jc w:val="center"/>
        <w:rPr>
          <w:sz w:val="24"/>
          <w:szCs w:val="24"/>
        </w:rPr>
      </w:pPr>
      <w:r w:rsidRPr="00C80ED1">
        <w:rPr>
          <w:i/>
          <w:iCs/>
          <w:sz w:val="24"/>
          <w:szCs w:val="24"/>
        </w:rPr>
        <w:t xml:space="preserve">3 </w:t>
      </w:r>
      <w:r w:rsidRPr="00C80ED1">
        <w:rPr>
          <w:rFonts w:eastAsia="Times New Roman"/>
          <w:sz w:val="24"/>
          <w:szCs w:val="24"/>
        </w:rPr>
        <w:t xml:space="preserve">— почка в пазухе листа; </w:t>
      </w:r>
      <w:r w:rsidRPr="00C80ED1">
        <w:rPr>
          <w:rFonts w:eastAsia="Times New Roman"/>
          <w:i/>
          <w:iCs/>
          <w:sz w:val="24"/>
          <w:szCs w:val="24"/>
        </w:rPr>
        <w:t xml:space="preserve">4— </w:t>
      </w:r>
      <w:r w:rsidRPr="00C80ED1">
        <w:rPr>
          <w:rFonts w:eastAsia="Times New Roman"/>
          <w:sz w:val="24"/>
          <w:szCs w:val="24"/>
        </w:rPr>
        <w:t>пробка под основанием листа;</w:t>
      </w:r>
    </w:p>
    <w:p w:rsidR="009A26C8" w:rsidRPr="00C80ED1" w:rsidRDefault="009A26C8" w:rsidP="00C80ED1">
      <w:pPr>
        <w:shd w:val="clear" w:color="auto" w:fill="FFFFFF"/>
        <w:spacing w:after="120"/>
        <w:ind w:right="2405" w:firstLine="709"/>
        <w:jc w:val="center"/>
        <w:rPr>
          <w:sz w:val="24"/>
          <w:szCs w:val="24"/>
        </w:rPr>
      </w:pPr>
      <w:r w:rsidRPr="00C80ED1">
        <w:rPr>
          <w:rFonts w:eastAsia="Times New Roman"/>
          <w:sz w:val="24"/>
          <w:szCs w:val="24"/>
        </w:rPr>
        <w:t>б—отдельный слой</w:t>
      </w:r>
    </w:p>
    <w:p w:rsidR="009A26C8" w:rsidRPr="00C80ED1" w:rsidRDefault="009A26C8" w:rsidP="00C80ED1">
      <w:pPr>
        <w:shd w:val="clear" w:color="auto" w:fill="FFFFFF"/>
        <w:spacing w:after="120"/>
        <w:ind w:right="2405"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81" w:firstLine="709"/>
        <w:rPr>
          <w:sz w:val="24"/>
          <w:szCs w:val="24"/>
        </w:rPr>
      </w:pPr>
      <w:r w:rsidRPr="00C80ED1">
        <w:rPr>
          <w:sz w:val="24"/>
          <w:szCs w:val="24"/>
        </w:rPr>
        <w:lastRenderedPageBreak/>
        <w:t>161</w:t>
      </w:r>
    </w:p>
    <w:p w:rsidR="009A26C8" w:rsidRPr="00C80ED1" w:rsidRDefault="009A26C8" w:rsidP="00C80ED1">
      <w:pPr>
        <w:shd w:val="clear" w:color="auto" w:fill="FFFFFF"/>
        <w:spacing w:after="120"/>
        <w:ind w:left="6181"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40" w:firstLine="709"/>
        <w:jc w:val="both"/>
        <w:rPr>
          <w:sz w:val="24"/>
          <w:szCs w:val="24"/>
        </w:rPr>
      </w:pPr>
      <w:r w:rsidRPr="00C80ED1">
        <w:rPr>
          <w:rFonts w:eastAsia="Times New Roman"/>
          <w:sz w:val="24"/>
          <w:szCs w:val="24"/>
        </w:rPr>
        <w:lastRenderedPageBreak/>
        <w:t>лист еще держится на жилках. Но скоро они разрываются под дей</w:t>
      </w:r>
      <w:r w:rsidRPr="00C80ED1">
        <w:rPr>
          <w:rFonts w:eastAsia="Times New Roman"/>
          <w:sz w:val="24"/>
          <w:szCs w:val="24"/>
        </w:rPr>
        <w:softHyphen/>
        <w:t>ствием тяжести листа и порывов ветра. После опадения на месте от</w:t>
      </w:r>
      <w:r w:rsidRPr="00C80ED1">
        <w:rPr>
          <w:rFonts w:eastAsia="Times New Roman"/>
          <w:sz w:val="24"/>
          <w:szCs w:val="24"/>
        </w:rPr>
        <w:softHyphen/>
        <w:t>деления листа от стебля остается листовой рубец, защищенный пробкой.</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Листопад — выработанное в процессе эволюции приспособле</w:t>
      </w:r>
      <w:r w:rsidRPr="00C80ED1">
        <w:rPr>
          <w:rFonts w:eastAsia="Times New Roman"/>
          <w:sz w:val="24"/>
          <w:szCs w:val="24"/>
        </w:rPr>
        <w:softHyphen/>
        <w:t>ние растения к уменьшению испарения в условиях дефицита влаги. Он также предотвращает опасность поломки облиственных ветвей под тяжестью снега. У вечнозеленых растений массовый листопад происходит в период начала роста новых побегов из почек.</w:t>
      </w:r>
    </w:p>
    <w:p w:rsidR="009A26C8" w:rsidRPr="00C80ED1" w:rsidRDefault="009A26C8" w:rsidP="00C80ED1">
      <w:pPr>
        <w:shd w:val="clear" w:color="auto" w:fill="FFFFFF"/>
        <w:spacing w:after="120"/>
        <w:ind w:left="22" w:right="32" w:firstLine="709"/>
        <w:jc w:val="both"/>
        <w:rPr>
          <w:sz w:val="24"/>
          <w:szCs w:val="24"/>
        </w:rPr>
      </w:pPr>
      <w:r w:rsidRPr="00C80ED1">
        <w:rPr>
          <w:rFonts w:eastAsia="Times New Roman"/>
          <w:sz w:val="24"/>
          <w:szCs w:val="24"/>
        </w:rPr>
        <w:t>Метаморфозы листа. У многих растений можно наблюдать раз</w:t>
      </w:r>
      <w:r w:rsidRPr="00C80ED1">
        <w:rPr>
          <w:rFonts w:eastAsia="Times New Roman"/>
          <w:sz w:val="24"/>
          <w:szCs w:val="24"/>
        </w:rPr>
        <w:softHyphen/>
        <w:t>личные метаморфозы листьев. Усики — это нитевидные орга</w:t>
      </w:r>
      <w:r w:rsidRPr="00C80ED1">
        <w:rPr>
          <w:rFonts w:eastAsia="Times New Roman"/>
          <w:sz w:val="24"/>
          <w:szCs w:val="24"/>
        </w:rPr>
        <w:softHyphen/>
        <w:t>ны, чувствительные к прикосновению и приспособленные для ла</w:t>
      </w:r>
      <w:r w:rsidRPr="00C80ED1">
        <w:rPr>
          <w:rFonts w:eastAsia="Times New Roman"/>
          <w:sz w:val="24"/>
          <w:szCs w:val="24"/>
        </w:rPr>
        <w:softHyphen/>
        <w:t>зания. У многих лазающих лиан часть листа или весь лист превра</w:t>
      </w:r>
      <w:r w:rsidRPr="00C80ED1">
        <w:rPr>
          <w:rFonts w:eastAsia="Times New Roman"/>
          <w:sz w:val="24"/>
          <w:szCs w:val="24"/>
        </w:rPr>
        <w:softHyphen/>
        <w:t>щены в усики.</w:t>
      </w:r>
    </w:p>
    <w:p w:rsidR="009A26C8" w:rsidRPr="00C80ED1" w:rsidRDefault="009A26C8" w:rsidP="00C80ED1">
      <w:pPr>
        <w:shd w:val="clear" w:color="auto" w:fill="FFFFFF"/>
        <w:spacing w:after="120"/>
        <w:ind w:left="40" w:right="36" w:firstLine="709"/>
        <w:jc w:val="both"/>
        <w:rPr>
          <w:sz w:val="24"/>
          <w:szCs w:val="24"/>
        </w:rPr>
      </w:pPr>
      <w:r w:rsidRPr="00C80ED1">
        <w:rPr>
          <w:rFonts w:eastAsia="Times New Roman"/>
          <w:sz w:val="24"/>
          <w:szCs w:val="24"/>
        </w:rPr>
        <w:t>К ним относятся некоторые виды ломоноса, диоскорей, настур</w:t>
      </w:r>
      <w:r w:rsidRPr="00C80ED1">
        <w:rPr>
          <w:rFonts w:eastAsia="Times New Roman"/>
          <w:sz w:val="24"/>
          <w:szCs w:val="24"/>
        </w:rPr>
        <w:softHyphen/>
        <w:t>ций и др.</w:t>
      </w:r>
    </w:p>
    <w:p w:rsidR="009A26C8" w:rsidRPr="00C80ED1" w:rsidRDefault="009A26C8" w:rsidP="00C80ED1">
      <w:pPr>
        <w:shd w:val="clear" w:color="auto" w:fill="FFFFFF"/>
        <w:spacing w:after="120"/>
        <w:ind w:left="32" w:right="32" w:firstLine="709"/>
        <w:jc w:val="both"/>
        <w:rPr>
          <w:sz w:val="24"/>
          <w:szCs w:val="24"/>
        </w:rPr>
      </w:pPr>
      <w:r w:rsidRPr="00C80ED1">
        <w:rPr>
          <w:rFonts w:eastAsia="Times New Roman"/>
          <w:sz w:val="24"/>
          <w:szCs w:val="24"/>
        </w:rPr>
        <w:t>От листолазающих растений с двойной функцией листа (фото</w:t>
      </w:r>
      <w:r w:rsidRPr="00C80ED1">
        <w:rPr>
          <w:rFonts w:eastAsia="Times New Roman"/>
          <w:sz w:val="24"/>
          <w:szCs w:val="24"/>
        </w:rPr>
        <w:softHyphen/>
        <w:t>синтеза и захвата опоры) в процессе эволюции появились лианы, лишенные части или всей пластинки листа, вместо которых разви</w:t>
      </w:r>
      <w:r w:rsidRPr="00C80ED1">
        <w:rPr>
          <w:rFonts w:eastAsia="Times New Roman"/>
          <w:sz w:val="24"/>
          <w:szCs w:val="24"/>
        </w:rPr>
        <w:softHyphen/>
        <w:t>вается усик с высокой контактной чувствительностью. Они извест</w:t>
      </w:r>
      <w:r w:rsidRPr="00C80ED1">
        <w:rPr>
          <w:rFonts w:eastAsia="Times New Roman"/>
          <w:sz w:val="24"/>
          <w:szCs w:val="24"/>
        </w:rPr>
        <w:softHyphen/>
        <w:t>ны в семействах Маковые и Бигнониевые.</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У хохлатки усиконосной и дицентры василисниколистной в усики превращены верхние сегменты перисто-рассеченных листь</w:t>
      </w:r>
      <w:r w:rsidRPr="00C80ED1">
        <w:rPr>
          <w:rFonts w:eastAsia="Times New Roman"/>
          <w:sz w:val="24"/>
          <w:szCs w:val="24"/>
        </w:rPr>
        <w:softHyphen/>
        <w:t>ев. У некоторых видов бигноний усики снабжены одревесневшими когтевидными крючочками, что усиливает их якорную функцию. У других видов бигноний после прикосновения к опоре на концах усиков образуются липкие дисковидные вздутия — присоски.</w:t>
      </w:r>
    </w:p>
    <w:p w:rsidR="009A26C8" w:rsidRPr="00C80ED1" w:rsidRDefault="009A26C8" w:rsidP="00C80ED1">
      <w:pPr>
        <w:shd w:val="clear" w:color="auto" w:fill="FFFFFF"/>
        <w:spacing w:after="120"/>
        <w:ind w:left="47" w:right="14" w:firstLine="709"/>
        <w:jc w:val="both"/>
        <w:rPr>
          <w:sz w:val="24"/>
          <w:szCs w:val="24"/>
        </w:rPr>
      </w:pPr>
      <w:r w:rsidRPr="00C80ED1">
        <w:rPr>
          <w:rFonts w:eastAsia="Times New Roman"/>
          <w:sz w:val="24"/>
          <w:szCs w:val="24"/>
        </w:rPr>
        <w:t>У видов вик, чечевицы и гороха посевного в усики видоизмене</w:t>
      </w:r>
      <w:r w:rsidRPr="00C80ED1">
        <w:rPr>
          <w:rFonts w:eastAsia="Times New Roman"/>
          <w:sz w:val="24"/>
          <w:szCs w:val="24"/>
        </w:rPr>
        <w:softHyphen/>
        <w:t>ны верхняя часть рахиса и соответственно три—семь листочков. У чины безлистной редуцируются все листочки, рахис представляет собой единственный усик, а функцию фотосинтеза выполняют два крупных листовидных прилистника. У многих чин редукция части листочков компенсируется крыловидными фотосинтезирующими выростами, образующимися на черешках и стеблях (рис. 82).</w:t>
      </w:r>
    </w:p>
    <w:p w:rsidR="009A26C8" w:rsidRPr="00C80ED1" w:rsidRDefault="009A26C8" w:rsidP="00C80ED1">
      <w:pPr>
        <w:shd w:val="clear" w:color="auto" w:fill="FFFFFF"/>
        <w:spacing w:after="120"/>
        <w:ind w:left="58" w:right="11" w:firstLine="709"/>
        <w:jc w:val="both"/>
        <w:rPr>
          <w:sz w:val="24"/>
          <w:szCs w:val="24"/>
        </w:rPr>
      </w:pPr>
      <w:r w:rsidRPr="00C80ED1">
        <w:rPr>
          <w:rFonts w:eastAsia="Times New Roman"/>
          <w:sz w:val="24"/>
          <w:szCs w:val="24"/>
        </w:rPr>
        <w:t>Колючки свойственны растениям, обитающим в сухом и жар</w:t>
      </w:r>
      <w:r w:rsidRPr="00C80ED1">
        <w:rPr>
          <w:rFonts w:eastAsia="Times New Roman"/>
          <w:sz w:val="24"/>
          <w:szCs w:val="24"/>
        </w:rPr>
        <w:softHyphen/>
        <w:t>ком климате, хотя нередки они и у растений других климатических зон. Они выполняют две основные функции: уменьшают испаряю</w:t>
      </w:r>
      <w:r w:rsidRPr="00C80ED1">
        <w:rPr>
          <w:rFonts w:eastAsia="Times New Roman"/>
          <w:sz w:val="24"/>
          <w:szCs w:val="24"/>
        </w:rPr>
        <w:softHyphen/>
        <w:t>щую поверхность надземной части растений и защищают стебли, стволы и молодые листья от поедания животными. Кроме того, не</w:t>
      </w:r>
      <w:r w:rsidRPr="00C80ED1">
        <w:rPr>
          <w:rFonts w:eastAsia="Times New Roman"/>
          <w:sz w:val="24"/>
          <w:szCs w:val="24"/>
        </w:rPr>
        <w:softHyphen/>
        <w:t>которые пальмы-ротанги с их помощью прикрепляются к опоре.</w:t>
      </w:r>
    </w:p>
    <w:p w:rsidR="009A26C8" w:rsidRPr="00C80ED1" w:rsidRDefault="009A26C8" w:rsidP="00C80ED1">
      <w:pPr>
        <w:shd w:val="clear" w:color="auto" w:fill="FFFFFF"/>
        <w:spacing w:after="120"/>
        <w:ind w:left="54" w:right="7" w:firstLine="709"/>
        <w:jc w:val="both"/>
        <w:rPr>
          <w:sz w:val="24"/>
          <w:szCs w:val="24"/>
        </w:rPr>
      </w:pPr>
      <w:r w:rsidRPr="00C80ED1">
        <w:rPr>
          <w:rFonts w:eastAsia="Times New Roman"/>
          <w:sz w:val="24"/>
          <w:szCs w:val="24"/>
        </w:rPr>
        <w:t>Метаморфоз всего листа или какой-либо его части в колючку свойствен видам многих семейств. Листья, полностью метаморфи-зированные в колючку, типичны, например, для кактусов, широко</w:t>
      </w:r>
    </w:p>
    <w:p w:rsidR="009A26C8" w:rsidRPr="00C80ED1" w:rsidRDefault="009A26C8" w:rsidP="00C80ED1">
      <w:pPr>
        <w:keepNext/>
        <w:framePr w:dropCap="drop" w:lines="2" w:wrap="auto" w:vAnchor="text" w:hAnchor="text"/>
        <w:shd w:val="clear" w:color="auto" w:fill="FFFFFF"/>
        <w:spacing w:after="120"/>
        <w:ind w:firstLine="709"/>
        <w:rPr>
          <w:w w:val="42"/>
          <w:position w:val="-6"/>
          <w:sz w:val="24"/>
          <w:szCs w:val="24"/>
        </w:rPr>
      </w:pPr>
      <w:r w:rsidRPr="00C80ED1">
        <w:rPr>
          <w:w w:val="42"/>
          <w:position w:val="-6"/>
          <w:sz w:val="24"/>
          <w:szCs w:val="24"/>
        </w:rPr>
        <w:t>Б</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аспространенных в пустынях, полупустынях, каатинге и саванне Центральной и Южной Америки. Почти все кактусы — стеблевые суккуленты с метаморфизированными листьями. У опунции они представлены крошечными (длиной 0,2...0,5 см) сочными шило</w:t>
      </w:r>
      <w:r w:rsidRPr="00C80ED1">
        <w:rPr>
          <w:rFonts w:eastAsia="Times New Roman"/>
          <w:sz w:val="24"/>
          <w:szCs w:val="24"/>
        </w:rPr>
        <w:softHyphen/>
        <w:t>видными образованиями, которые появляются в период дождей, а затем засыхают и опадают. У видов подсемейства Кактусовые, са-</w:t>
      </w:r>
    </w:p>
    <w:p w:rsidR="009A26C8" w:rsidRPr="00C80ED1" w:rsidRDefault="009A26C8" w:rsidP="00C80ED1">
      <w:pPr>
        <w:shd w:val="clear" w:color="auto" w:fill="FFFFFF"/>
        <w:spacing w:after="120"/>
        <w:ind w:left="54" w:firstLine="709"/>
        <w:rPr>
          <w:sz w:val="24"/>
          <w:szCs w:val="24"/>
        </w:rPr>
      </w:pPr>
      <w:r w:rsidRPr="00C80ED1">
        <w:rPr>
          <w:sz w:val="24"/>
          <w:szCs w:val="24"/>
        </w:rPr>
        <w:t>162</w:t>
      </w:r>
    </w:p>
    <w:p w:rsidR="009A26C8" w:rsidRPr="00C80ED1" w:rsidRDefault="009A26C8" w:rsidP="00C80ED1">
      <w:pPr>
        <w:shd w:val="clear" w:color="auto" w:fill="FFFFFF"/>
        <w:spacing w:after="120"/>
        <w:ind w:left="5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26" w:right="166" w:firstLine="709"/>
        <w:rPr>
          <w:sz w:val="24"/>
          <w:szCs w:val="24"/>
        </w:rPr>
      </w:pPr>
      <w:r>
        <w:rPr>
          <w:noProof/>
          <w:sz w:val="24"/>
          <w:szCs w:val="24"/>
        </w:rPr>
        <w:lastRenderedPageBreak/>
        <w:drawing>
          <wp:inline distT="0" distB="0" distL="0" distR="0">
            <wp:extent cx="3891915" cy="490855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srcRect/>
                    <a:stretch>
                      <a:fillRect/>
                    </a:stretch>
                  </pic:blipFill>
                  <pic:spPr bwMode="auto">
                    <a:xfrm>
                      <a:off x="0" y="0"/>
                      <a:ext cx="3891915" cy="49085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t>Рис. 82. Усики листового происхождения;</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происхождение усиков у представителей бобовых: </w:t>
      </w:r>
      <w:r w:rsidRPr="00C80ED1">
        <w:rPr>
          <w:rFonts w:eastAsia="Times New Roman"/>
          <w:i/>
          <w:iCs/>
          <w:sz w:val="24"/>
          <w:szCs w:val="24"/>
        </w:rPr>
        <w:t xml:space="preserve">1 — </w:t>
      </w:r>
      <w:r w:rsidRPr="00C80ED1">
        <w:rPr>
          <w:rFonts w:eastAsia="Times New Roman"/>
          <w:sz w:val="24"/>
          <w:szCs w:val="24"/>
        </w:rPr>
        <w:t>горошек заборный; 2—горох</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 xml:space="preserve">посевной; </w:t>
      </w:r>
      <w:r w:rsidRPr="00C80ED1">
        <w:rPr>
          <w:rFonts w:eastAsia="Times New Roman"/>
          <w:i/>
          <w:iCs/>
          <w:sz w:val="24"/>
          <w:szCs w:val="24"/>
        </w:rPr>
        <w:t xml:space="preserve">3— </w:t>
      </w:r>
      <w:r w:rsidRPr="00C80ED1">
        <w:rPr>
          <w:rFonts w:eastAsia="Times New Roman"/>
          <w:sz w:val="24"/>
          <w:szCs w:val="24"/>
        </w:rPr>
        <w:t>чина безлистная; -/—чина климеиум; 5—чина желтоватая; Я—горошек</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 xml:space="preserve">мышиный; </w:t>
      </w:r>
      <w:r w:rsidRPr="00C80ED1">
        <w:rPr>
          <w:rFonts w:eastAsia="Times New Roman"/>
          <w:i/>
          <w:iCs/>
          <w:sz w:val="24"/>
          <w:szCs w:val="24"/>
        </w:rPr>
        <w:t xml:space="preserve">в — </w:t>
      </w:r>
      <w:r w:rsidRPr="00C80ED1">
        <w:rPr>
          <w:rFonts w:eastAsia="Times New Roman"/>
          <w:sz w:val="24"/>
          <w:szCs w:val="24"/>
        </w:rPr>
        <w:t>чина тингитанус; г ~ ломонос джунгарский</w:t>
      </w:r>
    </w:p>
    <w:p w:rsidR="009A26C8" w:rsidRPr="00C80ED1" w:rsidRDefault="009A26C8" w:rsidP="00C80ED1">
      <w:pPr>
        <w:shd w:val="clear" w:color="auto" w:fill="FFFFFF"/>
        <w:spacing w:after="120"/>
        <w:ind w:right="54"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мого обширного в семействе, у листьев, развивающихся на стебле, формируются только основания, подобные сосочкам (пластинка редуцирована), в пазухах которых развиваются ареолы — пазуш</w:t>
      </w:r>
      <w:r w:rsidRPr="00C80ED1">
        <w:rPr>
          <w:rFonts w:eastAsia="Times New Roman"/>
          <w:sz w:val="24"/>
          <w:szCs w:val="24"/>
        </w:rPr>
        <w:softHyphen/>
        <w:t>ные почки с очень короткими междоузлиями и колючками, являю</w:t>
      </w:r>
      <w:r w:rsidRPr="00C80ED1">
        <w:rPr>
          <w:rFonts w:eastAsia="Times New Roman"/>
          <w:sz w:val="24"/>
          <w:szCs w:val="24"/>
        </w:rPr>
        <w:softHyphen/>
        <w:t>щимися метаморфизированными почечными чешуями. Длина ко</w:t>
      </w:r>
      <w:r w:rsidRPr="00C80ED1">
        <w:rPr>
          <w:rFonts w:eastAsia="Times New Roman"/>
          <w:sz w:val="24"/>
          <w:szCs w:val="24"/>
        </w:rPr>
        <w:softHyphen/>
        <w:t>лючек 0,1...25 см.</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Колючки кактусов в ночные часы выполняют еще одну функ</w:t>
      </w:r>
      <w:r w:rsidRPr="00C80ED1">
        <w:rPr>
          <w:rFonts w:eastAsia="Times New Roman"/>
          <w:sz w:val="24"/>
          <w:szCs w:val="24"/>
        </w:rPr>
        <w:softHyphen/>
        <w:t>цию — они конденсируют водяные пары из воздуха. Происходит это следующим образом. На одревесневших колючках и волосках кактусов в ветреную погоду накапливаются электрические заряды, которые притягивают к себе из воздуха капельки воды. Таким обра</w:t>
      </w:r>
      <w:r w:rsidRPr="00C80ED1">
        <w:rPr>
          <w:rFonts w:eastAsia="Times New Roman"/>
          <w:sz w:val="24"/>
          <w:szCs w:val="24"/>
        </w:rPr>
        <w:softHyphen/>
        <w:t>зом колючки способствуют конденсации водяного пара в атмосфе</w:t>
      </w:r>
      <w:r w:rsidRPr="00C80ED1">
        <w:rPr>
          <w:rFonts w:eastAsia="Times New Roman"/>
          <w:sz w:val="24"/>
          <w:szCs w:val="24"/>
        </w:rPr>
        <w:softHyphen/>
        <w:t>ре. В тех климатических зонах, в которых по ночам отмечается об</w:t>
      </w:r>
      <w:r w:rsidRPr="00C80ED1">
        <w:rPr>
          <w:rFonts w:eastAsia="Times New Roman"/>
          <w:sz w:val="24"/>
          <w:szCs w:val="24"/>
        </w:rPr>
        <w:softHyphen/>
        <w:t>разование туманов (например, в прибрежных пустынях Чили), как</w:t>
      </w:r>
      <w:r w:rsidRPr="00C80ED1">
        <w:rPr>
          <w:rFonts w:eastAsia="Times New Roman"/>
          <w:sz w:val="24"/>
          <w:szCs w:val="24"/>
        </w:rPr>
        <w:softHyphen/>
        <w:t>тусы, на 95 % состоящие из воды, в состоянии успешно развивать</w:t>
      </w:r>
      <w:r w:rsidRPr="00C80ED1">
        <w:rPr>
          <w:rFonts w:eastAsia="Times New Roman"/>
          <w:sz w:val="24"/>
          <w:szCs w:val="24"/>
        </w:rPr>
        <w:softHyphen/>
        <w:t>ся, даже если годами не выпадают дожди.</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Отдельные части листа тоже могут быть метаморфизированы в колючки. Чаще всего видоизменяются окончания жилок, выступаю</w:t>
      </w:r>
      <w:r w:rsidRPr="00C80ED1">
        <w:rPr>
          <w:rFonts w:eastAsia="Times New Roman"/>
          <w:sz w:val="24"/>
          <w:szCs w:val="24"/>
        </w:rPr>
        <w:softHyphen/>
        <w:t>щих на верхушке листа и по его краю, реже — рахис и прилистники.</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sz w:val="24"/>
          <w:szCs w:val="24"/>
        </w:rPr>
        <w:t>Колючкой может становиться рахис сложных листьев после опадения листочков. Таково происхождение колючек, например, у эспарцетов, трагакантовых астрагалов, некоторых сибирских кара-ган. Колючки некоторых листопадных растений образуются из при</w:t>
      </w:r>
      <w:r w:rsidRPr="00C80ED1">
        <w:rPr>
          <w:rFonts w:eastAsia="Times New Roman"/>
          <w:sz w:val="24"/>
          <w:szCs w:val="24"/>
        </w:rPr>
        <w:softHyphen/>
        <w:t>листников (например, у представителей видов акации, молочаев, ди-оскорей, а также робинии, унаби, держи-дерева и др.). Ко времени опадения черешка прилистники-колючки одревесневают и впослед</w:t>
      </w:r>
      <w:r w:rsidRPr="00C80ED1">
        <w:rPr>
          <w:rFonts w:eastAsia="Times New Roman"/>
          <w:sz w:val="24"/>
          <w:szCs w:val="24"/>
        </w:rPr>
        <w:softHyphen/>
        <w:t>ствии защищают растения от животных. Иногда колючки одревес</w:t>
      </w:r>
      <w:r w:rsidRPr="00C80ED1">
        <w:rPr>
          <w:rFonts w:eastAsia="Times New Roman"/>
          <w:sz w:val="24"/>
          <w:szCs w:val="24"/>
        </w:rPr>
        <w:softHyphen/>
        <w:t>невают раньше. Так, у робинии колючки становятся твердыми еще при зеленом листе (у третьего листа сверху). При опадении листа между колючками-прилистниками четко виден листовой рубец.</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Крупные (длиной до 5 см) полые острые колючки некоторых ра</w:t>
      </w:r>
      <w:r w:rsidRPr="00C80ED1">
        <w:rPr>
          <w:rFonts w:eastAsia="Times New Roman"/>
          <w:sz w:val="24"/>
          <w:szCs w:val="24"/>
        </w:rPr>
        <w:softHyphen/>
        <w:t>стений тропиков (акации-корНигера, акации-флейты и др.) служат жилищем для муравьев, которые активно защищают листья расте</w:t>
      </w:r>
      <w:r w:rsidRPr="00C80ED1">
        <w:rPr>
          <w:rFonts w:eastAsia="Times New Roman"/>
          <w:sz w:val="24"/>
          <w:szCs w:val="24"/>
        </w:rPr>
        <w:softHyphen/>
        <w:t>ния от муравьев-листорезов. Благодаря небольшому отверстию на верхушке колючки акации-флейты при порывах ветра возникает свистящий звук, что и получило отражение в названии растения.</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У многих видов барбариса листья однолетних побегов редуциро</w:t>
      </w:r>
      <w:r w:rsidRPr="00C80ED1">
        <w:rPr>
          <w:rFonts w:eastAsia="Times New Roman"/>
          <w:sz w:val="24"/>
          <w:szCs w:val="24"/>
        </w:rPr>
        <w:softHyphen/>
        <w:t>ваны до прилистников, которые превращены в колючки (рис. 83).</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Филлодий — это метаморфоз черешка или основания листа в образование, подобное плоской листовой пластинке, выполняю</w:t>
      </w:r>
      <w:r w:rsidRPr="00C80ED1">
        <w:rPr>
          <w:rFonts w:eastAsia="Times New Roman"/>
          <w:sz w:val="24"/>
          <w:szCs w:val="24"/>
        </w:rPr>
        <w:softHyphen/>
        <w:t>щей функции фотосинтеза. Филлодий характерны для многих ви</w:t>
      </w:r>
      <w:r w:rsidRPr="00C80ED1">
        <w:rPr>
          <w:rFonts w:eastAsia="Times New Roman"/>
          <w:sz w:val="24"/>
          <w:szCs w:val="24"/>
        </w:rPr>
        <w:softHyphen/>
        <w:t>дов так называемых филлодийных акаций, обитающих в опусты-ненных саваннах на юго-западе Австралии, где сухой период длит</w:t>
      </w:r>
      <w:r w:rsidRPr="00C80ED1">
        <w:rPr>
          <w:rFonts w:eastAsia="Times New Roman"/>
          <w:sz w:val="24"/>
          <w:szCs w:val="24"/>
        </w:rPr>
        <w:softHyphen/>
        <w:t>ся восемь—десять месяцев (рис. 84). Для филлодийных акаций ха</w:t>
      </w:r>
      <w:r w:rsidRPr="00C80ED1">
        <w:rPr>
          <w:rFonts w:eastAsia="Times New Roman"/>
          <w:sz w:val="24"/>
          <w:szCs w:val="24"/>
        </w:rPr>
        <w:softHyphen/>
        <w:t>рактерна экологическая гетерофиллия. Одни из листьев — мезо</w:t>
      </w:r>
      <w:r w:rsidRPr="00C80ED1">
        <w:rPr>
          <w:rFonts w:eastAsia="Times New Roman"/>
          <w:sz w:val="24"/>
          <w:szCs w:val="24"/>
        </w:rPr>
        <w:softHyphen/>
        <w:t>морфные, с тонким черешком и крупной дваждыперистосложной пластинкой, многочисленные и нежные листочки которой могут функционировать только в периоды с достаточным увлажнением. При наступлении жары и засухи они засыхают и функции фотосин-</w:t>
      </w:r>
    </w:p>
    <w:p w:rsidR="009A26C8" w:rsidRPr="00C80ED1" w:rsidRDefault="009A26C8" w:rsidP="00C80ED1">
      <w:pPr>
        <w:shd w:val="clear" w:color="auto" w:fill="FFFFFF"/>
        <w:spacing w:after="120"/>
        <w:ind w:left="25" w:firstLine="709"/>
        <w:rPr>
          <w:sz w:val="24"/>
          <w:szCs w:val="24"/>
        </w:rPr>
      </w:pPr>
      <w:r w:rsidRPr="00C80ED1">
        <w:rPr>
          <w:sz w:val="24"/>
          <w:szCs w:val="24"/>
        </w:rPr>
        <w:t>164</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94" w:firstLine="709"/>
        <w:rPr>
          <w:sz w:val="24"/>
          <w:szCs w:val="24"/>
        </w:rPr>
      </w:pPr>
      <w:r>
        <w:rPr>
          <w:noProof/>
          <w:sz w:val="24"/>
          <w:szCs w:val="24"/>
        </w:rPr>
        <w:lastRenderedPageBreak/>
        <w:drawing>
          <wp:inline distT="0" distB="0" distL="0" distR="0">
            <wp:extent cx="4023360" cy="493014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srcRect/>
                    <a:stretch>
                      <a:fillRect/>
                    </a:stretch>
                  </pic:blipFill>
                  <pic:spPr bwMode="auto">
                    <a:xfrm>
                      <a:off x="0" y="0"/>
                      <a:ext cx="4023360" cy="49301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Рис. 83. Колючки листового происхождения:</w:t>
      </w:r>
    </w:p>
    <w:p w:rsidR="009A26C8" w:rsidRPr="00C80ED1" w:rsidRDefault="009A26C8" w:rsidP="00C80ED1">
      <w:pPr>
        <w:shd w:val="clear" w:color="auto" w:fill="FFFFFF"/>
        <w:spacing w:after="120"/>
        <w:ind w:left="25" w:firstLine="709"/>
        <w:jc w:val="center"/>
        <w:rPr>
          <w:sz w:val="24"/>
          <w:szCs w:val="24"/>
        </w:rPr>
      </w:pPr>
      <w:r w:rsidRPr="00C80ED1">
        <w:rPr>
          <w:rFonts w:eastAsia="Times New Roman"/>
          <w:sz w:val="24"/>
          <w:szCs w:val="24"/>
        </w:rPr>
        <w:t xml:space="preserve">о —спаржа спаржевидная; </w:t>
      </w:r>
      <w:r w:rsidRPr="00C80ED1">
        <w:rPr>
          <w:rFonts w:eastAsia="Times New Roman"/>
          <w:i/>
          <w:iCs/>
          <w:sz w:val="24"/>
          <w:szCs w:val="24"/>
        </w:rPr>
        <w:t xml:space="preserve">б— </w:t>
      </w:r>
      <w:r w:rsidRPr="00C80ED1">
        <w:rPr>
          <w:rFonts w:eastAsia="Times New Roman"/>
          <w:sz w:val="24"/>
          <w:szCs w:val="24"/>
        </w:rPr>
        <w:t>альфредия снежная; в —акация корнигера; г —молочай</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 xml:space="preserve">блестящий; с) —робиния лжеакация (белая акация); </w:t>
      </w:r>
      <w:r w:rsidRPr="00C80ED1">
        <w:rPr>
          <w:rFonts w:eastAsia="Times New Roman"/>
          <w:i/>
          <w:iCs/>
          <w:sz w:val="24"/>
          <w:szCs w:val="24"/>
        </w:rPr>
        <w:t xml:space="preserve">е </w:t>
      </w:r>
      <w:r w:rsidRPr="00C80ED1">
        <w:rPr>
          <w:rFonts w:eastAsia="Times New Roman"/>
          <w:sz w:val="24"/>
          <w:szCs w:val="24"/>
        </w:rPr>
        <w:t xml:space="preserve">— барбарисы: 7 — туиберга; </w:t>
      </w:r>
      <w:r w:rsidRPr="00C80ED1">
        <w:rPr>
          <w:rFonts w:eastAsia="Times New Roman"/>
          <w:i/>
          <w:iCs/>
          <w:sz w:val="24"/>
          <w:szCs w:val="24"/>
        </w:rPr>
        <w:t>2 —</w:t>
      </w:r>
    </w:p>
    <w:p w:rsidR="009A26C8" w:rsidRPr="00C80ED1" w:rsidRDefault="009A26C8" w:rsidP="00C80ED1">
      <w:pPr>
        <w:shd w:val="clear" w:color="auto" w:fill="FFFFFF"/>
        <w:spacing w:after="120"/>
        <w:ind w:left="133" w:firstLine="709"/>
        <w:jc w:val="center"/>
        <w:rPr>
          <w:sz w:val="24"/>
          <w:szCs w:val="24"/>
        </w:rPr>
      </w:pPr>
      <w:r w:rsidRPr="00C80ED1">
        <w:rPr>
          <w:rFonts w:eastAsia="Times New Roman"/>
          <w:sz w:val="24"/>
          <w:szCs w:val="24"/>
        </w:rPr>
        <w:t xml:space="preserve">падуболистный; </w:t>
      </w:r>
      <w:r w:rsidRPr="00C80ED1">
        <w:rPr>
          <w:rFonts w:eastAsia="Times New Roman"/>
          <w:i/>
          <w:iCs/>
          <w:sz w:val="24"/>
          <w:szCs w:val="24"/>
        </w:rPr>
        <w:t xml:space="preserve">3 — </w:t>
      </w:r>
      <w:r w:rsidRPr="00C80ED1">
        <w:rPr>
          <w:rFonts w:eastAsia="Times New Roman"/>
          <w:sz w:val="24"/>
          <w:szCs w:val="24"/>
        </w:rPr>
        <w:t>обыкновенный</w:t>
      </w:r>
    </w:p>
    <w:p w:rsidR="009A26C8" w:rsidRPr="00C80ED1" w:rsidRDefault="009A26C8" w:rsidP="00C80ED1">
      <w:pPr>
        <w:shd w:val="clear" w:color="auto" w:fill="FFFFFF"/>
        <w:spacing w:after="120"/>
        <w:ind w:left="133"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212" w:hSpace="40" w:wrap="auto" w:vAnchor="text" w:hAnchor="text" w:x="-35" w:y="12"/>
        <w:spacing w:after="120"/>
        <w:ind w:firstLine="709"/>
        <w:rPr>
          <w:sz w:val="24"/>
          <w:szCs w:val="24"/>
        </w:rPr>
      </w:pPr>
      <w:r>
        <w:rPr>
          <w:noProof/>
          <w:sz w:val="24"/>
          <w:szCs w:val="24"/>
        </w:rPr>
        <w:lastRenderedPageBreak/>
        <w:drawing>
          <wp:inline distT="0" distB="0" distL="0" distR="0">
            <wp:extent cx="1916430" cy="2677160"/>
            <wp:effectExtent l="1905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a:srcRect/>
                    <a:stretch>
                      <a:fillRect/>
                    </a:stretch>
                  </pic:blipFill>
                  <pic:spPr bwMode="auto">
                    <a:xfrm>
                      <a:off x="0" y="0"/>
                      <a:ext cx="1916430" cy="26771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236" w:firstLine="709"/>
        <w:jc w:val="center"/>
        <w:rPr>
          <w:sz w:val="24"/>
          <w:szCs w:val="24"/>
        </w:rPr>
      </w:pPr>
      <w:r w:rsidRPr="00C80ED1">
        <w:rPr>
          <w:rFonts w:eastAsia="Times New Roman"/>
          <w:sz w:val="24"/>
          <w:szCs w:val="24"/>
        </w:rPr>
        <w:t>Рис. 84. Проросток акации (переходы</w:t>
      </w:r>
    </w:p>
    <w:p w:rsidR="009A26C8" w:rsidRPr="00C80ED1" w:rsidRDefault="009A26C8" w:rsidP="00C80ED1">
      <w:pPr>
        <w:shd w:val="clear" w:color="auto" w:fill="FFFFFF"/>
        <w:spacing w:after="120"/>
        <w:ind w:left="3229" w:firstLine="709"/>
        <w:jc w:val="center"/>
        <w:rPr>
          <w:sz w:val="24"/>
          <w:szCs w:val="24"/>
        </w:rPr>
      </w:pPr>
      <w:r w:rsidRPr="00C80ED1">
        <w:rPr>
          <w:rFonts w:eastAsia="Times New Roman"/>
          <w:sz w:val="24"/>
          <w:szCs w:val="24"/>
        </w:rPr>
        <w:t>от перистосложныхлистьев к</w:t>
      </w:r>
    </w:p>
    <w:p w:rsidR="009A26C8" w:rsidRPr="00C80ED1" w:rsidRDefault="009A26C8" w:rsidP="00C80ED1">
      <w:pPr>
        <w:shd w:val="clear" w:color="auto" w:fill="FFFFFF"/>
        <w:spacing w:after="120"/>
        <w:ind w:left="3215" w:firstLine="709"/>
        <w:jc w:val="center"/>
        <w:rPr>
          <w:sz w:val="24"/>
          <w:szCs w:val="24"/>
        </w:rPr>
      </w:pPr>
      <w:r w:rsidRPr="00C80ED1">
        <w:rPr>
          <w:rFonts w:eastAsia="Times New Roman"/>
          <w:sz w:val="24"/>
          <w:szCs w:val="24"/>
        </w:rPr>
        <w:t>филлодиям)</w:t>
      </w:r>
    </w:p>
    <w:p w:rsidR="009A26C8" w:rsidRPr="00C80ED1" w:rsidRDefault="009A26C8" w:rsidP="00C80ED1">
      <w:pPr>
        <w:shd w:val="clear" w:color="auto" w:fill="FFFFFF"/>
        <w:spacing w:after="120"/>
        <w:ind w:left="3312" w:right="36" w:firstLine="709"/>
        <w:jc w:val="both"/>
        <w:rPr>
          <w:sz w:val="24"/>
          <w:szCs w:val="24"/>
        </w:rPr>
      </w:pPr>
      <w:r w:rsidRPr="00C80ED1">
        <w:rPr>
          <w:rFonts w:eastAsia="Times New Roman"/>
          <w:sz w:val="24"/>
          <w:szCs w:val="24"/>
        </w:rPr>
        <w:t>теза выполняют другие листья, представленные длительно живущими филлодиями — ме-таморфизированиыми череш</w:t>
      </w:r>
      <w:r w:rsidRPr="00C80ED1">
        <w:rPr>
          <w:rFonts w:eastAsia="Times New Roman"/>
          <w:sz w:val="24"/>
          <w:szCs w:val="24"/>
        </w:rPr>
        <w:softHyphen/>
        <w:t>ками, имеющими ксероморф-ную структуру. Филлодии по</w:t>
      </w:r>
      <w:r w:rsidRPr="00C80ED1">
        <w:rPr>
          <w:rFonts w:eastAsia="Times New Roman"/>
          <w:sz w:val="24"/>
          <w:szCs w:val="24"/>
        </w:rPr>
        <w:softHyphen/>
        <w:t>хожи на листья с цельной пла</w:t>
      </w:r>
      <w:r w:rsidRPr="00C80ED1">
        <w:rPr>
          <w:rFonts w:eastAsia="Times New Roman"/>
          <w:sz w:val="24"/>
          <w:szCs w:val="24"/>
        </w:rPr>
        <w:softHyphen/>
        <w:t>стинкой, плотной, кожистой, даже твердой, иногда покрытой смолистыми веществами. Ме</w:t>
      </w:r>
      <w:r w:rsidRPr="00C80ED1">
        <w:rPr>
          <w:rFonts w:eastAsia="Times New Roman"/>
          <w:sz w:val="24"/>
          <w:szCs w:val="24"/>
        </w:rPr>
        <w:softHyphen/>
        <w:t>таморфоз черешка в филлодии свойствен некоторым чинам Южной Европы и Кавказа.</w:t>
      </w: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t>Ловчие аппараты насекомоядных растений. У некоторых видов покрытосе</w:t>
      </w:r>
      <w:r w:rsidRPr="00C80ED1">
        <w:rPr>
          <w:rFonts w:eastAsia="Times New Roman"/>
          <w:sz w:val="24"/>
          <w:szCs w:val="24"/>
        </w:rPr>
        <w:softHyphen/>
        <w:t>менных все листья особи или часть из них метаморфизиро-ваны в ловчие аппараты. Растения этих видов автотрофные, но на</w:t>
      </w:r>
      <w:r w:rsidRPr="00C80ED1">
        <w:rPr>
          <w:rFonts w:eastAsia="Times New Roman"/>
          <w:sz w:val="24"/>
          <w:szCs w:val="24"/>
        </w:rPr>
        <w:softHyphen/>
        <w:t>ряду с этим при помощи ловчих аппаратов они используют богатую азотом и фосфором органическую пищу, переваривая животных.</w:t>
      </w: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Эти специфические ветви эволюции возникли в результате при</w:t>
      </w:r>
      <w:r w:rsidRPr="00C80ED1">
        <w:rPr>
          <w:rFonts w:eastAsia="Times New Roman"/>
          <w:sz w:val="24"/>
          <w:szCs w:val="24"/>
        </w:rPr>
        <w:softHyphen/>
        <w:t>способления растений к жизни в неблагоприятных условиях азот</w:t>
      </w:r>
      <w:r w:rsidRPr="00C80ED1">
        <w:rPr>
          <w:rFonts w:eastAsia="Times New Roman"/>
          <w:sz w:val="24"/>
          <w:szCs w:val="24"/>
        </w:rPr>
        <w:softHyphen/>
        <w:t>ного и минерального питания. Именно такие условия характерны для верховых болот и пресноводных водоемов тропической и уме</w:t>
      </w:r>
      <w:r w:rsidRPr="00C80ED1">
        <w:rPr>
          <w:rFonts w:eastAsia="Times New Roman"/>
          <w:sz w:val="24"/>
          <w:szCs w:val="24"/>
        </w:rPr>
        <w:softHyphen/>
        <w:t>ренной широт, где главным образом они обитают. По содержанию минеральных веществ воды верховых болот приближаются к дис</w:t>
      </w:r>
      <w:r w:rsidRPr="00C80ED1">
        <w:rPr>
          <w:rFonts w:eastAsia="Times New Roman"/>
          <w:sz w:val="24"/>
          <w:szCs w:val="24"/>
        </w:rPr>
        <w:softHyphen/>
        <w:t>тиллированной воде.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Строение ловчих аппаратов разнообразно, при этом у растений одних видов они неподвижны, у других — обладают способностью к движению при захвате и переваривании добычи.</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t>Неподвижные липкие листья, желёзки которых выделяют клей</w:t>
      </w:r>
      <w:r w:rsidRPr="00C80ED1">
        <w:rPr>
          <w:rFonts w:eastAsia="Times New Roman"/>
          <w:sz w:val="24"/>
          <w:szCs w:val="24"/>
        </w:rPr>
        <w:softHyphen/>
        <w:t>кое вещество для ловли животных и вещества для их переварива</w:t>
      </w:r>
      <w:r w:rsidRPr="00C80ED1">
        <w:rPr>
          <w:rFonts w:eastAsia="Times New Roman"/>
          <w:sz w:val="24"/>
          <w:szCs w:val="24"/>
        </w:rPr>
        <w:softHyphen/>
        <w:t>ния, имеет, например, росолист лузитанский, или португальская мухоловка.</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Большинство видов рода Непентес — лианы, обитающие на бо</w:t>
      </w:r>
      <w:r w:rsidRPr="00C80ED1">
        <w:rPr>
          <w:rFonts w:eastAsia="Times New Roman"/>
          <w:sz w:val="24"/>
          <w:szCs w:val="24"/>
        </w:rPr>
        <w:softHyphen/>
        <w:t>лотистых почвах в дождевых лесах тропической Азии.</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У взрослых растений развиваются длинные цепляющиеся побе</w:t>
      </w:r>
      <w:r w:rsidRPr="00C80ED1">
        <w:rPr>
          <w:rFonts w:eastAsia="Times New Roman"/>
          <w:sz w:val="24"/>
          <w:szCs w:val="24"/>
        </w:rPr>
        <w:softHyphen/>
        <w:t>ги. В пределах каждого побега листья различаются: одни выполня</w:t>
      </w:r>
      <w:r w:rsidRPr="00C80ED1">
        <w:rPr>
          <w:rFonts w:eastAsia="Times New Roman"/>
          <w:sz w:val="24"/>
          <w:szCs w:val="24"/>
        </w:rPr>
        <w:softHyphen/>
        <w:t>ют только функции фотосинтеза—они крупные, кожистые, узко</w:t>
      </w:r>
      <w:r w:rsidRPr="00C80ED1">
        <w:rPr>
          <w:rFonts w:eastAsia="Times New Roman"/>
          <w:sz w:val="24"/>
          <w:szCs w:val="24"/>
        </w:rPr>
        <w:softHyphen/>
        <w:t>ланцетные, с усиковидной верхушкой, другие — метаморфизиро-ваны и имеют ловчие аппараты.</w:t>
      </w:r>
    </w:p>
    <w:p w:rsidR="009A26C8" w:rsidRPr="00C80ED1" w:rsidRDefault="009A26C8" w:rsidP="00C80ED1">
      <w:pPr>
        <w:shd w:val="clear" w:color="auto" w:fill="FFFFFF"/>
        <w:spacing w:after="120"/>
        <w:ind w:left="25" w:firstLine="709"/>
        <w:rPr>
          <w:sz w:val="24"/>
          <w:szCs w:val="24"/>
        </w:rPr>
      </w:pPr>
      <w:r w:rsidRPr="00C80ED1">
        <w:rPr>
          <w:sz w:val="24"/>
          <w:szCs w:val="24"/>
        </w:rPr>
        <w:t>166</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6" w:firstLine="709"/>
        <w:jc w:val="both"/>
        <w:rPr>
          <w:sz w:val="24"/>
          <w:szCs w:val="24"/>
        </w:rPr>
      </w:pPr>
      <w:r w:rsidRPr="00C80ED1">
        <w:rPr>
          <w:rFonts w:eastAsia="Times New Roman"/>
          <w:sz w:val="24"/>
          <w:szCs w:val="24"/>
        </w:rPr>
        <w:lastRenderedPageBreak/>
        <w:t>Нижняя часть метаморфизированных листьев подобна фото-синтезирующим — это уплощенное, имеющее вид пластинки ос</w:t>
      </w:r>
      <w:r w:rsidRPr="00C80ED1">
        <w:rPr>
          <w:rFonts w:eastAsia="Times New Roman"/>
          <w:sz w:val="24"/>
          <w:szCs w:val="24"/>
        </w:rPr>
        <w:softHyphen/>
        <w:t>нование листа (филлодий). Тонкая цилиндрическая часть, выпол</w:t>
      </w:r>
      <w:r w:rsidRPr="00C80ED1">
        <w:rPr>
          <w:rFonts w:eastAsia="Times New Roman"/>
          <w:sz w:val="24"/>
          <w:szCs w:val="24"/>
        </w:rPr>
        <w:softHyphen/>
        <w:t>няющая функцию усика (она закручивается вокруг ветвей других растений), — черешок. Нижняя часть пластинки листа превращена в цилиндрический или кувшиновидный ловчий аппарат, который благодаря черешку-усику подвешен в воздухе. У молодых кувши</w:t>
      </w:r>
      <w:r w:rsidRPr="00C80ED1">
        <w:rPr>
          <w:rFonts w:eastAsia="Times New Roman"/>
          <w:sz w:val="24"/>
          <w:szCs w:val="24"/>
        </w:rPr>
        <w:softHyphen/>
        <w:t>нов устье (отверстие) плотно закрыто крышечкой (это верхняя часть пластинки), у вполне развитых она несколько приподнимает</w:t>
      </w:r>
      <w:r w:rsidRPr="00C80ED1">
        <w:rPr>
          <w:rFonts w:eastAsia="Times New Roman"/>
          <w:sz w:val="24"/>
          <w:szCs w:val="24"/>
        </w:rPr>
        <w:softHyphen/>
        <w:t>ся, располагаясь под углом, и в дальнейшем остается неподвижной. Крышечка препятствует попаданию в кувшин дождевой воды; у многих видов ее край обрамляют острые длинные волоски, пре</w:t>
      </w:r>
      <w:r w:rsidRPr="00C80ED1">
        <w:rPr>
          <w:rFonts w:eastAsia="Times New Roman"/>
          <w:sz w:val="24"/>
          <w:szCs w:val="24"/>
        </w:rPr>
        <w:softHyphen/>
        <w:t>граждающие путь в ловушку животным более крупным, чем те, на которых рассчитан ловчий аппарат (рис. 85).</w:t>
      </w: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Типичная длина кувшинов у большинства видов 10... 15 см, но может достигать и 30...50 см. Кувшины окрашены в яркие, часто контрастные тона, что делает их видными издалека. Желтовато-зе</w:t>
      </w:r>
      <w:r w:rsidRPr="00C80ED1">
        <w:rPr>
          <w:rFonts w:eastAsia="Times New Roman"/>
          <w:sz w:val="24"/>
          <w:szCs w:val="24"/>
        </w:rPr>
        <w:softHyphen/>
        <w:t>леноватый основной фон испещрен пурпурными, синеватыми, фиолетовыми пятнами; снаружи около устья они иногда темно-красные, а завернутый внутрь край бледно-голубой, розовый или лиловый.</w:t>
      </w:r>
    </w:p>
    <w:p w:rsidR="009A26C8" w:rsidRPr="00C80ED1" w:rsidRDefault="00186846" w:rsidP="00C80ED1">
      <w:pPr>
        <w:framePr w:h="4993" w:hSpace="40" w:wrap="auto" w:vAnchor="text" w:hAnchor="text" w:x="3047" w:y="527"/>
        <w:spacing w:after="120"/>
        <w:ind w:firstLine="709"/>
        <w:rPr>
          <w:sz w:val="24"/>
          <w:szCs w:val="24"/>
        </w:rPr>
      </w:pPr>
      <w:r>
        <w:rPr>
          <w:noProof/>
          <w:sz w:val="24"/>
          <w:szCs w:val="24"/>
        </w:rPr>
        <w:drawing>
          <wp:inline distT="0" distB="0" distL="0" distR="0">
            <wp:extent cx="2143125" cy="316738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a:srcRect/>
                    <a:stretch>
                      <a:fillRect/>
                    </a:stretch>
                  </pic:blipFill>
                  <pic:spPr bwMode="auto">
                    <a:xfrm>
                      <a:off x="0" y="0"/>
                      <a:ext cx="2143125" cy="31673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Железистые клетки эпидермы на нижней стороне крышечки и у края выделяют нектар (при</w:t>
      </w:r>
      <w:r w:rsidRPr="00C80ED1">
        <w:rPr>
          <w:rFonts w:eastAsia="Times New Roman"/>
          <w:sz w:val="24"/>
          <w:szCs w:val="24"/>
        </w:rPr>
        <w:softHyphen/>
        <w:t>манку для насекомых), кото</w:t>
      </w:r>
      <w:r w:rsidRPr="00C80ED1">
        <w:rPr>
          <w:rFonts w:eastAsia="Times New Roman"/>
          <w:sz w:val="24"/>
          <w:szCs w:val="24"/>
        </w:rPr>
        <w:softHyphen/>
        <w:t>рый обильно покрывает взду</w:t>
      </w:r>
      <w:r w:rsidRPr="00C80ED1">
        <w:rPr>
          <w:rFonts w:eastAsia="Times New Roman"/>
          <w:sz w:val="24"/>
          <w:szCs w:val="24"/>
        </w:rPr>
        <w:softHyphen/>
        <w:t>тый и часто бороздчатый край устья. Насекомые, сосу</w:t>
      </w:r>
      <w:r w:rsidRPr="00C80ED1">
        <w:rPr>
          <w:rFonts w:eastAsia="Times New Roman"/>
          <w:sz w:val="24"/>
          <w:szCs w:val="24"/>
        </w:rPr>
        <w:softHyphen/>
        <w:t>щие нектар сначала по краю устья, переползают на внут</w:t>
      </w:r>
      <w:r w:rsidRPr="00C80ED1">
        <w:rPr>
          <w:rFonts w:eastAsia="Times New Roman"/>
          <w:sz w:val="24"/>
          <w:szCs w:val="24"/>
        </w:rPr>
        <w:softHyphen/>
        <w:t>реннюю поверхность кувши</w:t>
      </w:r>
      <w:r w:rsidRPr="00C80ED1">
        <w:rPr>
          <w:rFonts w:eastAsia="Times New Roman"/>
          <w:sz w:val="24"/>
          <w:szCs w:val="24"/>
        </w:rPr>
        <w:softHyphen/>
        <w:t>на, покрытую восковым на</w:t>
      </w:r>
      <w:r w:rsidRPr="00C80ED1">
        <w:rPr>
          <w:rFonts w:eastAsia="Times New Roman"/>
          <w:sz w:val="24"/>
          <w:szCs w:val="24"/>
        </w:rPr>
        <w:softHyphen/>
        <w:t>летом, выделяемым желёзка</w:t>
      </w:r>
      <w:r w:rsidRPr="00C80ED1">
        <w:rPr>
          <w:rFonts w:eastAsia="Times New Roman"/>
          <w:sz w:val="24"/>
          <w:szCs w:val="24"/>
        </w:rPr>
        <w:softHyphen/>
        <w:t>ми. Восковой налет двух</w:t>
      </w:r>
      <w:r w:rsidRPr="00C80ED1">
        <w:rPr>
          <w:rFonts w:eastAsia="Times New Roman"/>
          <w:sz w:val="24"/>
          <w:szCs w:val="24"/>
        </w:rPr>
        <w:softHyphen/>
        <w:t>слойный. Верхний слой со</w:t>
      </w:r>
      <w:r w:rsidRPr="00C80ED1">
        <w:rPr>
          <w:rFonts w:eastAsia="Times New Roman"/>
          <w:sz w:val="24"/>
          <w:szCs w:val="24"/>
        </w:rPr>
        <w:softHyphen/>
        <w:t>стоит из черепитчато распо</w:t>
      </w:r>
      <w:r w:rsidRPr="00C80ED1">
        <w:rPr>
          <w:rFonts w:eastAsia="Times New Roman"/>
          <w:sz w:val="24"/>
          <w:szCs w:val="24"/>
        </w:rPr>
        <w:softHyphen/>
        <w:t>ложенных чешуек, которые прилипают к ножкам насеко</w:t>
      </w:r>
      <w:r w:rsidRPr="00C80ED1">
        <w:rPr>
          <w:rFonts w:eastAsia="Times New Roman"/>
          <w:sz w:val="24"/>
          <w:szCs w:val="24"/>
        </w:rPr>
        <w:softHyphen/>
        <w:t>мых и, отрываясь от нижнего слоя, заставляют их сколь</w:t>
      </w:r>
      <w:r w:rsidRPr="00C80ED1">
        <w:rPr>
          <w:rFonts w:eastAsia="Times New Roman"/>
          <w:sz w:val="24"/>
          <w:szCs w:val="24"/>
        </w:rPr>
        <w:softHyphen/>
        <w:t>зить вниз. Выбраться из ло</w:t>
      </w:r>
      <w:r w:rsidRPr="00C80ED1">
        <w:rPr>
          <w:rFonts w:eastAsia="Times New Roman"/>
          <w:sz w:val="24"/>
          <w:szCs w:val="24"/>
        </w:rPr>
        <w:softHyphen/>
        <w:t>вушки невозможно, так как стенка отвесная и скользкая,</w:t>
      </w:r>
    </w:p>
    <w:p w:rsidR="009A26C8" w:rsidRPr="00C80ED1" w:rsidRDefault="009A26C8" w:rsidP="00C80ED1">
      <w:pPr>
        <w:shd w:val="clear" w:color="auto" w:fill="FFFFFF"/>
        <w:spacing w:after="120"/>
        <w:ind w:left="1210" w:right="3600" w:firstLine="709"/>
        <w:rPr>
          <w:sz w:val="24"/>
          <w:szCs w:val="24"/>
        </w:rPr>
      </w:pPr>
      <w:r w:rsidRPr="00C80ED1">
        <w:rPr>
          <w:rFonts w:eastAsia="Times New Roman"/>
          <w:sz w:val="24"/>
          <w:szCs w:val="24"/>
        </w:rPr>
        <w:t>Рис. 85. Лист непентеса, развивший урну:</w:t>
      </w:r>
    </w:p>
    <w:p w:rsidR="009A26C8" w:rsidRPr="00C80ED1" w:rsidRDefault="009A26C8" w:rsidP="00C80ED1">
      <w:pPr>
        <w:shd w:val="clear" w:color="auto" w:fill="FFFFFF"/>
        <w:spacing w:after="120"/>
        <w:ind w:left="1163" w:right="3600" w:firstLine="709"/>
        <w:rPr>
          <w:sz w:val="24"/>
          <w:szCs w:val="24"/>
        </w:rPr>
      </w:pPr>
      <w:r w:rsidRPr="00C80ED1">
        <w:rPr>
          <w:sz w:val="24"/>
          <w:szCs w:val="24"/>
        </w:rPr>
        <w:t xml:space="preserve">/ </w:t>
      </w:r>
      <w:r w:rsidRPr="00C80ED1">
        <w:rPr>
          <w:rFonts w:eastAsia="Times New Roman"/>
          <w:sz w:val="24"/>
          <w:szCs w:val="24"/>
        </w:rPr>
        <w:t xml:space="preserve">— основание; 2 —черешок; </w:t>
      </w:r>
      <w:r w:rsidRPr="00C80ED1">
        <w:rPr>
          <w:rFonts w:eastAsia="Times New Roman"/>
          <w:i/>
          <w:iCs/>
          <w:sz w:val="24"/>
          <w:szCs w:val="24"/>
        </w:rPr>
        <w:t xml:space="preserve">3— </w:t>
      </w:r>
      <w:r w:rsidRPr="00C80ED1">
        <w:rPr>
          <w:rFonts w:eastAsia="Times New Roman"/>
          <w:sz w:val="24"/>
          <w:szCs w:val="24"/>
        </w:rPr>
        <w:t>плас</w:t>
      </w:r>
      <w:r w:rsidRPr="00C80ED1">
        <w:rPr>
          <w:rFonts w:eastAsia="Times New Roman"/>
          <w:sz w:val="24"/>
          <w:szCs w:val="24"/>
        </w:rPr>
        <w:softHyphen/>
        <w:t>тинка</w:t>
      </w:r>
    </w:p>
    <w:p w:rsidR="009A26C8" w:rsidRPr="00C80ED1" w:rsidRDefault="009A26C8" w:rsidP="00C80ED1">
      <w:pPr>
        <w:shd w:val="clear" w:color="auto" w:fill="FFFFFF"/>
        <w:spacing w:after="120"/>
        <w:ind w:firstLine="709"/>
        <w:jc w:val="right"/>
        <w:rPr>
          <w:sz w:val="24"/>
          <w:szCs w:val="24"/>
        </w:rPr>
      </w:pPr>
      <w:r w:rsidRPr="00C80ED1">
        <w:rPr>
          <w:sz w:val="24"/>
          <w:szCs w:val="24"/>
        </w:rPr>
        <w:t>167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но если некоторые из них и добираются до верхней части кувшина, то натыкаются на ряды острых зубцов, направленных им навстречу.</w:t>
      </w: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t>Кувшины в нижней трети, а часто наполовину заполнены жид</w:t>
      </w:r>
      <w:r w:rsidRPr="00C80ED1">
        <w:rPr>
          <w:rFonts w:eastAsia="Times New Roman"/>
          <w:sz w:val="24"/>
          <w:szCs w:val="24"/>
        </w:rPr>
        <w:softHyphen/>
        <w:t>костью (до 1...2 л). Пищеварительные желёзки, находящиеся на стенке нижней части кувшина, выделяют протеолитический фер</w:t>
      </w:r>
      <w:r w:rsidRPr="00C80ED1">
        <w:rPr>
          <w:rFonts w:eastAsia="Times New Roman"/>
          <w:sz w:val="24"/>
          <w:szCs w:val="24"/>
        </w:rPr>
        <w:softHyphen/>
        <w:t>мент непентесин и муравьиную кислоту, которая переводит фер</w:t>
      </w:r>
      <w:r w:rsidRPr="00C80ED1">
        <w:rPr>
          <w:rFonts w:eastAsia="Times New Roman"/>
          <w:sz w:val="24"/>
          <w:szCs w:val="24"/>
        </w:rPr>
        <w:softHyphen/>
        <w:t>мент в активное состояние. Энергия переваривания белков у не</w:t>
      </w:r>
      <w:r w:rsidRPr="00C80ED1">
        <w:rPr>
          <w:rFonts w:eastAsia="Times New Roman"/>
          <w:sz w:val="24"/>
          <w:szCs w:val="24"/>
        </w:rPr>
        <w:softHyphen/>
        <w:t>пентесов более высокая, чем у других насекомоядных растений: полная ассимиляция добычи происходит за 5...8 ч.</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Разложение остатков насекомых происходит за счет деятельнос</w:t>
      </w:r>
      <w:r w:rsidRPr="00C80ED1">
        <w:rPr>
          <w:rFonts w:eastAsia="Times New Roman"/>
          <w:sz w:val="24"/>
          <w:szCs w:val="24"/>
        </w:rPr>
        <w:softHyphen/>
        <w:t>ти бактерий, в результате чего кувшины издают гнилостный запах, привлекающий к растению новые жертвы.</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У пузырчаток, насчитывающих около 250 видов и распростра</w:t>
      </w:r>
      <w:r w:rsidRPr="00C80ED1">
        <w:rPr>
          <w:rFonts w:eastAsia="Times New Roman"/>
          <w:sz w:val="24"/>
          <w:szCs w:val="24"/>
        </w:rPr>
        <w:softHyphen/>
        <w:t>ненных во всех частях света, ловчий аппарат снабжен клапаном, который закрывает попавшимся животным выход из ловушки.</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В группу растений, ловчие аппараты которых обладают способ</w:t>
      </w:r>
      <w:r w:rsidRPr="00C80ED1">
        <w:rPr>
          <w:rFonts w:eastAsia="Times New Roman"/>
          <w:sz w:val="24"/>
          <w:szCs w:val="24"/>
        </w:rPr>
        <w:softHyphen/>
        <w:t>ностью к движению при захвате и переваривании добычи, входят жирянка, венерина мухоловка и росянка.</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Росянки обитают на торфяных болотах космополитно во всех кли</w:t>
      </w:r>
      <w:r w:rsidRPr="00C80ED1">
        <w:rPr>
          <w:rFonts w:eastAsia="Times New Roman"/>
          <w:sz w:val="24"/>
          <w:szCs w:val="24"/>
        </w:rPr>
        <w:softHyphen/>
        <w:t>матических поясах обоих полушарий. Росянка круглолистная — многолетнее травянистое растение с прикорневой розеткой листьев, пластинки которых метаморфизированы в ловчие аппараты. Нижняя сторона пластинки голая и гладкая, обычно прилегает к субстрату.</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От верхней поверхности и края пластинки отходит множество (130...280) щупалец. Длина их неодинакова — она увеличивается от середины пластинки к ее краю. Щупальце состоит из пурпурной ножки и булавовидной или овальной головки. Ножка — вырост пластинки листа; головка, или желёзка, —железистый волосок. Ножка способна двигаться — изгибаться и выпрямляться.</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Желёзки, находящиеся в состоянии покоя, выделяют каплю гус</w:t>
      </w:r>
      <w:r w:rsidRPr="00C80ED1">
        <w:rPr>
          <w:rFonts w:eastAsia="Times New Roman"/>
          <w:sz w:val="24"/>
          <w:szCs w:val="24"/>
        </w:rPr>
        <w:softHyphen/>
        <w:t>той липкой тягучей слизи, блестящей на солнце, как росинки. Мел</w:t>
      </w:r>
      <w:r w:rsidRPr="00C80ED1">
        <w:rPr>
          <w:rFonts w:eastAsia="Times New Roman"/>
          <w:sz w:val="24"/>
          <w:szCs w:val="24"/>
        </w:rPr>
        <w:softHyphen/>
        <w:t>кие летающие и ползающие насекомые, привлеченные блеском этих капелек, принимаемых ими за нектар, садятся или вползают на пластинку листа и прилипают к нему. Пытаясь освободиться, они мечутся, бьются, задевая липкие капли соседних желёзок, и все более обволакиваются слизью. Через несколько минут, после того как желёзка хотя бы одного щупальца раздражена, все остальные приходят в возбужденное состояние. Через 10 мин, после того как раздражение получило первое щупальце, начинают загибаться к центру ближайшие к нему, а в течение 1...3 ч загибаются и все ос</w:t>
      </w:r>
      <w:r w:rsidRPr="00C80ED1">
        <w:rPr>
          <w:rFonts w:eastAsia="Times New Roman"/>
          <w:sz w:val="24"/>
          <w:szCs w:val="24"/>
        </w:rPr>
        <w:softHyphen/>
        <w:t>тальные щупальца, плотно прижимая добычу к пластинке. Затем изгибается пластинка (становится вогнутой).</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Все движения щупалец и пластинки листа направлены на то, чтобы смешать добычу с обильными выделениями желёзок — кис</w:t>
      </w:r>
      <w:r w:rsidRPr="00C80ED1">
        <w:rPr>
          <w:rFonts w:eastAsia="Times New Roman"/>
          <w:sz w:val="24"/>
          <w:szCs w:val="24"/>
        </w:rPr>
        <w:softHyphen/>
        <w:t>лотой и ферментом, подобным пепсину. Эта жидкость стекает в уг</w:t>
      </w:r>
      <w:r w:rsidRPr="00C80ED1">
        <w:rPr>
          <w:rFonts w:eastAsia="Times New Roman"/>
          <w:sz w:val="24"/>
          <w:szCs w:val="24"/>
        </w:rPr>
        <w:softHyphen/>
        <w:t>лубление пластинки.</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В выделениях желёзок обнаружен алкалоид кониин, оказываю</w:t>
      </w:r>
      <w:r w:rsidRPr="00C80ED1">
        <w:rPr>
          <w:rFonts w:eastAsia="Times New Roman"/>
          <w:sz w:val="24"/>
          <w:szCs w:val="24"/>
        </w:rPr>
        <w:softHyphen/>
        <w:t>щий парализующее действие на насекомых. Облепленные слизью, которая закупоривает трахеи и вызывает удушение, парализован-</w:t>
      </w:r>
    </w:p>
    <w:p w:rsidR="009A26C8" w:rsidRPr="00C80ED1" w:rsidRDefault="009A26C8" w:rsidP="00C80ED1">
      <w:pPr>
        <w:shd w:val="clear" w:color="auto" w:fill="FFFFFF"/>
        <w:spacing w:after="120"/>
        <w:ind w:left="32" w:firstLine="709"/>
        <w:rPr>
          <w:sz w:val="24"/>
          <w:szCs w:val="24"/>
        </w:rPr>
      </w:pPr>
      <w:r w:rsidRPr="00C80ED1">
        <w:rPr>
          <w:sz w:val="24"/>
          <w:szCs w:val="24"/>
        </w:rPr>
        <w:t>168</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76" w:firstLine="709"/>
        <w:jc w:val="both"/>
        <w:rPr>
          <w:sz w:val="24"/>
          <w:szCs w:val="24"/>
        </w:rPr>
      </w:pPr>
      <w:r w:rsidRPr="00C80ED1">
        <w:rPr>
          <w:rFonts w:eastAsia="Times New Roman"/>
          <w:sz w:val="24"/>
          <w:szCs w:val="24"/>
        </w:rPr>
        <w:lastRenderedPageBreak/>
        <w:t>ные насекомые погибают через 15 мин. Через несколько дней про</w:t>
      </w:r>
      <w:r w:rsidRPr="00C80ED1">
        <w:rPr>
          <w:rFonts w:eastAsia="Times New Roman"/>
          <w:sz w:val="24"/>
          <w:szCs w:val="24"/>
        </w:rPr>
        <w:softHyphen/>
        <w:t>цессы растворения и всасывания заканчиваются. Щупальца посте</w:t>
      </w:r>
      <w:r w:rsidRPr="00C80ED1">
        <w:rPr>
          <w:rFonts w:eastAsia="Times New Roman"/>
          <w:sz w:val="24"/>
          <w:szCs w:val="24"/>
        </w:rPr>
        <w:softHyphen/>
        <w:t>пенно расправляются и принимают первоначальное положение.</w:t>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 4. МЕТАМОРФОЗЫ ПОБЕГА</w:t>
      </w:r>
    </w:p>
    <w:p w:rsidR="009A26C8" w:rsidRPr="00C80ED1" w:rsidRDefault="009A26C8" w:rsidP="00C80ED1">
      <w:pPr>
        <w:shd w:val="clear" w:color="auto" w:fill="FFFFFF"/>
        <w:spacing w:after="120"/>
        <w:ind w:left="7" w:right="68" w:firstLine="709"/>
        <w:jc w:val="both"/>
        <w:rPr>
          <w:sz w:val="24"/>
          <w:szCs w:val="24"/>
        </w:rPr>
      </w:pPr>
      <w:r w:rsidRPr="00C80ED1">
        <w:rPr>
          <w:rFonts w:eastAsia="Times New Roman"/>
          <w:sz w:val="24"/>
          <w:szCs w:val="24"/>
        </w:rPr>
        <w:t>Побег — изменчивый по внешнему облику орган растения, что связано с его многофункциональностью и лабильностью поведения.</w:t>
      </w: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t>Колючки. Колючки побегового происхождения, как и колючки листового происхождения, выполняют главным образом защитную функцию. Они бывают простые (неветвящиеся) и сложные (ветвя</w:t>
      </w:r>
      <w:r w:rsidRPr="00C80ED1">
        <w:rPr>
          <w:rFonts w:eastAsia="Times New Roman"/>
          <w:sz w:val="24"/>
          <w:szCs w:val="24"/>
        </w:rPr>
        <w:softHyphen/>
        <w:t>щиеся).</w:t>
      </w:r>
    </w:p>
    <w:p w:rsidR="009A26C8" w:rsidRPr="00C80ED1" w:rsidRDefault="009A26C8" w:rsidP="00C80ED1">
      <w:pPr>
        <w:shd w:val="clear" w:color="auto" w:fill="FFFFFF"/>
        <w:spacing w:after="120"/>
        <w:ind w:left="7" w:right="68" w:firstLine="709"/>
        <w:jc w:val="both"/>
        <w:rPr>
          <w:sz w:val="24"/>
          <w:szCs w:val="24"/>
        </w:rPr>
      </w:pPr>
      <w:r w:rsidRPr="00C80ED1">
        <w:rPr>
          <w:rFonts w:eastAsia="Times New Roman"/>
          <w:sz w:val="24"/>
          <w:szCs w:val="24"/>
        </w:rPr>
        <w:t>У одних растений в колючку превращается только верхушка по</w:t>
      </w:r>
      <w:r w:rsidRPr="00C80ED1">
        <w:rPr>
          <w:rFonts w:eastAsia="Times New Roman"/>
          <w:sz w:val="24"/>
          <w:szCs w:val="24"/>
        </w:rPr>
        <w:softHyphen/>
        <w:t>бега, имеющего ограниченный рост и оканчивающегося острием. К ним относятся дикая яблоня, дикая груша, терн, алыча, слива, абрикос, мушмула германская, крушина слабительная, облепиха, гранат и др. Ветви этих растений покрыты срединными листьями не до самой верхушки. Концы ветвей оголены, заострены и превра</w:t>
      </w:r>
      <w:r w:rsidRPr="00C80ED1">
        <w:rPr>
          <w:rFonts w:eastAsia="Times New Roman"/>
          <w:sz w:val="24"/>
          <w:szCs w:val="24"/>
        </w:rPr>
        <w:softHyphen/>
        <w:t>щаются в твердые колючки, торчащие во все стороны и надежно за</w:t>
      </w:r>
      <w:r w:rsidRPr="00C80ED1">
        <w:rPr>
          <w:rFonts w:eastAsia="Times New Roman"/>
          <w:sz w:val="24"/>
          <w:szCs w:val="24"/>
        </w:rPr>
        <w:softHyphen/>
        <w:t>щищающие от животных зеленые дистья и плоды.</w:t>
      </w:r>
    </w:p>
    <w:p w:rsidR="009A26C8" w:rsidRPr="00C80ED1" w:rsidRDefault="009A26C8" w:rsidP="00C80ED1">
      <w:pPr>
        <w:shd w:val="clear" w:color="auto" w:fill="FFFFFF"/>
        <w:spacing w:after="120"/>
        <w:ind w:left="14" w:right="68" w:firstLine="709"/>
        <w:jc w:val="both"/>
        <w:rPr>
          <w:sz w:val="24"/>
          <w:szCs w:val="24"/>
        </w:rPr>
      </w:pPr>
      <w:r w:rsidRPr="00C80ED1">
        <w:rPr>
          <w:rFonts w:eastAsia="Times New Roman"/>
          <w:sz w:val="24"/>
          <w:szCs w:val="24"/>
        </w:rPr>
        <w:t>У других растений в колючку видоизменяется специализирован</w:t>
      </w:r>
      <w:r w:rsidRPr="00C80ED1">
        <w:rPr>
          <w:rFonts w:eastAsia="Times New Roman"/>
          <w:sz w:val="24"/>
          <w:szCs w:val="24"/>
        </w:rPr>
        <w:softHyphen/>
        <w:t>ный боковой побег полностью. Так, у многих представителей се</w:t>
      </w:r>
      <w:r w:rsidRPr="00C80ED1">
        <w:rPr>
          <w:rFonts w:eastAsia="Times New Roman"/>
          <w:sz w:val="24"/>
          <w:szCs w:val="24"/>
        </w:rPr>
        <w:softHyphen/>
        <w:t>мейства Рутовые — понцируса, грейпфрута, лимона, апельсина, кинкана — в пазухе листьев имеется чаще всего одна крупная проч</w:t>
      </w:r>
      <w:r w:rsidRPr="00C80ED1">
        <w:rPr>
          <w:rFonts w:eastAsia="Times New Roman"/>
          <w:sz w:val="24"/>
          <w:szCs w:val="24"/>
        </w:rPr>
        <w:softHyphen/>
        <w:t>ная колючка.</w:t>
      </w: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t>У большинства видов боярышника имеются многочисленные колючки, которые являются видоизмененными укороченными по</w:t>
      </w:r>
      <w:r w:rsidRPr="00C80ED1">
        <w:rPr>
          <w:rFonts w:eastAsia="Times New Roman"/>
          <w:sz w:val="24"/>
          <w:szCs w:val="24"/>
        </w:rPr>
        <w:softHyphen/>
        <w:t>бегами и развиваются из пазушных почек в нижней части однолет</w:t>
      </w:r>
      <w:r w:rsidRPr="00C80ED1">
        <w:rPr>
          <w:rFonts w:eastAsia="Times New Roman"/>
          <w:sz w:val="24"/>
          <w:szCs w:val="24"/>
        </w:rPr>
        <w:softHyphen/>
        <w:t>них побегов одновременно с листьями и на год раньше, чем соот</w:t>
      </w:r>
      <w:r w:rsidRPr="00C80ED1">
        <w:rPr>
          <w:rFonts w:eastAsia="Times New Roman"/>
          <w:sz w:val="24"/>
          <w:szCs w:val="24"/>
        </w:rPr>
        <w:softHyphen/>
        <w:t>ветствующие почки в верхней части побега. Колючки обычно без</w:t>
      </w:r>
      <w:r w:rsidRPr="00C80ED1">
        <w:rPr>
          <w:rFonts w:eastAsia="Times New Roman"/>
          <w:sz w:val="24"/>
          <w:szCs w:val="24"/>
        </w:rPr>
        <w:softHyphen/>
        <w:t>листны, реже — облиствленны, не ветвятся или ветвятся.</w:t>
      </w:r>
    </w:p>
    <w:p w:rsidR="009A26C8" w:rsidRPr="00C80ED1" w:rsidRDefault="009A26C8" w:rsidP="00C80ED1">
      <w:pPr>
        <w:shd w:val="clear" w:color="auto" w:fill="FFFFFF"/>
        <w:spacing w:after="120"/>
        <w:ind w:left="11" w:right="43" w:firstLine="709"/>
        <w:jc w:val="both"/>
        <w:rPr>
          <w:sz w:val="24"/>
          <w:szCs w:val="24"/>
        </w:rPr>
      </w:pPr>
      <w:r w:rsidRPr="00C80ED1">
        <w:rPr>
          <w:rFonts w:eastAsia="Times New Roman"/>
          <w:sz w:val="24"/>
          <w:szCs w:val="24"/>
        </w:rPr>
        <w:t>Гледичии — деревья высотой до 40 м. Стволы и ветви обильно покрыты простыми колючками длиной до 10 см, сплюснутыми, твердыми у основания, а также разветвленными, острыми, длиной до 30 см. Молодые колючки мягкие, с листьями, которые впослед</w:t>
      </w:r>
      <w:r w:rsidRPr="00C80ED1">
        <w:rPr>
          <w:rFonts w:eastAsia="Times New Roman"/>
          <w:sz w:val="24"/>
          <w:szCs w:val="24"/>
        </w:rPr>
        <w:softHyphen/>
        <w:t>ствии опадают. Число колючек в группе на стволах пять—семь и больше, оно увеличивается с возрастом. Мягкие молодые колючки появляются на стволе из спящих почек среди группы старых, уже сухих и твердых (рис. 86).</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b/>
          <w:bCs/>
          <w:sz w:val="24"/>
          <w:szCs w:val="24"/>
        </w:rPr>
        <w:t xml:space="preserve">Усики. </w:t>
      </w:r>
      <w:r w:rsidRPr="00C80ED1">
        <w:rPr>
          <w:rFonts w:eastAsia="Times New Roman"/>
          <w:sz w:val="24"/>
          <w:szCs w:val="24"/>
        </w:rPr>
        <w:t>Характерны для многих лазающих растений, у которых стебель не способен самостоятельно сохранять вертикальное поло</w:t>
      </w:r>
      <w:r w:rsidRPr="00C80ED1">
        <w:rPr>
          <w:rFonts w:eastAsia="Times New Roman"/>
          <w:sz w:val="24"/>
          <w:szCs w:val="24"/>
        </w:rPr>
        <w:softHyphen/>
        <w:t>жение. Большинство представителей семейства Тыквенные снабже</w:t>
      </w:r>
      <w:r w:rsidRPr="00C80ED1">
        <w:rPr>
          <w:rFonts w:eastAsia="Times New Roman"/>
          <w:sz w:val="24"/>
          <w:szCs w:val="24"/>
        </w:rPr>
        <w:softHyphen/>
        <w:t>ны длинными (до 30 см) усиками, которые представляют собой ви-доизменные побеги (рис. 87). Нижняя незакручивающаяся (прямая) часть усика соответствует первому междоузлию пазушного побега, верхняя, чувствительная и закручивающаяся, — листу. Усики у тык</w:t>
      </w:r>
      <w:r w:rsidRPr="00C80ED1">
        <w:rPr>
          <w:rFonts w:eastAsia="Times New Roman"/>
          <w:sz w:val="24"/>
          <w:szCs w:val="24"/>
        </w:rPr>
        <w:softHyphen/>
        <w:t xml:space="preserve">венных бывают простые — неветвящиеся (огурец, дыня, бриония, тладианты, момордики и др.) и сложные — образующие две—пять ветвей (тыква, арбуз, эхиноцистис </w:t>
      </w:r>
      <w:r w:rsidRPr="00C80ED1">
        <w:rPr>
          <w:rFonts w:eastAsia="Times New Roman"/>
          <w:b/>
          <w:bCs/>
          <w:sz w:val="24"/>
          <w:szCs w:val="24"/>
        </w:rPr>
        <w:t xml:space="preserve">и </w:t>
      </w:r>
      <w:r w:rsidRPr="00C80ED1">
        <w:rPr>
          <w:rFonts w:eastAsia="Times New Roman"/>
          <w:sz w:val="24"/>
          <w:szCs w:val="24"/>
        </w:rPr>
        <w:t>др.).</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169</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12" w:right="230" w:firstLine="709"/>
        <w:rPr>
          <w:sz w:val="24"/>
          <w:szCs w:val="24"/>
        </w:rPr>
      </w:pPr>
      <w:r>
        <w:rPr>
          <w:noProof/>
          <w:sz w:val="24"/>
          <w:szCs w:val="24"/>
        </w:rPr>
        <w:lastRenderedPageBreak/>
        <w:drawing>
          <wp:inline distT="0" distB="0" distL="0" distR="0">
            <wp:extent cx="3738245" cy="50768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srcRect/>
                    <a:stretch>
                      <a:fillRect/>
                    </a:stretch>
                  </pic:blipFill>
                  <pic:spPr bwMode="auto">
                    <a:xfrm>
                      <a:off x="0" y="0"/>
                      <a:ext cx="3738245" cy="507682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415" w:firstLine="709"/>
        <w:rPr>
          <w:sz w:val="24"/>
          <w:szCs w:val="24"/>
        </w:rPr>
      </w:pPr>
      <w:r w:rsidRPr="00C80ED1">
        <w:rPr>
          <w:rFonts w:eastAsia="Times New Roman"/>
          <w:sz w:val="24"/>
          <w:szCs w:val="24"/>
        </w:rPr>
        <w:t>Рис. 86. Колючки побегового происхождения:</w:t>
      </w:r>
    </w:p>
    <w:p w:rsidR="009A26C8" w:rsidRPr="00C80ED1" w:rsidRDefault="009A26C8" w:rsidP="00C80ED1">
      <w:pPr>
        <w:shd w:val="clear" w:color="auto" w:fill="FFFFFF"/>
        <w:spacing w:after="120"/>
        <w:ind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гледичия обыкновенная: / — участок ствола с группами колючек; </w:t>
      </w:r>
      <w:r w:rsidRPr="00C80ED1">
        <w:rPr>
          <w:rFonts w:eastAsia="Times New Roman"/>
          <w:i/>
          <w:iCs/>
          <w:sz w:val="24"/>
          <w:szCs w:val="24"/>
        </w:rPr>
        <w:t xml:space="preserve">2— </w:t>
      </w:r>
      <w:r w:rsidRPr="00C80ED1">
        <w:rPr>
          <w:rFonts w:eastAsia="Times New Roman"/>
          <w:sz w:val="24"/>
          <w:szCs w:val="24"/>
        </w:rPr>
        <w:t>молодая мягкая</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 xml:space="preserve">колючка с листьями (весна); </w:t>
      </w:r>
      <w:r w:rsidRPr="00C80ED1">
        <w:rPr>
          <w:rFonts w:eastAsia="Times New Roman"/>
          <w:i/>
          <w:iCs/>
          <w:sz w:val="24"/>
          <w:szCs w:val="24"/>
        </w:rPr>
        <w:t xml:space="preserve">б — </w:t>
      </w:r>
      <w:r w:rsidRPr="00C80ED1">
        <w:rPr>
          <w:rFonts w:eastAsia="Times New Roman"/>
          <w:sz w:val="24"/>
          <w:szCs w:val="24"/>
        </w:rPr>
        <w:t xml:space="preserve">сеянец акантосициоса ощетиненного; </w:t>
      </w:r>
      <w:r w:rsidRPr="00C80ED1">
        <w:rPr>
          <w:rFonts w:eastAsia="Times New Roman"/>
          <w:i/>
          <w:iCs/>
          <w:sz w:val="24"/>
          <w:szCs w:val="24"/>
        </w:rPr>
        <w:t xml:space="preserve">в— </w:t>
      </w:r>
      <w:r w:rsidRPr="00C80ED1">
        <w:rPr>
          <w:rFonts w:eastAsia="Times New Roman"/>
          <w:sz w:val="24"/>
          <w:szCs w:val="24"/>
        </w:rPr>
        <w:t>поицирус</w:t>
      </w:r>
    </w:p>
    <w:p w:rsidR="009A26C8" w:rsidRPr="00C80ED1" w:rsidRDefault="009A26C8" w:rsidP="00C80ED1">
      <w:pPr>
        <w:shd w:val="clear" w:color="auto" w:fill="FFFFFF"/>
        <w:spacing w:after="120"/>
        <w:ind w:left="104" w:firstLine="709"/>
        <w:jc w:val="center"/>
        <w:rPr>
          <w:sz w:val="24"/>
          <w:szCs w:val="24"/>
        </w:rPr>
      </w:pPr>
      <w:r w:rsidRPr="00C80ED1">
        <w:rPr>
          <w:rFonts w:eastAsia="Times New Roman"/>
          <w:sz w:val="24"/>
          <w:szCs w:val="24"/>
        </w:rPr>
        <w:t xml:space="preserve">трехлисточковый; </w:t>
      </w:r>
      <w:r w:rsidRPr="00C80ED1">
        <w:rPr>
          <w:rFonts w:eastAsia="Times New Roman"/>
          <w:i/>
          <w:iCs/>
          <w:sz w:val="24"/>
          <w:szCs w:val="24"/>
        </w:rPr>
        <w:t xml:space="preserve">г ~ </w:t>
      </w:r>
      <w:r w:rsidRPr="00C80ED1">
        <w:rPr>
          <w:rFonts w:eastAsia="Times New Roman"/>
          <w:sz w:val="24"/>
          <w:szCs w:val="24"/>
        </w:rPr>
        <w:t xml:space="preserve">терн (слива колючая); </w:t>
      </w:r>
      <w:r w:rsidRPr="00C80ED1">
        <w:rPr>
          <w:rFonts w:eastAsia="Times New Roman"/>
          <w:i/>
          <w:iCs/>
          <w:sz w:val="24"/>
          <w:szCs w:val="24"/>
        </w:rPr>
        <w:t xml:space="preserve">д </w:t>
      </w:r>
      <w:r w:rsidRPr="00C80ED1">
        <w:rPr>
          <w:rFonts w:eastAsia="Times New Roman"/>
          <w:sz w:val="24"/>
          <w:szCs w:val="24"/>
        </w:rPr>
        <w:t>— боярышник петушья шпора (осень)</w:t>
      </w:r>
    </w:p>
    <w:p w:rsidR="009A26C8" w:rsidRPr="00C80ED1" w:rsidRDefault="009A26C8" w:rsidP="00C80ED1">
      <w:pPr>
        <w:shd w:val="clear" w:color="auto" w:fill="FFFFFF"/>
        <w:spacing w:after="120"/>
        <w:ind w:left="104"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hd w:val="clear" w:color="auto" w:fill="FFFFFF"/>
        <w:spacing w:after="120"/>
        <w:ind w:left="745" w:right="374" w:firstLine="709"/>
        <w:rPr>
          <w:sz w:val="24"/>
          <w:szCs w:val="24"/>
        </w:rPr>
      </w:pPr>
      <w:r>
        <w:rPr>
          <w:noProof/>
          <w:sz w:val="24"/>
          <w:szCs w:val="24"/>
        </w:rPr>
        <w:lastRenderedPageBreak/>
        <w:drawing>
          <wp:anchor distT="0" distB="0" distL="0" distR="0" simplePos="0" relativeHeight="251680768" behindDoc="1" locked="0" layoutInCell="1" allowOverlap="1">
            <wp:simplePos x="0" y="0"/>
            <wp:positionH relativeFrom="margin">
              <wp:posOffset>-2071370</wp:posOffset>
            </wp:positionH>
            <wp:positionV relativeFrom="paragraph">
              <wp:posOffset>0</wp:posOffset>
            </wp:positionV>
            <wp:extent cx="3493135" cy="5779135"/>
            <wp:effectExtent l="19050" t="0" r="0" b="0"/>
            <wp:wrapThrough wrapText="bothSides">
              <wp:wrapPolygon edited="0">
                <wp:start x="-118" y="0"/>
                <wp:lineTo x="-118" y="21503"/>
                <wp:lineTo x="21557" y="21503"/>
                <wp:lineTo x="21557" y="0"/>
                <wp:lineTo x="-118" y="0"/>
              </wp:wrapPolygon>
            </wp:wrapThrough>
            <wp:docPr id="2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biLevel thresh="50000"/>
                    </a:blip>
                    <a:srcRect/>
                    <a:stretch>
                      <a:fillRect/>
                    </a:stretch>
                  </pic:blipFill>
                  <pic:spPr bwMode="auto">
                    <a:xfrm>
                      <a:off x="0" y="0"/>
                      <a:ext cx="3493135" cy="5779135"/>
                    </a:xfrm>
                    <a:prstGeom prst="rect">
                      <a:avLst/>
                    </a:prstGeom>
                    <a:noFill/>
                  </pic:spPr>
                </pic:pic>
              </a:graphicData>
            </a:graphic>
          </wp:anchor>
        </w:drawing>
      </w:r>
      <w:r w:rsidR="009A26C8" w:rsidRPr="00C80ED1">
        <w:rPr>
          <w:rFonts w:eastAsia="Times New Roman"/>
          <w:sz w:val="24"/>
          <w:szCs w:val="24"/>
        </w:rPr>
        <w:t>Рис. 87. Усики побегового происхождения:</w:t>
      </w:r>
    </w:p>
    <w:p w:rsidR="009A26C8" w:rsidRPr="00C80ED1" w:rsidRDefault="009A26C8" w:rsidP="00C80ED1">
      <w:pPr>
        <w:shd w:val="clear" w:color="auto" w:fill="FFFFFF"/>
        <w:spacing w:after="120"/>
        <w:ind w:firstLine="709"/>
        <w:jc w:val="both"/>
        <w:rPr>
          <w:sz w:val="24"/>
          <w:szCs w:val="24"/>
        </w:rPr>
      </w:pPr>
    </w:p>
    <w:p w:rsidR="009A26C8" w:rsidRPr="00C80ED1" w:rsidRDefault="009A26C8" w:rsidP="00C80ED1">
      <w:pPr>
        <w:shd w:val="clear" w:color="auto" w:fill="FFFFFF"/>
        <w:spacing w:after="120"/>
        <w:ind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сложный усик тыквенных (схема): Л,—ось первого порядка с листом; </w:t>
      </w:r>
      <w:r w:rsidRPr="00C80ED1">
        <w:rPr>
          <w:rFonts w:eastAsia="Times New Roman"/>
          <w:i/>
          <w:iCs/>
          <w:sz w:val="24"/>
          <w:szCs w:val="24"/>
        </w:rPr>
        <w:t>А</w:t>
      </w:r>
      <w:r w:rsidRPr="00C80ED1">
        <w:rPr>
          <w:rFonts w:eastAsia="Times New Roman"/>
          <w:i/>
          <w:iCs/>
          <w:sz w:val="24"/>
          <w:szCs w:val="24"/>
          <w:vertAlign w:val="subscript"/>
        </w:rPr>
        <w:t>2</w:t>
      </w:r>
      <w:r w:rsidRPr="00C80ED1">
        <w:rPr>
          <w:rFonts w:eastAsia="Times New Roman"/>
          <w:i/>
          <w:iCs/>
          <w:sz w:val="24"/>
          <w:szCs w:val="24"/>
        </w:rPr>
        <w:t xml:space="preserve">, </w:t>
      </w:r>
      <w:r w:rsidRPr="00C80ED1">
        <w:rPr>
          <w:rFonts w:eastAsia="Times New Roman"/>
          <w:sz w:val="24"/>
          <w:szCs w:val="24"/>
        </w:rPr>
        <w:t>пазуш ные побеги второго и третьего порядков; / — предлист второго по</w:t>
      </w:r>
      <w:r w:rsidRPr="00C80ED1">
        <w:rPr>
          <w:rFonts w:eastAsia="Times New Roman"/>
          <w:sz w:val="24"/>
          <w:szCs w:val="24"/>
        </w:rPr>
        <w:softHyphen/>
        <w:t xml:space="preserve">рядка; </w:t>
      </w:r>
      <w:r w:rsidRPr="00C80ED1">
        <w:rPr>
          <w:rFonts w:eastAsia="Times New Roman"/>
          <w:i/>
          <w:iCs/>
          <w:sz w:val="24"/>
          <w:szCs w:val="24"/>
        </w:rPr>
        <w:t xml:space="preserve">б— </w:t>
      </w:r>
      <w:r w:rsidRPr="00C80ED1">
        <w:rPr>
          <w:rFonts w:eastAsia="Times New Roman"/>
          <w:sz w:val="24"/>
          <w:szCs w:val="24"/>
        </w:rPr>
        <w:t xml:space="preserve">сложные усики кабачка цуккини; в — простые усики момордики (индийского огурца); </w:t>
      </w:r>
      <w:r w:rsidRPr="00C80ED1">
        <w:rPr>
          <w:rFonts w:eastAsia="Times New Roman"/>
          <w:i/>
          <w:iCs/>
          <w:sz w:val="24"/>
          <w:szCs w:val="24"/>
        </w:rPr>
        <w:t xml:space="preserve">г </w:t>
      </w:r>
      <w:r w:rsidRPr="00C80ED1">
        <w:rPr>
          <w:rFonts w:eastAsia="Times New Roman"/>
          <w:sz w:val="24"/>
          <w:szCs w:val="24"/>
        </w:rPr>
        <w:t>— простые усики сержании прямой из нижних цветков соцветия</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6" w:firstLine="709"/>
        <w:jc w:val="both"/>
        <w:rPr>
          <w:sz w:val="24"/>
          <w:szCs w:val="24"/>
        </w:rPr>
      </w:pPr>
      <w:r w:rsidRPr="00C80ED1">
        <w:rPr>
          <w:rFonts w:eastAsia="Times New Roman"/>
          <w:sz w:val="24"/>
          <w:szCs w:val="24"/>
        </w:rPr>
        <w:lastRenderedPageBreak/>
        <w:t>Простой усик — это пазушный побег второго порядка, пред</w:t>
      </w:r>
      <w:r w:rsidRPr="00C80ED1">
        <w:rPr>
          <w:rFonts w:eastAsia="Times New Roman"/>
          <w:sz w:val="24"/>
          <w:szCs w:val="24"/>
        </w:rPr>
        <w:softHyphen/>
        <w:t>ставленный одним коротким междоузлием и листом, превращен</w:t>
      </w:r>
      <w:r w:rsidRPr="00C80ED1">
        <w:rPr>
          <w:rFonts w:eastAsia="Times New Roman"/>
          <w:sz w:val="24"/>
          <w:szCs w:val="24"/>
        </w:rPr>
        <w:softHyphen/>
        <w:t>ным в усик.</w:t>
      </w:r>
    </w:p>
    <w:p w:rsidR="009A26C8" w:rsidRPr="00C80ED1" w:rsidRDefault="009A26C8" w:rsidP="00C80ED1">
      <w:pPr>
        <w:shd w:val="clear" w:color="auto" w:fill="FFFFFF"/>
        <w:spacing w:after="120"/>
        <w:ind w:left="7" w:right="32" w:firstLine="709"/>
        <w:jc w:val="both"/>
        <w:rPr>
          <w:sz w:val="24"/>
          <w:szCs w:val="24"/>
        </w:rPr>
      </w:pPr>
      <w:r w:rsidRPr="00C80ED1">
        <w:rPr>
          <w:rFonts w:eastAsia="Times New Roman"/>
          <w:sz w:val="24"/>
          <w:szCs w:val="24"/>
        </w:rPr>
        <w:t>Сложный усик тыквенных формируется следующим обра</w:t>
      </w:r>
      <w:r w:rsidRPr="00C80ED1">
        <w:rPr>
          <w:rFonts w:eastAsia="Times New Roman"/>
          <w:sz w:val="24"/>
          <w:szCs w:val="24"/>
        </w:rPr>
        <w:softHyphen/>
        <w:t>зом: в пазухе срединного листа удлиненного побега формируется укороченный побег второго порядка, у которого первый лист пред</w:t>
      </w:r>
      <w:r w:rsidRPr="00C80ED1">
        <w:rPr>
          <w:rFonts w:eastAsia="Times New Roman"/>
          <w:sz w:val="24"/>
          <w:szCs w:val="24"/>
        </w:rPr>
        <w:softHyphen/>
        <w:t>ставлен бугорком, в пазухе которого закладывается зачаток укоро</w:t>
      </w:r>
      <w:r w:rsidRPr="00C80ED1">
        <w:rPr>
          <w:rFonts w:eastAsia="Times New Roman"/>
          <w:sz w:val="24"/>
          <w:szCs w:val="24"/>
        </w:rPr>
        <w:softHyphen/>
        <w:t>ченного побега третьего порядка, развивающегося в сложный усик. Усик состоит из одного укороченного междоузлия и двух—пяти простых усиков, расположенных почти в одной плоскости. Каж</w:t>
      </w:r>
      <w:r w:rsidRPr="00C80ED1">
        <w:rPr>
          <w:rFonts w:eastAsia="Times New Roman"/>
          <w:sz w:val="24"/>
          <w:szCs w:val="24"/>
        </w:rPr>
        <w:softHyphen/>
        <w:t>дый усик гомологичен центральной жилке листа.</w:t>
      </w:r>
    </w:p>
    <w:p w:rsidR="009A26C8" w:rsidRPr="00C80ED1" w:rsidRDefault="009A26C8" w:rsidP="00C80ED1">
      <w:pPr>
        <w:shd w:val="clear" w:color="auto" w:fill="FFFFFF"/>
        <w:spacing w:after="120"/>
        <w:ind w:left="29" w:right="32" w:firstLine="709"/>
        <w:jc w:val="both"/>
        <w:rPr>
          <w:sz w:val="24"/>
          <w:szCs w:val="24"/>
        </w:rPr>
      </w:pPr>
      <w:r w:rsidRPr="00C80ED1">
        <w:rPr>
          <w:rFonts w:eastAsia="Times New Roman"/>
          <w:sz w:val="24"/>
          <w:szCs w:val="24"/>
        </w:rPr>
        <w:t>Побег второго порядка заканчивается одиночным цветком, в па</w:t>
      </w:r>
      <w:r w:rsidRPr="00C80ED1">
        <w:rPr>
          <w:rFonts w:eastAsia="Times New Roman"/>
          <w:sz w:val="24"/>
          <w:szCs w:val="24"/>
        </w:rPr>
        <w:softHyphen/>
        <w:t>зухе второго листа этого побега — также цветок или соцветие, в па</w:t>
      </w:r>
      <w:r w:rsidRPr="00C80ED1">
        <w:rPr>
          <w:rFonts w:eastAsia="Times New Roman"/>
          <w:sz w:val="24"/>
          <w:szCs w:val="24"/>
        </w:rPr>
        <w:softHyphen/>
        <w:t>зухе третьего — вегетативный побег.</w:t>
      </w:r>
    </w:p>
    <w:p w:rsidR="009A26C8" w:rsidRPr="00C80ED1" w:rsidRDefault="009A26C8" w:rsidP="00C80ED1">
      <w:pPr>
        <w:shd w:val="clear" w:color="auto" w:fill="FFFFFF"/>
        <w:spacing w:after="120"/>
        <w:ind w:left="22" w:right="22" w:firstLine="709"/>
        <w:jc w:val="both"/>
        <w:rPr>
          <w:sz w:val="24"/>
          <w:szCs w:val="24"/>
        </w:rPr>
      </w:pPr>
      <w:r w:rsidRPr="00C80ED1">
        <w:rPr>
          <w:rFonts w:eastAsia="Times New Roman"/>
          <w:sz w:val="24"/>
          <w:szCs w:val="24"/>
        </w:rPr>
        <w:t>У стелющихся тыквенных, обитающих в районах пустынь и по</w:t>
      </w:r>
      <w:r w:rsidRPr="00C80ED1">
        <w:rPr>
          <w:rFonts w:eastAsia="Times New Roman"/>
          <w:sz w:val="24"/>
          <w:szCs w:val="24"/>
        </w:rPr>
        <w:softHyphen/>
        <w:t>лупустынь (арбуз, колоцинт), усики внедряются (ввинчиваются) в почву, где заякориваются и удерживают растения во время песча</w:t>
      </w:r>
      <w:r w:rsidRPr="00C80ED1">
        <w:rPr>
          <w:rFonts w:eastAsia="Times New Roman"/>
          <w:sz w:val="24"/>
          <w:szCs w:val="24"/>
        </w:rPr>
        <w:softHyphen/>
        <w:t>ных бурь и ураганных ветров.</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Значительную часть лиановой флоры тропических и субтропи</w:t>
      </w:r>
      <w:r w:rsidRPr="00C80ED1">
        <w:rPr>
          <w:rFonts w:eastAsia="Times New Roman"/>
          <w:sz w:val="24"/>
          <w:szCs w:val="24"/>
        </w:rPr>
        <w:softHyphen/>
        <w:t>ческих лесов составляют деревянистые лианы семейства Виноград</w:t>
      </w:r>
      <w:r w:rsidRPr="00C80ED1">
        <w:rPr>
          <w:rFonts w:eastAsia="Times New Roman"/>
          <w:sz w:val="24"/>
          <w:szCs w:val="24"/>
        </w:rPr>
        <w:softHyphen/>
        <w:t>ные (виноград, циссус, партеноциссус, ампелопсис и др.). Они снабжены завивающимися вокруг опоры усиками, являющимися видоизмененными соцветиями (рис. 88). Нарастание у виноград</w:t>
      </w:r>
      <w:r w:rsidRPr="00C80ED1">
        <w:rPr>
          <w:rFonts w:eastAsia="Times New Roman"/>
          <w:sz w:val="24"/>
          <w:szCs w:val="24"/>
        </w:rPr>
        <w:softHyphen/>
        <w:t>ных симподиальное, т. е. соцветие терминальное. Каждый усик, расположенный супротивно листу, представляет собой верхний конец побега предыдущего порядка. Таким образом, верхушечная почка развивается не в соцветие, а в усик. Нарастание же побегов продолжается за счет пазушных почек. В пазухе супротивного усику листа формируются две почки, одна из них развивается в побег про</w:t>
      </w:r>
      <w:r w:rsidRPr="00C80ED1">
        <w:rPr>
          <w:rFonts w:eastAsia="Times New Roman"/>
          <w:sz w:val="24"/>
          <w:szCs w:val="24"/>
        </w:rPr>
        <w:softHyphen/>
        <w:t>должения (таким образом, годичный побег состоит из участков по</w:t>
      </w:r>
      <w:r w:rsidRPr="00C80ED1">
        <w:rPr>
          <w:rFonts w:eastAsia="Times New Roman"/>
          <w:sz w:val="24"/>
          <w:szCs w:val="24"/>
        </w:rPr>
        <w:softHyphen/>
        <w:t>бегов нескольких порядков), вторая — в боковой побег. Оба эти побе</w:t>
      </w:r>
      <w:r w:rsidRPr="00C80ED1">
        <w:rPr>
          <w:rFonts w:eastAsia="Times New Roman"/>
          <w:sz w:val="24"/>
          <w:szCs w:val="24"/>
        </w:rPr>
        <w:softHyphen/>
        <w:t>га на один порядок выше того, в пазухе листа которого они развились.</w:t>
      </w:r>
    </w:p>
    <w:p w:rsidR="009A26C8" w:rsidRPr="00C80ED1" w:rsidRDefault="009A26C8" w:rsidP="00C80ED1">
      <w:pPr>
        <w:shd w:val="clear" w:color="auto" w:fill="FFFFFF"/>
        <w:spacing w:after="120"/>
        <w:ind w:left="32" w:right="4" w:firstLine="709"/>
        <w:jc w:val="both"/>
        <w:rPr>
          <w:sz w:val="24"/>
          <w:szCs w:val="24"/>
        </w:rPr>
      </w:pPr>
      <w:r w:rsidRPr="00C80ED1">
        <w:rPr>
          <w:rFonts w:eastAsia="Times New Roman"/>
          <w:sz w:val="24"/>
          <w:szCs w:val="24"/>
        </w:rPr>
        <w:t>У широко культивируемого ценного культурного растения ви</w:t>
      </w:r>
      <w:r w:rsidRPr="00C80ED1">
        <w:rPr>
          <w:rFonts w:eastAsia="Times New Roman"/>
          <w:sz w:val="24"/>
          <w:szCs w:val="24"/>
        </w:rPr>
        <w:softHyphen/>
        <w:t>нограда настоящего нормальные соцветия формируются в нижней части побега, а выше развиваются усики. У многих виноградных окончания разветвлений усиков дисковидно расширены и выпол</w:t>
      </w:r>
      <w:r w:rsidRPr="00C80ED1">
        <w:rPr>
          <w:rFonts w:eastAsia="Times New Roman"/>
          <w:sz w:val="24"/>
          <w:szCs w:val="24"/>
        </w:rPr>
        <w:softHyphen/>
        <w:t>няют роль присосок, с помощью которых растение взбирается на гладкие отвесные скалы. Такие усики прикрепляются не только к камням, но и к полированному дереву, железу, стеклу благодаря клейким веществам, вырабатываемым клетками присосок. Кон</w:t>
      </w:r>
      <w:r w:rsidRPr="00C80ED1">
        <w:rPr>
          <w:rFonts w:eastAsia="Times New Roman"/>
          <w:sz w:val="24"/>
          <w:szCs w:val="24"/>
        </w:rPr>
        <w:softHyphen/>
        <w:t>такт присоски с опорой настолько прочен, что при попытках отде</w:t>
      </w:r>
      <w:r w:rsidRPr="00C80ED1">
        <w:rPr>
          <w:rFonts w:eastAsia="Times New Roman"/>
          <w:sz w:val="24"/>
          <w:szCs w:val="24"/>
        </w:rPr>
        <w:softHyphen/>
        <w:t>лить усик от нее чаще разрывается сам усик.</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Кладодии и филлокладии. Это метаморфизированные боковые побеги, выполняющие функции листьев. Они встречаются у ряда ксерофитов аридных областей всех континентов.</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Кладодии —это боковые побеги, обладающие способностью к длительному росту, с зелеными плоскими длинными стеблями.</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Филлокладии — боковые побеги, имеющие ограниченный рост. Верхушечная меристема стебля быстро дифференцируется в</w:t>
      </w:r>
    </w:p>
    <w:p w:rsidR="009A26C8" w:rsidRPr="00C80ED1" w:rsidRDefault="009A26C8" w:rsidP="00C80ED1">
      <w:pPr>
        <w:shd w:val="clear" w:color="auto" w:fill="FFFFFF"/>
        <w:spacing w:after="120"/>
        <w:ind w:left="40" w:firstLine="709"/>
        <w:rPr>
          <w:sz w:val="24"/>
          <w:szCs w:val="24"/>
        </w:rPr>
      </w:pPr>
      <w:r w:rsidRPr="00C80ED1">
        <w:rPr>
          <w:sz w:val="24"/>
          <w:szCs w:val="24"/>
        </w:rPr>
        <w:t>172</w:t>
      </w:r>
    </w:p>
    <w:p w:rsidR="009A26C8" w:rsidRPr="00C80ED1" w:rsidRDefault="009A26C8" w:rsidP="00C80ED1">
      <w:pPr>
        <w:shd w:val="clear" w:color="auto" w:fill="FFFFFF"/>
        <w:spacing w:after="120"/>
        <w:ind w:left="4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13" w:right="338" w:firstLine="709"/>
        <w:rPr>
          <w:sz w:val="24"/>
          <w:szCs w:val="24"/>
        </w:rPr>
      </w:pPr>
      <w:r>
        <w:rPr>
          <w:noProof/>
          <w:sz w:val="24"/>
          <w:szCs w:val="24"/>
        </w:rPr>
        <w:lastRenderedPageBreak/>
        <w:drawing>
          <wp:inline distT="0" distB="0" distL="0" distR="0">
            <wp:extent cx="3649980" cy="4937760"/>
            <wp:effectExtent l="1905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srcRect/>
                    <a:stretch>
                      <a:fillRect/>
                    </a:stretch>
                  </pic:blipFill>
                  <pic:spPr bwMode="auto">
                    <a:xfrm>
                      <a:off x="0" y="0"/>
                      <a:ext cx="3649980" cy="49377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Рис. 88. Усики побегового происхождения: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о —виноград культурный (участок побега и схема); </w:t>
      </w:r>
      <w:r w:rsidRPr="00C80ED1">
        <w:rPr>
          <w:rFonts w:eastAsia="Times New Roman"/>
          <w:i/>
          <w:iCs/>
          <w:sz w:val="24"/>
          <w:szCs w:val="24"/>
        </w:rPr>
        <w:t xml:space="preserve">б— </w:t>
      </w:r>
      <w:r w:rsidRPr="00C80ED1">
        <w:rPr>
          <w:rFonts w:eastAsia="Times New Roman"/>
          <w:sz w:val="24"/>
          <w:szCs w:val="24"/>
        </w:rPr>
        <w:t xml:space="preserve">страстоцветы: / — кистевидный; </w:t>
      </w:r>
      <w:r w:rsidRPr="00C80ED1">
        <w:rPr>
          <w:rFonts w:eastAsia="Times New Roman"/>
          <w:i/>
          <w:iCs/>
          <w:sz w:val="24"/>
          <w:szCs w:val="24"/>
        </w:rPr>
        <w:t>2 —</w:t>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голубой</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постоянные ткани; стебли филлокладиев зеленые плоские корот</w:t>
      </w:r>
      <w:r w:rsidRPr="00C80ED1">
        <w:rPr>
          <w:rFonts w:eastAsia="Times New Roman"/>
          <w:sz w:val="24"/>
          <w:szCs w:val="24"/>
        </w:rPr>
        <w:softHyphen/>
        <w:t>кие, часто конфигурацией сходные с листьями. Скелетные побеги растений с этими метаморфозами имеют цилиндрические стебли. С метаморфозом боковых побегов в кладодии и филлокладии связана редукция листьев.</w:t>
      </w:r>
    </w:p>
    <w:p w:rsidR="009A26C8" w:rsidRPr="00C80ED1" w:rsidRDefault="009A26C8" w:rsidP="00C80ED1">
      <w:pPr>
        <w:shd w:val="clear" w:color="auto" w:fill="FFFFFF"/>
        <w:spacing w:after="120"/>
        <w:ind w:firstLine="709"/>
        <w:jc w:val="right"/>
        <w:rPr>
          <w:sz w:val="24"/>
          <w:szCs w:val="24"/>
        </w:rPr>
      </w:pPr>
      <w:r w:rsidRPr="00C80ED1">
        <w:rPr>
          <w:sz w:val="24"/>
          <w:szCs w:val="24"/>
        </w:rPr>
        <w:t>173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К растениям с кладодиями относятся мюленбекия плосковеточ</w:t>
      </w:r>
      <w:r w:rsidRPr="00C80ED1">
        <w:rPr>
          <w:rFonts w:eastAsia="Times New Roman"/>
          <w:sz w:val="24"/>
          <w:szCs w:val="24"/>
        </w:rPr>
        <w:softHyphen/>
        <w:t>ная и опунции. У мюленбекии кладодии членистые (каждый чле</w:t>
      </w:r>
      <w:r w:rsidRPr="00C80ED1">
        <w:rPr>
          <w:rFonts w:eastAsia="Times New Roman"/>
          <w:sz w:val="24"/>
          <w:szCs w:val="24"/>
        </w:rPr>
        <w:softHyphen/>
        <w:t>ник соответствует метамеру). Филлокладии, похожие на широко</w:t>
      </w:r>
      <w:r w:rsidRPr="00C80ED1">
        <w:rPr>
          <w:rFonts w:eastAsia="Times New Roman"/>
          <w:sz w:val="24"/>
          <w:szCs w:val="24"/>
        </w:rPr>
        <w:softHyphen/>
        <w:t>ланцетные листья, характерны для видов рода иглица. Игловид</w:t>
      </w:r>
      <w:r w:rsidRPr="00C80ED1">
        <w:rPr>
          <w:rFonts w:eastAsia="Times New Roman"/>
          <w:sz w:val="24"/>
          <w:szCs w:val="24"/>
        </w:rPr>
        <w:softHyphen/>
        <w:t>ную, линейную, нитевидную форму имеют филлокладии много</w:t>
      </w:r>
      <w:r w:rsidRPr="00C80ED1">
        <w:rPr>
          <w:rFonts w:eastAsia="Times New Roman"/>
          <w:sz w:val="24"/>
          <w:szCs w:val="24"/>
        </w:rPr>
        <w:softHyphen/>
        <w:t>численных видов рода Спаржа. У коллекции крестообразной фил</w:t>
      </w:r>
      <w:r w:rsidRPr="00C80ED1">
        <w:rPr>
          <w:rFonts w:eastAsia="Times New Roman"/>
          <w:sz w:val="24"/>
          <w:szCs w:val="24"/>
        </w:rPr>
        <w:softHyphen/>
        <w:t>локладии треугольные плоские мясистые. Они отходят от цилинд</w:t>
      </w:r>
      <w:r w:rsidRPr="00C80ED1">
        <w:rPr>
          <w:rFonts w:eastAsia="Times New Roman"/>
          <w:sz w:val="24"/>
          <w:szCs w:val="24"/>
        </w:rPr>
        <w:softHyphen/>
        <w:t>рического стебля своей широкой стороной, а кверху сужаются и за</w:t>
      </w:r>
      <w:r w:rsidRPr="00C80ED1">
        <w:rPr>
          <w:rFonts w:eastAsia="Times New Roman"/>
          <w:sz w:val="24"/>
          <w:szCs w:val="24"/>
        </w:rPr>
        <w:softHyphen/>
        <w:t>канчиваются твердой острой колючкой (рис. 89).</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Метаморфозы побегов как органы запаса, естественного и искус</w:t>
      </w:r>
      <w:r w:rsidRPr="00C80ED1">
        <w:rPr>
          <w:rFonts w:eastAsia="Times New Roman"/>
          <w:sz w:val="24"/>
          <w:szCs w:val="24"/>
        </w:rPr>
        <w:softHyphen/>
        <w:t>ственного вегетативного размножения. Особенно велико значение растений с метаморфозами побегов, являющимися одновременно органами запаса и вегетативного размножения. Вегетативное по</w:t>
      </w:r>
      <w:r w:rsidRPr="00C80ED1">
        <w:rPr>
          <w:rFonts w:eastAsia="Times New Roman"/>
          <w:sz w:val="24"/>
          <w:szCs w:val="24"/>
        </w:rPr>
        <w:softHyphen/>
        <w:t>томство одной особи составляет клон. В растениеводстве широко используются следующие метаморфозы: корневище, клубень, лу</w:t>
      </w:r>
      <w:r w:rsidRPr="00C80ED1">
        <w:rPr>
          <w:rFonts w:eastAsia="Times New Roman"/>
          <w:sz w:val="24"/>
          <w:szCs w:val="24"/>
        </w:rPr>
        <w:softHyphen/>
        <w:t>ковица, клубнелуковица, кочан.</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Корневище — многолетний подземный, иногда полу погру</w:t>
      </w:r>
      <w:r w:rsidRPr="00C80ED1">
        <w:rPr>
          <w:rFonts w:eastAsia="Times New Roman"/>
          <w:sz w:val="24"/>
          <w:szCs w:val="24"/>
        </w:rPr>
        <w:softHyphen/>
        <w:t>женный побег, являющийся органом возобновления и вегетатив</w:t>
      </w:r>
      <w:r w:rsidRPr="00C80ED1">
        <w:rPr>
          <w:rFonts w:eastAsia="Times New Roman"/>
          <w:sz w:val="24"/>
          <w:szCs w:val="24"/>
        </w:rPr>
        <w:softHyphen/>
        <w:t>ного размножения, а также вместилищем запасных продуктов. За</w:t>
      </w:r>
      <w:r w:rsidRPr="00C80ED1">
        <w:rPr>
          <w:rFonts w:eastAsia="Times New Roman"/>
          <w:sz w:val="24"/>
          <w:szCs w:val="24"/>
        </w:rPr>
        <w:softHyphen/>
        <w:t>пасные вещества, главным образом крахмал, откладываются в его стеблевой части. Образование корневища характерно для многих двудольных и однодольных травянистых многолетников, а также кустарничков (брусника, черника) и кустарников (бересклет, ря</w:t>
      </w:r>
      <w:r w:rsidRPr="00C80ED1">
        <w:rPr>
          <w:rFonts w:eastAsia="Times New Roman"/>
          <w:sz w:val="24"/>
          <w:szCs w:val="24"/>
        </w:rPr>
        <w:softHyphen/>
        <w:t>бинник рябинолистный, дереза), относящихся к различным семей</w:t>
      </w:r>
      <w:r w:rsidRPr="00C80ED1">
        <w:rPr>
          <w:rFonts w:eastAsia="Times New Roman"/>
          <w:sz w:val="24"/>
          <w:szCs w:val="24"/>
        </w:rPr>
        <w:softHyphen/>
        <w:t>ствам всех континентов и разнообразных местообитаний. Появле</w:t>
      </w:r>
      <w:r w:rsidRPr="00C80ED1">
        <w:rPr>
          <w:rFonts w:eastAsia="Times New Roman"/>
          <w:sz w:val="24"/>
          <w:szCs w:val="24"/>
        </w:rPr>
        <w:softHyphen/>
        <w:t>ние корневища связано с потребностью растений укрыть почки во</w:t>
      </w:r>
      <w:r w:rsidRPr="00C80ED1">
        <w:rPr>
          <w:rFonts w:eastAsia="Times New Roman"/>
          <w:sz w:val="24"/>
          <w:szCs w:val="24"/>
        </w:rPr>
        <w:softHyphen/>
        <w:t>зобновления от воздействия неблагоприятных условий года, насту</w:t>
      </w:r>
      <w:r w:rsidRPr="00C80ED1">
        <w:rPr>
          <w:rFonts w:eastAsia="Times New Roman"/>
          <w:sz w:val="24"/>
          <w:szCs w:val="24"/>
        </w:rPr>
        <w:softHyphen/>
        <w:t>пающих периодически, — морозов, засухи. В связи с этим происхо</w:t>
      </w:r>
      <w:r w:rsidRPr="00C80ED1">
        <w:rPr>
          <w:rFonts w:eastAsia="Times New Roman"/>
          <w:sz w:val="24"/>
          <w:szCs w:val="24"/>
        </w:rPr>
        <w:softHyphen/>
        <w:t>дит полегание побегов и образование наиболее распространенного типа корневищ —плагиотропного, находящегося в почве или по</w:t>
      </w:r>
      <w:r w:rsidRPr="00C80ED1">
        <w:rPr>
          <w:rFonts w:eastAsia="Times New Roman"/>
          <w:sz w:val="24"/>
          <w:szCs w:val="24"/>
        </w:rPr>
        <w:softHyphen/>
        <w:t>лупогруженного.</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Корневище формируется из базальных частей побегов последо</w:t>
      </w:r>
      <w:r w:rsidRPr="00C80ED1">
        <w:rPr>
          <w:rFonts w:eastAsia="Times New Roman"/>
          <w:sz w:val="24"/>
          <w:szCs w:val="24"/>
        </w:rPr>
        <w:softHyphen/>
        <w:t>вательных порядков. Корневище может быть:</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эпигеогенное (надземно рожденное, или погружающееся), ког</w:t>
      </w:r>
      <w:r w:rsidRPr="00C80ED1">
        <w:rPr>
          <w:rFonts w:eastAsia="Times New Roman"/>
          <w:sz w:val="24"/>
          <w:szCs w:val="24"/>
        </w:rPr>
        <w:softHyphen/>
        <w:t>да надземный побег после отмирания листьев втягивается в почву придаточными корнями (горошек мышиный, медуница, копытень, земляника, манжетка, фиалка удивительная, гривилат);</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гипогеогенное (подземно рожденное), когда побег начинает рост под землей, имея лишь чешуевидные листья, поэтому первый участок изначально растущего побега сразу же становится корневи</w:t>
      </w:r>
      <w:r w:rsidRPr="00C80ED1">
        <w:rPr>
          <w:rFonts w:eastAsia="Times New Roman"/>
          <w:sz w:val="24"/>
          <w:szCs w:val="24"/>
        </w:rPr>
        <w:softHyphen/>
        <w:t>щем, не проходя в онтогенезе фазы ассимилирующего побега (чина луговая, купена, ландыш, грушанка, канна, черника, брусника, пы</w:t>
      </w:r>
      <w:r w:rsidRPr="00C80ED1">
        <w:rPr>
          <w:rFonts w:eastAsia="Times New Roman"/>
          <w:sz w:val="24"/>
          <w:szCs w:val="24"/>
        </w:rPr>
        <w:softHyphen/>
        <w:t>рей ползучий, осока волосистая, сныть обыкновенная, мятлик лу</w:t>
      </w:r>
      <w:r w:rsidRPr="00C80ED1">
        <w:rPr>
          <w:rFonts w:eastAsia="Times New Roman"/>
          <w:sz w:val="24"/>
          <w:szCs w:val="24"/>
        </w:rPr>
        <w:softHyphen/>
        <w:t>говой, костер безостый и др.).</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Подземное корневище внешне похоже на корень, но это побег, состоящий из метамеров и имеющий верхушечную и пазушные почки (рис. 90). У подземных корневищ обычно листья низовые (хотя у кубышки желтой — срединные), у полупогруженных и на</w:t>
      </w:r>
      <w:r w:rsidRPr="00C80ED1">
        <w:rPr>
          <w:rFonts w:eastAsia="Times New Roman"/>
          <w:sz w:val="24"/>
          <w:szCs w:val="24"/>
        </w:rPr>
        <w:softHyphen/>
        <w:t>земных (ирис, бадан) — низовые и срединные. Узлы выделяются</w:t>
      </w:r>
    </w:p>
    <w:p w:rsidR="009A26C8" w:rsidRPr="00C80ED1" w:rsidRDefault="009A26C8" w:rsidP="00C80ED1">
      <w:pPr>
        <w:shd w:val="clear" w:color="auto" w:fill="FFFFFF"/>
        <w:spacing w:after="120"/>
        <w:ind w:left="29" w:firstLine="709"/>
        <w:rPr>
          <w:sz w:val="24"/>
          <w:szCs w:val="24"/>
        </w:rPr>
      </w:pPr>
      <w:r w:rsidRPr="00C80ED1">
        <w:rPr>
          <w:sz w:val="24"/>
          <w:szCs w:val="24"/>
        </w:rPr>
        <w:t>174</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24" w:right="382" w:firstLine="709"/>
        <w:rPr>
          <w:sz w:val="24"/>
          <w:szCs w:val="24"/>
        </w:rPr>
      </w:pPr>
      <w:r>
        <w:rPr>
          <w:noProof/>
          <w:sz w:val="24"/>
          <w:szCs w:val="24"/>
        </w:rPr>
        <w:lastRenderedPageBreak/>
        <w:drawing>
          <wp:inline distT="0" distB="0" distL="0" distR="0">
            <wp:extent cx="3642995" cy="485711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srcRect/>
                    <a:stretch>
                      <a:fillRect/>
                    </a:stretch>
                  </pic:blipFill>
                  <pic:spPr bwMode="auto">
                    <a:xfrm>
                      <a:off x="0" y="0"/>
                      <a:ext cx="3642995" cy="48571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0" w:firstLine="709"/>
        <w:jc w:val="center"/>
        <w:rPr>
          <w:sz w:val="24"/>
          <w:szCs w:val="24"/>
        </w:rPr>
      </w:pPr>
      <w:r w:rsidRPr="00C80ED1">
        <w:rPr>
          <w:rFonts w:eastAsia="Times New Roman"/>
          <w:sz w:val="24"/>
          <w:szCs w:val="24"/>
        </w:rPr>
        <w:t>Рис. 89. Кладодии и филлокладии:</w:t>
      </w:r>
    </w:p>
    <w:p w:rsidR="009A26C8" w:rsidRPr="00C80ED1" w:rsidRDefault="009A26C8" w:rsidP="00C80ED1">
      <w:pPr>
        <w:shd w:val="clear" w:color="auto" w:fill="FFFFFF"/>
        <w:spacing w:after="120"/>
        <w:ind w:left="1026"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кладодии мюленбекии плосковеточной; филлокладии: </w:t>
      </w:r>
      <w:r w:rsidRPr="00C80ED1">
        <w:rPr>
          <w:rFonts w:eastAsia="Times New Roman"/>
          <w:i/>
          <w:iCs/>
          <w:sz w:val="24"/>
          <w:szCs w:val="24"/>
        </w:rPr>
        <w:t xml:space="preserve">б— </w:t>
      </w:r>
      <w:r w:rsidRPr="00C80ED1">
        <w:rPr>
          <w:rFonts w:eastAsia="Times New Roman"/>
          <w:sz w:val="24"/>
          <w:szCs w:val="24"/>
        </w:rPr>
        <w:t xml:space="preserve">иглицы подъязычной; </w:t>
      </w:r>
      <w:r w:rsidRPr="00C80ED1">
        <w:rPr>
          <w:rFonts w:eastAsia="Times New Roman"/>
          <w:i/>
          <w:iCs/>
          <w:sz w:val="24"/>
          <w:szCs w:val="24"/>
        </w:rPr>
        <w:t xml:space="preserve">в </w:t>
      </w:r>
      <w:r w:rsidRPr="00C80ED1">
        <w:rPr>
          <w:rFonts w:eastAsia="Times New Roman"/>
          <w:sz w:val="24"/>
          <w:szCs w:val="24"/>
        </w:rPr>
        <w:t xml:space="preserve">— семелы двуполой; </w:t>
      </w:r>
      <w:r w:rsidRPr="00C80ED1">
        <w:rPr>
          <w:rFonts w:eastAsia="Times New Roman"/>
          <w:i/>
          <w:iCs/>
          <w:sz w:val="24"/>
          <w:szCs w:val="24"/>
        </w:rPr>
        <w:t xml:space="preserve">г — </w:t>
      </w:r>
      <w:r w:rsidRPr="00C80ED1">
        <w:rPr>
          <w:rFonts w:eastAsia="Times New Roman"/>
          <w:sz w:val="24"/>
          <w:szCs w:val="24"/>
        </w:rPr>
        <w:t>спаржи шпрингера; Э — коллеции крестообразной</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либо полистовым рубцам и остаткам сухих листьев, либо по живым чешуям, а также по расположению пазушных почек. По этим при</w:t>
      </w:r>
      <w:r w:rsidRPr="00C80ED1">
        <w:rPr>
          <w:rFonts w:eastAsia="Times New Roman"/>
          <w:sz w:val="24"/>
          <w:szCs w:val="24"/>
        </w:rPr>
        <w:softHyphen/>
        <w:t>знакам и по наличию верхушечной почки корневище отличается от корня. Листовые рубцы наиболее четко различимы в молодой части корневищ. Более всего на корни похожи старые, покрытые проб</w:t>
      </w:r>
      <w:r w:rsidRPr="00C80ED1">
        <w:rPr>
          <w:rFonts w:eastAsia="Times New Roman"/>
          <w:sz w:val="24"/>
          <w:szCs w:val="24"/>
        </w:rPr>
        <w:softHyphen/>
        <w:t>кой участки корневищ, где не видны листовые рубцы. Корневища</w:t>
      </w:r>
    </w:p>
    <w:p w:rsidR="009A26C8" w:rsidRPr="00C80ED1" w:rsidRDefault="009A26C8" w:rsidP="00C80ED1">
      <w:pPr>
        <w:shd w:val="clear" w:color="auto" w:fill="FFFFFF"/>
        <w:spacing w:after="120"/>
        <w:ind w:firstLine="709"/>
        <w:jc w:val="right"/>
        <w:rPr>
          <w:sz w:val="24"/>
          <w:szCs w:val="24"/>
        </w:rPr>
      </w:pPr>
      <w:r w:rsidRPr="00C80ED1">
        <w:rPr>
          <w:sz w:val="24"/>
          <w:szCs w:val="24"/>
        </w:rPr>
        <w:t>175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31" w:right="403" w:firstLine="709"/>
        <w:rPr>
          <w:sz w:val="24"/>
          <w:szCs w:val="24"/>
        </w:rPr>
      </w:pPr>
      <w:r>
        <w:rPr>
          <w:noProof/>
          <w:sz w:val="24"/>
          <w:szCs w:val="24"/>
        </w:rPr>
        <w:lastRenderedPageBreak/>
        <w:drawing>
          <wp:inline distT="0" distB="0" distL="0" distR="0">
            <wp:extent cx="3533140" cy="388429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srcRect/>
                    <a:stretch>
                      <a:fillRect/>
                    </a:stretch>
                  </pic:blipFill>
                  <pic:spPr bwMode="auto">
                    <a:xfrm>
                      <a:off x="0" y="0"/>
                      <a:ext cx="3533140" cy="38842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8" w:firstLine="709"/>
        <w:jc w:val="center"/>
        <w:rPr>
          <w:sz w:val="24"/>
          <w:szCs w:val="24"/>
        </w:rPr>
      </w:pPr>
      <w:r w:rsidRPr="00C80ED1">
        <w:rPr>
          <w:rFonts w:eastAsia="Times New Roman"/>
          <w:sz w:val="24"/>
          <w:szCs w:val="24"/>
        </w:rPr>
        <w:t>Рис. 90. Гипогеогенное корневище:</w:t>
      </w:r>
    </w:p>
    <w:p w:rsidR="009A26C8" w:rsidRPr="00C80ED1" w:rsidRDefault="009A26C8" w:rsidP="00C80ED1">
      <w:pPr>
        <w:shd w:val="clear" w:color="auto" w:fill="FFFFFF"/>
        <w:spacing w:after="120"/>
        <w:ind w:left="1206"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ландыш майский; </w:t>
      </w:r>
      <w:r w:rsidRPr="00C80ED1">
        <w:rPr>
          <w:rFonts w:eastAsia="Times New Roman"/>
          <w:i/>
          <w:iCs/>
          <w:sz w:val="24"/>
          <w:szCs w:val="24"/>
        </w:rPr>
        <w:t xml:space="preserve">6— </w:t>
      </w:r>
      <w:r w:rsidRPr="00C80ED1">
        <w:rPr>
          <w:rFonts w:eastAsia="Times New Roman"/>
          <w:sz w:val="24"/>
          <w:szCs w:val="24"/>
        </w:rPr>
        <w:t xml:space="preserve">купена лекарственная: /— корневище с рубцами от цветоносных побегов и придаточными корнями; </w:t>
      </w:r>
      <w:r w:rsidRPr="00C80ED1">
        <w:rPr>
          <w:rFonts w:eastAsia="Times New Roman"/>
          <w:i/>
          <w:iCs/>
          <w:sz w:val="24"/>
          <w:szCs w:val="24"/>
        </w:rPr>
        <w:t xml:space="preserve">2— </w:t>
      </w:r>
      <w:r w:rsidRPr="00C80ED1">
        <w:rPr>
          <w:rFonts w:eastAsia="Times New Roman"/>
          <w:sz w:val="24"/>
          <w:szCs w:val="24"/>
        </w:rPr>
        <w:t>цветоносный побег</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нарастают моноподиально (вороний глаз), а чаще симподиально (сныть, пырей, осоки). Корневище ветвится, образуя куртину над</w:t>
      </w:r>
      <w:r w:rsidRPr="00C80ED1">
        <w:rPr>
          <w:rFonts w:eastAsia="Times New Roman"/>
          <w:sz w:val="24"/>
          <w:szCs w:val="24"/>
        </w:rPr>
        <w:softHyphen/>
        <w:t>земных побегов. Диаметр стебля ежегодных приростков корневища в течение периода вегетации изменяется значительно (ирис) (рис. 91) или в небольшой степени (купена).</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Из почек корневища развиваются побеги, выходящие на повер</w:t>
      </w:r>
      <w:r w:rsidRPr="00C80ED1">
        <w:rPr>
          <w:rFonts w:eastAsia="Times New Roman"/>
          <w:sz w:val="24"/>
          <w:szCs w:val="24"/>
        </w:rPr>
        <w:softHyphen/>
        <w:t>хность почвы и несущие на подземной (горизонтальной — плаги-отропной или вертикальной — ортотропной) части низовые листья с почками возобновления; на надземной — срединные и верховые (кроющие листья соцветий и цветков). Надземная часть побегов развивается по типу безрозеточных, полурозеточных или розеточ-ных побегов. Из почек возобновления каждый год образуются но-</w:t>
      </w:r>
    </w:p>
    <w:p w:rsidR="009A26C8" w:rsidRPr="00C80ED1" w:rsidRDefault="009A26C8" w:rsidP="00C80ED1">
      <w:pPr>
        <w:shd w:val="clear" w:color="auto" w:fill="FFFFFF"/>
        <w:spacing w:after="120"/>
        <w:ind w:left="7" w:firstLine="709"/>
        <w:rPr>
          <w:sz w:val="24"/>
          <w:szCs w:val="24"/>
        </w:rPr>
      </w:pPr>
      <w:r w:rsidRPr="00C80ED1">
        <w:rPr>
          <w:sz w:val="24"/>
          <w:szCs w:val="24"/>
        </w:rPr>
        <w:t>176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680" w:right="630" w:firstLine="709"/>
        <w:rPr>
          <w:sz w:val="24"/>
          <w:szCs w:val="24"/>
        </w:rPr>
      </w:pPr>
      <w:r>
        <w:rPr>
          <w:noProof/>
          <w:sz w:val="24"/>
          <w:szCs w:val="24"/>
        </w:rPr>
        <w:lastRenderedPageBreak/>
        <w:drawing>
          <wp:inline distT="0" distB="0" distL="0" distR="0">
            <wp:extent cx="3240405" cy="487172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srcRect/>
                    <a:stretch>
                      <a:fillRect/>
                    </a:stretch>
                  </pic:blipFill>
                  <pic:spPr bwMode="auto">
                    <a:xfrm>
                      <a:off x="0" y="0"/>
                      <a:ext cx="3240405" cy="48717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220" w:firstLine="709"/>
        <w:rPr>
          <w:sz w:val="24"/>
          <w:szCs w:val="24"/>
        </w:rPr>
      </w:pPr>
      <w:r w:rsidRPr="00C80ED1">
        <w:rPr>
          <w:rFonts w:eastAsia="Times New Roman"/>
          <w:sz w:val="24"/>
          <w:szCs w:val="24"/>
        </w:rPr>
        <w:t>Рис. 91. Корневище германского гибридного ириса:</w:t>
      </w:r>
    </w:p>
    <w:p w:rsidR="009A26C8" w:rsidRPr="00C80ED1" w:rsidRDefault="009A26C8" w:rsidP="00C80ED1">
      <w:pPr>
        <w:shd w:val="clear" w:color="auto" w:fill="FFFFFF"/>
        <w:spacing w:after="120"/>
        <w:ind w:left="4"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корневище (видны годичные приросты с листовыми рубцами, почками и придаточными корнями); </w:t>
      </w:r>
      <w:r w:rsidRPr="00C80ED1">
        <w:rPr>
          <w:rFonts w:eastAsia="Times New Roman"/>
          <w:i/>
          <w:iCs/>
          <w:sz w:val="24"/>
          <w:szCs w:val="24"/>
        </w:rPr>
        <w:t xml:space="preserve">б— </w:t>
      </w:r>
      <w:r w:rsidRPr="00C80ED1">
        <w:rPr>
          <w:rFonts w:eastAsia="Times New Roman"/>
          <w:sz w:val="24"/>
          <w:szCs w:val="24"/>
        </w:rPr>
        <w:t>цветонос с листьями и цветками; в— поперечный разрез корневища (видны первичная кора и центральный цилиндр)</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вые побеги. Функции надземных побегов: фотосинтез (продукты фотосинтеза накапливаются в стебле корневища), цветение и пло</w:t>
      </w:r>
      <w:r w:rsidRPr="00C80ED1">
        <w:rPr>
          <w:rFonts w:eastAsia="Times New Roman"/>
          <w:sz w:val="24"/>
          <w:szCs w:val="24"/>
        </w:rPr>
        <w:softHyphen/>
        <w:t>доношение.</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Другая часть почек корневища развивается в его боковые ветви. На корневищах образуются придаточные корни; у одних растений (купена) — со всех сторон стебля, у других (полупогруженных, над</w:t>
      </w:r>
      <w:r w:rsidRPr="00C80ED1">
        <w:rPr>
          <w:rFonts w:eastAsia="Times New Roman"/>
          <w:sz w:val="24"/>
          <w:szCs w:val="24"/>
        </w:rPr>
        <w:softHyphen/>
        <w:t>земных) — только с нижней.</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У многих корневищных растений преобладают вегетативные во</w:t>
      </w:r>
      <w:r w:rsidRPr="00C80ED1">
        <w:rPr>
          <w:rFonts w:eastAsia="Times New Roman"/>
          <w:sz w:val="24"/>
          <w:szCs w:val="24"/>
        </w:rPr>
        <w:softHyphen/>
        <w:t>зобновление и размножение, семенное же происходит в ограничен</w:t>
      </w:r>
      <w:r w:rsidRPr="00C80ED1">
        <w:rPr>
          <w:rFonts w:eastAsia="Times New Roman"/>
          <w:sz w:val="24"/>
          <w:szCs w:val="24"/>
        </w:rPr>
        <w:softHyphen/>
        <w:t>ных размерах.</w:t>
      </w:r>
    </w:p>
    <w:p w:rsidR="009A26C8" w:rsidRPr="00C80ED1" w:rsidRDefault="009A26C8" w:rsidP="00C80ED1">
      <w:pPr>
        <w:shd w:val="clear" w:color="auto" w:fill="FFFFFF"/>
        <w:spacing w:after="120"/>
        <w:ind w:left="32" w:right="25" w:firstLine="709"/>
        <w:jc w:val="both"/>
        <w:rPr>
          <w:sz w:val="24"/>
          <w:szCs w:val="24"/>
        </w:rPr>
      </w:pPr>
      <w:r w:rsidRPr="00C80ED1">
        <w:rPr>
          <w:rFonts w:eastAsia="Times New Roman"/>
          <w:sz w:val="24"/>
          <w:szCs w:val="24"/>
        </w:rPr>
        <w:t>Четко различают два вида корневищ: длинные и короткие. По наличию тех или других растения делят на длиннокорневищные и короткокорневищные.</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i/>
          <w:iCs/>
          <w:sz w:val="24"/>
          <w:szCs w:val="24"/>
        </w:rPr>
        <w:t xml:space="preserve">Длиннокорневищные </w:t>
      </w:r>
      <w:r w:rsidRPr="00C80ED1">
        <w:rPr>
          <w:rFonts w:eastAsia="Times New Roman"/>
          <w:sz w:val="24"/>
          <w:szCs w:val="24"/>
        </w:rPr>
        <w:t>растения обычно приурочены к достаточно увлажненным и хорошо аэрируемым почвам. Годичный прирост корневищ такого типа достигает 1...1,5 м (пырей ползучий, свино</w:t>
      </w:r>
      <w:r w:rsidRPr="00C80ED1">
        <w:rPr>
          <w:rFonts w:eastAsia="Times New Roman"/>
          <w:sz w:val="24"/>
          <w:szCs w:val="24"/>
        </w:rPr>
        <w:softHyphen/>
        <w:t>рой, мать-и-мачеха и др.); они с длинными междоузлиями, живут недолго и служат в основном для расселения и вегетативного раз</w:t>
      </w:r>
      <w:r w:rsidRPr="00C80ED1">
        <w:rPr>
          <w:rFonts w:eastAsia="Times New Roman"/>
          <w:sz w:val="24"/>
          <w:szCs w:val="24"/>
        </w:rPr>
        <w:softHyphen/>
        <w:t>множения. Функция запасания у них выражена слабо.</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 xml:space="preserve">У </w:t>
      </w:r>
      <w:r w:rsidRPr="00C80ED1">
        <w:rPr>
          <w:rFonts w:eastAsia="Times New Roman"/>
          <w:i/>
          <w:iCs/>
          <w:sz w:val="24"/>
          <w:szCs w:val="24"/>
        </w:rPr>
        <w:t xml:space="preserve">короткокорневищных </w:t>
      </w:r>
      <w:r w:rsidRPr="00C80ED1">
        <w:rPr>
          <w:rFonts w:eastAsia="Times New Roman"/>
          <w:sz w:val="24"/>
          <w:szCs w:val="24"/>
        </w:rPr>
        <w:t>растений (ирис, бадан, купена, канна) корневища толстые с короткими междоузлиями, длина которых обычно короче диаметра или не превышает его; годичный прирост невелик. Они служат вместилищами запасных питательных веществ и являются органами возобновления и вегетативного размноже</w:t>
      </w:r>
      <w:r w:rsidRPr="00C80ED1">
        <w:rPr>
          <w:rFonts w:eastAsia="Times New Roman"/>
          <w:sz w:val="24"/>
          <w:szCs w:val="24"/>
        </w:rPr>
        <w:softHyphen/>
        <w:t>ния. У растений, обитающих в илистом грунте (кубышка), развива</w:t>
      </w:r>
      <w:r w:rsidRPr="00C80ED1">
        <w:rPr>
          <w:rFonts w:eastAsia="Times New Roman"/>
          <w:sz w:val="24"/>
          <w:szCs w:val="24"/>
        </w:rPr>
        <w:softHyphen/>
        <w:t>ется аэренхима. У некоторых растений корневища развиваются из придаточных почек на корнях (корневые отпрыски). Так, длинные цилиндрические корневища (корневые отпрыски) формируются у хрена. Их используют в качестве острой приправы к различным блю</w:t>
      </w:r>
      <w:r w:rsidRPr="00C80ED1">
        <w:rPr>
          <w:rFonts w:eastAsia="Times New Roman"/>
          <w:sz w:val="24"/>
          <w:szCs w:val="24"/>
        </w:rPr>
        <w:softHyphen/>
        <w:t>дам. У молокана татарского также формируются длинные (до 60 см) шнуровидные корневища — корневые отпрыски. Молодые корневи</w:t>
      </w:r>
      <w:r w:rsidRPr="00C80ED1">
        <w:rPr>
          <w:rFonts w:eastAsia="Times New Roman"/>
          <w:sz w:val="24"/>
          <w:szCs w:val="24"/>
        </w:rPr>
        <w:softHyphen/>
        <w:t>ща белые, несут сочные чешуи, старые — становятся коричневыми, покрываясь перидермой, чешуи на них засыхают. Они живут 11 лет.</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Стеблям корневищ свойствен ряд особенностей микроскопи</w:t>
      </w:r>
      <w:r w:rsidRPr="00C80ED1">
        <w:rPr>
          <w:rFonts w:eastAsia="Times New Roman"/>
          <w:sz w:val="24"/>
          <w:szCs w:val="24"/>
        </w:rPr>
        <w:softHyphen/>
        <w:t>ческого строения, отличающих их строение от надземных стеблей. У двудольных растений рано развивается перидерма; для вторич</w:t>
      </w:r>
      <w:r w:rsidRPr="00C80ED1">
        <w:rPr>
          <w:rFonts w:eastAsia="Times New Roman"/>
          <w:sz w:val="24"/>
          <w:szCs w:val="24"/>
        </w:rPr>
        <w:softHyphen/>
        <w:t>ной ксилемы характерны обилие паренхимы, слабое развитие ме</w:t>
      </w:r>
      <w:r w:rsidRPr="00C80ED1">
        <w:rPr>
          <w:rFonts w:eastAsia="Times New Roman"/>
          <w:sz w:val="24"/>
          <w:szCs w:val="24"/>
        </w:rPr>
        <w:softHyphen/>
        <w:t>ханических тканей, иногда хорошо выражена эндодерма. У одно</w:t>
      </w:r>
      <w:r w:rsidRPr="00C80ED1">
        <w:rPr>
          <w:rFonts w:eastAsia="Times New Roman"/>
          <w:sz w:val="24"/>
          <w:szCs w:val="24"/>
        </w:rPr>
        <w:softHyphen/>
        <w:t>дольных растений значительно развиты первичная кора и цент</w:t>
      </w:r>
      <w:r w:rsidRPr="00C80ED1">
        <w:rPr>
          <w:rFonts w:eastAsia="Times New Roman"/>
          <w:sz w:val="24"/>
          <w:szCs w:val="24"/>
        </w:rPr>
        <w:softHyphen/>
        <w:t>ральный цилиндр с перициклом из нескольких слоев клеток; про</w:t>
      </w:r>
      <w:r w:rsidRPr="00C80ED1">
        <w:rPr>
          <w:rFonts w:eastAsia="Times New Roman"/>
          <w:sz w:val="24"/>
          <w:szCs w:val="24"/>
        </w:rPr>
        <w:softHyphen/>
        <w:t>водящие пучки концентрические амфивазальные.</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t>Искусственное размножение корневищных растений сводится к делению его на части, минимальная величина которых — часть стебля с почкой возобновления и придаточными корнями.</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В луговодстве злаки с длинным корневищем называют </w:t>
      </w:r>
      <w:r w:rsidRPr="00C80ED1">
        <w:rPr>
          <w:rFonts w:eastAsia="Times New Roman"/>
          <w:i/>
          <w:iCs/>
          <w:sz w:val="24"/>
          <w:szCs w:val="24"/>
        </w:rPr>
        <w:t>корне</w:t>
      </w:r>
      <w:r w:rsidRPr="00C80ED1">
        <w:rPr>
          <w:rFonts w:eastAsia="Times New Roman"/>
          <w:i/>
          <w:iCs/>
          <w:sz w:val="24"/>
          <w:szCs w:val="24"/>
        </w:rPr>
        <w:softHyphen/>
        <w:t xml:space="preserve">вищными, </w:t>
      </w:r>
      <w:r w:rsidRPr="00C80ED1">
        <w:rPr>
          <w:rFonts w:eastAsia="Times New Roman"/>
          <w:sz w:val="24"/>
          <w:szCs w:val="24"/>
        </w:rPr>
        <w:t xml:space="preserve">с коротким, слабовыраженным — </w:t>
      </w:r>
      <w:r w:rsidRPr="00C80ED1">
        <w:rPr>
          <w:rFonts w:eastAsia="Times New Roman"/>
          <w:i/>
          <w:iCs/>
          <w:sz w:val="24"/>
          <w:szCs w:val="24"/>
        </w:rPr>
        <w:t xml:space="preserve">кустовыми. </w:t>
      </w:r>
      <w:r w:rsidRPr="00C80ED1">
        <w:rPr>
          <w:rFonts w:eastAsia="Times New Roman"/>
          <w:sz w:val="24"/>
          <w:szCs w:val="24"/>
        </w:rPr>
        <w:t>Последние делят на рыхлокустовые (тимофеевка луговая, райграс высокий, ежа сборная) и плотнокустовые (луговик дернистый, белоус торча</w:t>
      </w:r>
      <w:r w:rsidRPr="00C80ED1">
        <w:rPr>
          <w:rFonts w:eastAsia="Times New Roman"/>
          <w:sz w:val="24"/>
          <w:szCs w:val="24"/>
        </w:rPr>
        <w:softHyphen/>
        <w:t>щий, ковыль). Появление плотнокустовых злаков свидетельствует о вырождении кормовых угодий.</w:t>
      </w:r>
    </w:p>
    <w:p w:rsidR="009A26C8" w:rsidRPr="00C80ED1" w:rsidRDefault="009A26C8" w:rsidP="00C80ED1">
      <w:pPr>
        <w:shd w:val="clear" w:color="auto" w:fill="FFFFFF"/>
        <w:spacing w:after="120"/>
        <w:ind w:left="22" w:firstLine="709"/>
        <w:rPr>
          <w:sz w:val="24"/>
          <w:szCs w:val="24"/>
        </w:rPr>
      </w:pPr>
      <w:r w:rsidRPr="00C80ED1">
        <w:rPr>
          <w:sz w:val="24"/>
          <w:szCs w:val="24"/>
        </w:rPr>
        <w:t>178</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6" w:firstLine="709"/>
        <w:jc w:val="both"/>
        <w:rPr>
          <w:sz w:val="24"/>
          <w:szCs w:val="24"/>
        </w:rPr>
      </w:pPr>
      <w:r w:rsidRPr="00C80ED1">
        <w:rPr>
          <w:rFonts w:eastAsia="Times New Roman"/>
          <w:sz w:val="24"/>
          <w:szCs w:val="24"/>
        </w:rPr>
        <w:lastRenderedPageBreak/>
        <w:t>Корневище, нарастая в верхушечной части, постепенно отмира</w:t>
      </w:r>
      <w:r w:rsidRPr="00C80ED1">
        <w:rPr>
          <w:rFonts w:eastAsia="Times New Roman"/>
          <w:sz w:val="24"/>
          <w:szCs w:val="24"/>
        </w:rPr>
        <w:softHyphen/>
        <w:t>ет и разрушается в более старой. Разъединяющиеся при этом боко</w:t>
      </w:r>
      <w:r w:rsidRPr="00C80ED1">
        <w:rPr>
          <w:rFonts w:eastAsia="Times New Roman"/>
          <w:sz w:val="24"/>
          <w:szCs w:val="24"/>
        </w:rPr>
        <w:softHyphen/>
        <w:t>вые ветви становятся самостоятельными растениями, и растение превращается в клон — совокупность новых особей, возникших из одной материнской вегетативным путем. Так происходит есте</w:t>
      </w:r>
      <w:r w:rsidRPr="00C80ED1">
        <w:rPr>
          <w:rFonts w:eastAsia="Times New Roman"/>
          <w:sz w:val="24"/>
          <w:szCs w:val="24"/>
        </w:rPr>
        <w:softHyphen/>
        <w:t>ственное вегетативное размножение растений. При этом молодая часть корневища продвигается вперед, перенося почки возобнов</w:t>
      </w:r>
      <w:r w:rsidRPr="00C80ED1">
        <w:rPr>
          <w:rFonts w:eastAsia="Times New Roman"/>
          <w:sz w:val="24"/>
          <w:szCs w:val="24"/>
        </w:rPr>
        <w:softHyphen/>
        <w:t>ления в новые точки на то или иное расстояние от прежних надзем</w:t>
      </w:r>
      <w:r w:rsidRPr="00C80ED1">
        <w:rPr>
          <w:rFonts w:eastAsia="Times New Roman"/>
          <w:sz w:val="24"/>
          <w:szCs w:val="24"/>
        </w:rPr>
        <w:softHyphen/>
        <w:t>ных побегов. Продолжительность жизни корневища от 2...3 до 22...25 лет и более. Корневища некоторых растений съедобны (кан</w:t>
      </w:r>
      <w:r w:rsidRPr="00C80ED1">
        <w:rPr>
          <w:rFonts w:eastAsia="Times New Roman"/>
          <w:sz w:val="24"/>
          <w:szCs w:val="24"/>
        </w:rPr>
        <w:softHyphen/>
        <w:t>на, лотос, рогоз, тростник), некоторых—опасно ядовиты (ирис раз</w:t>
      </w:r>
      <w:r w:rsidRPr="00C80ED1">
        <w:rPr>
          <w:rFonts w:eastAsia="Times New Roman"/>
          <w:sz w:val="24"/>
          <w:szCs w:val="24"/>
        </w:rPr>
        <w:softHyphen/>
        <w:t>ноцветный), у ряда видов они являются лекарственным сырьем (родиола розовая, бадан). Корневища ириса флорентийского и бледного после несложной обработки приобретают аромат фиалки (фиалковый корень) и являются ценным сырьем для парфюмерно</w:t>
      </w:r>
      <w:r w:rsidRPr="00C80ED1">
        <w:rPr>
          <w:rFonts w:eastAsia="Times New Roman"/>
          <w:sz w:val="24"/>
          <w:szCs w:val="24"/>
        </w:rPr>
        <w:softHyphen/>
        <w:t>го, кондитерского и ликеро-водочного производства. Некоторые корневищные растения — злостные трудноискореняемые сорняки (пырей ползучий, сныть и др.).</w:t>
      </w:r>
    </w:p>
    <w:p w:rsidR="009A26C8" w:rsidRPr="00C80ED1" w:rsidRDefault="009A26C8" w:rsidP="00C80ED1">
      <w:pPr>
        <w:shd w:val="clear" w:color="auto" w:fill="FFFFFF"/>
        <w:spacing w:after="120"/>
        <w:ind w:left="18" w:right="65" w:firstLine="709"/>
        <w:jc w:val="both"/>
        <w:rPr>
          <w:sz w:val="24"/>
          <w:szCs w:val="24"/>
        </w:rPr>
      </w:pPr>
      <w:r w:rsidRPr="00C80ED1">
        <w:rPr>
          <w:rFonts w:eastAsia="Times New Roman"/>
          <w:sz w:val="24"/>
          <w:szCs w:val="24"/>
        </w:rPr>
        <w:t>Клубень — видоизмененный побег, состоящий из одного или нескольких метамеров, стебель которого сильно разрастается, становится толстым, мясистым в связи с накоплением запасных ве</w:t>
      </w:r>
      <w:r w:rsidRPr="00C80ED1">
        <w:rPr>
          <w:rFonts w:eastAsia="Times New Roman"/>
          <w:sz w:val="24"/>
          <w:szCs w:val="24"/>
        </w:rPr>
        <w:softHyphen/>
        <w:t>ществ. Кроме того, клубень — орган возобновления многолетних растений, переносящий неблагоприятный период, — часто служит для вегетативного размножения (рис. 92).</w:t>
      </w:r>
    </w:p>
    <w:p w:rsidR="009A26C8" w:rsidRPr="00C80ED1" w:rsidRDefault="00186846" w:rsidP="00C80ED1">
      <w:pPr>
        <w:spacing w:after="120"/>
        <w:ind w:left="86" w:right="11" w:firstLine="709"/>
        <w:rPr>
          <w:sz w:val="24"/>
          <w:szCs w:val="24"/>
        </w:rPr>
      </w:pPr>
      <w:r>
        <w:rPr>
          <w:noProof/>
          <w:sz w:val="24"/>
          <w:szCs w:val="24"/>
        </w:rPr>
        <w:drawing>
          <wp:inline distT="0" distB="0" distL="0" distR="0">
            <wp:extent cx="4067175" cy="242125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srcRect/>
                    <a:stretch>
                      <a:fillRect/>
                    </a:stretch>
                  </pic:blipFill>
                  <pic:spPr bwMode="auto">
                    <a:xfrm>
                      <a:off x="0" y="0"/>
                      <a:ext cx="4067175" cy="24212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 w:firstLine="709"/>
        <w:jc w:val="center"/>
        <w:rPr>
          <w:sz w:val="24"/>
          <w:szCs w:val="24"/>
        </w:rPr>
      </w:pPr>
      <w:r w:rsidRPr="00C80ED1">
        <w:rPr>
          <w:rFonts w:eastAsia="Times New Roman"/>
          <w:sz w:val="24"/>
          <w:szCs w:val="24"/>
        </w:rPr>
        <w:t>Рис. 92. Клубни:</w:t>
      </w:r>
    </w:p>
    <w:p w:rsidR="009A26C8" w:rsidRPr="00C80ED1" w:rsidRDefault="009A26C8" w:rsidP="00C80ED1">
      <w:pPr>
        <w:shd w:val="clear" w:color="auto" w:fill="FFFFFF"/>
        <w:spacing w:after="120"/>
        <w:ind w:left="886"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гипокотильиый клубень цикламена; надземные клубии: </w:t>
      </w:r>
      <w:r w:rsidRPr="00C80ED1">
        <w:rPr>
          <w:rFonts w:eastAsia="Times New Roman"/>
          <w:i/>
          <w:iCs/>
          <w:sz w:val="24"/>
          <w:szCs w:val="24"/>
        </w:rPr>
        <w:t xml:space="preserve">б— </w:t>
      </w:r>
      <w:r w:rsidRPr="00C80ED1">
        <w:rPr>
          <w:rFonts w:eastAsia="Times New Roman"/>
          <w:sz w:val="24"/>
          <w:szCs w:val="24"/>
        </w:rPr>
        <w:t xml:space="preserve">кольраби; </w:t>
      </w:r>
      <w:r w:rsidRPr="00C80ED1">
        <w:rPr>
          <w:rFonts w:eastAsia="Times New Roman"/>
          <w:i/>
          <w:iCs/>
          <w:sz w:val="24"/>
          <w:szCs w:val="24"/>
        </w:rPr>
        <w:t xml:space="preserve">в — </w:t>
      </w:r>
      <w:r w:rsidRPr="00C80ED1">
        <w:rPr>
          <w:rFonts w:eastAsia="Times New Roman"/>
          <w:sz w:val="24"/>
          <w:szCs w:val="24"/>
        </w:rPr>
        <w:t>туберидии эпифитных орхидей (видны придаточные воздушные корни и соцветие)</w:t>
      </w:r>
    </w:p>
    <w:p w:rsidR="009A26C8" w:rsidRPr="00C80ED1" w:rsidRDefault="009A26C8" w:rsidP="00C80ED1">
      <w:pPr>
        <w:shd w:val="clear" w:color="auto" w:fill="FFFFFF"/>
        <w:spacing w:after="120"/>
        <w:ind w:firstLine="709"/>
        <w:jc w:val="right"/>
        <w:rPr>
          <w:sz w:val="24"/>
          <w:szCs w:val="24"/>
        </w:rPr>
      </w:pPr>
      <w:r w:rsidRPr="00C80ED1">
        <w:rPr>
          <w:sz w:val="24"/>
          <w:szCs w:val="24"/>
        </w:rPr>
        <w:t>179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 w:firstLine="709"/>
        <w:jc w:val="both"/>
        <w:rPr>
          <w:sz w:val="24"/>
          <w:szCs w:val="24"/>
        </w:rPr>
      </w:pPr>
      <w:r w:rsidRPr="00C80ED1">
        <w:rPr>
          <w:rFonts w:eastAsia="Times New Roman"/>
          <w:sz w:val="24"/>
          <w:szCs w:val="24"/>
        </w:rPr>
        <w:lastRenderedPageBreak/>
        <w:t>Гипокотильные клубни образуются в результате отложения за</w:t>
      </w:r>
      <w:r w:rsidRPr="00C80ED1">
        <w:rPr>
          <w:rFonts w:eastAsia="Times New Roman"/>
          <w:sz w:val="24"/>
          <w:szCs w:val="24"/>
        </w:rPr>
        <w:softHyphen/>
        <w:t>пасных питательных веществ в паренхиме гипокотиля, который начинает утолщаться уже у проростков, приобретая в дальнейшем округлую или плоскую форму. Внешне они похожи на клубни ко-роткокорнеплодных растений, но в отличие от них являются мно</w:t>
      </w:r>
      <w:r w:rsidRPr="00C80ED1">
        <w:rPr>
          <w:rFonts w:eastAsia="Times New Roman"/>
          <w:sz w:val="24"/>
          <w:szCs w:val="24"/>
        </w:rPr>
        <w:softHyphen/>
        <w:t>голетними органами. В течение ряда лет в тканях гипокотильного клубня происходят вторичный рост в толщину и накопление запа</w:t>
      </w:r>
      <w:r w:rsidRPr="00C80ED1">
        <w:rPr>
          <w:rFonts w:eastAsia="Times New Roman"/>
          <w:sz w:val="24"/>
          <w:szCs w:val="24"/>
        </w:rPr>
        <w:softHyphen/>
        <w:t>сов питательных веществ благодаря фотосинтетической деятельно</w:t>
      </w:r>
      <w:r w:rsidRPr="00C80ED1">
        <w:rPr>
          <w:rFonts w:eastAsia="Times New Roman"/>
          <w:sz w:val="24"/>
          <w:szCs w:val="24"/>
        </w:rPr>
        <w:softHyphen/>
        <w:t>сти ежегодно развивающихся надземных побегов. Главный корень развит слабо и рано отмирает; функцию поглощения почвенных растворов, начиная с ранних этапов развития проростка и на про</w:t>
      </w:r>
      <w:r w:rsidRPr="00C80ED1">
        <w:rPr>
          <w:rFonts w:eastAsia="Times New Roman"/>
          <w:sz w:val="24"/>
          <w:szCs w:val="24"/>
        </w:rPr>
        <w:softHyphen/>
        <w:t>тяжении дальнейшей жизни растения, выполняют придаточные корни, развивающиеся на гипокотиле.</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Многолетний, длительно нарастающий в толщину гипокотиль-ный клубень имеют цикламен, глоксиния, бегония клубневая — ценные в промышленном отношении декоративные растения, культивируемые во многих странах мира.</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Гипокотильные клубни имеют ряд видов рода Хохлатка, кото</w:t>
      </w:r>
      <w:r w:rsidRPr="00C80ED1">
        <w:rPr>
          <w:rFonts w:eastAsia="Times New Roman"/>
          <w:sz w:val="24"/>
          <w:szCs w:val="24"/>
        </w:rPr>
        <w:softHyphen/>
        <w:t>рые используются в декоративном садоводстве как раннецветущие растения. Травянистое растение буниум клубнекаштановый также имеет гипокотильный клубень, мякоть которого в свежем и поджа</w:t>
      </w:r>
      <w:r w:rsidRPr="00C80ED1">
        <w:rPr>
          <w:rFonts w:eastAsia="Times New Roman"/>
          <w:sz w:val="24"/>
          <w:szCs w:val="24"/>
        </w:rPr>
        <w:softHyphen/>
        <w:t>ренном виде съедобна (похожа на плоды каштана посевного).</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Клубни побегового происхождения обычно представлены мета-морфизированной частью побега, реже целым побегом (сидячие клубни картофеля, куркумы и др.). В обоих случаях клубень состоит из стебля, листьев (низовой и срединной формации) и пазушных почек. В стеблях сильно развита паренхима, в которой накаплива</w:t>
      </w:r>
      <w:r w:rsidRPr="00C80ED1">
        <w:rPr>
          <w:rFonts w:eastAsia="Times New Roman"/>
          <w:sz w:val="24"/>
          <w:szCs w:val="24"/>
        </w:rPr>
        <w:softHyphen/>
        <w:t>ются питательные вещества и вода.</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Клубни могут быть надземными и подземными. Подземные клубни — метаморфоз, встречающийся наиболее часто. Их подраз</w:t>
      </w:r>
      <w:r w:rsidRPr="00C80ED1">
        <w:rPr>
          <w:rFonts w:eastAsia="Times New Roman"/>
          <w:sz w:val="24"/>
          <w:szCs w:val="24"/>
        </w:rPr>
        <w:softHyphen/>
        <w:t>деляют на клубни корневищные и клубни столонообразующих рас</w:t>
      </w:r>
      <w:r w:rsidRPr="00C80ED1">
        <w:rPr>
          <w:rFonts w:eastAsia="Times New Roman"/>
          <w:sz w:val="24"/>
          <w:szCs w:val="24"/>
        </w:rPr>
        <w:softHyphen/>
        <w:t>тений. Корневищный клубень — осевая структура, представляю</w:t>
      </w:r>
      <w:r w:rsidRPr="00C80ED1">
        <w:rPr>
          <w:rFonts w:eastAsia="Times New Roman"/>
          <w:sz w:val="24"/>
          <w:szCs w:val="24"/>
        </w:rPr>
        <w:softHyphen/>
        <w:t>щая собой короткое толстое вертикальное корневище. Клубни сто</w:t>
      </w:r>
      <w:r w:rsidRPr="00C80ED1">
        <w:rPr>
          <w:rFonts w:eastAsia="Times New Roman"/>
          <w:sz w:val="24"/>
          <w:szCs w:val="24"/>
        </w:rPr>
        <w:softHyphen/>
        <w:t>лонообразующих растений формируются на концах столонов-— боковых пазушных побегов с длинными тонкими междоузлиями, назначение которых — удаление клубня от материнского расте</w:t>
      </w:r>
      <w:r w:rsidRPr="00C80ED1">
        <w:rPr>
          <w:rFonts w:eastAsia="Times New Roman"/>
          <w:sz w:val="24"/>
          <w:szCs w:val="24"/>
        </w:rPr>
        <w:softHyphen/>
        <w:t>ния — расселение. Столон не несет функции запасания, и продол</w:t>
      </w:r>
      <w:r w:rsidRPr="00C80ED1">
        <w:rPr>
          <w:rFonts w:eastAsia="Times New Roman"/>
          <w:sz w:val="24"/>
          <w:szCs w:val="24"/>
        </w:rPr>
        <w:softHyphen/>
        <w:t>жительность его жизни ограничивается одним периодом вегетации. Клубни столонообразующих растений — специализированные ор</w:t>
      </w:r>
      <w:r w:rsidRPr="00C80ED1">
        <w:rPr>
          <w:rFonts w:eastAsia="Times New Roman"/>
          <w:sz w:val="24"/>
          <w:szCs w:val="24"/>
        </w:rPr>
        <w:softHyphen/>
        <w:t>ганы вегетативного размножения. Продолжительность жизни клуб</w:t>
      </w:r>
      <w:r w:rsidRPr="00C80ED1">
        <w:rPr>
          <w:rFonts w:eastAsia="Times New Roman"/>
          <w:sz w:val="24"/>
          <w:szCs w:val="24"/>
        </w:rPr>
        <w:softHyphen/>
        <w:t>ней — два периода вегетации. Они формируются в конце первого пе</w:t>
      </w:r>
      <w:r w:rsidRPr="00C80ED1">
        <w:rPr>
          <w:rFonts w:eastAsia="Times New Roman"/>
          <w:sz w:val="24"/>
          <w:szCs w:val="24"/>
        </w:rPr>
        <w:softHyphen/>
        <w:t>риода вегетации и, являясь хранилищем запасных питательных ве</w:t>
      </w:r>
      <w:r w:rsidRPr="00C80ED1">
        <w:rPr>
          <w:rFonts w:eastAsia="Times New Roman"/>
          <w:sz w:val="24"/>
          <w:szCs w:val="24"/>
        </w:rPr>
        <w:softHyphen/>
        <w:t>ществ, обусловливают сохранение почек возобновления в течение неблагоприятного времени года. На протяжении второго периода вегетации по мере развития из почек побегов возобновления с при</w:t>
      </w:r>
      <w:r w:rsidRPr="00C80ED1">
        <w:rPr>
          <w:rFonts w:eastAsia="Times New Roman"/>
          <w:sz w:val="24"/>
          <w:szCs w:val="24"/>
        </w:rPr>
        <w:softHyphen/>
        <w:t>даточными корнями клубни истощаются и полностью отмирают.</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Надземные клубни формируются, например, у капусты кольраби и орхидей. Кольраби — двулетняя овощная культура, популярная в Западной Европе. В первый год ее надземная часть представлена</w:t>
      </w:r>
    </w:p>
    <w:p w:rsidR="009A26C8" w:rsidRPr="00C80ED1" w:rsidRDefault="009A26C8" w:rsidP="00C80ED1">
      <w:pPr>
        <w:shd w:val="clear" w:color="auto" w:fill="FFFFFF"/>
        <w:spacing w:after="120"/>
        <w:ind w:left="18" w:firstLine="709"/>
        <w:rPr>
          <w:sz w:val="24"/>
          <w:szCs w:val="24"/>
        </w:rPr>
      </w:pPr>
      <w:r w:rsidRPr="00C80ED1">
        <w:rPr>
          <w:sz w:val="24"/>
          <w:szCs w:val="24"/>
        </w:rPr>
        <w:t>180</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86" w:firstLine="709"/>
        <w:jc w:val="both"/>
        <w:rPr>
          <w:sz w:val="24"/>
          <w:szCs w:val="24"/>
        </w:rPr>
      </w:pPr>
      <w:r w:rsidRPr="00C80ED1">
        <w:rPr>
          <w:rFonts w:eastAsia="Times New Roman"/>
          <w:sz w:val="24"/>
          <w:szCs w:val="24"/>
        </w:rPr>
        <w:lastRenderedPageBreak/>
        <w:t>главным побегом. Стебель первых четырех-пяти метам еров тонкий. Он поднимает над поверхностью почвы клубень, который образует</w:t>
      </w:r>
      <w:r w:rsidRPr="00C80ED1">
        <w:rPr>
          <w:rFonts w:eastAsia="Times New Roman"/>
          <w:sz w:val="24"/>
          <w:szCs w:val="24"/>
        </w:rPr>
        <w:softHyphen/>
        <w:t>ся в результате утолщения стебля нескольких следующих метамеров. При опадении листьев на клубне остаются крупные рубцы.</w:t>
      </w:r>
    </w:p>
    <w:p w:rsidR="009A26C8" w:rsidRPr="00C80ED1" w:rsidRDefault="009A26C8" w:rsidP="00C80ED1">
      <w:pPr>
        <w:shd w:val="clear" w:color="auto" w:fill="FFFFFF"/>
        <w:spacing w:after="120"/>
        <w:ind w:right="90" w:firstLine="709"/>
        <w:jc w:val="both"/>
        <w:rPr>
          <w:sz w:val="24"/>
          <w:szCs w:val="24"/>
        </w:rPr>
      </w:pPr>
      <w:r w:rsidRPr="00C80ED1">
        <w:rPr>
          <w:rFonts w:eastAsia="Times New Roman"/>
          <w:sz w:val="24"/>
          <w:szCs w:val="24"/>
        </w:rPr>
        <w:t>Надземные клубни побегового происхождения присущи много</w:t>
      </w:r>
      <w:r w:rsidRPr="00C80ED1">
        <w:rPr>
          <w:rFonts w:eastAsia="Times New Roman"/>
          <w:sz w:val="24"/>
          <w:szCs w:val="24"/>
        </w:rPr>
        <w:softHyphen/>
        <w:t>численным видам эпифитных орхидей, обитающих в дождевых и муссонных лесах Америки и Юго-Восточной Азии.</w:t>
      </w:r>
    </w:p>
    <w:p w:rsidR="009A26C8" w:rsidRPr="00C80ED1" w:rsidRDefault="009A26C8" w:rsidP="00C80ED1">
      <w:pPr>
        <w:shd w:val="clear" w:color="auto" w:fill="FFFFFF"/>
        <w:spacing w:after="120"/>
        <w:ind w:left="4" w:right="90" w:firstLine="709"/>
        <w:jc w:val="both"/>
        <w:rPr>
          <w:sz w:val="24"/>
          <w:szCs w:val="24"/>
        </w:rPr>
      </w:pPr>
      <w:r w:rsidRPr="00C80ED1">
        <w:rPr>
          <w:rFonts w:eastAsia="Times New Roman"/>
          <w:sz w:val="24"/>
          <w:szCs w:val="24"/>
        </w:rPr>
        <w:t>Симподиально нарастающая система многолетних побегов со</w:t>
      </w:r>
      <w:r w:rsidRPr="00C80ED1">
        <w:rPr>
          <w:rFonts w:eastAsia="Times New Roman"/>
          <w:sz w:val="24"/>
          <w:szCs w:val="24"/>
        </w:rPr>
        <w:softHyphen/>
        <w:t>стоит из плагиотропных корневищ с придаточными корнями и ор-тотропных верхушечного и боковых побегов с одним, чаще с двумя фотосинтезирующими листьями на верхушке.</w:t>
      </w:r>
    </w:p>
    <w:p w:rsidR="009A26C8" w:rsidRPr="00C80ED1" w:rsidRDefault="009A26C8" w:rsidP="00C80ED1">
      <w:pPr>
        <w:shd w:val="clear" w:color="auto" w:fill="FFFFFF"/>
        <w:spacing w:after="120"/>
        <w:ind w:left="11" w:right="83" w:firstLine="709"/>
        <w:jc w:val="both"/>
        <w:rPr>
          <w:sz w:val="24"/>
          <w:szCs w:val="24"/>
        </w:rPr>
      </w:pPr>
      <w:r w:rsidRPr="00C80ED1">
        <w:rPr>
          <w:rFonts w:eastAsia="Times New Roman"/>
          <w:sz w:val="24"/>
          <w:szCs w:val="24"/>
        </w:rPr>
        <w:t>Стебель корневищ, обычно тонкий и длинный, простирается по поверхности субстрата или слегка погружен в него. Он несет чешуе</w:t>
      </w:r>
      <w:r w:rsidRPr="00C80ED1">
        <w:rPr>
          <w:rFonts w:eastAsia="Times New Roman"/>
          <w:sz w:val="24"/>
          <w:szCs w:val="24"/>
        </w:rPr>
        <w:softHyphen/>
        <w:t>видные листья. Именно для вегетативных побегов характерно об</w:t>
      </w:r>
      <w:r w:rsidRPr="00C80ED1">
        <w:rPr>
          <w:rFonts w:eastAsia="Times New Roman"/>
          <w:sz w:val="24"/>
          <w:szCs w:val="24"/>
        </w:rPr>
        <w:softHyphen/>
        <w:t>разование надземных клубней, известных под названием тубериди-ев, в тканях которых накапливаются вода и питательные вещества.</w:t>
      </w:r>
    </w:p>
    <w:p w:rsidR="009A26C8" w:rsidRPr="00C80ED1" w:rsidRDefault="009A26C8" w:rsidP="00C80ED1">
      <w:pPr>
        <w:shd w:val="clear" w:color="auto" w:fill="FFFFFF"/>
        <w:spacing w:after="120"/>
        <w:ind w:left="7" w:right="68" w:firstLine="709"/>
        <w:jc w:val="both"/>
        <w:rPr>
          <w:sz w:val="24"/>
          <w:szCs w:val="24"/>
        </w:rPr>
      </w:pPr>
      <w:r w:rsidRPr="00C80ED1">
        <w:rPr>
          <w:rFonts w:eastAsia="Times New Roman"/>
          <w:sz w:val="24"/>
          <w:szCs w:val="24"/>
        </w:rPr>
        <w:t>В зависимости от вида орхидей туберидии состоят из одного или нескольких метамеров (одночленные, многочленные). Например, для дендробиума, цимбидиума, капайте характерны многочленные туберидии, состоящие из семи—десяти и большего числа метаме</w:t>
      </w:r>
      <w:r w:rsidRPr="00C80ED1">
        <w:rPr>
          <w:rFonts w:eastAsia="Times New Roman"/>
          <w:sz w:val="24"/>
          <w:szCs w:val="24"/>
        </w:rPr>
        <w:softHyphen/>
        <w:t>ров. Размеры туберидиев варьируют в широких пределах — от очень мелких (с булавочную головку) до крупных, достигающих 20...25 см длины (перистерия высокая); форма их разнообразна: цилиндрическая, веретеновидная, шаровидная, плоская и др.</w:t>
      </w:r>
    </w:p>
    <w:p w:rsidR="009A26C8" w:rsidRPr="00C80ED1" w:rsidRDefault="009A26C8" w:rsidP="00C80ED1">
      <w:pPr>
        <w:shd w:val="clear" w:color="auto" w:fill="FFFFFF"/>
        <w:spacing w:after="120"/>
        <w:ind w:left="29" w:right="50" w:firstLine="709"/>
        <w:jc w:val="both"/>
        <w:rPr>
          <w:sz w:val="24"/>
          <w:szCs w:val="24"/>
        </w:rPr>
      </w:pPr>
      <w:r w:rsidRPr="00C80ED1">
        <w:rPr>
          <w:rFonts w:eastAsia="Times New Roman"/>
          <w:sz w:val="24"/>
          <w:szCs w:val="24"/>
        </w:rPr>
        <w:t>Рост ортотропных побегов ограничен и в зависимости от вида прекращается при формировании верхушечного соцветия или вследствие отмирания верхушечной почки. В обоих случаях обра</w:t>
      </w:r>
      <w:r w:rsidRPr="00C80ED1">
        <w:rPr>
          <w:rFonts w:eastAsia="Times New Roman"/>
          <w:sz w:val="24"/>
          <w:szCs w:val="24"/>
        </w:rPr>
        <w:softHyphen/>
        <w:t>зование побегов возобновления происходит из пазушных почек корневища. Таким образом, корневищная часть побега выполняет функцию возобновления, туберидии — запасающую.</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Корневищные клубни свойственны следующим растениям: таро (колоказия съедобная), маланга (ксаитозома стрелолистная), кур</w:t>
      </w:r>
      <w:r w:rsidRPr="00C80ED1">
        <w:rPr>
          <w:rFonts w:eastAsia="Times New Roman"/>
          <w:sz w:val="24"/>
          <w:szCs w:val="24"/>
        </w:rPr>
        <w:softHyphen/>
        <w:t>кума, аморфофаллус. Таро — травянистое растение с прикорневой розеткой листьев; культивируется в тропиках Старого и Нового Све</w:t>
      </w:r>
      <w:r w:rsidRPr="00C80ED1">
        <w:rPr>
          <w:rFonts w:eastAsia="Times New Roman"/>
          <w:sz w:val="24"/>
          <w:szCs w:val="24"/>
        </w:rPr>
        <w:softHyphen/>
        <w:t>та. Подземный клубень (масса 1...4кг) обычно один, представляет собой вертикальное корневище с сильно утолщенным стеблем, по</w:t>
      </w:r>
      <w:r w:rsidRPr="00C80ED1">
        <w:rPr>
          <w:rFonts w:eastAsia="Times New Roman"/>
          <w:sz w:val="24"/>
          <w:szCs w:val="24"/>
        </w:rPr>
        <w:softHyphen/>
        <w:t>верхность которого покрыта опробковевшими тканями (рис. 93).</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Из пазушных почек клубня развиваются сидячие дочерние клуб</w:t>
      </w:r>
      <w:r w:rsidRPr="00C80ED1">
        <w:rPr>
          <w:rFonts w:eastAsia="Times New Roman"/>
          <w:sz w:val="24"/>
          <w:szCs w:val="24"/>
        </w:rPr>
        <w:softHyphen/>
        <w:t>ни или толстые, различной длины корневища, которые заканчива</w:t>
      </w:r>
      <w:r w:rsidRPr="00C80ED1">
        <w:rPr>
          <w:rFonts w:eastAsia="Times New Roman"/>
          <w:sz w:val="24"/>
          <w:szCs w:val="24"/>
        </w:rPr>
        <w:softHyphen/>
        <w:t>ются клубнем. Дочерние клубни в год образования быстро теряют связь с материнским. На их базальной части формируются прида</w:t>
      </w:r>
      <w:r w:rsidRPr="00C80ED1">
        <w:rPr>
          <w:rFonts w:eastAsia="Times New Roman"/>
          <w:sz w:val="24"/>
          <w:szCs w:val="24"/>
        </w:rPr>
        <w:softHyphen/>
        <w:t>точные корни; верхушечная почка развивается в розеточный побег. Все органы растения пронизаны млечниками. В мякоти клубней содержатся крахмал, сахара и белки.</w:t>
      </w:r>
    </w:p>
    <w:p w:rsidR="009A26C8" w:rsidRPr="00C80ED1" w:rsidRDefault="009A26C8" w:rsidP="00C80ED1">
      <w:pPr>
        <w:shd w:val="clear" w:color="auto" w:fill="FFFFFF"/>
        <w:spacing w:after="120"/>
        <w:ind w:left="47" w:right="11" w:firstLine="709"/>
        <w:jc w:val="both"/>
        <w:rPr>
          <w:sz w:val="24"/>
          <w:szCs w:val="24"/>
        </w:rPr>
      </w:pPr>
      <w:r w:rsidRPr="00C80ED1">
        <w:rPr>
          <w:rFonts w:eastAsia="Times New Roman"/>
          <w:sz w:val="24"/>
          <w:szCs w:val="24"/>
        </w:rPr>
        <w:t>Сходное строение имеет клубень маланги, у которой, однако, дочерние клубни не отделяются от материнского.</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Клубни на столонах формируются у многих пищевых растений: картофеля, паслена клубненосного, топинамбура (земляной гру-</w:t>
      </w:r>
    </w:p>
    <w:p w:rsidR="009A26C8" w:rsidRPr="00C80ED1" w:rsidRDefault="009A26C8" w:rsidP="00C80ED1">
      <w:pPr>
        <w:shd w:val="clear" w:color="auto" w:fill="FFFFFF"/>
        <w:spacing w:after="120"/>
        <w:ind w:right="4" w:firstLine="709"/>
        <w:jc w:val="right"/>
        <w:rPr>
          <w:sz w:val="24"/>
          <w:szCs w:val="24"/>
        </w:rPr>
      </w:pPr>
      <w:r w:rsidRPr="00C80ED1">
        <w:rPr>
          <w:sz w:val="24"/>
          <w:szCs w:val="24"/>
        </w:rPr>
        <w:t>181</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97" w:right="580" w:firstLine="709"/>
        <w:rPr>
          <w:sz w:val="24"/>
          <w:szCs w:val="24"/>
        </w:rPr>
      </w:pPr>
      <w:r>
        <w:rPr>
          <w:noProof/>
          <w:sz w:val="24"/>
          <w:szCs w:val="24"/>
        </w:rPr>
        <w:lastRenderedPageBreak/>
        <w:drawing>
          <wp:inline distT="0" distB="0" distL="0" distR="0">
            <wp:extent cx="3321050" cy="266255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srcRect/>
                    <a:stretch>
                      <a:fillRect/>
                    </a:stretch>
                  </pic:blipFill>
                  <pic:spPr bwMode="auto">
                    <a:xfrm>
                      <a:off x="0" y="0"/>
                      <a:ext cx="3321050" cy="26625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404" w:firstLine="709"/>
        <w:rPr>
          <w:sz w:val="24"/>
          <w:szCs w:val="24"/>
        </w:rPr>
      </w:pPr>
      <w:r w:rsidRPr="00C80ED1">
        <w:rPr>
          <w:rFonts w:eastAsia="Times New Roman"/>
          <w:sz w:val="24"/>
          <w:szCs w:val="24"/>
        </w:rPr>
        <w:t>Рис. 93. Таро. Группа из клубней нескольких генераций (на базальиой части дочерних клубней видны придаточные корни)</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ши), чистеца японского (стахиса зибальда), уллюко клубненосно</w:t>
      </w:r>
      <w:r w:rsidRPr="00C80ED1">
        <w:rPr>
          <w:rFonts w:eastAsia="Times New Roman"/>
          <w:sz w:val="24"/>
          <w:szCs w:val="24"/>
        </w:rPr>
        <w:softHyphen/>
        <w:t>го, настурции клубненосной (аныо), кислицы клубненосной (ока).</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i/>
          <w:iCs/>
          <w:sz w:val="24"/>
          <w:szCs w:val="24"/>
        </w:rPr>
        <w:t xml:space="preserve">Картофель </w:t>
      </w:r>
      <w:r w:rsidRPr="00C80ED1">
        <w:rPr>
          <w:rFonts w:eastAsia="Times New Roman"/>
          <w:sz w:val="24"/>
          <w:szCs w:val="24"/>
        </w:rPr>
        <w:t>— одна из важнейших продовольственных культур Северного полушария. Семенами картофель размножают при се</w:t>
      </w:r>
      <w:r w:rsidRPr="00C80ED1">
        <w:rPr>
          <w:rFonts w:eastAsia="Times New Roman"/>
          <w:sz w:val="24"/>
          <w:szCs w:val="24"/>
        </w:rPr>
        <w:softHyphen/>
        <w:t>лекционной работе; в сельскохозяйственном производстве его раз</w:t>
      </w:r>
      <w:r w:rsidRPr="00C80ED1">
        <w:rPr>
          <w:rFonts w:eastAsia="Times New Roman"/>
          <w:sz w:val="24"/>
          <w:szCs w:val="24"/>
        </w:rPr>
        <w:softHyphen/>
        <w:t>множают клубнями. При выращивании из семян развитие столо</w:t>
      </w:r>
      <w:r w:rsidRPr="00C80ED1">
        <w:rPr>
          <w:rFonts w:eastAsia="Times New Roman"/>
          <w:sz w:val="24"/>
          <w:szCs w:val="24"/>
        </w:rPr>
        <w:softHyphen/>
        <w:t>нов в пазухах семядолей начинается в фазу седьмого—десятого лис</w:t>
      </w:r>
      <w:r w:rsidRPr="00C80ED1">
        <w:rPr>
          <w:rFonts w:eastAsia="Times New Roman"/>
          <w:sz w:val="24"/>
          <w:szCs w:val="24"/>
        </w:rPr>
        <w:softHyphen/>
        <w:t>та (рис. 94). Этому предшествует ветвление почек второго порядка, в результате которого в пазухе каждой семядоли образуется группа из трех коллатерально расположенных почек. Они трогаются в рост одновременно, и на семядольном узле формируется две группы столонов, расположенных супротивно и состоящих из одного сто</w:t>
      </w:r>
      <w:r w:rsidRPr="00C80ED1">
        <w:rPr>
          <w:rFonts w:eastAsia="Times New Roman"/>
          <w:sz w:val="24"/>
          <w:szCs w:val="24"/>
        </w:rPr>
        <w:softHyphen/>
        <w:t>лона второго порядка и двух — третьего. Аналогично образуются столоны из почек в пазухах первого—третьего листьев. Столоны ветвятся до третьего-четвертого порядка.</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Формирование клубня на верхушке столонов начинается в фазу 11...17-го листа. Клубень образуется за счет деятельности верху</w:t>
      </w:r>
      <w:r w:rsidRPr="00C80ED1">
        <w:rPr>
          <w:rFonts w:eastAsia="Times New Roman"/>
          <w:sz w:val="24"/>
          <w:szCs w:val="24"/>
        </w:rPr>
        <w:softHyphen/>
        <w:t>шечной меристемы, вследствие чего в процессе развития число его метамеров постепенно возрастает. Листья клубня представлены маленькими пленчатыми чешуями. После их отмирания и опаде</w:t>
      </w:r>
      <w:r w:rsidRPr="00C80ED1">
        <w:rPr>
          <w:rFonts w:eastAsia="Times New Roman"/>
          <w:sz w:val="24"/>
          <w:szCs w:val="24"/>
        </w:rPr>
        <w:softHyphen/>
        <w:t>ния остаются обычно хорошо заметные листовые рубцы — бровки. В пазухе каждого их них в результате ветвления почки возникает</w:t>
      </w:r>
    </w:p>
    <w:p w:rsidR="009A26C8" w:rsidRPr="00C80ED1" w:rsidRDefault="009A26C8" w:rsidP="00C80ED1">
      <w:pPr>
        <w:shd w:val="clear" w:color="auto" w:fill="FFFFFF"/>
        <w:spacing w:after="120"/>
        <w:ind w:left="11" w:firstLine="709"/>
        <w:rPr>
          <w:sz w:val="24"/>
          <w:szCs w:val="24"/>
        </w:rPr>
      </w:pPr>
      <w:r w:rsidRPr="00C80ED1">
        <w:rPr>
          <w:sz w:val="24"/>
          <w:szCs w:val="24"/>
        </w:rPr>
        <w:t>182</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15" w:right="151" w:firstLine="709"/>
        <w:rPr>
          <w:sz w:val="24"/>
          <w:szCs w:val="24"/>
        </w:rPr>
      </w:pPr>
      <w:r>
        <w:rPr>
          <w:noProof/>
          <w:sz w:val="24"/>
          <w:szCs w:val="24"/>
        </w:rPr>
        <w:lastRenderedPageBreak/>
        <w:drawing>
          <wp:inline distT="0" distB="0" distL="0" distR="0">
            <wp:extent cx="3928110" cy="513524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srcRect/>
                    <a:stretch>
                      <a:fillRect/>
                    </a:stretch>
                  </pic:blipFill>
                  <pic:spPr bwMode="auto">
                    <a:xfrm>
                      <a:off x="0" y="0"/>
                      <a:ext cx="3928110" cy="51352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схема строения растения, выращенного из семян: « — система главного корня; </w:t>
      </w:r>
      <w:r w:rsidRPr="00C80ED1">
        <w:rPr>
          <w:rFonts w:eastAsia="Times New Roman"/>
          <w:i/>
          <w:iCs/>
          <w:sz w:val="24"/>
          <w:szCs w:val="24"/>
        </w:rPr>
        <w:t xml:space="preserve">б — </w:t>
      </w:r>
      <w:r w:rsidRPr="00C80ED1">
        <w:rPr>
          <w:rFonts w:eastAsia="Times New Roman"/>
          <w:sz w:val="24"/>
          <w:szCs w:val="24"/>
        </w:rPr>
        <w:t xml:space="preserve">придаточные корни на гипокотиле (заштрихован) и семядольном узле; </w:t>
      </w:r>
      <w:r w:rsidRPr="00C80ED1">
        <w:rPr>
          <w:rFonts w:eastAsia="Times New Roman"/>
          <w:i/>
          <w:iCs/>
          <w:sz w:val="24"/>
          <w:szCs w:val="24"/>
        </w:rPr>
        <w:t xml:space="preserve">в — </w:t>
      </w:r>
      <w:r w:rsidRPr="00C80ED1">
        <w:rPr>
          <w:rFonts w:eastAsia="Times New Roman"/>
          <w:sz w:val="24"/>
          <w:szCs w:val="24"/>
        </w:rPr>
        <w:t xml:space="preserve">дициклический специализированный побег: / — столон; </w:t>
      </w:r>
      <w:r w:rsidRPr="00C80ED1">
        <w:rPr>
          <w:rFonts w:eastAsia="Times New Roman"/>
          <w:i/>
          <w:iCs/>
          <w:sz w:val="24"/>
          <w:szCs w:val="24"/>
        </w:rPr>
        <w:t xml:space="preserve">2 — </w:t>
      </w:r>
      <w:r w:rsidRPr="00C80ED1">
        <w:rPr>
          <w:rFonts w:eastAsia="Times New Roman"/>
          <w:sz w:val="24"/>
          <w:szCs w:val="24"/>
        </w:rPr>
        <w:t xml:space="preserve">клубень; </w:t>
      </w:r>
      <w:r w:rsidRPr="00C80ED1">
        <w:rPr>
          <w:rFonts w:eastAsia="Times New Roman"/>
          <w:i/>
          <w:iCs/>
          <w:sz w:val="24"/>
          <w:szCs w:val="24"/>
        </w:rPr>
        <w:t xml:space="preserve">3 </w:t>
      </w:r>
      <w:r w:rsidRPr="00C80ED1">
        <w:rPr>
          <w:rFonts w:eastAsia="Times New Roman"/>
          <w:sz w:val="24"/>
          <w:szCs w:val="24"/>
        </w:rPr>
        <w:t xml:space="preserve">— побег возобновления из верхушечной почки клубня; /?—развитие побегов из пазушных коллатерально расположенных почек семядолей (заштрихованы придаточные корни): / — ортотропный побег 2-го порядка; 2 — два столона 3-го порядка; </w:t>
      </w:r>
      <w:r w:rsidRPr="00C80ED1">
        <w:rPr>
          <w:rFonts w:eastAsia="Times New Roman"/>
          <w:i/>
          <w:iCs/>
          <w:sz w:val="24"/>
          <w:szCs w:val="24"/>
        </w:rPr>
        <w:t xml:space="preserve">3 </w:t>
      </w:r>
      <w:r w:rsidRPr="00C80ED1">
        <w:rPr>
          <w:rFonts w:eastAsia="Times New Roman"/>
          <w:sz w:val="24"/>
          <w:szCs w:val="24"/>
        </w:rPr>
        <w:t xml:space="preserve">— три столона, средний из которых 2-го порядка, а боковые 3-го порядка; </w:t>
      </w:r>
      <w:r w:rsidRPr="00C80ED1">
        <w:rPr>
          <w:rFonts w:eastAsia="Times New Roman"/>
          <w:i/>
          <w:iCs/>
          <w:sz w:val="24"/>
          <w:szCs w:val="24"/>
        </w:rPr>
        <w:t>В—</w:t>
      </w:r>
      <w:r w:rsidRPr="00C80ED1">
        <w:rPr>
          <w:rFonts w:eastAsia="Times New Roman"/>
          <w:sz w:val="24"/>
          <w:szCs w:val="24"/>
        </w:rPr>
        <w:t xml:space="preserve">-схема строения растения, выращенного из клубня; </w:t>
      </w:r>
      <w:r w:rsidRPr="00C80ED1">
        <w:rPr>
          <w:rFonts w:eastAsia="Times New Roman"/>
          <w:i/>
          <w:iCs/>
          <w:sz w:val="24"/>
          <w:szCs w:val="24"/>
        </w:rPr>
        <w:t xml:space="preserve">Г— </w:t>
      </w:r>
      <w:r w:rsidRPr="00C80ED1">
        <w:rPr>
          <w:rFonts w:eastAsia="Times New Roman"/>
          <w:sz w:val="24"/>
          <w:szCs w:val="24"/>
        </w:rPr>
        <w:t xml:space="preserve">продольный разрез клубня, пророщенного на свету: / — кора; 2 — камбий; </w:t>
      </w:r>
      <w:r w:rsidRPr="00C80ED1">
        <w:rPr>
          <w:rFonts w:eastAsia="Times New Roman"/>
          <w:i/>
          <w:iCs/>
          <w:sz w:val="24"/>
          <w:szCs w:val="24"/>
        </w:rPr>
        <w:t xml:space="preserve">3— </w:t>
      </w:r>
      <w:r w:rsidRPr="00C80ED1">
        <w:rPr>
          <w:rFonts w:eastAsia="Times New Roman"/>
          <w:sz w:val="24"/>
          <w:szCs w:val="24"/>
        </w:rPr>
        <w:t xml:space="preserve">ксилема и внутренняя флоэма, рассеянная в паренхиме сердцевины; '/—сердцевина, свободная от элементов флоэмы; 5— зачаток побега с пазушными почками и придаточными корнями; б—зачаток побега с придаточными корнями в пазухе рудиментарного листа; </w:t>
      </w:r>
      <w:r w:rsidRPr="00C80ED1">
        <w:rPr>
          <w:rFonts w:eastAsia="Times New Roman"/>
          <w:i/>
          <w:iCs/>
          <w:sz w:val="24"/>
          <w:szCs w:val="24"/>
        </w:rPr>
        <w:t xml:space="preserve">Д — </w:t>
      </w:r>
      <w:r w:rsidRPr="00C80ED1">
        <w:rPr>
          <w:rFonts w:eastAsia="Times New Roman"/>
          <w:sz w:val="24"/>
          <w:szCs w:val="24"/>
        </w:rPr>
        <w:t xml:space="preserve">поперечный срез клубня картофеля: / — пробка; </w:t>
      </w:r>
      <w:r w:rsidRPr="00C80ED1">
        <w:rPr>
          <w:rFonts w:eastAsia="Times New Roman"/>
          <w:i/>
          <w:iCs/>
          <w:sz w:val="24"/>
          <w:szCs w:val="24"/>
        </w:rPr>
        <w:t xml:space="preserve">2 — </w:t>
      </w:r>
      <w:r w:rsidRPr="00C80ED1">
        <w:rPr>
          <w:rFonts w:eastAsia="Times New Roman"/>
          <w:sz w:val="24"/>
          <w:szCs w:val="24"/>
        </w:rPr>
        <w:t xml:space="preserve">коровая паренхима (показаны крахмальные зерна); </w:t>
      </w:r>
      <w:r w:rsidRPr="00C80ED1">
        <w:rPr>
          <w:rFonts w:eastAsia="Times New Roman"/>
          <w:i/>
          <w:iCs/>
          <w:sz w:val="24"/>
          <w:szCs w:val="24"/>
        </w:rPr>
        <w:t xml:space="preserve">3— </w:t>
      </w:r>
      <w:r w:rsidRPr="00C80ED1">
        <w:rPr>
          <w:rFonts w:eastAsia="Times New Roman"/>
          <w:sz w:val="24"/>
          <w:szCs w:val="24"/>
        </w:rPr>
        <w:t xml:space="preserve">наружная флоэма; </w:t>
      </w:r>
      <w:r w:rsidRPr="00C80ED1">
        <w:rPr>
          <w:rFonts w:eastAsia="Times New Roman"/>
          <w:i/>
          <w:iCs/>
          <w:sz w:val="24"/>
          <w:szCs w:val="24"/>
        </w:rPr>
        <w:t xml:space="preserve">4— </w:t>
      </w:r>
      <w:r w:rsidRPr="00C80ED1">
        <w:rPr>
          <w:rFonts w:eastAsia="Times New Roman"/>
          <w:sz w:val="24"/>
          <w:szCs w:val="24"/>
        </w:rPr>
        <w:t>камбий; 5— ксилема; б — внутренняя флоэма; 7— паренхима (крахмальные зерна не показаны)</w:t>
      </w:r>
    </w:p>
    <w:p w:rsidR="009A26C8" w:rsidRPr="00C80ED1" w:rsidRDefault="009A26C8" w:rsidP="00C80ED1">
      <w:pPr>
        <w:shd w:val="clear" w:color="auto" w:fill="FFFFFF"/>
        <w:spacing w:after="120"/>
        <w:ind w:left="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lastRenderedPageBreak/>
        <w:t>группа из трех—пяти коллатерально или мутовчато расположенных почек — глазков. При утолщении клубня они удаляются друг от друга и впоследствии производят впечатление возникших незави</w:t>
      </w:r>
      <w:r w:rsidRPr="00C80ED1">
        <w:rPr>
          <w:rFonts w:eastAsia="Times New Roman"/>
          <w:sz w:val="24"/>
          <w:szCs w:val="24"/>
        </w:rPr>
        <w:softHyphen/>
        <w:t>симо друг от друга.</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В первый год жизни у растений формируется смешанная корне</w:t>
      </w:r>
      <w:r w:rsidRPr="00C80ED1">
        <w:rPr>
          <w:rFonts w:eastAsia="Times New Roman"/>
          <w:sz w:val="24"/>
          <w:szCs w:val="24"/>
        </w:rPr>
        <w:softHyphen/>
        <w:t>вая система. Система главного корня развита слабо и естественно отмирает в фазу 15... 17-го листа. Первые придаточные корни появ</w:t>
      </w:r>
      <w:r w:rsidRPr="00C80ED1">
        <w:rPr>
          <w:rFonts w:eastAsia="Times New Roman"/>
          <w:sz w:val="24"/>
          <w:szCs w:val="24"/>
        </w:rPr>
        <w:softHyphen/>
        <w:t>ляются на гипокотиле в фазу третьего-четвертого листа, позднее — на семядольном узле и первых трех—пяти узлах главного побега.</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В конце периода вегетации происходит естественное отмирание вегетативных органов растений. Столоны имеют тонкий хрупкий стебель и разрушаются очень быстро. В результате этого процесса в конце первого года жизни растение картофеля представлено груп</w:t>
      </w:r>
      <w:r w:rsidRPr="00C80ED1">
        <w:rPr>
          <w:rFonts w:eastAsia="Times New Roman"/>
          <w:sz w:val="24"/>
          <w:szCs w:val="24"/>
        </w:rPr>
        <w:softHyphen/>
        <w:t>пой изолированных друг от друга клубней, т. е. вегетативным по</w:t>
      </w:r>
      <w:r w:rsidRPr="00C80ED1">
        <w:rPr>
          <w:rFonts w:eastAsia="Times New Roman"/>
          <w:sz w:val="24"/>
          <w:szCs w:val="24"/>
        </w:rPr>
        <w:softHyphen/>
        <w:t>томством, дающим начало клону.</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При выращивании растений из клубней побеги возобновления формируются из верхушечной почки и пазушных почек их верхней зоны.</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Первые три—пять листьев этих побегов, находящиеся в почве, низовые — чешуевидные, последующие — срединные.</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Придаточные корни формируются на узлах подземной части по</w:t>
      </w:r>
      <w:r w:rsidRPr="00C80ED1">
        <w:rPr>
          <w:rFonts w:eastAsia="Times New Roman"/>
          <w:sz w:val="24"/>
          <w:szCs w:val="24"/>
        </w:rPr>
        <w:softHyphen/>
        <w:t>бегов возобновления с самого начала их развития, но особенно ин</w:t>
      </w:r>
      <w:r w:rsidRPr="00C80ED1">
        <w:rPr>
          <w:rFonts w:eastAsia="Times New Roman"/>
          <w:sz w:val="24"/>
          <w:szCs w:val="24"/>
        </w:rPr>
        <w:softHyphen/>
        <w:t>тенсивно при выходе побегов на поверхность почвы и образовании фотосинтезирующей части. На столонах придаточные корни не</w:t>
      </w:r>
      <w:r w:rsidRPr="00C80ED1">
        <w:rPr>
          <w:rFonts w:eastAsia="Times New Roman"/>
          <w:sz w:val="24"/>
          <w:szCs w:val="24"/>
        </w:rPr>
        <w:softHyphen/>
        <w:t>многочисленны и имеют небольшие размеры; на клубне не образу</w:t>
      </w:r>
      <w:r w:rsidRPr="00C80ED1">
        <w:rPr>
          <w:rFonts w:eastAsia="Times New Roman"/>
          <w:sz w:val="24"/>
          <w:szCs w:val="24"/>
        </w:rPr>
        <w:softHyphen/>
        <w:t>ются вообще.</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Столоны начинают формироваться в фазу 7... 10-го листа. Зона их формирования у побегов возобновления четко ограниченная (как у главного побега сеянцев) — это в пазухах двух—восьми низо</w:t>
      </w:r>
      <w:r w:rsidRPr="00C80ED1">
        <w:rPr>
          <w:rFonts w:eastAsia="Times New Roman"/>
          <w:sz w:val="24"/>
          <w:szCs w:val="24"/>
        </w:rPr>
        <w:softHyphen/>
        <w:t>вых листьев подземной части побегов. Однако в отличие от анало</w:t>
      </w:r>
      <w:r w:rsidRPr="00C80ED1">
        <w:rPr>
          <w:rFonts w:eastAsia="Times New Roman"/>
          <w:sz w:val="24"/>
          <w:szCs w:val="24"/>
        </w:rPr>
        <w:softHyphen/>
        <w:t>гичных почек сеянцев они не ветвятся — в пазухе листа развивается лишь один столон. Клубни на верхушке столонов формируются, как у сеянцев.</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i/>
          <w:iCs/>
          <w:sz w:val="24"/>
          <w:szCs w:val="24"/>
        </w:rPr>
        <w:t xml:space="preserve">Топинамбур </w:t>
      </w:r>
      <w:r w:rsidRPr="00C80ED1">
        <w:rPr>
          <w:rFonts w:eastAsia="Times New Roman"/>
          <w:sz w:val="24"/>
          <w:szCs w:val="24"/>
        </w:rPr>
        <w:t>— одна из важнейших кормовых и технических культур, возделываемых в умеренном и субтропическом климате всех континентов. Клубни богаты углеводами, главным образом в виде инулина и фруктозы. Топинамбур — травянистое растение, существующее в виде клона. Формирование клубней у топинамбу</w:t>
      </w:r>
      <w:r w:rsidRPr="00C80ED1">
        <w:rPr>
          <w:rFonts w:eastAsia="Times New Roman"/>
          <w:sz w:val="24"/>
          <w:szCs w:val="24"/>
        </w:rPr>
        <w:softHyphen/>
        <w:t>ра в отличие от картофеля происходит в двух направлениях: акро-петальном (от основания к верхушке) за счет образования новых метамеров в результате деятельности верхушечной почки и базипе-тальном (от верхушки к основанию) за счет утолщения первона</w:t>
      </w:r>
      <w:r w:rsidRPr="00C80ED1">
        <w:rPr>
          <w:rFonts w:eastAsia="Times New Roman"/>
          <w:sz w:val="24"/>
          <w:szCs w:val="24"/>
        </w:rPr>
        <w:softHyphen/>
        <w:t>чального тонкого стебля верхних метамеров столона. Пазушные почки клубня не ветвятся, но иногда израстают, развиваясь в сидя</w:t>
      </w:r>
      <w:r w:rsidRPr="00C80ED1">
        <w:rPr>
          <w:rFonts w:eastAsia="Times New Roman"/>
          <w:sz w:val="24"/>
          <w:szCs w:val="24"/>
        </w:rPr>
        <w:softHyphen/>
        <w:t>чие клубни следующего порядка.</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Луковица — подземный (реже надземный) побег, у которого уплощенный стебель (донце) с сильно укороченными междоузлия</w:t>
      </w:r>
      <w:r w:rsidRPr="00C80ED1">
        <w:rPr>
          <w:rFonts w:eastAsia="Times New Roman"/>
          <w:sz w:val="24"/>
          <w:szCs w:val="24"/>
        </w:rPr>
        <w:softHyphen/>
        <w:t>ми несет мясистые, сочные чешуи, запасающие воду и питательные</w:t>
      </w:r>
    </w:p>
    <w:p w:rsidR="009A26C8" w:rsidRPr="00C80ED1" w:rsidRDefault="009A26C8" w:rsidP="00C80ED1">
      <w:pPr>
        <w:shd w:val="clear" w:color="auto" w:fill="FFFFFF"/>
        <w:spacing w:after="120"/>
        <w:ind w:left="36" w:firstLine="709"/>
        <w:rPr>
          <w:sz w:val="24"/>
          <w:szCs w:val="24"/>
        </w:rPr>
      </w:pPr>
      <w:r w:rsidRPr="00C80ED1">
        <w:rPr>
          <w:sz w:val="24"/>
          <w:szCs w:val="24"/>
        </w:rPr>
        <w:t>184</w:t>
      </w:r>
    </w:p>
    <w:p w:rsidR="009A26C8" w:rsidRPr="00C80ED1" w:rsidRDefault="009A26C8" w:rsidP="00C80ED1">
      <w:pPr>
        <w:shd w:val="clear" w:color="auto" w:fill="FFFFFF"/>
        <w:spacing w:after="120"/>
        <w:ind w:left="3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lastRenderedPageBreak/>
        <w:t>вещества (преимущественно углеводы). Луковица — орган возоб</w:t>
      </w:r>
      <w:r w:rsidRPr="00C80ED1">
        <w:rPr>
          <w:rFonts w:eastAsia="Times New Roman"/>
          <w:sz w:val="24"/>
          <w:szCs w:val="24"/>
        </w:rPr>
        <w:softHyphen/>
        <w:t>новления и вегетативного размножения, это вегетативная часть монокарпического побега луковичных растений. Наружные че</w:t>
      </w:r>
      <w:r w:rsidRPr="00C80ED1">
        <w:rPr>
          <w:rFonts w:eastAsia="Times New Roman"/>
          <w:sz w:val="24"/>
          <w:szCs w:val="24"/>
        </w:rPr>
        <w:softHyphen/>
        <w:t>шуи луковицы истощаются, подсыхают и играют защитную роль. Луковицы характерны для однодольных растений ряда семейств: Лилейные, Амариллисовые, Луковые, Мелантиевые, Ирисовые, Колохортовые, но, как исключение, встречаются и у двудольных (виды рода Кислица и др.). Общее число луковичных растений превышает 3000 видов.</w:t>
      </w:r>
    </w:p>
    <w:p w:rsidR="009A26C8" w:rsidRPr="00C80ED1" w:rsidRDefault="009A26C8" w:rsidP="00C80ED1">
      <w:pPr>
        <w:shd w:val="clear" w:color="auto" w:fill="FFFFFF"/>
        <w:spacing w:after="120"/>
        <w:ind w:left="11" w:right="47" w:firstLine="709"/>
        <w:jc w:val="both"/>
        <w:rPr>
          <w:sz w:val="24"/>
          <w:szCs w:val="24"/>
        </w:rPr>
      </w:pPr>
      <w:r w:rsidRPr="00C80ED1">
        <w:rPr>
          <w:rFonts w:eastAsia="Times New Roman"/>
          <w:sz w:val="24"/>
          <w:szCs w:val="24"/>
        </w:rPr>
        <w:t>Многие луковичные растения приспособлены к климатическим условиям аридных областей с очень жарким и засушливым летом и у нас приурочены главным образом к степным, полупустынным, пустынным и высокогорным районам; однако встречаются и в лес</w:t>
      </w:r>
      <w:r w:rsidRPr="00C80ED1">
        <w:rPr>
          <w:rFonts w:eastAsia="Times New Roman"/>
          <w:sz w:val="24"/>
          <w:szCs w:val="24"/>
        </w:rPr>
        <w:softHyphen/>
        <w:t>ной зоне умеренного пояса (пролески, гусиный лук, лилия). Луко</w:t>
      </w:r>
      <w:r w:rsidRPr="00C80ED1">
        <w:rPr>
          <w:rFonts w:eastAsia="Times New Roman"/>
          <w:sz w:val="24"/>
          <w:szCs w:val="24"/>
        </w:rPr>
        <w:softHyphen/>
        <w:t>вичные растения часто ведут себя, как эфемероиды, переживая не</w:t>
      </w:r>
      <w:r w:rsidRPr="00C80ED1">
        <w:rPr>
          <w:rFonts w:eastAsia="Times New Roman"/>
          <w:sz w:val="24"/>
          <w:szCs w:val="24"/>
        </w:rPr>
        <w:softHyphen/>
        <w:t>благоприятный период под землей в виде луковиц.</w:t>
      </w:r>
    </w:p>
    <w:p w:rsidR="009A26C8" w:rsidRPr="00C80ED1" w:rsidRDefault="009A26C8" w:rsidP="00C80ED1">
      <w:pPr>
        <w:shd w:val="clear" w:color="auto" w:fill="FFFFFF"/>
        <w:spacing w:after="120"/>
        <w:ind w:left="4" w:right="43" w:firstLine="709"/>
        <w:jc w:val="both"/>
        <w:rPr>
          <w:sz w:val="24"/>
          <w:szCs w:val="24"/>
        </w:rPr>
      </w:pPr>
      <w:r w:rsidRPr="00C80ED1">
        <w:rPr>
          <w:rFonts w:eastAsia="Times New Roman"/>
          <w:sz w:val="24"/>
          <w:szCs w:val="24"/>
        </w:rPr>
        <w:t>По внешнему виду и внутреннему строению луковицы разнооб</w:t>
      </w:r>
      <w:r w:rsidRPr="00C80ED1">
        <w:rPr>
          <w:rFonts w:eastAsia="Times New Roman"/>
          <w:sz w:val="24"/>
          <w:szCs w:val="24"/>
        </w:rPr>
        <w:softHyphen/>
        <w:t>разны. Размеры их колеблются в больших пределах. Так, например, луковица лилии Кессельринга достигает в диаметре 25...30 см и ве</w:t>
      </w:r>
      <w:r w:rsidRPr="00C80ED1">
        <w:rPr>
          <w:rFonts w:eastAsia="Times New Roman"/>
          <w:sz w:val="24"/>
          <w:szCs w:val="24"/>
        </w:rPr>
        <w:softHyphen/>
        <w:t>сит 2 кг. Луковицы лилии карликовой не превышают 3...4 см.</w:t>
      </w:r>
    </w:p>
    <w:p w:rsidR="009A26C8" w:rsidRPr="00C80ED1" w:rsidRDefault="009A26C8" w:rsidP="00C80ED1">
      <w:pPr>
        <w:shd w:val="clear" w:color="auto" w:fill="FFFFFF"/>
        <w:spacing w:after="120"/>
        <w:ind w:left="14" w:right="36" w:firstLine="709"/>
        <w:jc w:val="both"/>
        <w:rPr>
          <w:sz w:val="24"/>
          <w:szCs w:val="24"/>
        </w:rPr>
      </w:pPr>
      <w:r w:rsidRPr="00C80ED1">
        <w:rPr>
          <w:rFonts w:eastAsia="Times New Roman"/>
          <w:sz w:val="24"/>
          <w:szCs w:val="24"/>
        </w:rPr>
        <w:t>В зависимости от степени развития боковых почек луковицы бывают простыми, когда почки невелики (лук, лилия и др.), и слож</w:t>
      </w:r>
      <w:r w:rsidRPr="00C80ED1">
        <w:rPr>
          <w:rFonts w:eastAsia="Times New Roman"/>
          <w:sz w:val="24"/>
          <w:szCs w:val="24"/>
        </w:rPr>
        <w:softHyphen/>
        <w:t>ными — почки в пазухах сухих чешуи крупные, сильно развитые (чеснок) (рис. 95).</w:t>
      </w:r>
    </w:p>
    <w:p w:rsidR="009A26C8" w:rsidRPr="00C80ED1" w:rsidRDefault="00186846" w:rsidP="00C80ED1">
      <w:pPr>
        <w:framePr w:h="3405" w:hSpace="40" w:wrap="auto" w:vAnchor="text" w:hAnchor="text" w:x="4364" w:y="797"/>
        <w:spacing w:after="120"/>
        <w:ind w:firstLine="709"/>
        <w:rPr>
          <w:sz w:val="24"/>
          <w:szCs w:val="24"/>
        </w:rPr>
      </w:pPr>
      <w:r>
        <w:rPr>
          <w:noProof/>
          <w:sz w:val="24"/>
          <w:szCs w:val="24"/>
        </w:rPr>
        <w:drawing>
          <wp:inline distT="0" distB="0" distL="0" distR="0">
            <wp:extent cx="1338580" cy="21653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srcRect/>
                    <a:stretch>
                      <a:fillRect/>
                    </a:stretch>
                  </pic:blipFill>
                  <pic:spPr bwMode="auto">
                    <a:xfrm>
                      <a:off x="0" y="0"/>
                      <a:ext cx="1338580" cy="21653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Морфологическая природа луковичных чешуи различна. У од</w:t>
      </w:r>
      <w:r w:rsidRPr="00C80ED1">
        <w:rPr>
          <w:rFonts w:eastAsia="Times New Roman"/>
          <w:sz w:val="24"/>
          <w:szCs w:val="24"/>
        </w:rPr>
        <w:softHyphen/>
        <w:t>них растений это утолщенные низовые листья, выполняющие фун</w:t>
      </w:r>
      <w:r w:rsidRPr="00C80ED1">
        <w:rPr>
          <w:rFonts w:eastAsia="Times New Roman"/>
          <w:sz w:val="24"/>
          <w:szCs w:val="24"/>
        </w:rPr>
        <w:softHyphen/>
        <w:t>кцию накопления питательных веществ (многие лилии, рябчик) и иногда вегета</w:t>
      </w:r>
      <w:r w:rsidRPr="00C80ED1">
        <w:rPr>
          <w:rFonts w:eastAsia="Times New Roman"/>
          <w:sz w:val="24"/>
          <w:szCs w:val="24"/>
        </w:rPr>
        <w:softHyphen/>
        <w:t>тивного размножения. У других (птице</w:t>
      </w:r>
      <w:r w:rsidRPr="00C80ED1">
        <w:rPr>
          <w:rFonts w:eastAsia="Times New Roman"/>
          <w:sz w:val="24"/>
          <w:szCs w:val="24"/>
        </w:rPr>
        <w:softHyphen/>
        <w:t>млечник, пролеска) чешуи луковицы представляют собой разросшиеся основа</w:t>
      </w:r>
      <w:r w:rsidRPr="00C80ED1">
        <w:rPr>
          <w:rFonts w:eastAsia="Times New Roman"/>
          <w:sz w:val="24"/>
          <w:szCs w:val="24"/>
        </w:rPr>
        <w:softHyphen/>
        <w:t>ния (влагалища) срединных листьев, зеле</w:t>
      </w:r>
      <w:r w:rsidRPr="00C80ED1">
        <w:rPr>
          <w:rFonts w:eastAsia="Times New Roman"/>
          <w:sz w:val="24"/>
          <w:szCs w:val="24"/>
        </w:rPr>
        <w:softHyphen/>
        <w:t>ная пластинка которых отмерла и опала. Однако у большинства луковичных расте</w:t>
      </w:r>
      <w:r w:rsidRPr="00C80ED1">
        <w:rPr>
          <w:rFonts w:eastAsia="Times New Roman"/>
          <w:sz w:val="24"/>
          <w:szCs w:val="24"/>
        </w:rPr>
        <w:softHyphen/>
        <w:t>ний (нарцисс, подснежник, гиацинт, кри</w:t>
      </w:r>
      <w:r w:rsidRPr="00C80ED1">
        <w:rPr>
          <w:rFonts w:eastAsia="Times New Roman"/>
          <w:sz w:val="24"/>
          <w:szCs w:val="24"/>
        </w:rPr>
        <w:softHyphen/>
        <w:t>нум, многие луки и др.) чешуи обоих ти</w:t>
      </w:r>
      <w:r w:rsidRPr="00C80ED1">
        <w:rPr>
          <w:rFonts w:eastAsia="Times New Roman"/>
          <w:sz w:val="24"/>
          <w:szCs w:val="24"/>
        </w:rPr>
        <w:softHyphen/>
        <w:t>пов чередуются в определенном порядке. Такие луковицы называются луковицами смешанного типа.</w:t>
      </w:r>
    </w:p>
    <w:p w:rsidR="009A26C8" w:rsidRPr="00C80ED1" w:rsidRDefault="009A26C8" w:rsidP="00C80ED1">
      <w:pPr>
        <w:shd w:val="clear" w:color="auto" w:fill="FFFFFF"/>
        <w:spacing w:after="120"/>
        <w:ind w:left="29" w:right="2441" w:firstLine="709"/>
        <w:jc w:val="both"/>
        <w:rPr>
          <w:sz w:val="24"/>
          <w:szCs w:val="24"/>
        </w:rPr>
      </w:pPr>
      <w:r w:rsidRPr="00C80ED1">
        <w:rPr>
          <w:rFonts w:eastAsia="Times New Roman"/>
          <w:sz w:val="24"/>
          <w:szCs w:val="24"/>
        </w:rPr>
        <w:t>По строению и расположению чешуи относительно друг друга различают следу</w:t>
      </w:r>
      <w:r w:rsidRPr="00C80ED1">
        <w:rPr>
          <w:rFonts w:eastAsia="Times New Roman"/>
          <w:sz w:val="24"/>
          <w:szCs w:val="24"/>
        </w:rPr>
        <w:softHyphen/>
        <w:t>ющие типы луковиц:</w:t>
      </w:r>
    </w:p>
    <w:p w:rsidR="009A26C8" w:rsidRPr="00C80ED1" w:rsidRDefault="009A26C8" w:rsidP="00C80ED1">
      <w:pPr>
        <w:shd w:val="clear" w:color="auto" w:fill="FFFFFF"/>
        <w:spacing w:after="120"/>
        <w:ind w:left="25" w:right="2426" w:firstLine="709"/>
        <w:jc w:val="both"/>
        <w:rPr>
          <w:sz w:val="24"/>
          <w:szCs w:val="24"/>
        </w:rPr>
      </w:pPr>
      <w:r w:rsidRPr="00C80ED1">
        <w:rPr>
          <w:rFonts w:eastAsia="Times New Roman"/>
          <w:i/>
          <w:iCs/>
          <w:sz w:val="24"/>
          <w:szCs w:val="24"/>
        </w:rPr>
        <w:t xml:space="preserve">шлбрикатная </w:t>
      </w:r>
      <w:r w:rsidRPr="00C80ED1">
        <w:rPr>
          <w:rFonts w:eastAsia="Times New Roman"/>
          <w:sz w:val="24"/>
          <w:szCs w:val="24"/>
        </w:rPr>
        <w:t>(черепитчатая, или че</w:t>
      </w:r>
      <w:r w:rsidRPr="00C80ED1">
        <w:rPr>
          <w:rFonts w:eastAsia="Times New Roman"/>
          <w:sz w:val="24"/>
          <w:szCs w:val="24"/>
        </w:rPr>
        <w:softHyphen/>
        <w:t>шуйчатая) — основание листа узкое, че</w:t>
      </w:r>
      <w:r w:rsidRPr="00C80ED1">
        <w:rPr>
          <w:rFonts w:eastAsia="Times New Roman"/>
          <w:sz w:val="24"/>
          <w:szCs w:val="24"/>
        </w:rPr>
        <w:softHyphen/>
        <w:t>шуи лишь краями соприкасаются с рядом расположенными, черепитчато налегая друг на друга (лилии);</w:t>
      </w:r>
    </w:p>
    <w:p w:rsidR="009A26C8" w:rsidRPr="00C80ED1" w:rsidRDefault="009A26C8" w:rsidP="00C80ED1">
      <w:pPr>
        <w:shd w:val="clear" w:color="auto" w:fill="FFFFFF"/>
        <w:tabs>
          <w:tab w:val="left" w:pos="5126"/>
        </w:tabs>
        <w:spacing w:after="120"/>
        <w:ind w:left="25" w:firstLine="709"/>
        <w:jc w:val="both"/>
        <w:rPr>
          <w:sz w:val="24"/>
          <w:szCs w:val="24"/>
        </w:rPr>
      </w:pPr>
      <w:r w:rsidRPr="00C80ED1">
        <w:rPr>
          <w:rFonts w:eastAsia="Times New Roman"/>
          <w:i/>
          <w:iCs/>
          <w:sz w:val="24"/>
          <w:szCs w:val="24"/>
        </w:rPr>
        <w:t xml:space="preserve">туникатная </w:t>
      </w:r>
      <w:r w:rsidRPr="00C80ED1">
        <w:rPr>
          <w:rFonts w:eastAsia="Times New Roman"/>
          <w:sz w:val="24"/>
          <w:szCs w:val="24"/>
        </w:rPr>
        <w:t>(пленчатая) —основание Рис 95. Сложная луковица</w:t>
      </w:r>
      <w:r w:rsidRPr="00C80ED1">
        <w:rPr>
          <w:rFonts w:eastAsia="Times New Roman"/>
          <w:sz w:val="24"/>
          <w:szCs w:val="24"/>
        </w:rPr>
        <w:br/>
        <w:t>листа замкнутое, сросшееся, в результате</w:t>
      </w:r>
      <w:r w:rsidRPr="00C80ED1">
        <w:rPr>
          <w:rFonts w:eastAsia="Times New Roman"/>
          <w:sz w:val="24"/>
          <w:szCs w:val="24"/>
        </w:rPr>
        <w:tab/>
        <w:t>чеснока</w:t>
      </w:r>
    </w:p>
    <w:p w:rsidR="009A26C8" w:rsidRPr="00C80ED1" w:rsidRDefault="009A26C8" w:rsidP="00C80ED1">
      <w:pPr>
        <w:shd w:val="clear" w:color="auto" w:fill="FFFFFF"/>
        <w:tabs>
          <w:tab w:val="left" w:pos="5126"/>
        </w:tabs>
        <w:spacing w:after="120"/>
        <w:ind w:left="25"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10" w:firstLine="709"/>
        <w:rPr>
          <w:sz w:val="24"/>
          <w:szCs w:val="24"/>
        </w:rPr>
      </w:pPr>
      <w:r w:rsidRPr="00C80ED1">
        <w:rPr>
          <w:sz w:val="24"/>
          <w:szCs w:val="24"/>
        </w:rPr>
        <w:lastRenderedPageBreak/>
        <w:t>185</w:t>
      </w:r>
    </w:p>
    <w:p w:rsidR="009A26C8" w:rsidRPr="00C80ED1" w:rsidRDefault="009A26C8" w:rsidP="00C80ED1">
      <w:pPr>
        <w:shd w:val="clear" w:color="auto" w:fill="FFFFFF"/>
        <w:spacing w:after="120"/>
        <w:ind w:left="621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7" w:firstLine="709"/>
        <w:jc w:val="both"/>
        <w:rPr>
          <w:sz w:val="24"/>
          <w:szCs w:val="24"/>
        </w:rPr>
      </w:pPr>
      <w:r w:rsidRPr="00C80ED1">
        <w:rPr>
          <w:rFonts w:eastAsia="Times New Roman"/>
          <w:sz w:val="24"/>
          <w:szCs w:val="24"/>
        </w:rPr>
        <w:lastRenderedPageBreak/>
        <w:t>чего каждая предыдущая чешуя полностью охватывает последую</w:t>
      </w:r>
      <w:r w:rsidRPr="00C80ED1">
        <w:rPr>
          <w:rFonts w:eastAsia="Times New Roman"/>
          <w:sz w:val="24"/>
          <w:szCs w:val="24"/>
        </w:rPr>
        <w:softHyphen/>
        <w:t>щую, так что они вложены одна в другую (лук, подснежник, гиа</w:t>
      </w:r>
      <w:r w:rsidRPr="00C80ED1">
        <w:rPr>
          <w:rFonts w:eastAsia="Times New Roman"/>
          <w:sz w:val="24"/>
          <w:szCs w:val="24"/>
        </w:rPr>
        <w:softHyphen/>
        <w:t>цинт и др.) (рис. 96);</w:t>
      </w:r>
    </w:p>
    <w:p w:rsidR="009A26C8" w:rsidRPr="00C80ED1" w:rsidRDefault="009A26C8" w:rsidP="00C80ED1">
      <w:pPr>
        <w:shd w:val="clear" w:color="auto" w:fill="FFFFFF"/>
        <w:spacing w:after="120"/>
        <w:ind w:left="14" w:right="4" w:firstLine="709"/>
        <w:jc w:val="both"/>
        <w:rPr>
          <w:sz w:val="24"/>
          <w:szCs w:val="24"/>
        </w:rPr>
      </w:pPr>
      <w:r w:rsidRPr="00C80ED1">
        <w:rPr>
          <w:rFonts w:eastAsia="Times New Roman"/>
          <w:i/>
          <w:iCs/>
          <w:sz w:val="24"/>
          <w:szCs w:val="24"/>
        </w:rPr>
        <w:t xml:space="preserve">полутуникатная </w:t>
      </w:r>
      <w:r w:rsidRPr="00C80ED1">
        <w:rPr>
          <w:rFonts w:eastAsia="Times New Roman"/>
          <w:sz w:val="24"/>
          <w:szCs w:val="24"/>
        </w:rPr>
        <w:t>— основание листа незамкнутое, так как края чешуи не срастаются, вследствие чего каждая предыдущая чешуя не полностью охватывает последующую (пролеска, хионодокса).</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Между основными типами луковиц имеются переходные. Число чешуи в луковице различно. Так, она может иметь только одну че</w:t>
      </w:r>
      <w:r w:rsidRPr="00C80ED1">
        <w:rPr>
          <w:rFonts w:eastAsia="Times New Roman"/>
          <w:sz w:val="24"/>
          <w:szCs w:val="24"/>
        </w:rPr>
        <w:softHyphen/>
        <w:t>шую (кандык сибирский, птицемлечник), две-три (виды рябчика), много (большинство луковичных растений), иногда до 120 чешуи (лилия Кессельринга).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Луковица может быть однолетней (тюльпан, лук, кандык) и многолетней (нарцисс, амариллис, гиацинт, подснежник, пролес</w:t>
      </w:r>
      <w:r w:rsidRPr="00C80ED1">
        <w:rPr>
          <w:rFonts w:eastAsia="Times New Roman"/>
          <w:sz w:val="24"/>
          <w:szCs w:val="24"/>
        </w:rPr>
        <w:softHyphen/>
        <w:t>ка). У однолетних луковиц к концу периода вегетации луковица сменяется целиком, в истощенных чешуях остается новая замеща-</w:t>
      </w:r>
    </w:p>
    <w:p w:rsidR="009A26C8" w:rsidRPr="00C80ED1" w:rsidRDefault="00186846" w:rsidP="00C80ED1">
      <w:pPr>
        <w:spacing w:after="120"/>
        <w:ind w:left="29" w:right="554" w:firstLine="709"/>
        <w:rPr>
          <w:sz w:val="24"/>
          <w:szCs w:val="24"/>
        </w:rPr>
      </w:pPr>
      <w:r>
        <w:rPr>
          <w:noProof/>
          <w:sz w:val="24"/>
          <w:szCs w:val="24"/>
        </w:rPr>
        <w:drawing>
          <wp:inline distT="0" distB="0" distL="0" distR="0">
            <wp:extent cx="3620770" cy="334327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srcRect/>
                    <a:stretch>
                      <a:fillRect/>
                    </a:stretch>
                  </pic:blipFill>
                  <pic:spPr bwMode="auto">
                    <a:xfrm>
                      <a:off x="0" y="0"/>
                      <a:ext cx="3620770" cy="33432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Рис. 96. Луковицы:</w:t>
      </w:r>
    </w:p>
    <w:p w:rsidR="009A26C8" w:rsidRPr="00C80ED1" w:rsidRDefault="009A26C8" w:rsidP="00C80ED1">
      <w:pPr>
        <w:shd w:val="clear" w:color="auto" w:fill="FFFFFF"/>
        <w:spacing w:after="120"/>
        <w:ind w:left="335"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пленчатая (лук репчатый); </w:t>
      </w:r>
      <w:r w:rsidRPr="00C80ED1">
        <w:rPr>
          <w:rFonts w:eastAsia="Times New Roman"/>
          <w:i/>
          <w:iCs/>
          <w:sz w:val="24"/>
          <w:szCs w:val="24"/>
        </w:rPr>
        <w:t xml:space="preserve">б— </w:t>
      </w:r>
      <w:r w:rsidRPr="00C80ED1">
        <w:rPr>
          <w:rFonts w:eastAsia="Times New Roman"/>
          <w:sz w:val="24"/>
          <w:szCs w:val="24"/>
        </w:rPr>
        <w:t xml:space="preserve">ее продольный разрез: / — донце; 2— верхушечная почка; </w:t>
      </w:r>
      <w:r w:rsidRPr="00C80ED1">
        <w:rPr>
          <w:rFonts w:eastAsia="Times New Roman"/>
          <w:i/>
          <w:iCs/>
          <w:sz w:val="24"/>
          <w:szCs w:val="24"/>
        </w:rPr>
        <w:t xml:space="preserve">3 </w:t>
      </w:r>
      <w:r w:rsidRPr="00C80ED1">
        <w:rPr>
          <w:rFonts w:eastAsia="Times New Roman"/>
          <w:sz w:val="24"/>
          <w:szCs w:val="24"/>
        </w:rPr>
        <w:t xml:space="preserve">— мясистые чешуи; </w:t>
      </w:r>
      <w:r w:rsidRPr="00C80ED1">
        <w:rPr>
          <w:rFonts w:eastAsia="Times New Roman"/>
          <w:i/>
          <w:iCs/>
          <w:sz w:val="24"/>
          <w:szCs w:val="24"/>
        </w:rPr>
        <w:t xml:space="preserve">4— </w:t>
      </w:r>
      <w:r w:rsidRPr="00C80ED1">
        <w:rPr>
          <w:rFonts w:eastAsia="Times New Roman"/>
          <w:sz w:val="24"/>
          <w:szCs w:val="24"/>
        </w:rPr>
        <w:t>сухие чешуи; 5— придаточные корни; в — черепитчатая (лилия)</w:t>
      </w:r>
    </w:p>
    <w:p w:rsidR="009A26C8" w:rsidRPr="00C80ED1" w:rsidRDefault="009A26C8" w:rsidP="00C80ED1">
      <w:pPr>
        <w:shd w:val="clear" w:color="auto" w:fill="FFFFFF"/>
        <w:spacing w:after="120"/>
        <w:ind w:left="14" w:firstLine="709"/>
        <w:rPr>
          <w:sz w:val="24"/>
          <w:szCs w:val="24"/>
        </w:rPr>
      </w:pPr>
      <w:r w:rsidRPr="00C80ED1">
        <w:rPr>
          <w:sz w:val="24"/>
          <w:szCs w:val="24"/>
        </w:rPr>
        <w:t>186</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ющая луковица, заложившаяся ранее. У многолетних луковиц от</w:t>
      </w:r>
      <w:r w:rsidRPr="00C80ED1">
        <w:rPr>
          <w:rFonts w:eastAsia="Times New Roman"/>
          <w:sz w:val="24"/>
          <w:szCs w:val="24"/>
        </w:rPr>
        <w:softHyphen/>
        <w:t>мирает лишь часть более старых чешуи, поэтому в луковице накап</w:t>
      </w:r>
      <w:r w:rsidRPr="00C80ED1">
        <w:rPr>
          <w:rFonts w:eastAsia="Times New Roman"/>
          <w:sz w:val="24"/>
          <w:szCs w:val="24"/>
        </w:rPr>
        <w:softHyphen/>
        <w:t>ливаются чешуи нескольких лет.</w:t>
      </w: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По способу нарастания луковица может быть моноподиальной (возобновление идет из верхушечной почки, а цветоносные побеги образуются из пазушных почек — нарцисс, подснежник) и симпо-диальной (цветоносный побег развивается из верхушечной почки, а возобновление происходит из пазушной — тюльпан, рябчик, лук).</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Кроме почек возобновления в пазухах чешуи материнских луко</w:t>
      </w:r>
      <w:r w:rsidRPr="00C80ED1">
        <w:rPr>
          <w:rFonts w:eastAsia="Times New Roman"/>
          <w:sz w:val="24"/>
          <w:szCs w:val="24"/>
        </w:rPr>
        <w:softHyphen/>
        <w:t>виц многих луковичных растений (тюльпан, некоторые виды лука и др.) закладываются почки, дающие начало мелким дочерним луко</w:t>
      </w:r>
      <w:r w:rsidRPr="00C80ED1">
        <w:rPr>
          <w:rFonts w:eastAsia="Times New Roman"/>
          <w:sz w:val="24"/>
          <w:szCs w:val="24"/>
        </w:rPr>
        <w:softHyphen/>
        <w:t>вичкам — деткам. Они развиваются как на столонах, так и без них. Детки также могут образовываться в пазухах срединных листьев репродуктивной части побега (лилия тигровая, л. луковиценосная, л. саржент), в соцветии при основании цветоножек (некоторые виды лука) или при нарушении развития цветков на их месте (лук многоярусный). Последнее явление получило название ложного живорождения (вивипария). Иногда детки образуются даже на вер</w:t>
      </w:r>
      <w:r w:rsidRPr="00C80ED1">
        <w:rPr>
          <w:rFonts w:eastAsia="Times New Roman"/>
          <w:sz w:val="24"/>
          <w:szCs w:val="24"/>
        </w:rPr>
        <w:softHyphen/>
        <w:t>хушках листьев (лук волшебный).</w:t>
      </w:r>
    </w:p>
    <w:p w:rsidR="009A26C8" w:rsidRPr="00C80ED1" w:rsidRDefault="009A26C8" w:rsidP="00C80ED1">
      <w:pPr>
        <w:shd w:val="clear" w:color="auto" w:fill="FFFFFF"/>
        <w:spacing w:after="120"/>
        <w:ind w:left="22" w:right="50" w:firstLine="709"/>
        <w:jc w:val="both"/>
        <w:rPr>
          <w:sz w:val="24"/>
          <w:szCs w:val="24"/>
        </w:rPr>
      </w:pPr>
      <w:r w:rsidRPr="00C80ED1">
        <w:rPr>
          <w:rFonts w:eastAsia="Times New Roman"/>
          <w:sz w:val="24"/>
          <w:szCs w:val="24"/>
        </w:rPr>
        <w:t>Детки — это специализированные органы, служащие для есте</w:t>
      </w:r>
      <w:r w:rsidRPr="00C80ED1">
        <w:rPr>
          <w:rFonts w:eastAsia="Times New Roman"/>
          <w:sz w:val="24"/>
          <w:szCs w:val="24"/>
        </w:rPr>
        <w:softHyphen/>
        <w:t>ственного вегетативного размножения. Детки по мере отмирания чешуи материнской луковицы оказываются снаружи ее. В резуль</w:t>
      </w:r>
      <w:r w:rsidRPr="00C80ED1">
        <w:rPr>
          <w:rFonts w:eastAsia="Times New Roman"/>
          <w:sz w:val="24"/>
          <w:szCs w:val="24"/>
        </w:rPr>
        <w:softHyphen/>
        <w:t>тате образуется гнездо луковиц. Сформированные в соцветии и в пазухах срединных листьев репродуктивной части побега детки опадают на землю и укореняются. Число их на побеге возобновле</w:t>
      </w:r>
      <w:r w:rsidRPr="00C80ED1">
        <w:rPr>
          <w:rFonts w:eastAsia="Times New Roman"/>
          <w:sz w:val="24"/>
          <w:szCs w:val="24"/>
        </w:rPr>
        <w:softHyphen/>
        <w:t>ния определяет интенсивность естественного вегетативного раз</w:t>
      </w:r>
      <w:r w:rsidRPr="00C80ED1">
        <w:rPr>
          <w:rFonts w:eastAsia="Times New Roman"/>
          <w:sz w:val="24"/>
          <w:szCs w:val="24"/>
        </w:rPr>
        <w:softHyphen/>
        <w:t>множения растений (рис. 97).</w:t>
      </w:r>
    </w:p>
    <w:p w:rsidR="009A26C8" w:rsidRPr="00C80ED1" w:rsidRDefault="009A26C8" w:rsidP="00C80ED1">
      <w:pPr>
        <w:shd w:val="clear" w:color="auto" w:fill="FFFFFF"/>
        <w:spacing w:after="120"/>
        <w:ind w:left="40" w:right="43" w:firstLine="709"/>
        <w:jc w:val="both"/>
        <w:rPr>
          <w:sz w:val="24"/>
          <w:szCs w:val="24"/>
        </w:rPr>
      </w:pPr>
      <w:r w:rsidRPr="00C80ED1">
        <w:rPr>
          <w:rFonts w:eastAsia="Times New Roman"/>
          <w:sz w:val="24"/>
          <w:szCs w:val="24"/>
        </w:rPr>
        <w:t>Так, например, на 1 га пашни можно обнаружить до 600 кг луко</w:t>
      </w:r>
      <w:r w:rsidRPr="00C80ED1">
        <w:rPr>
          <w:rFonts w:eastAsia="Times New Roman"/>
          <w:sz w:val="24"/>
          <w:szCs w:val="24"/>
        </w:rPr>
        <w:softHyphen/>
        <w:t>вичек лука Вальдштейна или чеснока дикого.</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Клубнелуковица — подземный укороченный побег, внешне похожий на луковицу, но накапливающий запасные пита</w:t>
      </w:r>
      <w:r w:rsidRPr="00C80ED1">
        <w:rPr>
          <w:rFonts w:eastAsia="Times New Roman"/>
          <w:sz w:val="24"/>
          <w:szCs w:val="24"/>
        </w:rPr>
        <w:softHyphen/>
        <w:t>тельные вещества не в чешуях, а в разросшемся утолщенном мясис</w:t>
      </w:r>
      <w:r w:rsidRPr="00C80ED1">
        <w:rPr>
          <w:rFonts w:eastAsia="Times New Roman"/>
          <w:sz w:val="24"/>
          <w:szCs w:val="24"/>
        </w:rPr>
        <w:softHyphen/>
        <w:t>том стебле, как у побегового клубня. Снаружи клубнелуковица по</w:t>
      </w:r>
      <w:r w:rsidRPr="00C80ED1">
        <w:rPr>
          <w:rFonts w:eastAsia="Times New Roman"/>
          <w:sz w:val="24"/>
          <w:szCs w:val="24"/>
        </w:rPr>
        <w:softHyphen/>
        <w:t>крыта сухими пленчатыми чешуями, играющими только защитную роль. Чаще чешуи — это разросшиеся основания (влагалища) сре</w:t>
      </w:r>
      <w:r w:rsidRPr="00C80ED1">
        <w:rPr>
          <w:rFonts w:eastAsia="Times New Roman"/>
          <w:sz w:val="24"/>
          <w:szCs w:val="24"/>
        </w:rPr>
        <w:softHyphen/>
        <w:t>динных листьев, зеленые пластинки которых отмирают с оконча</w:t>
      </w:r>
      <w:r w:rsidRPr="00C80ED1">
        <w:rPr>
          <w:rFonts w:eastAsia="Times New Roman"/>
          <w:sz w:val="24"/>
          <w:szCs w:val="24"/>
        </w:rPr>
        <w:softHyphen/>
        <w:t>нием вегетации. Клубнелуковица •— это, скорее, облиственный клубень, а не луковица. На оси клубнелуковицы обычно хорошо за</w:t>
      </w:r>
      <w:r w:rsidRPr="00C80ED1">
        <w:rPr>
          <w:rFonts w:eastAsia="Times New Roman"/>
          <w:sz w:val="24"/>
          <w:szCs w:val="24"/>
        </w:rPr>
        <w:softHyphen/>
        <w:t>метны узлы, междоузлия и пазушные почки. Клубнелуковица представляет собой вегетативную часть монокарпического побега клубнелуковичных растений. Клубнелуковицы свойственны мно</w:t>
      </w:r>
      <w:r w:rsidRPr="00C80ED1">
        <w:rPr>
          <w:rFonts w:eastAsia="Times New Roman"/>
          <w:sz w:val="24"/>
          <w:szCs w:val="24"/>
        </w:rPr>
        <w:softHyphen/>
        <w:t>голетним травянистым растениям, однако сама клубнелуковица не является многолетней. Она отделяется и замещается одной-двумя и более новыми, т. е. также является органом возобновления и веге</w:t>
      </w:r>
      <w:r w:rsidRPr="00C80ED1">
        <w:rPr>
          <w:rFonts w:eastAsia="Times New Roman"/>
          <w:sz w:val="24"/>
          <w:szCs w:val="24"/>
        </w:rPr>
        <w:softHyphen/>
        <w:t>тативного размножения. Иногда отмершие клубнелуковицы не от</w:t>
      </w:r>
      <w:r w:rsidRPr="00C80ED1">
        <w:rPr>
          <w:rFonts w:eastAsia="Times New Roman"/>
          <w:sz w:val="24"/>
          <w:szCs w:val="24"/>
        </w:rPr>
        <w:softHyphen/>
        <w:t>деляются, а сохраняются на растении в течение ряда лет (монтбре-ция, шафран или крокус).</w:t>
      </w:r>
    </w:p>
    <w:p w:rsidR="009A26C8" w:rsidRPr="00C80ED1" w:rsidRDefault="009A26C8" w:rsidP="00C80ED1">
      <w:pPr>
        <w:shd w:val="clear" w:color="auto" w:fill="FFFFFF"/>
        <w:spacing w:after="120"/>
        <w:ind w:firstLine="709"/>
        <w:jc w:val="right"/>
        <w:rPr>
          <w:sz w:val="24"/>
          <w:szCs w:val="24"/>
        </w:rPr>
      </w:pPr>
      <w:r w:rsidRPr="00C80ED1">
        <w:rPr>
          <w:sz w:val="24"/>
          <w:szCs w:val="24"/>
        </w:rPr>
        <w:t>187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515" w:firstLine="709"/>
        <w:rPr>
          <w:sz w:val="24"/>
          <w:szCs w:val="24"/>
        </w:rPr>
      </w:pPr>
      <w:r w:rsidRPr="00C80ED1">
        <w:rPr>
          <w:rFonts w:eastAsia="Times New Roman"/>
          <w:sz w:val="24"/>
          <w:szCs w:val="24"/>
        </w:rPr>
        <w:lastRenderedPageBreak/>
        <w:t>Рис. 97. Птицемлечник хвостатый:</w:t>
      </w:r>
    </w:p>
    <w:p w:rsidR="009A26C8" w:rsidRPr="00C80ED1" w:rsidRDefault="00186846" w:rsidP="00C80ED1">
      <w:pPr>
        <w:shd w:val="clear" w:color="auto" w:fill="FFFFFF"/>
        <w:spacing w:after="120"/>
        <w:ind w:firstLine="709"/>
        <w:jc w:val="both"/>
        <w:rPr>
          <w:sz w:val="24"/>
          <w:szCs w:val="24"/>
        </w:rPr>
      </w:pPr>
      <w:r>
        <w:rPr>
          <w:noProof/>
          <w:sz w:val="24"/>
          <w:szCs w:val="24"/>
        </w:rPr>
        <w:drawing>
          <wp:anchor distT="0" distB="0" distL="0" distR="0" simplePos="0" relativeHeight="251681792" behindDoc="1" locked="0" layoutInCell="1" allowOverlap="1">
            <wp:simplePos x="0" y="0"/>
            <wp:positionH relativeFrom="column">
              <wp:posOffset>-141605</wp:posOffset>
            </wp:positionH>
            <wp:positionV relativeFrom="paragraph">
              <wp:posOffset>292735</wp:posOffset>
            </wp:positionV>
            <wp:extent cx="3621405" cy="4284345"/>
            <wp:effectExtent l="19050" t="0" r="0" b="0"/>
            <wp:wrapThrough wrapText="bothSides">
              <wp:wrapPolygon edited="0">
                <wp:start x="-114" y="0"/>
                <wp:lineTo x="-114" y="21514"/>
                <wp:lineTo x="21589" y="21514"/>
                <wp:lineTo x="21589" y="0"/>
                <wp:lineTo x="-114" y="0"/>
              </wp:wrapPolygon>
            </wp:wrapThrough>
            <wp:docPr id="2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biLevel thresh="50000"/>
                    </a:blip>
                    <a:srcRect/>
                    <a:stretch>
                      <a:fillRect/>
                    </a:stretch>
                  </pic:blipFill>
                  <pic:spPr bwMode="auto">
                    <a:xfrm>
                      <a:off x="0" y="0"/>
                      <a:ext cx="3621405" cy="4284345"/>
                    </a:xfrm>
                    <a:prstGeom prst="rect">
                      <a:avLst/>
                    </a:prstGeom>
                    <a:noFill/>
                  </pic:spPr>
                </pic:pic>
              </a:graphicData>
            </a:graphic>
          </wp:anchor>
        </w:drawing>
      </w:r>
      <w:r w:rsidR="009A26C8" w:rsidRPr="00C80ED1">
        <w:rPr>
          <w:rFonts w:eastAsia="Times New Roman"/>
          <w:sz w:val="24"/>
          <w:szCs w:val="24"/>
        </w:rPr>
        <w:t xml:space="preserve">а —участок корневища с придаточными корнями, заканчивающийся луковицей, сформированный влагалищами срединных листьев: </w:t>
      </w:r>
      <w:r w:rsidR="009A26C8" w:rsidRPr="00C80ED1">
        <w:rPr>
          <w:rFonts w:eastAsia="Times New Roman"/>
          <w:i/>
          <w:iCs/>
          <w:sz w:val="24"/>
          <w:szCs w:val="24"/>
        </w:rPr>
        <w:t xml:space="preserve">1 — </w:t>
      </w:r>
      <w:r w:rsidR="009A26C8" w:rsidRPr="00C80ED1">
        <w:rPr>
          <w:rFonts w:eastAsia="Times New Roman"/>
          <w:sz w:val="24"/>
          <w:szCs w:val="24"/>
        </w:rPr>
        <w:t xml:space="preserve">две отмершие чешуи луковицы и коллатеральные почки (детки-луковички на столонах) в их пазухах (2); </w:t>
      </w:r>
      <w:r w:rsidR="009A26C8" w:rsidRPr="00C80ED1">
        <w:rPr>
          <w:rFonts w:eastAsia="Times New Roman"/>
          <w:i/>
          <w:iCs/>
          <w:sz w:val="24"/>
          <w:szCs w:val="24"/>
        </w:rPr>
        <w:t xml:space="preserve">3 </w:t>
      </w:r>
      <w:r w:rsidR="009A26C8" w:rsidRPr="00C80ED1">
        <w:rPr>
          <w:rFonts w:eastAsia="Times New Roman"/>
          <w:sz w:val="24"/>
          <w:szCs w:val="24"/>
        </w:rPr>
        <w:t xml:space="preserve">— сочная чешуя (пунктиром показаны луковички в ее пазухе); </w:t>
      </w:r>
      <w:r w:rsidR="009A26C8" w:rsidRPr="00C80ED1">
        <w:rPr>
          <w:rFonts w:eastAsia="Times New Roman"/>
          <w:i/>
          <w:iCs/>
          <w:sz w:val="24"/>
          <w:szCs w:val="24"/>
        </w:rPr>
        <w:t xml:space="preserve">б— </w:t>
      </w:r>
      <w:r w:rsidR="009A26C8" w:rsidRPr="00C80ED1">
        <w:rPr>
          <w:rFonts w:eastAsia="Times New Roman"/>
          <w:sz w:val="24"/>
          <w:szCs w:val="24"/>
        </w:rPr>
        <w:t xml:space="preserve">продольный разрез луковицы с детками; </w:t>
      </w:r>
      <w:r w:rsidR="009A26C8" w:rsidRPr="00C80ED1">
        <w:rPr>
          <w:rFonts w:eastAsia="Times New Roman"/>
          <w:i/>
          <w:iCs/>
          <w:sz w:val="24"/>
          <w:szCs w:val="24"/>
        </w:rPr>
        <w:t xml:space="preserve">в — </w:t>
      </w:r>
      <w:r w:rsidR="009A26C8" w:rsidRPr="00C80ED1">
        <w:rPr>
          <w:rFonts w:eastAsia="Times New Roman"/>
          <w:sz w:val="24"/>
          <w:szCs w:val="24"/>
        </w:rPr>
        <w:t>этапы прорастания деток и продольный разрез луковички</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Клубнелуковицы характерны для однодольных растений ряда семейств: Ирисовые, Лилейные, Амариллисовые, Ароидные, Осо</w:t>
      </w:r>
      <w:r w:rsidRPr="00C80ED1">
        <w:rPr>
          <w:rFonts w:eastAsia="Times New Roman"/>
          <w:sz w:val="24"/>
          <w:szCs w:val="24"/>
        </w:rPr>
        <w:softHyphen/>
        <w:t>ковые, Частуховые и Мелантиевые. Клубнелуковицы различны по окраске и консистенции чешуи, по форме (шаровидные, цилинд</w:t>
      </w:r>
      <w:r w:rsidRPr="00C80ED1">
        <w:rPr>
          <w:rFonts w:eastAsia="Times New Roman"/>
          <w:sz w:val="24"/>
          <w:szCs w:val="24"/>
        </w:rPr>
        <w:softHyphen/>
        <w:t>рические, плоские, неравнобокие), по внутреннему строению (раз</w:t>
      </w:r>
      <w:r w:rsidRPr="00C80ED1">
        <w:rPr>
          <w:rFonts w:eastAsia="Times New Roman"/>
          <w:sz w:val="24"/>
          <w:szCs w:val="24"/>
        </w:rPr>
        <w:softHyphen/>
        <w:t>растается и утолщается одно или несколько междоузлий). Клубне</w:t>
      </w:r>
      <w:r w:rsidRPr="00C80ED1">
        <w:rPr>
          <w:rFonts w:eastAsia="Times New Roman"/>
          <w:sz w:val="24"/>
          <w:szCs w:val="24"/>
        </w:rPr>
        <w:softHyphen/>
        <w:t>луковицы различаются по месту заложения почки возобновления: у одних она находится в пазухе верхнего листа клубнелуковицы</w:t>
      </w:r>
    </w:p>
    <w:p w:rsidR="009A26C8" w:rsidRPr="00C80ED1" w:rsidRDefault="009A26C8" w:rsidP="00C80ED1">
      <w:pPr>
        <w:shd w:val="clear" w:color="auto" w:fill="FFFFFF"/>
        <w:spacing w:after="120"/>
        <w:ind w:left="7" w:firstLine="709"/>
        <w:rPr>
          <w:sz w:val="24"/>
          <w:szCs w:val="24"/>
        </w:rPr>
      </w:pPr>
      <w:r w:rsidRPr="00C80ED1">
        <w:rPr>
          <w:sz w:val="24"/>
          <w:szCs w:val="24"/>
        </w:rPr>
        <w:t>188</w:t>
      </w:r>
    </w:p>
    <w:p w:rsidR="009A26C8" w:rsidRPr="00C80ED1" w:rsidRDefault="009A26C8" w:rsidP="00C80ED1">
      <w:pPr>
        <w:shd w:val="clear" w:color="auto" w:fill="FFFFFF"/>
        <w:spacing w:after="120"/>
        <w:ind w:left="7"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9" w:firstLine="709"/>
        <w:jc w:val="both"/>
        <w:rPr>
          <w:sz w:val="24"/>
          <w:szCs w:val="24"/>
        </w:rPr>
      </w:pPr>
      <w:r w:rsidRPr="00C80ED1">
        <w:rPr>
          <w:sz w:val="24"/>
          <w:szCs w:val="24"/>
        </w:rPr>
        <w:lastRenderedPageBreak/>
        <w:t>(</w:t>
      </w:r>
      <w:r w:rsidRPr="00C80ED1">
        <w:rPr>
          <w:rFonts w:eastAsia="Times New Roman"/>
          <w:sz w:val="24"/>
          <w:szCs w:val="24"/>
        </w:rPr>
        <w:t>шпажник, или гладиолус, шафран, или крокус, фрезия, лаперузия, тритония и др.), у других — нижнего листа (безвременник, иксио-лирион, мерендера, бульбокодиум, или брандушка, и др.).</w:t>
      </w:r>
    </w:p>
    <w:p w:rsidR="009A26C8" w:rsidRPr="00C80ED1" w:rsidRDefault="009A26C8" w:rsidP="00C80ED1">
      <w:pPr>
        <w:shd w:val="clear" w:color="auto" w:fill="FFFFFF"/>
        <w:spacing w:after="120"/>
        <w:ind w:left="4" w:right="76" w:firstLine="709"/>
        <w:jc w:val="both"/>
        <w:rPr>
          <w:sz w:val="24"/>
          <w:szCs w:val="24"/>
        </w:rPr>
      </w:pPr>
      <w:r w:rsidRPr="00C80ED1">
        <w:rPr>
          <w:rFonts w:eastAsia="Times New Roman"/>
          <w:sz w:val="24"/>
          <w:szCs w:val="24"/>
        </w:rPr>
        <w:t>Уряда клубнелуковичиых растений, как и у луковичных, в пазу</w:t>
      </w:r>
      <w:r w:rsidRPr="00C80ED1">
        <w:rPr>
          <w:rFonts w:eastAsia="Times New Roman"/>
          <w:sz w:val="24"/>
          <w:szCs w:val="24"/>
        </w:rPr>
        <w:softHyphen/>
        <w:t>хах нижних чешуи клубнелуковицы закладываются почки, форми</w:t>
      </w:r>
      <w:r w:rsidRPr="00C80ED1">
        <w:rPr>
          <w:rFonts w:eastAsia="Times New Roman"/>
          <w:sz w:val="24"/>
          <w:szCs w:val="24"/>
        </w:rPr>
        <w:softHyphen/>
        <w:t>рующие мелкие клубнелуковички — детки (шпажник, лаперузия, тритония, фрезия). Шпажник (гладиолус) гибридный — многолет</w:t>
      </w:r>
      <w:r w:rsidRPr="00C80ED1">
        <w:rPr>
          <w:rFonts w:eastAsia="Times New Roman"/>
          <w:sz w:val="24"/>
          <w:szCs w:val="24"/>
        </w:rPr>
        <w:softHyphen/>
        <w:t>нее клубнелуковичное растение, принадлежащее к лучшим декора</w:t>
      </w:r>
      <w:r w:rsidRPr="00C80ED1">
        <w:rPr>
          <w:rFonts w:eastAsia="Times New Roman"/>
          <w:sz w:val="24"/>
          <w:szCs w:val="24"/>
        </w:rPr>
        <w:softHyphen/>
        <w:t>тивным травянистым поликарпикам, ценен он и как витаминная культура, так как во всех его органах, особенно в листьях, содер</w:t>
      </w:r>
      <w:r w:rsidRPr="00C80ED1">
        <w:rPr>
          <w:rFonts w:eastAsia="Times New Roman"/>
          <w:sz w:val="24"/>
          <w:szCs w:val="24"/>
        </w:rPr>
        <w:softHyphen/>
        <w:t>жится аскорбиновая кислота. Его выращивают почти во всех кли</w:t>
      </w:r>
      <w:r w:rsidRPr="00C80ED1">
        <w:rPr>
          <w:rFonts w:eastAsia="Times New Roman"/>
          <w:sz w:val="24"/>
          <w:szCs w:val="24"/>
        </w:rPr>
        <w:softHyphen/>
        <w:t>матических зонах земного шара при условии зимнего хранения клубнелуковиц в нехолодном помещении.</w:t>
      </w:r>
    </w:p>
    <w:p w:rsidR="009A26C8" w:rsidRPr="00C80ED1" w:rsidRDefault="009A26C8" w:rsidP="00C80ED1">
      <w:pPr>
        <w:shd w:val="clear" w:color="auto" w:fill="FFFFFF"/>
        <w:spacing w:after="120"/>
        <w:ind w:left="11" w:right="65" w:firstLine="709"/>
        <w:jc w:val="both"/>
        <w:rPr>
          <w:sz w:val="24"/>
          <w:szCs w:val="24"/>
        </w:rPr>
      </w:pPr>
      <w:r w:rsidRPr="00C80ED1">
        <w:rPr>
          <w:rFonts w:eastAsia="Times New Roman"/>
          <w:sz w:val="24"/>
          <w:szCs w:val="24"/>
        </w:rPr>
        <w:t>Клубнелуковица шпажника гибридного образована нескольки</w:t>
      </w:r>
      <w:r w:rsidRPr="00C80ED1">
        <w:rPr>
          <w:rFonts w:eastAsia="Times New Roman"/>
          <w:sz w:val="24"/>
          <w:szCs w:val="24"/>
        </w:rPr>
        <w:softHyphen/>
        <w:t>ми метамерами с низовыми и срединными листьями (рис. 98). Междоузлия между низовыми листьями укороченные, а между сре</w:t>
      </w:r>
      <w:r w:rsidRPr="00C80ED1">
        <w:rPr>
          <w:rFonts w:eastAsia="Times New Roman"/>
          <w:sz w:val="24"/>
          <w:szCs w:val="24"/>
        </w:rPr>
        <w:softHyphen/>
        <w:t>динными удлиняются и утолщаются. Клубнелуковица покрыта су</w:t>
      </w:r>
      <w:r w:rsidRPr="00C80ED1">
        <w:rPr>
          <w:rFonts w:eastAsia="Times New Roman"/>
          <w:sz w:val="24"/>
          <w:szCs w:val="24"/>
        </w:rPr>
        <w:softHyphen/>
        <w:t>хими замкнутыми чешуями, которые являются влагалищами сре</w:t>
      </w:r>
      <w:r w:rsidRPr="00C80ED1">
        <w:rPr>
          <w:rFonts w:eastAsia="Times New Roman"/>
          <w:sz w:val="24"/>
          <w:szCs w:val="24"/>
        </w:rPr>
        <w:softHyphen/>
        <w:t>динных листьев. Возобновление растений — симподиалы-юе. Поч</w:t>
      </w:r>
      <w:r w:rsidRPr="00C80ED1">
        <w:rPr>
          <w:rFonts w:eastAsia="Times New Roman"/>
          <w:sz w:val="24"/>
          <w:szCs w:val="24"/>
        </w:rPr>
        <w:softHyphen/>
        <w:t>ки возобновления закладываются в пазухах двух-трех верхних лис</w:t>
      </w:r>
      <w:r w:rsidRPr="00C80ED1">
        <w:rPr>
          <w:rFonts w:eastAsia="Times New Roman"/>
          <w:sz w:val="24"/>
          <w:szCs w:val="24"/>
        </w:rPr>
        <w:softHyphen/>
        <w:t>тьев клубнелуковицы. В пазухах двух—четырех низовых листьев обычно образуются группы деток.</w:t>
      </w:r>
    </w:p>
    <w:p w:rsidR="009A26C8" w:rsidRPr="00C80ED1" w:rsidRDefault="009A26C8" w:rsidP="00C80ED1">
      <w:pPr>
        <w:shd w:val="clear" w:color="auto" w:fill="FFFFFF"/>
        <w:spacing w:after="120"/>
        <w:ind w:left="29" w:right="68" w:firstLine="709"/>
        <w:jc w:val="both"/>
        <w:rPr>
          <w:sz w:val="24"/>
          <w:szCs w:val="24"/>
        </w:rPr>
      </w:pPr>
      <w:r w:rsidRPr="00C80ED1">
        <w:rPr>
          <w:rFonts w:eastAsia="Times New Roman"/>
          <w:sz w:val="24"/>
          <w:szCs w:val="24"/>
        </w:rPr>
        <w:t>Старая клубнелуковица ежегодно отмирает, а из почек возоб</w:t>
      </w:r>
      <w:r w:rsidRPr="00C80ED1">
        <w:rPr>
          <w:rFonts w:eastAsia="Times New Roman"/>
          <w:sz w:val="24"/>
          <w:szCs w:val="24"/>
        </w:rPr>
        <w:softHyphen/>
        <w:t>новления развиваются новые. Таким образом, растения существу</w:t>
      </w:r>
      <w:r w:rsidRPr="00C80ED1">
        <w:rPr>
          <w:rFonts w:eastAsia="Times New Roman"/>
          <w:sz w:val="24"/>
          <w:szCs w:val="24"/>
        </w:rPr>
        <w:softHyphen/>
        <w:t>ют в виде клонов.</w:t>
      </w:r>
    </w:p>
    <w:p w:rsidR="009A26C8" w:rsidRPr="00C80ED1" w:rsidRDefault="009A26C8" w:rsidP="00C80ED1">
      <w:pPr>
        <w:shd w:val="clear" w:color="auto" w:fill="FFFFFF"/>
        <w:spacing w:after="120"/>
        <w:ind w:left="25" w:right="32" w:firstLine="709"/>
        <w:jc w:val="both"/>
        <w:rPr>
          <w:sz w:val="24"/>
          <w:szCs w:val="24"/>
        </w:rPr>
      </w:pPr>
      <w:r w:rsidRPr="00C80ED1">
        <w:rPr>
          <w:rFonts w:eastAsia="Times New Roman"/>
          <w:sz w:val="24"/>
          <w:szCs w:val="24"/>
        </w:rPr>
        <w:t>Корневая система придаточная представлена всасывающими и контрактильными корнями. После весенней посадки у клубнелу</w:t>
      </w:r>
      <w:r w:rsidRPr="00C80ED1">
        <w:rPr>
          <w:rFonts w:eastAsia="Times New Roman"/>
          <w:sz w:val="24"/>
          <w:szCs w:val="24"/>
        </w:rPr>
        <w:softHyphen/>
        <w:t>ковиц развиваются только всасывающие корни (часть их заклады</w:t>
      </w:r>
      <w:r w:rsidRPr="00C80ED1">
        <w:rPr>
          <w:rFonts w:eastAsia="Times New Roman"/>
          <w:sz w:val="24"/>
          <w:szCs w:val="24"/>
        </w:rPr>
        <w:softHyphen/>
        <w:t>вается осенью и зимой, другие — после посадки). В процессе обра</w:t>
      </w:r>
      <w:r w:rsidRPr="00C80ED1">
        <w:rPr>
          <w:rFonts w:eastAsia="Times New Roman"/>
          <w:sz w:val="24"/>
          <w:szCs w:val="24"/>
        </w:rPr>
        <w:softHyphen/>
        <w:t>зования молодой клубнелуковицы (располагающейся под старой) у нее на двух-трех базальных узлах развиваются контрактильные корни. Таким образом, всасывающие корни формируются только у клубнелуковицы предыдущего года весной, контрактильные — на клубнелуковице текущего года в течение периода вегетации. Сле</w:t>
      </w:r>
      <w:r w:rsidRPr="00C80ED1">
        <w:rPr>
          <w:rFonts w:eastAsia="Times New Roman"/>
          <w:sz w:val="24"/>
          <w:szCs w:val="24"/>
        </w:rPr>
        <w:softHyphen/>
        <w:t>довательно, у оубнелуковицы, живущей два с половиной года, в первый год образуются контрактильные корни, втягивающие ее на необходимую глубину; на следующий год — всасывающие, кото</w:t>
      </w:r>
      <w:r w:rsidRPr="00C80ED1">
        <w:rPr>
          <w:rFonts w:eastAsia="Times New Roman"/>
          <w:sz w:val="24"/>
          <w:szCs w:val="24"/>
        </w:rPr>
        <w:softHyphen/>
        <w:t>рые дают возможность тронуться в рост почкам возобновления и образовать новые побеги.</w:t>
      </w:r>
    </w:p>
    <w:p w:rsidR="009A26C8" w:rsidRPr="00C80ED1" w:rsidRDefault="009A26C8" w:rsidP="00C80ED1">
      <w:pPr>
        <w:shd w:val="clear" w:color="auto" w:fill="FFFFFF"/>
        <w:spacing w:after="120"/>
        <w:ind w:left="43" w:right="29" w:firstLine="709"/>
        <w:jc w:val="both"/>
        <w:rPr>
          <w:sz w:val="24"/>
          <w:szCs w:val="24"/>
        </w:rPr>
      </w:pPr>
      <w:r w:rsidRPr="00C80ED1">
        <w:rPr>
          <w:rFonts w:eastAsia="Times New Roman"/>
          <w:sz w:val="24"/>
          <w:szCs w:val="24"/>
        </w:rPr>
        <w:t>Менее известны другие декоративные, преимущественно юж</w:t>
      </w:r>
      <w:r w:rsidRPr="00C80ED1">
        <w:rPr>
          <w:rFonts w:eastAsia="Times New Roman"/>
          <w:sz w:val="24"/>
          <w:szCs w:val="24"/>
        </w:rPr>
        <w:softHyphen/>
        <w:t>ноафриканские, клубнелуковичные растения из семейства Ирисо</w:t>
      </w:r>
      <w:r w:rsidRPr="00C80ED1">
        <w:rPr>
          <w:rFonts w:eastAsia="Times New Roman"/>
          <w:sz w:val="24"/>
          <w:szCs w:val="24"/>
        </w:rPr>
        <w:softHyphen/>
        <w:t>вые.</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Наибольшей популярностью у нас пользуется фрезия надлом</w:t>
      </w:r>
      <w:r w:rsidRPr="00C80ED1">
        <w:rPr>
          <w:rFonts w:eastAsia="Times New Roman"/>
          <w:sz w:val="24"/>
          <w:szCs w:val="24"/>
        </w:rPr>
        <w:softHyphen/>
        <w:t>ленная, названная так за изогнутый под соцветием стебель. Ее яр-коокрашенные цветки имеют сильный приятный запах. В других странах довольно широко культивируются красиво цветущие лапе-рузии, тритонии, крокосмии, иксии и др.</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Фрезия, лаперузия и тритония зацветают в первый год после по</w:t>
      </w:r>
      <w:r w:rsidRPr="00C80ED1">
        <w:rPr>
          <w:rFonts w:eastAsia="Times New Roman"/>
          <w:sz w:val="24"/>
          <w:szCs w:val="24"/>
        </w:rPr>
        <w:softHyphen/>
        <w:t>сева. Структура клубнелуковицы у них сходна с таковой у шпажни-</w:t>
      </w:r>
    </w:p>
    <w:p w:rsidR="009A26C8" w:rsidRPr="00C80ED1" w:rsidRDefault="009A26C8" w:rsidP="00C80ED1">
      <w:pPr>
        <w:shd w:val="clear" w:color="auto" w:fill="FFFFFF"/>
        <w:spacing w:after="120"/>
        <w:ind w:firstLine="709"/>
        <w:jc w:val="right"/>
        <w:rPr>
          <w:sz w:val="24"/>
          <w:szCs w:val="24"/>
        </w:rPr>
      </w:pPr>
      <w:r w:rsidRPr="00C80ED1">
        <w:rPr>
          <w:sz w:val="24"/>
          <w:szCs w:val="24"/>
        </w:rPr>
        <w:t>189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64" w:right="558" w:firstLine="709"/>
        <w:rPr>
          <w:sz w:val="24"/>
          <w:szCs w:val="24"/>
        </w:rPr>
      </w:pPr>
      <w:r>
        <w:rPr>
          <w:noProof/>
          <w:sz w:val="24"/>
          <w:szCs w:val="24"/>
        </w:rPr>
        <w:lastRenderedPageBreak/>
        <w:drawing>
          <wp:inline distT="0" distB="0" distL="0" distR="0">
            <wp:extent cx="3379470" cy="510603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a:srcRect/>
                    <a:stretch>
                      <a:fillRect/>
                    </a:stretch>
                  </pic:blipFill>
                  <pic:spPr bwMode="auto">
                    <a:xfrm>
                      <a:off x="0" y="0"/>
                      <a:ext cx="3379470" cy="51060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824" w:firstLine="709"/>
        <w:rPr>
          <w:sz w:val="24"/>
          <w:szCs w:val="24"/>
        </w:rPr>
      </w:pPr>
      <w:r w:rsidRPr="00C80ED1">
        <w:rPr>
          <w:rFonts w:eastAsia="Times New Roman"/>
          <w:sz w:val="24"/>
          <w:szCs w:val="24"/>
        </w:rPr>
        <w:t>Рис. 98. Клубнелуковица шпажника (гладиолуса) гибридного:</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 xml:space="preserve">о —базальная часть растения в конце первого года жизни: </w:t>
      </w:r>
      <w:r w:rsidRPr="00C80ED1">
        <w:rPr>
          <w:rFonts w:eastAsia="Times New Roman"/>
          <w:i/>
          <w:iCs/>
          <w:sz w:val="24"/>
          <w:szCs w:val="24"/>
        </w:rPr>
        <w:t xml:space="preserve">1 — </w:t>
      </w:r>
      <w:r w:rsidRPr="00C80ED1">
        <w:rPr>
          <w:rFonts w:eastAsia="Times New Roman"/>
          <w:sz w:val="24"/>
          <w:szCs w:val="24"/>
        </w:rPr>
        <w:t xml:space="preserve">главный корень; 2 —два придаточных корня; </w:t>
      </w:r>
      <w:r w:rsidRPr="00C80ED1">
        <w:rPr>
          <w:rFonts w:eastAsia="Times New Roman"/>
          <w:i/>
          <w:iCs/>
          <w:sz w:val="24"/>
          <w:szCs w:val="24"/>
        </w:rPr>
        <w:t xml:space="preserve">3~ </w:t>
      </w:r>
      <w:r w:rsidRPr="00C80ED1">
        <w:rPr>
          <w:rFonts w:eastAsia="Times New Roman"/>
          <w:sz w:val="24"/>
          <w:szCs w:val="24"/>
        </w:rPr>
        <w:t xml:space="preserve">основание (влагалище) первого листа; 4 —зачатки второго и третьего листьев; 5— верхушечная почка; </w:t>
      </w:r>
      <w:r w:rsidRPr="00C80ED1">
        <w:rPr>
          <w:rFonts w:eastAsia="Times New Roman"/>
          <w:i/>
          <w:iCs/>
          <w:sz w:val="24"/>
          <w:szCs w:val="24"/>
        </w:rPr>
        <w:t xml:space="preserve">б— </w:t>
      </w:r>
      <w:r w:rsidRPr="00C80ED1">
        <w:rPr>
          <w:rFonts w:eastAsia="Times New Roman"/>
          <w:sz w:val="24"/>
          <w:szCs w:val="24"/>
        </w:rPr>
        <w:t xml:space="preserve">продольный разрез клубнелуковицы в конце второго года жизни (кроюшие чешуи удалены): / — место отделения старой клубнелуковицы; </w:t>
      </w:r>
      <w:r w:rsidRPr="00C80ED1">
        <w:rPr>
          <w:rFonts w:eastAsia="Times New Roman"/>
          <w:i/>
          <w:iCs/>
          <w:sz w:val="24"/>
          <w:szCs w:val="24"/>
        </w:rPr>
        <w:t xml:space="preserve">2— </w:t>
      </w:r>
      <w:r w:rsidRPr="00C80ED1">
        <w:rPr>
          <w:rFonts w:eastAsia="Times New Roman"/>
          <w:sz w:val="24"/>
          <w:szCs w:val="24"/>
        </w:rPr>
        <w:t xml:space="preserve">зачатки питающих корней будущего года; </w:t>
      </w:r>
      <w:r w:rsidRPr="00C80ED1">
        <w:rPr>
          <w:rFonts w:eastAsia="Times New Roman"/>
          <w:i/>
          <w:iCs/>
          <w:sz w:val="24"/>
          <w:szCs w:val="24"/>
        </w:rPr>
        <w:t xml:space="preserve">3 — </w:t>
      </w:r>
      <w:r w:rsidRPr="00C80ED1">
        <w:rPr>
          <w:rFonts w:eastAsia="Times New Roman"/>
          <w:sz w:val="24"/>
          <w:szCs w:val="24"/>
        </w:rPr>
        <w:t xml:space="preserve">первичная кора; </w:t>
      </w:r>
      <w:r w:rsidRPr="00C80ED1">
        <w:rPr>
          <w:rFonts w:eastAsia="Times New Roman"/>
          <w:i/>
          <w:iCs/>
          <w:sz w:val="24"/>
          <w:szCs w:val="24"/>
        </w:rPr>
        <w:t xml:space="preserve">4— </w:t>
      </w:r>
      <w:r w:rsidRPr="00C80ED1">
        <w:rPr>
          <w:rFonts w:eastAsia="Times New Roman"/>
          <w:sz w:val="24"/>
          <w:szCs w:val="24"/>
        </w:rPr>
        <w:t xml:space="preserve">центральный цилиндр; </w:t>
      </w:r>
      <w:r w:rsidRPr="00C80ED1">
        <w:rPr>
          <w:rFonts w:eastAsia="Times New Roman"/>
          <w:i/>
          <w:iCs/>
          <w:sz w:val="24"/>
          <w:szCs w:val="24"/>
        </w:rPr>
        <w:t xml:space="preserve">5— </w:t>
      </w:r>
      <w:r w:rsidRPr="00C80ED1">
        <w:rPr>
          <w:rFonts w:eastAsia="Times New Roman"/>
          <w:sz w:val="24"/>
          <w:szCs w:val="24"/>
        </w:rPr>
        <w:t xml:space="preserve">почки возобновления; </w:t>
      </w:r>
      <w:r w:rsidRPr="00C80ED1">
        <w:rPr>
          <w:rFonts w:eastAsia="Times New Roman"/>
          <w:i/>
          <w:iCs/>
          <w:sz w:val="24"/>
          <w:szCs w:val="24"/>
        </w:rPr>
        <w:t xml:space="preserve">в </w:t>
      </w:r>
      <w:r w:rsidRPr="00C80ED1">
        <w:rPr>
          <w:rFonts w:eastAsia="Times New Roman"/>
          <w:sz w:val="24"/>
          <w:szCs w:val="24"/>
        </w:rPr>
        <w:t xml:space="preserve">— базальная часть растения летом третьего года жизни </w:t>
      </w:r>
      <w:r w:rsidRPr="00C80ED1">
        <w:rPr>
          <w:rFonts w:eastAsia="Times New Roman"/>
          <w:i/>
          <w:iCs/>
          <w:sz w:val="24"/>
          <w:szCs w:val="24"/>
        </w:rPr>
        <w:t xml:space="preserve">{слева </w:t>
      </w:r>
      <w:r w:rsidRPr="00C80ED1">
        <w:rPr>
          <w:rFonts w:eastAsia="Times New Roman"/>
          <w:sz w:val="24"/>
          <w:szCs w:val="24"/>
        </w:rPr>
        <w:t xml:space="preserve">— внешний вид, </w:t>
      </w:r>
      <w:r w:rsidRPr="00C80ED1">
        <w:rPr>
          <w:rFonts w:eastAsia="Times New Roman"/>
          <w:i/>
          <w:iCs/>
          <w:sz w:val="24"/>
          <w:szCs w:val="24"/>
        </w:rPr>
        <w:t xml:space="preserve">справа </w:t>
      </w:r>
      <w:r w:rsidRPr="00C80ED1">
        <w:rPr>
          <w:rFonts w:eastAsia="Times New Roman"/>
          <w:sz w:val="24"/>
          <w:szCs w:val="24"/>
        </w:rPr>
        <w:t xml:space="preserve">— продольный разрез.листья удалены): / — питающие корни; 2 — контрактильные корни; </w:t>
      </w:r>
      <w:r w:rsidRPr="00C80ED1">
        <w:rPr>
          <w:rFonts w:eastAsia="Times New Roman"/>
          <w:i/>
          <w:iCs/>
          <w:sz w:val="24"/>
          <w:szCs w:val="24"/>
        </w:rPr>
        <w:t xml:space="preserve">3— </w:t>
      </w:r>
      <w:r w:rsidRPr="00C80ED1">
        <w:rPr>
          <w:rFonts w:eastAsia="Times New Roman"/>
          <w:sz w:val="24"/>
          <w:szCs w:val="24"/>
        </w:rPr>
        <w:t xml:space="preserve">отмирающая клубнелуковица предыдущего года; 4—молодая клубнелуковица; 5 —детки; </w:t>
      </w:r>
      <w:r w:rsidRPr="00C80ED1">
        <w:rPr>
          <w:rFonts w:eastAsia="Times New Roman"/>
          <w:i/>
          <w:iCs/>
          <w:sz w:val="24"/>
          <w:szCs w:val="24"/>
        </w:rPr>
        <w:t xml:space="preserve">6— </w:t>
      </w:r>
      <w:r w:rsidRPr="00C80ED1">
        <w:rPr>
          <w:rFonts w:eastAsia="Times New Roman"/>
          <w:sz w:val="24"/>
          <w:szCs w:val="24"/>
        </w:rPr>
        <w:t>почки возобновления; 7~ репродуктивная часть побега второго порядка</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8" w:firstLine="709"/>
        <w:jc w:val="both"/>
        <w:rPr>
          <w:sz w:val="24"/>
          <w:szCs w:val="24"/>
        </w:rPr>
      </w:pPr>
      <w:r w:rsidRPr="00C80ED1">
        <w:rPr>
          <w:rFonts w:eastAsia="Times New Roman"/>
          <w:sz w:val="24"/>
          <w:szCs w:val="24"/>
        </w:rPr>
        <w:lastRenderedPageBreak/>
        <w:t>ка гибридного. Форма клубнелуковиц при этом разнообразна: ша</w:t>
      </w:r>
      <w:r w:rsidRPr="00C80ED1">
        <w:rPr>
          <w:rFonts w:eastAsia="Times New Roman"/>
          <w:sz w:val="24"/>
          <w:szCs w:val="24"/>
        </w:rPr>
        <w:softHyphen/>
        <w:t>ровидная, конусовидная и уплощенная. Для этих растений харак</w:t>
      </w:r>
      <w:r w:rsidRPr="00C80ED1">
        <w:rPr>
          <w:rFonts w:eastAsia="Times New Roman"/>
          <w:sz w:val="24"/>
          <w:szCs w:val="24"/>
        </w:rPr>
        <w:softHyphen/>
        <w:t>терно интенсивное вегетативное размножение за счет ежегодного образования множества деток и от двух до семи замещающих клуб</w:t>
      </w:r>
      <w:r w:rsidRPr="00C80ED1">
        <w:rPr>
          <w:rFonts w:eastAsia="Times New Roman"/>
          <w:sz w:val="24"/>
          <w:szCs w:val="24"/>
        </w:rPr>
        <w:softHyphen/>
        <w:t>нелуковиц.</w:t>
      </w:r>
    </w:p>
    <w:p w:rsidR="009A26C8" w:rsidRPr="00C80ED1" w:rsidRDefault="009A26C8" w:rsidP="00C80ED1">
      <w:pPr>
        <w:shd w:val="clear" w:color="auto" w:fill="FFFFFF"/>
        <w:spacing w:after="120"/>
        <w:ind w:left="7" w:right="61" w:firstLine="709"/>
        <w:jc w:val="both"/>
        <w:rPr>
          <w:sz w:val="24"/>
          <w:szCs w:val="24"/>
        </w:rPr>
      </w:pPr>
      <w:r w:rsidRPr="00C80ED1">
        <w:rPr>
          <w:rFonts w:eastAsia="Times New Roman"/>
          <w:sz w:val="24"/>
          <w:szCs w:val="24"/>
        </w:rPr>
        <w:t>Клубнелуковица из двух разросшихся междоузлий формируется у видов рода Шафран. Шафран посевной — древнейшее культи</w:t>
      </w:r>
      <w:r w:rsidRPr="00C80ED1">
        <w:rPr>
          <w:rFonts w:eastAsia="Times New Roman"/>
          <w:sz w:val="24"/>
          <w:szCs w:val="24"/>
        </w:rPr>
        <w:softHyphen/>
        <w:t>вируемое растение. Декоративны весеннецветущие виды с желты</w:t>
      </w:r>
      <w:r w:rsidRPr="00C80ED1">
        <w:rPr>
          <w:rFonts w:eastAsia="Times New Roman"/>
          <w:sz w:val="24"/>
          <w:szCs w:val="24"/>
        </w:rPr>
        <w:softHyphen/>
        <w:t>ми цветками — шафран желтый, шафран золотисто-цветковый, шафран узколистный, а также с лиловыми и белыми цветками — шафран весенний и шафран Томаса. Очень красивы осеинецвету-щие виды с лиловыми цветками — шафран прекрасный и шафран банатский. Клубнелуковицы шафрана в печеном виде используют в пищу.</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К ценным лекарственным растениям принадлежит безвремен</w:t>
      </w:r>
      <w:r w:rsidRPr="00C80ED1">
        <w:rPr>
          <w:rFonts w:eastAsia="Times New Roman"/>
          <w:sz w:val="24"/>
          <w:szCs w:val="24"/>
        </w:rPr>
        <w:softHyphen/>
        <w:t>ник великолепный, растущий на Кавказе. В клубнелуковицах этого вида содержится алкалоид колхамин, который используют в меди</w:t>
      </w:r>
      <w:r w:rsidRPr="00C80ED1">
        <w:rPr>
          <w:rFonts w:eastAsia="Times New Roman"/>
          <w:sz w:val="24"/>
          <w:szCs w:val="24"/>
        </w:rPr>
        <w:softHyphen/>
        <w:t>цине. Другой алкалоид — колхицин — используют в селекционных исследованиях. Клубнелуковицы безвременника великолепного заготавливают большими партиями в Абхазии, Аджарии и Красно</w:t>
      </w:r>
      <w:r w:rsidRPr="00C80ED1">
        <w:rPr>
          <w:rFonts w:eastAsia="Times New Roman"/>
          <w:sz w:val="24"/>
          <w:szCs w:val="24"/>
        </w:rPr>
        <w:softHyphen/>
        <w:t>дарском крае.</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У ежегодно возобновляющихся клубнелуковиц разрастается только одно междоузлие, лежащее над первым срединным листом, влагалище которого превращается в защитную пленчатую чешую. Почка возобновления находится в пазухе этого листа, в основании материнской клубнелуковицы. Контрактильные корни отсутству</w:t>
      </w:r>
      <w:r w:rsidRPr="00C80ED1">
        <w:rPr>
          <w:rFonts w:eastAsia="Times New Roman"/>
          <w:sz w:val="24"/>
          <w:szCs w:val="24"/>
        </w:rPr>
        <w:softHyphen/>
        <w:t>ют. Клубнелуковицы активно погружаются в почву с помощью шпоры, которая ежегодно перемещает почку возобновления вниз. Шпора формируется за счет интеркалярного роста влагалища се</w:t>
      </w:r>
      <w:r w:rsidRPr="00C80ED1">
        <w:rPr>
          <w:rFonts w:eastAsia="Times New Roman"/>
          <w:sz w:val="24"/>
          <w:szCs w:val="24"/>
        </w:rPr>
        <w:softHyphen/>
        <w:t>мядоли и первого срединного листа (в первый год жизни) и нижне</w:t>
      </w:r>
      <w:r w:rsidRPr="00C80ED1">
        <w:rPr>
          <w:rFonts w:eastAsia="Times New Roman"/>
          <w:sz w:val="24"/>
          <w:szCs w:val="24"/>
        </w:rPr>
        <w:softHyphen/>
        <w:t>го срединного листа (в последующие годы жизни). Влагалища сре</w:t>
      </w:r>
      <w:r w:rsidRPr="00C80ED1">
        <w:rPr>
          <w:rFonts w:eastAsia="Times New Roman"/>
          <w:sz w:val="24"/>
          <w:szCs w:val="24"/>
        </w:rPr>
        <w:softHyphen/>
        <w:t>динных листьев, обертывая друг друга, образуют ложный стебель, поэтому розеточиый побег в своей надземной части похож на удли</w:t>
      </w:r>
      <w:r w:rsidRPr="00C80ED1">
        <w:rPr>
          <w:rFonts w:eastAsia="Times New Roman"/>
          <w:sz w:val="24"/>
          <w:szCs w:val="24"/>
        </w:rPr>
        <w:softHyphen/>
        <w:t>ненный, достигая высоты 30...60 см.</w:t>
      </w:r>
    </w:p>
    <w:p w:rsidR="009A26C8" w:rsidRPr="00C80ED1" w:rsidRDefault="009A26C8" w:rsidP="00C80ED1">
      <w:pPr>
        <w:shd w:val="clear" w:color="auto" w:fill="FFFFFF"/>
        <w:spacing w:after="120"/>
        <w:ind w:left="36" w:right="32" w:firstLine="709"/>
        <w:jc w:val="both"/>
        <w:rPr>
          <w:sz w:val="24"/>
          <w:szCs w:val="24"/>
        </w:rPr>
      </w:pPr>
      <w:r w:rsidRPr="00C80ED1">
        <w:rPr>
          <w:rFonts w:eastAsia="Times New Roman"/>
          <w:sz w:val="24"/>
          <w:szCs w:val="24"/>
        </w:rPr>
        <w:t>Кочан — метаморфоз почки в суккулентный орган (рис. 99). Он образуется у культурной капусты, которая является двулетним растением и происходит из Средиземноморья. У сеянца на началь</w:t>
      </w:r>
      <w:r w:rsidRPr="00C80ED1">
        <w:rPr>
          <w:rFonts w:eastAsia="Times New Roman"/>
          <w:sz w:val="24"/>
          <w:szCs w:val="24"/>
        </w:rPr>
        <w:softHyphen/>
        <w:t>ных этапах формируется розетка. Затем рост розетки прекращается и почка, не раскрываясь, увеличивается в размерах и превращается в кочан. Листья кочана содержат мало хлоропластов, поэтому по</w:t>
      </w:r>
      <w:r w:rsidRPr="00C80ED1">
        <w:rPr>
          <w:rFonts w:eastAsia="Times New Roman"/>
          <w:sz w:val="24"/>
          <w:szCs w:val="24"/>
        </w:rPr>
        <w:softHyphen/>
        <w:t>чти бесцветны, мясисты, накапливают много воды и Сахаров. В та</w:t>
      </w:r>
      <w:r w:rsidRPr="00C80ED1">
        <w:rPr>
          <w:rFonts w:eastAsia="Times New Roman"/>
          <w:sz w:val="24"/>
          <w:szCs w:val="24"/>
        </w:rPr>
        <w:softHyphen/>
        <w:t>ком виде растение переживает жаркое засушливое лето.</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 xml:space="preserve">Контрольные вопросы. </w:t>
      </w:r>
      <w:r w:rsidRPr="00C80ED1">
        <w:rPr>
          <w:rFonts w:eastAsia="Times New Roman"/>
          <w:i/>
          <w:iCs/>
          <w:sz w:val="24"/>
          <w:szCs w:val="24"/>
        </w:rPr>
        <w:t xml:space="preserve">Побег и система побегов: </w:t>
      </w:r>
      <w:r w:rsidRPr="00C80ED1">
        <w:rPr>
          <w:rFonts w:eastAsia="Times New Roman"/>
          <w:sz w:val="24"/>
          <w:szCs w:val="24"/>
        </w:rPr>
        <w:t>1. Что такое годичный побег? 2. Что представляет собой метамер побега? 3. Что такое почка? 4. Каковы типы рас</w:t>
      </w:r>
      <w:r w:rsidRPr="00C80ED1">
        <w:rPr>
          <w:rFonts w:eastAsia="Times New Roman"/>
          <w:sz w:val="24"/>
          <w:szCs w:val="24"/>
        </w:rPr>
        <w:softHyphen/>
        <w:t>положения пазушных почек? 5. У каких растений придаточные почки формируются на корне и листе? 6. Какие почки называют спящими? 7. В чем отличие между удли</w:t>
      </w:r>
      <w:r w:rsidRPr="00C80ED1">
        <w:rPr>
          <w:rFonts w:eastAsia="Times New Roman"/>
          <w:sz w:val="24"/>
          <w:szCs w:val="24"/>
        </w:rPr>
        <w:softHyphen/>
        <w:t>ненными и укороченными побегами? 8. Каковы типы нарастания и ветвления побе</w:t>
      </w:r>
      <w:r w:rsidRPr="00C80ED1">
        <w:rPr>
          <w:rFonts w:eastAsia="Times New Roman"/>
          <w:sz w:val="24"/>
          <w:szCs w:val="24"/>
        </w:rPr>
        <w:softHyphen/>
        <w:t xml:space="preserve">гов? </w:t>
      </w:r>
      <w:r w:rsidRPr="00C80ED1">
        <w:rPr>
          <w:rFonts w:eastAsia="Times New Roman"/>
          <w:i/>
          <w:iCs/>
          <w:sz w:val="24"/>
          <w:szCs w:val="24"/>
        </w:rPr>
        <w:t xml:space="preserve">Стебель: </w:t>
      </w:r>
      <w:r w:rsidRPr="00C80ED1">
        <w:rPr>
          <w:rFonts w:eastAsia="Times New Roman"/>
          <w:sz w:val="24"/>
          <w:szCs w:val="24"/>
          <w:lang w:val="en-US"/>
        </w:rPr>
        <w:t>I</w:t>
      </w:r>
      <w:r w:rsidRPr="00C80ED1">
        <w:rPr>
          <w:rFonts w:eastAsia="Times New Roman"/>
          <w:sz w:val="24"/>
          <w:szCs w:val="24"/>
        </w:rPr>
        <w:t>. Каково первичное анатомическое строение стебля? Какими тканя</w:t>
      </w:r>
      <w:r w:rsidRPr="00C80ED1">
        <w:rPr>
          <w:rFonts w:eastAsia="Times New Roman"/>
          <w:sz w:val="24"/>
          <w:szCs w:val="24"/>
        </w:rPr>
        <w:softHyphen/>
        <w:t>ми представлены первичная кора и центральный цилиндр? 2. В чем анатомические</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191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478" w:hSpace="40" w:wrap="auto" w:vAnchor="text" w:hAnchor="text" w:x="12" w:y="19"/>
        <w:spacing w:after="120"/>
        <w:ind w:firstLine="709"/>
        <w:rPr>
          <w:sz w:val="24"/>
          <w:szCs w:val="24"/>
        </w:rPr>
      </w:pPr>
      <w:r>
        <w:rPr>
          <w:noProof/>
          <w:sz w:val="24"/>
          <w:szCs w:val="24"/>
        </w:rPr>
        <w:lastRenderedPageBreak/>
        <w:drawing>
          <wp:inline distT="0" distB="0" distL="0" distR="0">
            <wp:extent cx="2165350" cy="2209165"/>
            <wp:effectExtent l="1905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a:srcRect/>
                    <a:stretch>
                      <a:fillRect/>
                    </a:stretch>
                  </pic:blipFill>
                  <pic:spPr bwMode="auto">
                    <a:xfrm>
                      <a:off x="0" y="0"/>
                      <a:ext cx="2165350" cy="2209165"/>
                    </a:xfrm>
                    <a:prstGeom prst="rect">
                      <a:avLst/>
                    </a:prstGeom>
                    <a:noFill/>
                    <a:ln w="9525">
                      <a:noFill/>
                      <a:miter lim="800000"/>
                      <a:headEnd/>
                      <a:tailEnd/>
                    </a:ln>
                  </pic:spPr>
                </pic:pic>
              </a:graphicData>
            </a:graphic>
          </wp:inline>
        </w:drawing>
      </w:r>
    </w:p>
    <w:p w:rsidR="009A26C8" w:rsidRPr="00C80ED1" w:rsidRDefault="009A26C8" w:rsidP="00C80ED1">
      <w:pPr>
        <w:framePr w:w="3146" w:h="458" w:hRule="exact" w:hSpace="40" w:wrap="auto" w:vAnchor="text" w:hAnchor="text" w:x="113" w:y="3637"/>
        <w:shd w:val="clear" w:color="auto" w:fill="FFFFFF"/>
        <w:spacing w:after="120"/>
        <w:ind w:firstLine="709"/>
        <w:rPr>
          <w:sz w:val="24"/>
          <w:szCs w:val="24"/>
        </w:rPr>
      </w:pPr>
      <w:r w:rsidRPr="00C80ED1">
        <w:rPr>
          <w:rFonts w:eastAsia="Times New Roman"/>
          <w:sz w:val="24"/>
          <w:szCs w:val="24"/>
        </w:rPr>
        <w:t xml:space="preserve">Рис. 99. Кочан капусты: </w:t>
      </w:r>
      <w:r w:rsidRPr="00C80ED1">
        <w:rPr>
          <w:rFonts w:eastAsia="Times New Roman"/>
          <w:i/>
          <w:iCs/>
          <w:sz w:val="24"/>
          <w:szCs w:val="24"/>
        </w:rPr>
        <w:t xml:space="preserve">1 </w:t>
      </w:r>
      <w:r w:rsidRPr="00C80ED1">
        <w:rPr>
          <w:rFonts w:eastAsia="Times New Roman"/>
          <w:sz w:val="24"/>
          <w:szCs w:val="24"/>
        </w:rPr>
        <w:t xml:space="preserve">— верхушечная почка; </w:t>
      </w:r>
      <w:r w:rsidRPr="00C80ED1">
        <w:rPr>
          <w:rFonts w:eastAsia="Times New Roman"/>
          <w:i/>
          <w:iCs/>
          <w:sz w:val="24"/>
          <w:szCs w:val="24"/>
        </w:rPr>
        <w:t xml:space="preserve">2 </w:t>
      </w:r>
      <w:r w:rsidRPr="00C80ED1">
        <w:rPr>
          <w:rFonts w:eastAsia="Times New Roman"/>
          <w:sz w:val="24"/>
          <w:szCs w:val="24"/>
        </w:rPr>
        <w:t xml:space="preserve">— листья; </w:t>
      </w:r>
      <w:r w:rsidRPr="00C80ED1">
        <w:rPr>
          <w:rFonts w:eastAsia="Times New Roman"/>
          <w:i/>
          <w:iCs/>
          <w:sz w:val="24"/>
          <w:szCs w:val="24"/>
        </w:rPr>
        <w:t xml:space="preserve">3 </w:t>
      </w:r>
      <w:r w:rsidRPr="00C80ED1">
        <w:rPr>
          <w:rFonts w:eastAsia="Times New Roman"/>
          <w:sz w:val="24"/>
          <w:szCs w:val="24"/>
        </w:rPr>
        <w:t>— стебель</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отличия строения стебля дву</w:t>
      </w:r>
      <w:r w:rsidRPr="00C80ED1">
        <w:rPr>
          <w:rFonts w:eastAsia="Times New Roman"/>
          <w:sz w:val="24"/>
          <w:szCs w:val="24"/>
        </w:rPr>
        <w:softHyphen/>
        <w:t>дольных и однодольных? Чем они обусловлены? Стебли каких растений сохраняют первичное анатомическое строение в тече</w:t>
      </w:r>
      <w:r w:rsidRPr="00C80ED1">
        <w:rPr>
          <w:rFonts w:eastAsia="Times New Roman"/>
          <w:sz w:val="24"/>
          <w:szCs w:val="24"/>
        </w:rPr>
        <w:softHyphen/>
        <w:t>ние всей жизни? 3. Каковы харак</w:t>
      </w:r>
      <w:r w:rsidRPr="00C80ED1">
        <w:rPr>
          <w:rFonts w:eastAsia="Times New Roman"/>
          <w:sz w:val="24"/>
          <w:szCs w:val="24"/>
        </w:rPr>
        <w:softHyphen/>
        <w:t>терные черты строения соломи</w:t>
      </w:r>
      <w:r w:rsidRPr="00C80ED1">
        <w:rPr>
          <w:rFonts w:eastAsia="Times New Roman"/>
          <w:sz w:val="24"/>
          <w:szCs w:val="24"/>
        </w:rPr>
        <w:softHyphen/>
        <w:t>ны злаков? 4. Какиетипы вторич</w:t>
      </w:r>
      <w:r w:rsidRPr="00C80ED1">
        <w:rPr>
          <w:rFonts w:eastAsia="Times New Roman"/>
          <w:sz w:val="24"/>
          <w:szCs w:val="24"/>
        </w:rPr>
        <w:softHyphen/>
        <w:t>ного строения стеблей двудоль</w:t>
      </w:r>
      <w:r w:rsidRPr="00C80ED1">
        <w:rPr>
          <w:rFonts w:eastAsia="Times New Roman"/>
          <w:sz w:val="24"/>
          <w:szCs w:val="24"/>
        </w:rPr>
        <w:softHyphen/>
        <w:t>ных растений известны? Что обусловливает возникновение пучкового, сплошного, переход</w:t>
      </w:r>
      <w:r w:rsidRPr="00C80ED1">
        <w:rPr>
          <w:rFonts w:eastAsia="Times New Roman"/>
          <w:sz w:val="24"/>
          <w:szCs w:val="24"/>
        </w:rPr>
        <w:softHyphen/>
        <w:t>ного типов строения стебля дву</w:t>
      </w:r>
      <w:r w:rsidRPr="00C80ED1">
        <w:rPr>
          <w:rFonts w:eastAsia="Times New Roman"/>
          <w:sz w:val="24"/>
          <w:szCs w:val="24"/>
        </w:rPr>
        <w:softHyphen/>
        <w:t>дольных? 5. В чем основные от</w:t>
      </w:r>
      <w:r w:rsidRPr="00C80ED1">
        <w:rPr>
          <w:rFonts w:eastAsia="Times New Roman"/>
          <w:sz w:val="24"/>
          <w:szCs w:val="24"/>
        </w:rPr>
        <w:softHyphen/>
        <w:t>личия структуры травянистого стебля от древесного? 6. Какую роль выполняют сердцевинные лучи в стебле? 7. С чем связано образование годичных колец? От чего зависит относительная вели</w:t>
      </w:r>
      <w:r w:rsidRPr="00C80ED1">
        <w:rPr>
          <w:rFonts w:eastAsia="Times New Roman"/>
          <w:sz w:val="24"/>
          <w:szCs w:val="24"/>
        </w:rPr>
        <w:softHyphen/>
        <w:t>чина годичного прироста? 8. Что такое ядровая древесина и с каки</w:t>
      </w:r>
      <w:r w:rsidRPr="00C80ED1">
        <w:rPr>
          <w:rFonts w:eastAsia="Times New Roman"/>
          <w:sz w:val="24"/>
          <w:szCs w:val="24"/>
        </w:rPr>
        <w:softHyphen/>
        <w:t>ми процессами связано ее обра</w:t>
      </w:r>
      <w:r w:rsidRPr="00C80ED1">
        <w:rPr>
          <w:rFonts w:eastAsia="Times New Roman"/>
          <w:sz w:val="24"/>
          <w:szCs w:val="24"/>
        </w:rPr>
        <w:softHyphen/>
        <w:t xml:space="preserve">зование? </w:t>
      </w:r>
      <w:r w:rsidRPr="00C80ED1">
        <w:rPr>
          <w:rFonts w:eastAsia="Times New Roman"/>
          <w:i/>
          <w:iCs/>
          <w:sz w:val="24"/>
          <w:szCs w:val="24"/>
        </w:rPr>
        <w:t xml:space="preserve">Лист: </w:t>
      </w:r>
      <w:r w:rsidRPr="00C80ED1">
        <w:rPr>
          <w:rFonts w:eastAsia="Times New Roman"/>
          <w:sz w:val="24"/>
          <w:szCs w:val="24"/>
        </w:rPr>
        <w:t>1. Каков онтоге</w:t>
      </w:r>
      <w:r w:rsidRPr="00C80ED1">
        <w:rPr>
          <w:rFonts w:eastAsia="Times New Roman"/>
          <w:sz w:val="24"/>
          <w:szCs w:val="24"/>
        </w:rPr>
        <w:softHyphen/>
        <w:t>нез листа? 2. Из каких частей со</w:t>
      </w:r>
      <w:r w:rsidRPr="00C80ED1">
        <w:rPr>
          <w:rFonts w:eastAsia="Times New Roman"/>
          <w:sz w:val="24"/>
          <w:szCs w:val="24"/>
        </w:rPr>
        <w:softHyphen/>
        <w:t xml:space="preserve">стоит лист? Какова их роль? 3. Что называется влагалищем? Какова его роль? 4. Чем отличается анатомия дорси-вентрального листа от изолатерального? 5. Какие изменения происходят в листьях осенью? Каков механизм листопада? б. Каковы типы листорасположения? Что такое формула листорасположения? </w:t>
      </w:r>
      <w:r w:rsidRPr="00C80ED1">
        <w:rPr>
          <w:rFonts w:eastAsia="Times New Roman"/>
          <w:i/>
          <w:iCs/>
          <w:sz w:val="24"/>
          <w:szCs w:val="24"/>
        </w:rPr>
        <w:t xml:space="preserve">Метаморфозы: </w:t>
      </w:r>
      <w:r w:rsidRPr="00C80ED1">
        <w:rPr>
          <w:rFonts w:eastAsia="Times New Roman"/>
          <w:sz w:val="24"/>
          <w:szCs w:val="24"/>
          <w:lang w:val="en-US"/>
        </w:rPr>
        <w:t>I</w:t>
      </w:r>
      <w:r w:rsidRPr="00C80ED1">
        <w:rPr>
          <w:rFonts w:eastAsia="Times New Roman"/>
          <w:sz w:val="24"/>
          <w:szCs w:val="24"/>
        </w:rPr>
        <w:t>. Каково биологическое значение ме</w:t>
      </w:r>
      <w:r w:rsidRPr="00C80ED1">
        <w:rPr>
          <w:rFonts w:eastAsia="Times New Roman"/>
          <w:sz w:val="24"/>
          <w:szCs w:val="24"/>
        </w:rPr>
        <w:softHyphen/>
        <w:t>таморфозов корня, листа и побега? 2. Каковы метаморфозы вегетативных органов, используемые в сельскохозяйственной практике? 3. У каких растений встречаются корневище, клубни (надземные и подземные), луковицы и клубнелуковицы? 4. В ка</w:t>
      </w:r>
      <w:r w:rsidRPr="00C80ED1">
        <w:rPr>
          <w:rFonts w:eastAsia="Times New Roman"/>
          <w:sz w:val="24"/>
          <w:szCs w:val="24"/>
        </w:rPr>
        <w:softHyphen/>
        <w:t>кой части побега откладываются запасные питательные вещества в клубне, в лукови</w:t>
      </w:r>
      <w:r w:rsidRPr="00C80ED1">
        <w:rPr>
          <w:rFonts w:eastAsia="Times New Roman"/>
          <w:sz w:val="24"/>
          <w:szCs w:val="24"/>
        </w:rPr>
        <w:softHyphen/>
        <w:t>це, в клубнелуковице? 5. Что представляют собой чешуи луковицы лука? 6. Чему го</w:t>
      </w:r>
      <w:r w:rsidRPr="00C80ED1">
        <w:rPr>
          <w:rFonts w:eastAsia="Times New Roman"/>
          <w:sz w:val="24"/>
          <w:szCs w:val="24"/>
        </w:rPr>
        <w:softHyphen/>
        <w:t>мологичны зубки луковицы чеснока?</w:t>
      </w:r>
    </w:p>
    <w:p w:rsidR="009A26C8" w:rsidRPr="00C80ED1" w:rsidRDefault="009A26C8" w:rsidP="00C80ED1">
      <w:pPr>
        <w:shd w:val="clear" w:color="auto" w:fill="FFFFFF"/>
        <w:spacing w:after="120"/>
        <w:ind w:left="2372" w:right="2372" w:firstLine="709"/>
        <w:jc w:val="center"/>
        <w:rPr>
          <w:sz w:val="24"/>
          <w:szCs w:val="24"/>
        </w:rPr>
      </w:pPr>
      <w:r w:rsidRPr="00C80ED1">
        <w:rPr>
          <w:rFonts w:eastAsia="Times New Roman"/>
          <w:sz w:val="24"/>
          <w:szCs w:val="24"/>
        </w:rPr>
        <w:t>Глава  6 РАЗМНОЖЕНИЕ</w:t>
      </w:r>
    </w:p>
    <w:p w:rsidR="009A26C8" w:rsidRPr="00C80ED1" w:rsidRDefault="009A26C8" w:rsidP="00C80ED1">
      <w:pPr>
        <w:shd w:val="clear" w:color="auto" w:fill="FFFFFF"/>
        <w:spacing w:after="120"/>
        <w:ind w:right="29" w:firstLine="709"/>
        <w:jc w:val="center"/>
        <w:rPr>
          <w:sz w:val="24"/>
          <w:szCs w:val="24"/>
        </w:rPr>
      </w:pPr>
      <w:r w:rsidRPr="00C80ED1">
        <w:rPr>
          <w:rFonts w:eastAsia="Times New Roman"/>
          <w:sz w:val="24"/>
          <w:szCs w:val="24"/>
        </w:rPr>
        <w:t>§ 1. ТИПЫ РАЗМНОЖЕНИЯ</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Размножение — присущее всем организмам свойство воспроиз</w:t>
      </w:r>
      <w:r w:rsidRPr="00C80ED1">
        <w:rPr>
          <w:rFonts w:eastAsia="Times New Roman"/>
          <w:sz w:val="24"/>
          <w:szCs w:val="24"/>
        </w:rPr>
        <w:softHyphen/>
        <w:t>ведения себе подобных, обеспечивающее непрерывность и преем</w:t>
      </w:r>
      <w:r w:rsidRPr="00C80ED1">
        <w:rPr>
          <w:rFonts w:eastAsia="Times New Roman"/>
          <w:sz w:val="24"/>
          <w:szCs w:val="24"/>
        </w:rPr>
        <w:softHyphen/>
        <w:t>ственность жизни. Размножение поддерживает длительное суще</w:t>
      </w:r>
      <w:r w:rsidRPr="00C80ED1">
        <w:rPr>
          <w:rFonts w:eastAsia="Times New Roman"/>
          <w:sz w:val="24"/>
          <w:szCs w:val="24"/>
        </w:rPr>
        <w:softHyphen/>
        <w:t>ствование вида за счет смены поколений. При благоприятных усло</w:t>
      </w:r>
      <w:r w:rsidRPr="00C80ED1">
        <w:rPr>
          <w:rFonts w:eastAsia="Times New Roman"/>
          <w:sz w:val="24"/>
          <w:szCs w:val="24"/>
        </w:rPr>
        <w:softHyphen/>
        <w:t>виях вид значительно увеличивает свою численность, расселяется на новые территории. В процессе размножения могут возникать организмы с иными, чем в предыдущих поколениях, свойствами, что создает условия для действия отбора. Продолжительность жиз</w:t>
      </w:r>
      <w:r w:rsidRPr="00C80ED1">
        <w:rPr>
          <w:rFonts w:eastAsia="Times New Roman"/>
          <w:sz w:val="24"/>
          <w:szCs w:val="24"/>
        </w:rPr>
        <w:softHyphen/>
        <w:t>ни отдельных индивидов ограничена, лишь благодаря размноже</w:t>
      </w:r>
      <w:r w:rsidRPr="00C80ED1">
        <w:rPr>
          <w:rFonts w:eastAsia="Times New Roman"/>
          <w:sz w:val="24"/>
          <w:szCs w:val="24"/>
        </w:rPr>
        <w:softHyphen/>
        <w:t>нию сохраняется жизнь на Земле. Существует два типа размноже</w:t>
      </w:r>
      <w:r w:rsidRPr="00C80ED1">
        <w:rPr>
          <w:rFonts w:eastAsia="Times New Roman"/>
          <w:sz w:val="24"/>
          <w:szCs w:val="24"/>
        </w:rPr>
        <w:softHyphen/>
        <w:t>ния: бесполое и половое.</w:t>
      </w:r>
    </w:p>
    <w:p w:rsidR="009A26C8" w:rsidRPr="00C80ED1" w:rsidRDefault="009A26C8" w:rsidP="00C80ED1">
      <w:pPr>
        <w:shd w:val="clear" w:color="auto" w:fill="FFFFFF"/>
        <w:spacing w:after="120"/>
        <w:ind w:firstLine="709"/>
        <w:rPr>
          <w:sz w:val="24"/>
          <w:szCs w:val="24"/>
        </w:rPr>
      </w:pPr>
      <w:r w:rsidRPr="00C80ED1">
        <w:rPr>
          <w:sz w:val="24"/>
          <w:szCs w:val="24"/>
        </w:rPr>
        <w:t>192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90" w:firstLine="709"/>
        <w:jc w:val="both"/>
        <w:rPr>
          <w:sz w:val="24"/>
          <w:szCs w:val="24"/>
        </w:rPr>
      </w:pPr>
      <w:r w:rsidRPr="00C80ED1">
        <w:rPr>
          <w:rFonts w:eastAsia="Times New Roman"/>
          <w:sz w:val="24"/>
          <w:szCs w:val="24"/>
        </w:rPr>
        <w:lastRenderedPageBreak/>
        <w:t>В бесполом размножении участвует лишь один организм. Обра</w:t>
      </w:r>
      <w:r w:rsidRPr="00C80ED1">
        <w:rPr>
          <w:rFonts w:eastAsia="Times New Roman"/>
          <w:sz w:val="24"/>
          <w:szCs w:val="24"/>
        </w:rPr>
        <w:softHyphen/>
        <w:t>зуются идентичные потомки, единственным источником генети</w:t>
      </w:r>
      <w:r w:rsidRPr="00C80ED1">
        <w:rPr>
          <w:rFonts w:eastAsia="Times New Roman"/>
          <w:sz w:val="24"/>
          <w:szCs w:val="24"/>
        </w:rPr>
        <w:softHyphen/>
        <w:t>ческой изменчивости служат случайные мутации. При половом размножении особи нового поколения появляются при участии двух физиологически различных организмов. Повышение измен</w:t>
      </w:r>
      <w:r w:rsidRPr="00C80ED1">
        <w:rPr>
          <w:rFonts w:eastAsia="Times New Roman"/>
          <w:sz w:val="24"/>
          <w:szCs w:val="24"/>
        </w:rPr>
        <w:softHyphen/>
        <w:t>чивости достигается в результате генетической рекомбинации (объединения в зиготе двух наборов хромосом). Бесполое размно</w:t>
      </w:r>
      <w:r w:rsidRPr="00C80ED1">
        <w:rPr>
          <w:rFonts w:eastAsia="Times New Roman"/>
          <w:sz w:val="24"/>
          <w:szCs w:val="24"/>
        </w:rPr>
        <w:softHyphen/>
        <w:t>жение происходит в двух формах: вегетативного и собственно бес</w:t>
      </w:r>
      <w:r w:rsidRPr="00C80ED1">
        <w:rPr>
          <w:rFonts w:eastAsia="Times New Roman"/>
          <w:sz w:val="24"/>
          <w:szCs w:val="24"/>
        </w:rPr>
        <w:softHyphen/>
        <w:t>полого.</w:t>
      </w:r>
    </w:p>
    <w:p w:rsidR="009A26C8" w:rsidRPr="00C80ED1" w:rsidRDefault="009A26C8" w:rsidP="00C80ED1">
      <w:pPr>
        <w:shd w:val="clear" w:color="auto" w:fill="FFFFFF"/>
        <w:spacing w:after="120"/>
        <w:ind w:left="7" w:right="79" w:firstLine="709"/>
        <w:jc w:val="both"/>
        <w:rPr>
          <w:sz w:val="24"/>
          <w:szCs w:val="24"/>
        </w:rPr>
      </w:pPr>
      <w:r w:rsidRPr="00C80ED1">
        <w:rPr>
          <w:rFonts w:eastAsia="Times New Roman"/>
          <w:sz w:val="24"/>
          <w:szCs w:val="24"/>
        </w:rPr>
        <w:t>Вегетативное размножение. Это увеличение числа особей за счет отделения жизнеспособных частей вегетативного тела и их после</w:t>
      </w:r>
      <w:r w:rsidRPr="00C80ED1">
        <w:rPr>
          <w:rFonts w:eastAsia="Times New Roman"/>
          <w:sz w:val="24"/>
          <w:szCs w:val="24"/>
        </w:rPr>
        <w:softHyphen/>
        <w:t>дующей регенерации (восстановления до целого организма). Спо</w:t>
      </w:r>
      <w:r w:rsidRPr="00C80ED1">
        <w:rPr>
          <w:rFonts w:eastAsia="Times New Roman"/>
          <w:sz w:val="24"/>
          <w:szCs w:val="24"/>
        </w:rPr>
        <w:softHyphen/>
        <w:t>собность к вегетативному размножению характерна для бактерий, грибов и растений всех уровней организации. У животных вегета</w:t>
      </w:r>
      <w:r w:rsidRPr="00C80ED1">
        <w:rPr>
          <w:rFonts w:eastAsia="Times New Roman"/>
          <w:sz w:val="24"/>
          <w:szCs w:val="24"/>
        </w:rPr>
        <w:softHyphen/>
        <w:t>тивное размножение встречается лишь у наиболее примитивных.</w:t>
      </w:r>
    </w:p>
    <w:p w:rsidR="009A26C8" w:rsidRPr="00C80ED1" w:rsidRDefault="009A26C8" w:rsidP="00C80ED1">
      <w:pPr>
        <w:shd w:val="clear" w:color="auto" w:fill="FFFFFF"/>
        <w:spacing w:after="120"/>
        <w:ind w:left="14" w:right="86" w:firstLine="709"/>
        <w:jc w:val="both"/>
        <w:rPr>
          <w:sz w:val="24"/>
          <w:szCs w:val="24"/>
        </w:rPr>
      </w:pPr>
      <w:r w:rsidRPr="00C80ED1">
        <w:rPr>
          <w:rFonts w:eastAsia="Times New Roman"/>
          <w:sz w:val="24"/>
          <w:szCs w:val="24"/>
        </w:rPr>
        <w:t>Происходит вегетативное размножение делением клетки (у бак</w:t>
      </w:r>
      <w:r w:rsidRPr="00C80ED1">
        <w:rPr>
          <w:rFonts w:eastAsia="Times New Roman"/>
          <w:sz w:val="24"/>
          <w:szCs w:val="24"/>
        </w:rPr>
        <w:softHyphen/>
        <w:t>терий, одноклеточных водорослей), частями таллома или мицелия (у нитчатых, пластинчатых водорослей, лишайников и грибов), почкованием (у дрожжевых грибов), частями вегетативных орга</w:t>
      </w:r>
      <w:r w:rsidRPr="00C80ED1">
        <w:rPr>
          <w:rFonts w:eastAsia="Times New Roman"/>
          <w:sz w:val="24"/>
          <w:szCs w:val="24"/>
        </w:rPr>
        <w:softHyphen/>
        <w:t>нов или их метаморфозами у высших растений. Особенно разно</w:t>
      </w:r>
      <w:r w:rsidRPr="00C80ED1">
        <w:rPr>
          <w:rFonts w:eastAsia="Times New Roman"/>
          <w:sz w:val="24"/>
          <w:szCs w:val="24"/>
        </w:rPr>
        <w:softHyphen/>
        <w:t>образны способы вегетативного размножения у покрытосемен</w:t>
      </w:r>
      <w:r w:rsidRPr="00C80ED1">
        <w:rPr>
          <w:rFonts w:eastAsia="Times New Roman"/>
          <w:sz w:val="24"/>
          <w:szCs w:val="24"/>
        </w:rPr>
        <w:softHyphen/>
        <w:t>ных растений.</w:t>
      </w:r>
    </w:p>
    <w:p w:rsidR="009A26C8" w:rsidRPr="00C80ED1" w:rsidRDefault="009A26C8" w:rsidP="00C80ED1">
      <w:pPr>
        <w:shd w:val="clear" w:color="auto" w:fill="FFFFFF"/>
        <w:spacing w:after="120"/>
        <w:ind w:left="25" w:right="50" w:firstLine="709"/>
        <w:jc w:val="both"/>
        <w:rPr>
          <w:sz w:val="24"/>
          <w:szCs w:val="24"/>
        </w:rPr>
      </w:pPr>
      <w:r w:rsidRPr="00C80ED1">
        <w:rPr>
          <w:rFonts w:eastAsia="Times New Roman"/>
          <w:sz w:val="24"/>
          <w:szCs w:val="24"/>
        </w:rPr>
        <w:t>Естественное вегетативное размножение распространено очень широко. Оно играет огромную роль в захвате территории некоторыми видами, особенно в условиях, когда се</w:t>
      </w:r>
      <w:r w:rsidRPr="00C80ED1">
        <w:rPr>
          <w:rFonts w:eastAsia="Times New Roman"/>
          <w:sz w:val="24"/>
          <w:szCs w:val="24"/>
        </w:rPr>
        <w:softHyphen/>
        <w:t>менное размножение затруднено. Энергия вегетативного размно</w:t>
      </w:r>
      <w:r w:rsidRPr="00C80ED1">
        <w:rPr>
          <w:rFonts w:eastAsia="Times New Roman"/>
          <w:sz w:val="24"/>
          <w:szCs w:val="24"/>
        </w:rPr>
        <w:softHyphen/>
        <w:t>жения велика. Чаще всего оно происходит с помощью корневищ, луковиц, клубнелуковиц, клубней, корней и усов (см. гл. 5, § 4). У многих видов вегетативное размножение имеет гораздо больший удельный вес, чем семенное. Сорные растения с горизонтальными ветвящимися корневищами (пырей ползучий) образуют очень много надземных побегов, быстро занимают большие площади и засоряют посевы. Число почек на корневищах пырея может дости</w:t>
      </w:r>
      <w:r w:rsidRPr="00C80ED1">
        <w:rPr>
          <w:rFonts w:eastAsia="Times New Roman"/>
          <w:sz w:val="24"/>
          <w:szCs w:val="24"/>
        </w:rPr>
        <w:softHyphen/>
        <w:t>гать 25 млн на 1 га при норме высева зерновок пшеницы 3...4 млн на 1 га. Борьба с корневищными сорными растениями затруднена, так как, разрывая корневища при прополке, мы лишь увеличиваем число особей.</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У некоторых папоротников и цветковых растений есть специа</w:t>
      </w:r>
      <w:r w:rsidRPr="00C80ED1">
        <w:rPr>
          <w:rFonts w:eastAsia="Times New Roman"/>
          <w:sz w:val="24"/>
          <w:szCs w:val="24"/>
        </w:rPr>
        <w:softHyphen/>
        <w:t>лизированные органы вегетативного размножения ~- выводковые почки. Они возникают на растении в большом числе, а потом опа</w:t>
      </w:r>
      <w:r w:rsidRPr="00C80ED1">
        <w:rPr>
          <w:rFonts w:eastAsia="Times New Roman"/>
          <w:sz w:val="24"/>
          <w:szCs w:val="24"/>
        </w:rPr>
        <w:softHyphen/>
        <w:t>дают с него, подобно семенам. У бриофиллума ■— злостного сорно</w:t>
      </w:r>
      <w:r w:rsidRPr="00C80ED1">
        <w:rPr>
          <w:rFonts w:eastAsia="Times New Roman"/>
          <w:sz w:val="24"/>
          <w:szCs w:val="24"/>
        </w:rPr>
        <w:softHyphen/>
        <w:t>го растения тропического поливного земледелия придаточные поч</w:t>
      </w:r>
      <w:r w:rsidRPr="00C80ED1">
        <w:rPr>
          <w:rFonts w:eastAsia="Times New Roman"/>
          <w:sz w:val="24"/>
          <w:szCs w:val="24"/>
        </w:rPr>
        <w:softHyphen/>
        <w:t>ки образуются в каждой выемке края зубчатого листа. Почка же прорастает в маленькую розетку с двумя-тремя листьями и одним-двумя придаточными корешками. Розетки осыпаются и дают мас</w:t>
      </w:r>
      <w:r w:rsidRPr="00C80ED1">
        <w:rPr>
          <w:rFonts w:eastAsia="Times New Roman"/>
          <w:sz w:val="24"/>
          <w:szCs w:val="24"/>
        </w:rPr>
        <w:softHyphen/>
        <w:t>совые всходы. Бриофиллум разводят в комнатах как декоративное растение. Подобные почки образуются на краях или жилках неко</w:t>
      </w:r>
      <w:r w:rsidRPr="00C80ED1">
        <w:rPr>
          <w:rFonts w:eastAsia="Times New Roman"/>
          <w:sz w:val="24"/>
          <w:szCs w:val="24"/>
        </w:rPr>
        <w:softHyphen/>
        <w:t>торых папоротников. У мятлика луковичного выводковые почки развиваются в соцветии, и после дождя, сбивающего их на почву,</w:t>
      </w:r>
    </w:p>
    <w:p w:rsidR="009A26C8" w:rsidRPr="00C80ED1" w:rsidRDefault="009A26C8" w:rsidP="00C80ED1">
      <w:pPr>
        <w:shd w:val="clear" w:color="auto" w:fill="FFFFFF"/>
        <w:spacing w:after="120"/>
        <w:ind w:firstLine="709"/>
        <w:jc w:val="right"/>
        <w:rPr>
          <w:sz w:val="24"/>
          <w:szCs w:val="24"/>
        </w:rPr>
      </w:pPr>
      <w:r w:rsidRPr="00C80ED1">
        <w:rPr>
          <w:sz w:val="24"/>
          <w:szCs w:val="24"/>
        </w:rPr>
        <w:t>193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lastRenderedPageBreak/>
        <w:t>они быстро развиваются. У некоторых лилий почки видоизменены в луковички и развиваются в пазухах листьев.</w:t>
      </w:r>
    </w:p>
    <w:p w:rsidR="009A26C8" w:rsidRPr="00C80ED1" w:rsidRDefault="009A26C8" w:rsidP="00C80ED1">
      <w:pPr>
        <w:shd w:val="clear" w:color="auto" w:fill="FFFFFF"/>
        <w:spacing w:after="120"/>
        <w:ind w:right="36" w:firstLine="709"/>
        <w:jc w:val="both"/>
        <w:rPr>
          <w:sz w:val="24"/>
          <w:szCs w:val="24"/>
        </w:rPr>
      </w:pPr>
      <w:r w:rsidRPr="00C80ED1">
        <w:rPr>
          <w:rFonts w:eastAsia="Times New Roman"/>
          <w:sz w:val="24"/>
          <w:szCs w:val="24"/>
        </w:rPr>
        <w:t>Искусственное вегетативное размножение обеспечивает получение потомков, повторяющих признаки роди</w:t>
      </w:r>
      <w:r w:rsidRPr="00C80ED1">
        <w:rPr>
          <w:rFonts w:eastAsia="Times New Roman"/>
          <w:sz w:val="24"/>
          <w:szCs w:val="24"/>
        </w:rPr>
        <w:softHyphen/>
        <w:t>тельского организма, поэтому его широко используют в сельском хозяйстве. При семенном размножении многие ценные признаки культурных растений, полученных путем гибридизации и селек</w:t>
      </w:r>
      <w:r w:rsidRPr="00C80ED1">
        <w:rPr>
          <w:rFonts w:eastAsia="Times New Roman"/>
          <w:sz w:val="24"/>
          <w:szCs w:val="24"/>
        </w:rPr>
        <w:softHyphen/>
        <w:t>ции, могут быть утрачены. Вегетативное размножение также уско</w:t>
      </w:r>
      <w:r w:rsidRPr="00C80ED1">
        <w:rPr>
          <w:rFonts w:eastAsia="Times New Roman"/>
          <w:sz w:val="24"/>
          <w:szCs w:val="24"/>
        </w:rPr>
        <w:softHyphen/>
        <w:t>ряет получение продуктивных растений.</w:t>
      </w:r>
    </w:p>
    <w:p w:rsidR="009A26C8" w:rsidRPr="00C80ED1" w:rsidRDefault="009A26C8" w:rsidP="00C80ED1">
      <w:pPr>
        <w:shd w:val="clear" w:color="auto" w:fill="FFFFFF"/>
        <w:spacing w:after="120"/>
        <w:ind w:left="14" w:right="29" w:firstLine="709"/>
        <w:jc w:val="both"/>
        <w:rPr>
          <w:sz w:val="24"/>
          <w:szCs w:val="24"/>
        </w:rPr>
      </w:pPr>
      <w:r w:rsidRPr="00C80ED1">
        <w:rPr>
          <w:rFonts w:eastAsia="Times New Roman"/>
          <w:i/>
          <w:iCs/>
          <w:sz w:val="24"/>
          <w:szCs w:val="24"/>
        </w:rPr>
        <w:t xml:space="preserve">Черенкование </w:t>
      </w:r>
      <w:r w:rsidRPr="00C80ED1">
        <w:rPr>
          <w:rFonts w:eastAsia="Times New Roman"/>
          <w:sz w:val="24"/>
          <w:szCs w:val="24"/>
        </w:rPr>
        <w:t>— в садоводстве и цветоводстве часто используют черенки для укоренения и прививок. Черенок — отрезок вегетатив</w:t>
      </w:r>
      <w:r w:rsidRPr="00C80ED1">
        <w:rPr>
          <w:rFonts w:eastAsia="Times New Roman"/>
          <w:sz w:val="24"/>
          <w:szCs w:val="24"/>
        </w:rPr>
        <w:softHyphen/>
        <w:t>ного органа, служащий для искусственного вегетативного размно</w:t>
      </w:r>
      <w:r w:rsidRPr="00C80ED1">
        <w:rPr>
          <w:rFonts w:eastAsia="Times New Roman"/>
          <w:sz w:val="24"/>
          <w:szCs w:val="24"/>
        </w:rPr>
        <w:softHyphen/>
        <w:t>жения. На черенке возникают раневые меристемы, формирующие каллюс, в котором могут закладываться придаточные корни и поч</w:t>
      </w:r>
      <w:r w:rsidRPr="00C80ED1">
        <w:rPr>
          <w:rFonts w:eastAsia="Times New Roman"/>
          <w:sz w:val="24"/>
          <w:szCs w:val="24"/>
        </w:rPr>
        <w:softHyphen/>
        <w:t>ки. Корни могут формироваться и вне каллюса в нижних узлах че</w:t>
      </w:r>
      <w:r w:rsidRPr="00C80ED1">
        <w:rPr>
          <w:rFonts w:eastAsia="Times New Roman"/>
          <w:sz w:val="24"/>
          <w:szCs w:val="24"/>
        </w:rPr>
        <w:softHyphen/>
        <w:t>ренка, из боковых почек верхних узлов развиваются побеги. Стеб</w:t>
      </w:r>
      <w:r w:rsidRPr="00C80ED1">
        <w:rPr>
          <w:rFonts w:eastAsia="Times New Roman"/>
          <w:sz w:val="24"/>
          <w:szCs w:val="24"/>
        </w:rPr>
        <w:softHyphen/>
        <w:t>левыми (побеговыми) черенками размножают виноград, смороди</w:t>
      </w:r>
      <w:r w:rsidRPr="00C80ED1">
        <w:rPr>
          <w:rFonts w:eastAsia="Times New Roman"/>
          <w:sz w:val="24"/>
          <w:szCs w:val="24"/>
        </w:rPr>
        <w:softHyphen/>
        <w:t>ну, крыжовник, пеларгонию и др.; листовыми — бегонию, сенпо-лию (узумбарскую фиалку), глоксинию; корневыми — малину, иргу, вишню, сливу.</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Разновидность черенкования — размножение деревьев и кус</w:t>
      </w:r>
      <w:r w:rsidRPr="00C80ED1">
        <w:rPr>
          <w:rFonts w:eastAsia="Times New Roman"/>
          <w:sz w:val="24"/>
          <w:szCs w:val="24"/>
        </w:rPr>
        <w:softHyphen/>
        <w:t xml:space="preserve">тарников </w:t>
      </w:r>
      <w:r w:rsidRPr="00C80ED1">
        <w:rPr>
          <w:rFonts w:eastAsia="Times New Roman"/>
          <w:i/>
          <w:iCs/>
          <w:sz w:val="24"/>
          <w:szCs w:val="24"/>
        </w:rPr>
        <w:t xml:space="preserve">отводками — </w:t>
      </w:r>
      <w:r w:rsidRPr="00C80ED1">
        <w:rPr>
          <w:rFonts w:eastAsia="Times New Roman"/>
          <w:sz w:val="24"/>
          <w:szCs w:val="24"/>
        </w:rPr>
        <w:t>участками побегов, которые вначале специ</w:t>
      </w:r>
      <w:r w:rsidRPr="00C80ED1">
        <w:rPr>
          <w:rFonts w:eastAsia="Times New Roman"/>
          <w:sz w:val="24"/>
          <w:szCs w:val="24"/>
        </w:rPr>
        <w:softHyphen/>
        <w:t>ально прижимают к земле, а после развития придаточных корней отделяют от родительского растения. Размножение с помощью от</w:t>
      </w:r>
      <w:r w:rsidRPr="00C80ED1">
        <w:rPr>
          <w:rFonts w:eastAsia="Times New Roman"/>
          <w:sz w:val="24"/>
          <w:szCs w:val="24"/>
        </w:rPr>
        <w:softHyphen/>
        <w:t>водков происходит и в природе — полегающие ветви некоторых хвойных (ели, пихты), липы и черемухи способны укореняться.</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i/>
          <w:iCs/>
          <w:sz w:val="24"/>
          <w:szCs w:val="24"/>
        </w:rPr>
        <w:t xml:space="preserve">Прививка </w:t>
      </w:r>
      <w:r w:rsidRPr="00C80ED1">
        <w:rPr>
          <w:rFonts w:eastAsia="Times New Roman"/>
          <w:sz w:val="24"/>
          <w:szCs w:val="24"/>
        </w:rPr>
        <w:t>(или трансплантация) — пересадка черенка одного ра</w:t>
      </w:r>
      <w:r w:rsidRPr="00C80ED1">
        <w:rPr>
          <w:rFonts w:eastAsia="Times New Roman"/>
          <w:sz w:val="24"/>
          <w:szCs w:val="24"/>
        </w:rPr>
        <w:softHyphen/>
        <w:t>стения на другое с последующим их срастанием. Пересаженная часть растения (черенок) — привой; корнесобственное растение — подвой. Их срастание обеспечивается возникающим каллюсом. Структурные процессы, происходящие при этом, очень сложны. Основное условие успешной прививки — установление полного контакта проводящих систем. Прививки используют для ускоре</w:t>
      </w:r>
      <w:r w:rsidRPr="00C80ED1">
        <w:rPr>
          <w:rFonts w:eastAsia="Times New Roman"/>
          <w:sz w:val="24"/>
          <w:szCs w:val="24"/>
        </w:rPr>
        <w:softHyphen/>
        <w:t>ния плодоношения, получения новых сортов, размножения сорта с сохранением всех его качеств, получения морозоустойчивых расте</w:t>
      </w:r>
      <w:r w:rsidRPr="00C80ED1">
        <w:rPr>
          <w:rFonts w:eastAsia="Times New Roman"/>
          <w:sz w:val="24"/>
          <w:szCs w:val="24"/>
        </w:rPr>
        <w:softHyphen/>
        <w:t>ний и т. п. Существует более 100 способов прививок (рис. 100).</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Наиболее обычный объект, размножаемый с помощью приви</w:t>
      </w:r>
      <w:r w:rsidRPr="00C80ED1">
        <w:rPr>
          <w:rFonts w:eastAsia="Times New Roman"/>
          <w:sz w:val="24"/>
          <w:szCs w:val="24"/>
        </w:rPr>
        <w:softHyphen/>
        <w:t>вок, — яблоня. Ее сорта имеют сложную гибридную природу, и при семенном размножении происходит расщепление признаков. При прививке необходимо обеспечить совмещение камбия привоя и подвоя и предотвратить попадание в рану микроорганизмов, изо</w:t>
      </w:r>
      <w:r w:rsidRPr="00C80ED1">
        <w:rPr>
          <w:rFonts w:eastAsia="Times New Roman"/>
          <w:sz w:val="24"/>
          <w:szCs w:val="24"/>
        </w:rPr>
        <w:softHyphen/>
        <w:t>лируя прививку садовым варом или мочалом. Если срастание про</w:t>
      </w:r>
      <w:r w:rsidRPr="00C80ED1">
        <w:rPr>
          <w:rFonts w:eastAsia="Times New Roman"/>
          <w:sz w:val="24"/>
          <w:szCs w:val="24"/>
        </w:rPr>
        <w:softHyphen/>
        <w:t>изошло и установилась связь проводящих систем, то побеговую си</w:t>
      </w:r>
      <w:r w:rsidRPr="00C80ED1">
        <w:rPr>
          <w:rFonts w:eastAsia="Times New Roman"/>
          <w:sz w:val="24"/>
          <w:szCs w:val="24"/>
        </w:rPr>
        <w:softHyphen/>
        <w:t>стему формируют за счет привоя, удаляя побеги из почек подвоя. При окулировке глазок (почку с участком стебля, где есть камбий) вставляют в Т-образный надрез коры на подвое. При копулировке совмещают косо срезанные привой и подвой, имеющие одинако</w:t>
      </w:r>
      <w:r w:rsidRPr="00C80ED1">
        <w:rPr>
          <w:rFonts w:eastAsia="Times New Roman"/>
          <w:sz w:val="24"/>
          <w:szCs w:val="24"/>
        </w:rPr>
        <w:softHyphen/>
        <w:t>вый диаметр. Сближение применяют, когда компоненты прививки растут рядом. На привое и подвое делают небольшие лентовидные</w:t>
      </w:r>
    </w:p>
    <w:p w:rsidR="009A26C8" w:rsidRPr="00C80ED1" w:rsidRDefault="009A26C8" w:rsidP="00C80ED1">
      <w:pPr>
        <w:shd w:val="clear" w:color="auto" w:fill="FFFFFF"/>
        <w:spacing w:after="120"/>
        <w:ind w:left="25" w:firstLine="709"/>
        <w:rPr>
          <w:sz w:val="24"/>
          <w:szCs w:val="24"/>
        </w:rPr>
      </w:pPr>
      <w:r w:rsidRPr="00C80ED1">
        <w:rPr>
          <w:sz w:val="24"/>
          <w:szCs w:val="24"/>
        </w:rPr>
        <w:t>194</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025" w:hSpace="40" w:wrap="auto" w:vAnchor="text" w:hAnchor="margin" w:x="4033" w:y="217"/>
        <w:spacing w:after="120"/>
        <w:ind w:firstLine="709"/>
        <w:rPr>
          <w:sz w:val="24"/>
          <w:szCs w:val="24"/>
        </w:rPr>
      </w:pPr>
      <w:r>
        <w:rPr>
          <w:noProof/>
          <w:sz w:val="24"/>
          <w:szCs w:val="24"/>
        </w:rPr>
        <w:lastRenderedPageBreak/>
        <w:drawing>
          <wp:inline distT="0" distB="0" distL="0" distR="0">
            <wp:extent cx="1243330" cy="25527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a:srcRect/>
                    <a:stretch>
                      <a:fillRect/>
                    </a:stretch>
                  </pic:blipFill>
                  <pic:spPr bwMode="auto">
                    <a:xfrm>
                      <a:off x="0" y="0"/>
                      <a:ext cx="1243330" cy="2552700"/>
                    </a:xfrm>
                    <a:prstGeom prst="rect">
                      <a:avLst/>
                    </a:prstGeom>
                    <a:noFill/>
                    <a:ln w="9525">
                      <a:noFill/>
                      <a:miter lim="800000"/>
                      <a:headEnd/>
                      <a:tailEnd/>
                    </a:ln>
                  </pic:spPr>
                </pic:pic>
              </a:graphicData>
            </a:graphic>
          </wp:inline>
        </w:drawing>
      </w:r>
    </w:p>
    <w:p w:rsidR="009A26C8" w:rsidRPr="00C80ED1" w:rsidRDefault="00186846" w:rsidP="00C80ED1">
      <w:pPr>
        <w:framePr w:h="4032" w:hSpace="40" w:wrap="auto" w:vAnchor="text" w:hAnchor="margin" w:x="4191" w:y="4947"/>
        <w:spacing w:after="120"/>
        <w:ind w:firstLine="709"/>
        <w:rPr>
          <w:sz w:val="24"/>
          <w:szCs w:val="24"/>
        </w:rPr>
      </w:pPr>
      <w:r>
        <w:rPr>
          <w:noProof/>
          <w:sz w:val="24"/>
          <w:szCs w:val="24"/>
        </w:rPr>
        <w:drawing>
          <wp:inline distT="0" distB="0" distL="0" distR="0">
            <wp:extent cx="1148715" cy="256032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srcRect/>
                    <a:stretch>
                      <a:fillRect/>
                    </a:stretch>
                  </pic:blipFill>
                  <pic:spPr bwMode="auto">
                    <a:xfrm>
                      <a:off x="0" y="0"/>
                      <a:ext cx="1148715" cy="2560320"/>
                    </a:xfrm>
                    <a:prstGeom prst="rect">
                      <a:avLst/>
                    </a:prstGeom>
                    <a:noFill/>
                    <a:ln w="9525">
                      <a:noFill/>
                      <a:miter lim="800000"/>
                      <a:headEnd/>
                      <a:tailEnd/>
                    </a:ln>
                  </pic:spPr>
                </pic:pic>
              </a:graphicData>
            </a:graphic>
          </wp:inline>
        </w:drawing>
      </w:r>
    </w:p>
    <w:p w:rsidR="009A26C8" w:rsidRPr="00C80ED1" w:rsidRDefault="00186846" w:rsidP="00C80ED1">
      <w:pPr>
        <w:spacing w:after="120"/>
        <w:ind w:left="389" w:right="2884" w:firstLine="709"/>
        <w:rPr>
          <w:sz w:val="24"/>
          <w:szCs w:val="24"/>
        </w:rPr>
      </w:pPr>
      <w:r>
        <w:rPr>
          <w:noProof/>
          <w:sz w:val="24"/>
          <w:szCs w:val="24"/>
        </w:rPr>
        <w:drawing>
          <wp:inline distT="0" distB="0" distL="0" distR="0">
            <wp:extent cx="2019300" cy="565467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a:srcRect/>
                    <a:stretch>
                      <a:fillRect/>
                    </a:stretch>
                  </pic:blipFill>
                  <pic:spPr bwMode="auto">
                    <a:xfrm>
                      <a:off x="0" y="0"/>
                      <a:ext cx="2019300" cy="56546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Рис. 100. Различные приемы прививки:</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о —окулировка (показан прием обвязки); #—простая копулировка; в —копулировка с язычками; г—прививка врасщеп; </w:t>
      </w:r>
      <w:r w:rsidRPr="00C80ED1">
        <w:rPr>
          <w:rFonts w:eastAsia="Times New Roman"/>
          <w:i/>
          <w:iCs/>
          <w:sz w:val="24"/>
          <w:szCs w:val="24"/>
        </w:rPr>
        <w:t xml:space="preserve">д — </w:t>
      </w:r>
      <w:r w:rsidRPr="00C80ED1">
        <w:rPr>
          <w:rFonts w:eastAsia="Times New Roman"/>
          <w:sz w:val="24"/>
          <w:szCs w:val="24"/>
        </w:rPr>
        <w:t xml:space="preserve">сближение; </w:t>
      </w:r>
      <w:r w:rsidRPr="00C80ED1">
        <w:rPr>
          <w:rFonts w:eastAsia="Times New Roman"/>
          <w:i/>
          <w:iCs/>
          <w:sz w:val="24"/>
          <w:szCs w:val="24"/>
        </w:rPr>
        <w:t xml:space="preserve">1 </w:t>
      </w:r>
      <w:r w:rsidRPr="00C80ED1">
        <w:rPr>
          <w:rFonts w:eastAsia="Times New Roman"/>
          <w:sz w:val="24"/>
          <w:szCs w:val="24"/>
        </w:rPr>
        <w:t xml:space="preserve">— привой; </w:t>
      </w:r>
      <w:r w:rsidRPr="00C80ED1">
        <w:rPr>
          <w:rFonts w:eastAsia="Times New Roman"/>
          <w:i/>
          <w:iCs/>
          <w:sz w:val="24"/>
          <w:szCs w:val="24"/>
        </w:rPr>
        <w:t xml:space="preserve">2— </w:t>
      </w:r>
      <w:r w:rsidRPr="00C80ED1">
        <w:rPr>
          <w:rFonts w:eastAsia="Times New Roman"/>
          <w:sz w:val="24"/>
          <w:szCs w:val="24"/>
        </w:rPr>
        <w:t xml:space="preserve">подвой; </w:t>
      </w:r>
      <w:r w:rsidRPr="00C80ED1">
        <w:rPr>
          <w:rFonts w:eastAsia="Times New Roman"/>
          <w:i/>
          <w:iCs/>
          <w:sz w:val="24"/>
          <w:szCs w:val="24"/>
        </w:rPr>
        <w:t xml:space="preserve">3— </w:t>
      </w:r>
      <w:r w:rsidRPr="00C80ED1">
        <w:rPr>
          <w:rFonts w:eastAsia="Times New Roman"/>
          <w:sz w:val="24"/>
          <w:szCs w:val="24"/>
        </w:rPr>
        <w:t>результат</w:t>
      </w:r>
    </w:p>
    <w:p w:rsidR="009A26C8" w:rsidRPr="00C80ED1" w:rsidRDefault="009A26C8" w:rsidP="00C80ED1">
      <w:pPr>
        <w:shd w:val="clear" w:color="auto" w:fill="FFFFFF"/>
        <w:spacing w:after="120"/>
        <w:ind w:right="40" w:firstLine="709"/>
        <w:jc w:val="center"/>
        <w:rPr>
          <w:sz w:val="24"/>
          <w:szCs w:val="24"/>
        </w:rPr>
      </w:pPr>
      <w:r w:rsidRPr="00C80ED1">
        <w:rPr>
          <w:rFonts w:eastAsia="Times New Roman"/>
          <w:sz w:val="24"/>
          <w:szCs w:val="24"/>
        </w:rPr>
        <w:lastRenderedPageBreak/>
        <w:t>прививки</w:t>
      </w:r>
    </w:p>
    <w:p w:rsidR="009A26C8" w:rsidRPr="00C80ED1" w:rsidRDefault="009A26C8" w:rsidP="00C80ED1">
      <w:pPr>
        <w:shd w:val="clear" w:color="auto" w:fill="FFFFFF"/>
        <w:spacing w:after="120"/>
        <w:ind w:right="40"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2" w:firstLine="709"/>
        <w:jc w:val="both"/>
        <w:rPr>
          <w:sz w:val="24"/>
          <w:szCs w:val="24"/>
        </w:rPr>
      </w:pPr>
      <w:r w:rsidRPr="00C80ED1">
        <w:rPr>
          <w:rFonts w:eastAsia="Times New Roman"/>
          <w:sz w:val="24"/>
          <w:szCs w:val="24"/>
        </w:rPr>
        <w:lastRenderedPageBreak/>
        <w:t>срезы коры, побеги соединяют и обвязывают. На привое против места соединения с подвоем должна быть почка. Когда оба компо</w:t>
      </w:r>
      <w:r w:rsidRPr="00C80ED1">
        <w:rPr>
          <w:rFonts w:eastAsia="Times New Roman"/>
          <w:sz w:val="24"/>
          <w:szCs w:val="24"/>
        </w:rPr>
        <w:softHyphen/>
        <w:t>нента прививки срастутся, у привоя ниже прививки побег срезают, а у подвоя удаляют часть растения, расположенную выше места срастания. Прививку врасщеп применяют в том случае, когда под</w:t>
      </w:r>
      <w:r w:rsidRPr="00C80ED1">
        <w:rPr>
          <w:rFonts w:eastAsia="Times New Roman"/>
          <w:sz w:val="24"/>
          <w:szCs w:val="24"/>
        </w:rPr>
        <w:softHyphen/>
        <w:t>вой по размеру значительно больше привоя.</w:t>
      </w:r>
    </w:p>
    <w:p w:rsidR="009A26C8" w:rsidRPr="00C80ED1" w:rsidRDefault="009A26C8" w:rsidP="00C80ED1">
      <w:pPr>
        <w:shd w:val="clear" w:color="auto" w:fill="FFFFFF"/>
        <w:spacing w:after="120"/>
        <w:ind w:left="22" w:right="32" w:firstLine="709"/>
        <w:jc w:val="both"/>
        <w:rPr>
          <w:sz w:val="24"/>
          <w:szCs w:val="24"/>
        </w:rPr>
      </w:pPr>
      <w:r w:rsidRPr="00C80ED1">
        <w:rPr>
          <w:rFonts w:eastAsia="Times New Roman"/>
          <w:sz w:val="24"/>
          <w:szCs w:val="24"/>
        </w:rPr>
        <w:t>Только с помощью прививок размножают бессемянные сорта ананаса, винограда, мандарина, апельсина, лимона и инжира.</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Очень широко применяют для искусственного вегетативного размножения метаморфозы побегов и корней. В агрономической практике используют усы (земляника), корневища (спаржа, ре</w:t>
      </w:r>
      <w:r w:rsidRPr="00C80ED1">
        <w:rPr>
          <w:rFonts w:eastAsia="Times New Roman"/>
          <w:sz w:val="24"/>
          <w:szCs w:val="24"/>
        </w:rPr>
        <w:softHyphen/>
        <w:t>вень, мята, ирис, ландыш), клубни (картофель, топинамбур), луко</w:t>
      </w:r>
      <w:r w:rsidRPr="00C80ED1">
        <w:rPr>
          <w:rFonts w:eastAsia="Times New Roman"/>
          <w:sz w:val="24"/>
          <w:szCs w:val="24"/>
        </w:rPr>
        <w:softHyphen/>
        <w:t>вицы (лук репчатый, чеснок, тюльпан, гиацинт, нарцисс), клубне</w:t>
      </w:r>
      <w:r w:rsidRPr="00C80ED1">
        <w:rPr>
          <w:rFonts w:eastAsia="Times New Roman"/>
          <w:sz w:val="24"/>
          <w:szCs w:val="24"/>
        </w:rPr>
        <w:softHyphen/>
        <w:t>луковицы (гладиолус), корневые клубни (батат, георгина)*.</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Использование культуры тканей и клеток для вегетатив</w:t>
      </w:r>
      <w:r w:rsidRPr="00C80ED1">
        <w:rPr>
          <w:rFonts w:eastAsia="Times New Roman"/>
          <w:sz w:val="24"/>
          <w:szCs w:val="24"/>
        </w:rPr>
        <w:softHyphen/>
        <w:t>ного размножения началось в 60-х годах, когда были разработаны методы, позволяющие успешно клонировать некоторые высшие растения. Клонирование — получение совокупности особей из од</w:t>
      </w:r>
      <w:r w:rsidRPr="00C80ED1">
        <w:rPr>
          <w:rFonts w:eastAsia="Times New Roman"/>
          <w:sz w:val="24"/>
          <w:szCs w:val="24"/>
        </w:rPr>
        <w:softHyphen/>
        <w:t>ной материнской вегетативным путем. Первый успех был достиг</w:t>
      </w:r>
      <w:r w:rsidRPr="00C80ED1">
        <w:rPr>
          <w:rFonts w:eastAsia="Times New Roman"/>
          <w:sz w:val="24"/>
          <w:szCs w:val="24"/>
        </w:rPr>
        <w:softHyphen/>
        <w:t>нут, когда из отдельных клеток корнеплода моркови в среде, содер</w:t>
      </w:r>
      <w:r w:rsidRPr="00C80ED1">
        <w:rPr>
          <w:rFonts w:eastAsia="Times New Roman"/>
          <w:sz w:val="24"/>
          <w:szCs w:val="24"/>
        </w:rPr>
        <w:softHyphen/>
        <w:t>жащей нужные питательные вещества и гормоны, были получены новые растения моркови. Основой этого является тотипотент-ность — способность отдельной клетки обеспечивать генетичес</w:t>
      </w:r>
      <w:r w:rsidRPr="00C80ED1">
        <w:rPr>
          <w:rFonts w:eastAsia="Times New Roman"/>
          <w:sz w:val="24"/>
          <w:szCs w:val="24"/>
        </w:rPr>
        <w:softHyphen/>
        <w:t>кую программу, необходимую для развития целого организма. В контролируемых строго определенных условиях искусственной среды из меристем, обычно апикальных, или клеток других тканей регенерируются организмы. Этот метод назван клональным мик</w:t>
      </w:r>
      <w:r w:rsidRPr="00C80ED1">
        <w:rPr>
          <w:rFonts w:eastAsia="Times New Roman"/>
          <w:sz w:val="24"/>
          <w:szCs w:val="24"/>
        </w:rPr>
        <w:softHyphen/>
        <w:t>роразмножением и используется для оздоровления посадочного материала и размножения ценных растений (из одного растения земляники, хризантемы и др. можно получить в год свыше 1 млн ге</w:t>
      </w:r>
      <w:r w:rsidRPr="00C80ED1">
        <w:rPr>
          <w:rFonts w:eastAsia="Times New Roman"/>
          <w:sz w:val="24"/>
          <w:szCs w:val="24"/>
        </w:rPr>
        <w:softHyphen/>
        <w:t>нетически идентичных растений).</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 xml:space="preserve">Собственно бесполое размножение. Происходит при помощи специализированных клеток — </w:t>
      </w:r>
      <w:r w:rsidRPr="00C80ED1">
        <w:rPr>
          <w:rFonts w:eastAsia="Times New Roman"/>
          <w:i/>
          <w:iCs/>
          <w:sz w:val="24"/>
          <w:szCs w:val="24"/>
        </w:rPr>
        <w:t xml:space="preserve">спор, </w:t>
      </w:r>
      <w:r w:rsidRPr="00C80ED1">
        <w:rPr>
          <w:rFonts w:eastAsia="Times New Roman"/>
          <w:sz w:val="24"/>
          <w:szCs w:val="24"/>
        </w:rPr>
        <w:t>при прорастании которых развиваются новые особи. Бесполое размножение обеспечивает увеличение численности и расселение вида. Споры растений всегда гаплоидны. Если они возникают на гаплоидном растении, то их об</w:t>
      </w:r>
      <w:r w:rsidRPr="00C80ED1">
        <w:rPr>
          <w:rFonts w:eastAsia="Times New Roman"/>
          <w:sz w:val="24"/>
          <w:szCs w:val="24"/>
        </w:rPr>
        <w:softHyphen/>
        <w:t>разованию предшествует митоз материнских клеток; если на дип</w:t>
      </w:r>
      <w:r w:rsidRPr="00C80ED1">
        <w:rPr>
          <w:rFonts w:eastAsia="Times New Roman"/>
          <w:sz w:val="24"/>
          <w:szCs w:val="24"/>
        </w:rPr>
        <w:softHyphen/>
        <w:t>лоидном — мейоз материнских клеток с последующим митозом. У грибов и водорослей споры образуются практически из любой клетки, которая становится спорангием. У высших растений спо</w:t>
      </w:r>
      <w:r w:rsidRPr="00C80ED1">
        <w:rPr>
          <w:rFonts w:eastAsia="Times New Roman"/>
          <w:sz w:val="24"/>
          <w:szCs w:val="24"/>
        </w:rPr>
        <w:softHyphen/>
        <w:t>рангий — многоклеточный орган, внутри которого за счет мейоти-ческого деления клеток спорогенной ткани образуются споры.</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 xml:space="preserve">У большинства водорослей и грибов, обитающих в воде, споры имеют подвижные жгутики (1, 2, 4 и много), их называют </w:t>
      </w:r>
      <w:r w:rsidRPr="00C80ED1">
        <w:rPr>
          <w:rFonts w:eastAsia="Times New Roman"/>
          <w:i/>
          <w:iCs/>
          <w:sz w:val="24"/>
          <w:szCs w:val="24"/>
        </w:rPr>
        <w:t>зооспора</w:t>
      </w:r>
      <w:r w:rsidRPr="00C80ED1">
        <w:rPr>
          <w:rFonts w:eastAsia="Times New Roman"/>
          <w:i/>
          <w:iCs/>
          <w:sz w:val="24"/>
          <w:szCs w:val="24"/>
        </w:rPr>
        <w:softHyphen/>
        <w:t xml:space="preserve">ми. </w:t>
      </w:r>
      <w:r w:rsidRPr="00C80ED1">
        <w:rPr>
          <w:rFonts w:eastAsia="Times New Roman"/>
          <w:sz w:val="24"/>
          <w:szCs w:val="24"/>
        </w:rPr>
        <w:t>Полисахаридная клеточная стенка у них отсутствует. Поплавав</w:t>
      </w:r>
    </w:p>
    <w:p w:rsidR="009A26C8" w:rsidRPr="00C80ED1" w:rsidRDefault="009A26C8" w:rsidP="00C80ED1">
      <w:pPr>
        <w:shd w:val="clear" w:color="auto" w:fill="FFFFFF"/>
        <w:spacing w:after="120"/>
        <w:ind w:left="4" w:firstLine="709"/>
        <w:rPr>
          <w:sz w:val="24"/>
          <w:szCs w:val="24"/>
        </w:rPr>
      </w:pPr>
      <w:r w:rsidRPr="00C80ED1">
        <w:rPr>
          <w:sz w:val="24"/>
          <w:szCs w:val="24"/>
        </w:rPr>
        <w:t>*</w:t>
      </w:r>
      <w:r w:rsidRPr="00C80ED1">
        <w:rPr>
          <w:rFonts w:eastAsia="Times New Roman"/>
          <w:sz w:val="24"/>
          <w:szCs w:val="24"/>
        </w:rPr>
        <w:t>У георгины на корневых клубнях нет придаточных почек, поэтому сажать их следует с небольшим участком стебля.</w:t>
      </w:r>
    </w:p>
    <w:p w:rsidR="009A26C8" w:rsidRPr="00C80ED1" w:rsidRDefault="009A26C8" w:rsidP="00C80ED1">
      <w:pPr>
        <w:shd w:val="clear" w:color="auto" w:fill="FFFFFF"/>
        <w:spacing w:after="120"/>
        <w:ind w:left="11" w:firstLine="709"/>
        <w:rPr>
          <w:sz w:val="24"/>
          <w:szCs w:val="24"/>
        </w:rPr>
      </w:pPr>
      <w:r w:rsidRPr="00C80ED1">
        <w:rPr>
          <w:sz w:val="24"/>
          <w:szCs w:val="24"/>
        </w:rPr>
        <w:t>196</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79" w:firstLine="709"/>
        <w:jc w:val="both"/>
        <w:rPr>
          <w:sz w:val="24"/>
          <w:szCs w:val="24"/>
        </w:rPr>
      </w:pPr>
      <w:r w:rsidRPr="00C80ED1">
        <w:rPr>
          <w:rFonts w:eastAsia="Times New Roman"/>
          <w:sz w:val="24"/>
          <w:szCs w:val="24"/>
        </w:rPr>
        <w:lastRenderedPageBreak/>
        <w:t>некоторое время, зооспора останавливается, теряет жгутики и про</w:t>
      </w:r>
      <w:r w:rsidRPr="00C80ED1">
        <w:rPr>
          <w:rFonts w:eastAsia="Times New Roman"/>
          <w:sz w:val="24"/>
          <w:szCs w:val="24"/>
        </w:rPr>
        <w:softHyphen/>
        <w:t>растает в новый организм. У наземных растений и грибов споры не имеют приспособлений для активного движения. Они переносятся ветром, животными и защищены от высыхания твердой клеточной стенкой.</w:t>
      </w:r>
    </w:p>
    <w:p w:rsidR="009A26C8" w:rsidRPr="00C80ED1" w:rsidRDefault="009A26C8" w:rsidP="00C80ED1">
      <w:pPr>
        <w:shd w:val="clear" w:color="auto" w:fill="FFFFFF"/>
        <w:spacing w:after="120"/>
        <w:ind w:right="72" w:firstLine="709"/>
        <w:jc w:val="both"/>
        <w:rPr>
          <w:sz w:val="24"/>
          <w:szCs w:val="24"/>
        </w:rPr>
      </w:pPr>
      <w:r w:rsidRPr="00C80ED1">
        <w:rPr>
          <w:rFonts w:eastAsia="Times New Roman"/>
          <w:sz w:val="24"/>
          <w:szCs w:val="24"/>
        </w:rPr>
        <w:t>Растение, на котором образуются споры, — спорофит. Раз</w:t>
      </w:r>
      <w:r w:rsidRPr="00C80ED1">
        <w:rPr>
          <w:rFonts w:eastAsia="Times New Roman"/>
          <w:sz w:val="24"/>
          <w:szCs w:val="24"/>
        </w:rPr>
        <w:softHyphen/>
        <w:t xml:space="preserve">личают </w:t>
      </w:r>
      <w:r w:rsidRPr="00C80ED1">
        <w:rPr>
          <w:rFonts w:eastAsia="Times New Roman"/>
          <w:i/>
          <w:iCs/>
          <w:sz w:val="24"/>
          <w:szCs w:val="24"/>
        </w:rPr>
        <w:t xml:space="preserve">равиоспоровые </w:t>
      </w:r>
      <w:r w:rsidRPr="00C80ED1">
        <w:rPr>
          <w:rFonts w:eastAsia="Times New Roman"/>
          <w:sz w:val="24"/>
          <w:szCs w:val="24"/>
        </w:rPr>
        <w:t>организмы (все образующиеся споры одина</w:t>
      </w:r>
      <w:r w:rsidRPr="00C80ED1">
        <w:rPr>
          <w:rFonts w:eastAsia="Times New Roman"/>
          <w:sz w:val="24"/>
          <w:szCs w:val="24"/>
        </w:rPr>
        <w:softHyphen/>
        <w:t xml:space="preserve">ковы по размерам и физиологическим особенностям) и </w:t>
      </w:r>
      <w:r w:rsidRPr="00C80ED1">
        <w:rPr>
          <w:rFonts w:eastAsia="Times New Roman"/>
          <w:i/>
          <w:iCs/>
          <w:sz w:val="24"/>
          <w:szCs w:val="24"/>
        </w:rPr>
        <w:t xml:space="preserve">разноспоро-вые </w:t>
      </w:r>
      <w:r w:rsidRPr="00C80ED1">
        <w:rPr>
          <w:rFonts w:eastAsia="Times New Roman"/>
          <w:sz w:val="24"/>
          <w:szCs w:val="24"/>
        </w:rPr>
        <w:t>(споры отличаются по величине и физиологическим особенно</w:t>
      </w:r>
      <w:r w:rsidRPr="00C80ED1">
        <w:rPr>
          <w:rFonts w:eastAsia="Times New Roman"/>
          <w:sz w:val="24"/>
          <w:szCs w:val="24"/>
        </w:rPr>
        <w:softHyphen/>
        <w:t>стям). Более мелкие (микроспоры) формируются в микроспоран</w:t>
      </w:r>
      <w:r w:rsidRPr="00C80ED1">
        <w:rPr>
          <w:rFonts w:eastAsia="Times New Roman"/>
          <w:sz w:val="24"/>
          <w:szCs w:val="24"/>
        </w:rPr>
        <w:softHyphen/>
        <w:t>гиях, а более крупные (мегаспоры) — в мегаспорангиях. Разноспо-ровость чаще встречается у высших растений (некоторые плауны и папоротники, все голо- и покрытосеменные).</w:t>
      </w:r>
    </w:p>
    <w:p w:rsidR="009A26C8" w:rsidRPr="00C80ED1" w:rsidRDefault="009A26C8" w:rsidP="00C80ED1">
      <w:pPr>
        <w:shd w:val="clear" w:color="auto" w:fill="FFFFFF"/>
        <w:spacing w:after="120"/>
        <w:ind w:left="14" w:right="72" w:firstLine="709"/>
        <w:jc w:val="both"/>
        <w:rPr>
          <w:sz w:val="24"/>
          <w:szCs w:val="24"/>
        </w:rPr>
      </w:pPr>
      <w:r w:rsidRPr="00C80ED1">
        <w:rPr>
          <w:rFonts w:eastAsia="Times New Roman"/>
          <w:sz w:val="24"/>
          <w:szCs w:val="24"/>
        </w:rPr>
        <w:t xml:space="preserve">Половое размножение. Происходит в результате слияния двух половых клеток — </w:t>
      </w:r>
      <w:r w:rsidRPr="00C80ED1">
        <w:rPr>
          <w:rFonts w:eastAsia="Times New Roman"/>
          <w:i/>
          <w:iCs/>
          <w:sz w:val="24"/>
          <w:szCs w:val="24"/>
        </w:rPr>
        <w:t xml:space="preserve">гамет </w:t>
      </w:r>
      <w:r w:rsidRPr="00C80ED1">
        <w:rPr>
          <w:rFonts w:eastAsia="Times New Roman"/>
          <w:sz w:val="24"/>
          <w:szCs w:val="24"/>
        </w:rPr>
        <w:t xml:space="preserve">с образованием </w:t>
      </w:r>
      <w:r w:rsidRPr="00C80ED1">
        <w:rPr>
          <w:rFonts w:eastAsia="Times New Roman"/>
          <w:i/>
          <w:iCs/>
          <w:sz w:val="24"/>
          <w:szCs w:val="24"/>
        </w:rPr>
        <w:t xml:space="preserve">зиготы. </w:t>
      </w:r>
      <w:r w:rsidRPr="00C80ED1">
        <w:rPr>
          <w:rFonts w:eastAsia="Times New Roman"/>
          <w:sz w:val="24"/>
          <w:szCs w:val="24"/>
        </w:rPr>
        <w:t>Процесс слияния гамет называется оплодотворением. Растение, на котором образу</w:t>
      </w:r>
      <w:r w:rsidRPr="00C80ED1">
        <w:rPr>
          <w:rFonts w:eastAsia="Times New Roman"/>
          <w:sz w:val="24"/>
          <w:szCs w:val="24"/>
        </w:rPr>
        <w:softHyphen/>
        <w:t>ются гаметы,— гаметофит. Процесс формирования гамет — гаметогеиез — происходит в особых органах — гаметангиях. Гаме-тофиты равноспоровых растений обоеполые, несут мужские и жен</w:t>
      </w:r>
      <w:r w:rsidRPr="00C80ED1">
        <w:rPr>
          <w:rFonts w:eastAsia="Times New Roman"/>
          <w:sz w:val="24"/>
          <w:szCs w:val="24"/>
        </w:rPr>
        <w:softHyphen/>
        <w:t>ские гаметангии. У разноспоровых растений из микроспор разви</w:t>
      </w:r>
      <w:r w:rsidRPr="00C80ED1">
        <w:rPr>
          <w:rFonts w:eastAsia="Times New Roman"/>
          <w:sz w:val="24"/>
          <w:szCs w:val="24"/>
        </w:rPr>
        <w:softHyphen/>
        <w:t>ваются гаметофиты с мужскими гаметангиями, а из мегаспор — с женскими.</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Гаметы всегда гаплоидны. При оплодотворении происходит слияние цитоплазмы и ядер гамет, но хромосомы сохраняют свою индивидуальность, не сливаются, и ядро зиготы содержит дипло</w:t>
      </w:r>
      <w:r w:rsidRPr="00C80ED1">
        <w:rPr>
          <w:rFonts w:eastAsia="Times New Roman"/>
          <w:sz w:val="24"/>
          <w:szCs w:val="24"/>
        </w:rPr>
        <w:softHyphen/>
        <w:t>идный набор хромосом. Биологическая роль полового процесса, возникшего на определенном этапе эволюции, состоит в обеспече</w:t>
      </w:r>
      <w:r w:rsidRPr="00C80ED1">
        <w:rPr>
          <w:rFonts w:eastAsia="Times New Roman"/>
          <w:sz w:val="24"/>
          <w:szCs w:val="24"/>
        </w:rPr>
        <w:softHyphen/>
        <w:t>нии генетического разнообразия потомства. При половом процес</w:t>
      </w:r>
      <w:r w:rsidRPr="00C80ED1">
        <w:rPr>
          <w:rFonts w:eastAsia="Times New Roman"/>
          <w:sz w:val="24"/>
          <w:szCs w:val="24"/>
        </w:rPr>
        <w:softHyphen/>
        <w:t>се в одном ядре объединяются хромосомы, а следовательно, и на</w:t>
      </w:r>
      <w:r w:rsidRPr="00C80ED1">
        <w:rPr>
          <w:rFonts w:eastAsia="Times New Roman"/>
          <w:sz w:val="24"/>
          <w:szCs w:val="24"/>
        </w:rPr>
        <w:softHyphen/>
        <w:t>следственные свойства двух разных клеток, в большинстве случаев происходящих от разных особей. В диплоидном ядре зиготы одна гомологичная хромосома каждой пары внесена первой гаметой, другая — второй. Объединение в зиготе двух наборов хромосом — генетическая основа внутривидовой изменчивости. При половом процессе создаются новые генетические сочетания, что увеличива</w:t>
      </w:r>
      <w:r w:rsidRPr="00C80ED1">
        <w:rPr>
          <w:rFonts w:eastAsia="Times New Roman"/>
          <w:sz w:val="24"/>
          <w:szCs w:val="24"/>
        </w:rPr>
        <w:softHyphen/>
        <w:t>ет возможность приспособления, изменчивости и эволюции. Именно поэтому половое размножение встречается и утех видов, где основной способ размножения бесполый, обеспечивающий благодаря скорости и простоте процесса быстрое распространение вида при благоприятных условиях. В результате полового размно</w:t>
      </w:r>
      <w:r w:rsidRPr="00C80ED1">
        <w:rPr>
          <w:rFonts w:eastAsia="Times New Roman"/>
          <w:sz w:val="24"/>
          <w:szCs w:val="24"/>
        </w:rPr>
        <w:softHyphen/>
        <w:t>жения возникают организмы, которые могут сочетать полезные признаки отца и матери. Такие организмы более жизнеспособны. В сельскохозяйственной практике человек очень широко исполь</w:t>
      </w:r>
      <w:r w:rsidRPr="00C80ED1">
        <w:rPr>
          <w:rFonts w:eastAsia="Times New Roman"/>
          <w:sz w:val="24"/>
          <w:szCs w:val="24"/>
        </w:rPr>
        <w:softHyphen/>
        <w:t>зует половое размножение.</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Если сущность и значение полового процесса едины для всех организмов, то его формы (ход гаметогенеза, тип гамет, оплодотво</w:t>
      </w:r>
      <w:r w:rsidRPr="00C80ED1">
        <w:rPr>
          <w:rFonts w:eastAsia="Times New Roman"/>
          <w:sz w:val="24"/>
          <w:szCs w:val="24"/>
        </w:rPr>
        <w:softHyphen/>
        <w:t>рение, половые органы и т. д.) разнообразны и зависят от уровня эволюционного развития, среды обитания (вода, суша) и некото-</w:t>
      </w:r>
    </w:p>
    <w:p w:rsidR="009A26C8" w:rsidRPr="00C80ED1" w:rsidRDefault="009A26C8" w:rsidP="00C80ED1">
      <w:pPr>
        <w:shd w:val="clear" w:color="auto" w:fill="FFFFFF"/>
        <w:spacing w:after="120"/>
        <w:ind w:right="7" w:firstLine="709"/>
        <w:jc w:val="right"/>
        <w:rPr>
          <w:sz w:val="24"/>
          <w:szCs w:val="24"/>
        </w:rPr>
      </w:pPr>
      <w:r w:rsidRPr="00C80ED1">
        <w:rPr>
          <w:sz w:val="24"/>
          <w:szCs w:val="24"/>
        </w:rPr>
        <w:t>197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framePr w:w="5231" w:h="555" w:hRule="exact" w:hSpace="10080" w:wrap="notBeside" w:vAnchor="text" w:hAnchor="margin" w:x="1167" w:y="-867"/>
        <w:shd w:val="clear" w:color="auto" w:fill="FFFFFF"/>
        <w:tabs>
          <w:tab w:val="left" w:pos="2351"/>
        </w:tabs>
        <w:spacing w:after="120"/>
        <w:ind w:firstLine="709"/>
        <w:rPr>
          <w:sz w:val="24"/>
          <w:szCs w:val="24"/>
        </w:rPr>
      </w:pPr>
      <w:r w:rsidRPr="00C80ED1">
        <w:rPr>
          <w:rFonts w:eastAsia="Times New Roman"/>
          <w:i/>
          <w:iCs/>
          <w:sz w:val="24"/>
          <w:szCs w:val="24"/>
        </w:rPr>
        <w:lastRenderedPageBreak/>
        <w:t>Гаметы</w:t>
      </w:r>
      <w:r w:rsidRPr="00C80ED1">
        <w:rPr>
          <w:rFonts w:eastAsia="Times New Roman"/>
          <w:i/>
          <w:iCs/>
          <w:sz w:val="24"/>
          <w:szCs w:val="24"/>
        </w:rPr>
        <w:tab/>
      </w:r>
      <w:r w:rsidRPr="00C80ED1">
        <w:rPr>
          <w:rFonts w:eastAsia="Times New Roman"/>
          <w:sz w:val="24"/>
          <w:szCs w:val="24"/>
        </w:rPr>
        <w:t>рых    других    особенностей.</w:t>
      </w:r>
    </w:p>
    <w:p w:rsidR="009A26C8" w:rsidRPr="00C80ED1" w:rsidRDefault="009A26C8" w:rsidP="00C80ED1">
      <w:pPr>
        <w:framePr w:w="5231" w:h="555" w:hRule="exact" w:hSpace="10080" w:wrap="notBeside" w:vAnchor="text" w:hAnchor="margin" w:x="1167" w:y="-867"/>
        <w:shd w:val="clear" w:color="auto" w:fill="FFFFFF"/>
        <w:spacing w:after="120"/>
        <w:ind w:firstLine="709"/>
        <w:jc w:val="right"/>
        <w:rPr>
          <w:sz w:val="24"/>
          <w:szCs w:val="24"/>
        </w:rPr>
      </w:pPr>
      <w:r w:rsidRPr="00C80ED1">
        <w:rPr>
          <w:rFonts w:eastAsia="Times New Roman"/>
          <w:sz w:val="24"/>
          <w:szCs w:val="24"/>
        </w:rPr>
        <w:t>Различают следующие типы</w:t>
      </w:r>
    </w:p>
    <w:p w:rsidR="009A26C8" w:rsidRPr="00C80ED1" w:rsidRDefault="009A26C8" w:rsidP="00C80ED1">
      <w:pPr>
        <w:framePr w:h="306" w:hRule="exact" w:hSpace="10080" w:wrap="notBeside" w:vAnchor="text" w:hAnchor="margin" w:x="1135" w:y="-633"/>
        <w:shd w:val="clear" w:color="auto" w:fill="FFFFFF"/>
        <w:spacing w:after="120"/>
        <w:ind w:firstLine="709"/>
        <w:rPr>
          <w:sz w:val="24"/>
          <w:szCs w:val="24"/>
        </w:rPr>
      </w:pPr>
      <w:r w:rsidRPr="00C80ED1">
        <w:rPr>
          <w:b/>
          <w:bCs/>
          <w:i/>
          <w:iCs/>
          <w:sz w:val="24"/>
          <w:szCs w:val="24"/>
        </w:rPr>
        <w:t>(</w:t>
      </w:r>
      <w:r w:rsidRPr="00C80ED1">
        <w:rPr>
          <w:rFonts w:eastAsia="Times New Roman"/>
          <w:b/>
          <w:bCs/>
          <w:i/>
          <w:iCs/>
          <w:sz w:val="24"/>
          <w:szCs w:val="24"/>
        </w:rPr>
        <w:t>уг</w:t>
      </w:r>
    </w:p>
    <w:p w:rsidR="009A26C8" w:rsidRPr="00C80ED1" w:rsidRDefault="009A26C8" w:rsidP="00C80ED1">
      <w:pPr>
        <w:framePr w:h="414" w:hRule="exact" w:hSpace="10080" w:wrap="notBeside" w:vAnchor="text" w:hAnchor="margin" w:x="1736" w:y="-550"/>
        <w:shd w:val="clear" w:color="auto" w:fill="FFFFFF"/>
        <w:spacing w:after="120"/>
        <w:ind w:firstLine="709"/>
        <w:rPr>
          <w:sz w:val="24"/>
          <w:szCs w:val="24"/>
        </w:rPr>
      </w:pPr>
      <w:r w:rsidRPr="00C80ED1">
        <w:rPr>
          <w:b/>
          <w:bCs/>
          <w:i/>
          <w:iCs/>
          <w:sz w:val="24"/>
          <w:szCs w:val="24"/>
        </w:rPr>
        <w:t>2.</w:t>
      </w:r>
    </w:p>
    <w:p w:rsidR="009A26C8" w:rsidRPr="00C80ED1" w:rsidRDefault="009A26C8" w:rsidP="00C80ED1">
      <w:pPr>
        <w:framePr w:h="277" w:hRule="exact" w:hSpace="10080" w:wrap="notBeside" w:vAnchor="text" w:hAnchor="margin" w:x="3525" w:y="-460"/>
        <w:shd w:val="clear" w:color="auto" w:fill="FFFFFF"/>
        <w:spacing w:after="120"/>
        <w:ind w:firstLine="709"/>
        <w:rPr>
          <w:sz w:val="24"/>
          <w:szCs w:val="24"/>
        </w:rPr>
      </w:pPr>
      <w:r w:rsidRPr="00C80ED1">
        <w:rPr>
          <w:rFonts w:eastAsia="Times New Roman"/>
          <w:sz w:val="24"/>
          <w:szCs w:val="24"/>
        </w:rPr>
        <w:t>полового процесса.</w:t>
      </w:r>
    </w:p>
    <w:p w:rsidR="009A26C8" w:rsidRPr="00C80ED1" w:rsidRDefault="009A26C8" w:rsidP="00C80ED1">
      <w:pPr>
        <w:framePr w:h="277" w:hRule="exact" w:hSpace="40" w:wrap="auto" w:vAnchor="text" w:hAnchor="margin" w:x="1121" w:y="-269"/>
        <w:shd w:val="clear" w:color="auto" w:fill="FFFFFF"/>
        <w:tabs>
          <w:tab w:val="left" w:pos="2689"/>
        </w:tabs>
        <w:spacing w:after="120"/>
        <w:ind w:firstLine="709"/>
        <w:rPr>
          <w:sz w:val="24"/>
          <w:szCs w:val="24"/>
        </w:rPr>
      </w:pPr>
      <w:r w:rsidRPr="00C80ED1">
        <w:rPr>
          <w:rFonts w:eastAsia="Times New Roman"/>
          <w:i/>
          <w:iCs/>
          <w:sz w:val="24"/>
          <w:szCs w:val="24"/>
        </w:rPr>
        <w:t>Изогамия</w:t>
      </w:r>
      <w:r w:rsidRPr="00C80ED1">
        <w:rPr>
          <w:rFonts w:eastAsia="Times New Roman"/>
          <w:i/>
          <w:iCs/>
          <w:sz w:val="24"/>
          <w:szCs w:val="24"/>
        </w:rPr>
        <w:tab/>
      </w:r>
      <w:r w:rsidRPr="00C80ED1">
        <w:rPr>
          <w:rFonts w:eastAsia="Times New Roman"/>
          <w:sz w:val="24"/>
          <w:szCs w:val="24"/>
        </w:rPr>
        <w:t>Хологамия — слияние</w:t>
      </w:r>
    </w:p>
    <w:p w:rsidR="009A26C8" w:rsidRPr="00C80ED1" w:rsidRDefault="009A26C8" w:rsidP="00C80ED1">
      <w:pPr>
        <w:framePr w:h="350" w:hRule="exact" w:hSpace="40" w:wrap="auto" w:vAnchor="text" w:hAnchor="margin" w:x="1124" w:y="-85"/>
        <w:shd w:val="clear" w:color="auto" w:fill="FFFFFF"/>
        <w:spacing w:after="120"/>
        <w:ind w:firstLine="709"/>
        <w:rPr>
          <w:sz w:val="24"/>
          <w:szCs w:val="24"/>
        </w:rPr>
      </w:pPr>
      <w:r w:rsidRPr="00C80ED1">
        <w:rPr>
          <w:rFonts w:eastAsia="Times New Roman"/>
          <w:b/>
          <w:bCs/>
          <w:i/>
          <w:iCs/>
          <w:sz w:val="24"/>
          <w:szCs w:val="24"/>
        </w:rPr>
        <w:t>т   \^ш</w:t>
      </w:r>
    </w:p>
    <w:p w:rsidR="009A26C8" w:rsidRPr="00C80ED1" w:rsidRDefault="009A26C8" w:rsidP="00C80ED1">
      <w:pPr>
        <w:shd w:val="clear" w:color="auto" w:fill="FFFFFF"/>
        <w:tabs>
          <w:tab w:val="left" w:pos="3524"/>
        </w:tabs>
        <w:spacing w:after="120"/>
        <w:ind w:left="1084" w:firstLine="709"/>
        <w:rPr>
          <w:sz w:val="24"/>
          <w:szCs w:val="24"/>
        </w:rPr>
      </w:pPr>
      <w:r w:rsidRPr="00C80ED1">
        <w:rPr>
          <w:rFonts w:eastAsia="Times New Roman"/>
          <w:sz w:val="24"/>
          <w:szCs w:val="24"/>
        </w:rPr>
        <w:t>гаплоидных    одноклеточных</w:t>
      </w:r>
      <w:r w:rsidRPr="00C80ED1">
        <w:rPr>
          <w:rFonts w:eastAsia="Times New Roman"/>
          <w:sz w:val="24"/>
          <w:szCs w:val="24"/>
        </w:rPr>
        <w:br/>
      </w:r>
      <w:r w:rsidRPr="00C80ED1">
        <w:rPr>
          <w:rFonts w:eastAsia="Times New Roman"/>
          <w:i/>
          <w:iCs/>
          <w:sz w:val="24"/>
          <w:szCs w:val="24"/>
        </w:rPr>
        <w:t>Гетерогамия</w:t>
      </w:r>
      <w:r w:rsidRPr="00C80ED1">
        <w:rPr>
          <w:rFonts w:eastAsia="Times New Roman"/>
          <w:i/>
          <w:iCs/>
          <w:sz w:val="24"/>
          <w:szCs w:val="24"/>
        </w:rPr>
        <w:tab/>
      </w:r>
      <w:r w:rsidRPr="00C80ED1">
        <w:rPr>
          <w:rFonts w:eastAsia="Times New Roman"/>
          <w:sz w:val="24"/>
          <w:szCs w:val="24"/>
        </w:rPr>
        <w:t>организмов, внешне неотли-</w:t>
      </w:r>
    </w:p>
    <w:p w:rsidR="009A26C8" w:rsidRPr="00C80ED1" w:rsidRDefault="009A26C8" w:rsidP="00C80ED1">
      <w:pPr>
        <w:shd w:val="clear" w:color="auto" w:fill="FFFFFF"/>
        <w:tabs>
          <w:tab w:val="left" w:pos="3521"/>
        </w:tabs>
        <w:spacing w:after="120"/>
        <w:ind w:left="1174" w:firstLine="709"/>
        <w:rPr>
          <w:sz w:val="24"/>
          <w:szCs w:val="24"/>
        </w:rPr>
      </w:pPr>
      <w:r w:rsidRPr="00C80ED1">
        <w:rPr>
          <w:i/>
          <w:iCs/>
          <w:sz w:val="24"/>
          <w:szCs w:val="24"/>
        </w:rPr>
        <w:t xml:space="preserve">^ </w:t>
      </w:r>
      <w:r w:rsidRPr="00C80ED1">
        <w:rPr>
          <w:rFonts w:eastAsia="Times New Roman"/>
          <w:sz w:val="24"/>
          <w:szCs w:val="24"/>
        </w:rPr>
        <w:t>Т'Ьви</w:t>
      </w:r>
      <w:r w:rsidRPr="00C80ED1">
        <w:rPr>
          <w:rFonts w:eastAsia="Times New Roman"/>
          <w:sz w:val="24"/>
          <w:szCs w:val="24"/>
        </w:rPr>
        <w:tab/>
        <w:t>чимых друг от друга. Такой</w:t>
      </w:r>
    </w:p>
    <w:p w:rsidR="009A26C8" w:rsidRPr="00C80ED1" w:rsidRDefault="009A26C8" w:rsidP="00C80ED1">
      <w:pPr>
        <w:shd w:val="clear" w:color="auto" w:fill="FFFFFF"/>
        <w:tabs>
          <w:tab w:val="left" w:pos="3524"/>
        </w:tabs>
        <w:spacing w:after="120"/>
        <w:ind w:left="1174" w:firstLine="709"/>
        <w:rPr>
          <w:sz w:val="24"/>
          <w:szCs w:val="24"/>
        </w:rPr>
      </w:pPr>
      <w:r w:rsidRPr="00C80ED1">
        <w:rPr>
          <w:rFonts w:eastAsia="Times New Roman"/>
          <w:i/>
          <w:iCs/>
          <w:sz w:val="24"/>
          <w:szCs w:val="24"/>
          <w:vertAlign w:val="superscript"/>
        </w:rPr>
        <w:t>т</w:t>
      </w:r>
      <w:r w:rsidRPr="00C80ED1">
        <w:rPr>
          <w:rFonts w:eastAsia="Times New Roman"/>
          <w:i/>
          <w:iCs/>
          <w:sz w:val="24"/>
          <w:szCs w:val="24"/>
        </w:rPr>
        <w:t xml:space="preserve">    </w:t>
      </w:r>
      <w:r w:rsidRPr="00C80ED1">
        <w:rPr>
          <w:rFonts w:eastAsia="Times New Roman"/>
          <w:sz w:val="24"/>
          <w:szCs w:val="24"/>
          <w:lang w:val="en-US"/>
        </w:rPr>
        <w:t>I</w:t>
      </w:r>
      <w:r w:rsidRPr="00C80ED1">
        <w:rPr>
          <w:rFonts w:eastAsia="Times New Roman"/>
          <w:sz w:val="24"/>
          <w:szCs w:val="24"/>
        </w:rPr>
        <w:t xml:space="preserve">   •</w:t>
      </w:r>
      <w:r w:rsidRPr="00C80ED1">
        <w:rPr>
          <w:rFonts w:eastAsia="Times New Roman"/>
          <w:sz w:val="24"/>
          <w:szCs w:val="24"/>
          <w:vertAlign w:val="superscript"/>
        </w:rPr>
        <w:t>|</w:t>
      </w:r>
      <w:r w:rsidRPr="00C80ED1">
        <w:rPr>
          <w:rFonts w:eastAsia="Times New Roman"/>
          <w:sz w:val="24"/>
          <w:szCs w:val="24"/>
        </w:rPr>
        <w:tab/>
        <w:t>простейший половой процесс</w:t>
      </w:r>
    </w:p>
    <w:p w:rsidR="009A26C8" w:rsidRPr="00C80ED1" w:rsidRDefault="009A26C8" w:rsidP="00C80ED1">
      <w:pPr>
        <w:shd w:val="clear" w:color="auto" w:fill="FFFFFF"/>
        <w:tabs>
          <w:tab w:val="left" w:pos="3524"/>
        </w:tabs>
        <w:spacing w:after="120"/>
        <w:ind w:left="1202" w:firstLine="709"/>
        <w:rPr>
          <w:sz w:val="24"/>
          <w:szCs w:val="24"/>
        </w:rPr>
      </w:pPr>
      <w:r w:rsidRPr="00C80ED1">
        <w:rPr>
          <w:rFonts w:eastAsia="Times New Roman"/>
          <w:i/>
          <w:iCs/>
          <w:sz w:val="24"/>
          <w:szCs w:val="24"/>
        </w:rPr>
        <w:t>Оогамия^</w:t>
      </w:r>
      <w:r w:rsidRPr="00C80ED1">
        <w:rPr>
          <w:rFonts w:eastAsia="Times New Roman"/>
          <w:i/>
          <w:iCs/>
          <w:sz w:val="24"/>
          <w:szCs w:val="24"/>
        </w:rPr>
        <w:tab/>
      </w:r>
      <w:r w:rsidRPr="00C80ED1">
        <w:rPr>
          <w:rFonts w:eastAsia="Times New Roman"/>
          <w:sz w:val="24"/>
          <w:szCs w:val="24"/>
        </w:rPr>
        <w:t>существует у некоторых при-</w:t>
      </w:r>
    </w:p>
    <w:p w:rsidR="009A26C8" w:rsidRPr="00C80ED1" w:rsidRDefault="009A26C8" w:rsidP="00C80ED1">
      <w:pPr>
        <w:framePr w:h="238" w:hRule="exact" w:hSpace="40" w:wrap="auto" w:vAnchor="text" w:hAnchor="text" w:x="-10" w:y="69"/>
        <w:shd w:val="clear" w:color="auto" w:fill="FFFFFF"/>
        <w:spacing w:after="120"/>
        <w:ind w:firstLine="709"/>
        <w:rPr>
          <w:sz w:val="24"/>
          <w:szCs w:val="24"/>
        </w:rPr>
      </w:pPr>
      <w:r w:rsidRPr="00C80ED1">
        <w:rPr>
          <w:rFonts w:eastAsia="Times New Roman"/>
          <w:i/>
          <w:iCs/>
          <w:sz w:val="24"/>
          <w:szCs w:val="24"/>
        </w:rPr>
        <w:t>Сперматозоид®</w:t>
      </w:r>
    </w:p>
    <w:p w:rsidR="009A26C8" w:rsidRPr="00C80ED1" w:rsidRDefault="009A26C8" w:rsidP="00C80ED1">
      <w:pPr>
        <w:shd w:val="clear" w:color="auto" w:fill="FFFFFF"/>
        <w:spacing w:after="120"/>
        <w:ind w:left="511" w:firstLine="709"/>
        <w:rPr>
          <w:sz w:val="24"/>
          <w:szCs w:val="24"/>
        </w:rPr>
      </w:pPr>
      <w:r w:rsidRPr="00C80ED1">
        <w:rPr>
          <w:rFonts w:eastAsia="Times New Roman"/>
          <w:i/>
          <w:iCs/>
          <w:sz w:val="24"/>
          <w:szCs w:val="24"/>
        </w:rPr>
        <w:t xml:space="preserve">Яйцеклетка    </w:t>
      </w:r>
      <w:r w:rsidRPr="00C80ED1">
        <w:rPr>
          <w:rFonts w:eastAsia="Times New Roman"/>
          <w:sz w:val="24"/>
          <w:szCs w:val="24"/>
        </w:rPr>
        <w:t>митивных грибов и водорос</w:t>
      </w:r>
      <w:r w:rsidRPr="00C80ED1">
        <w:rPr>
          <w:rFonts w:eastAsia="Times New Roman"/>
          <w:sz w:val="24"/>
          <w:szCs w:val="24"/>
        </w:rPr>
        <w:softHyphen/>
        <w:t xml:space="preserve">лей.   Половое   размножение возникло у эукариотных орга-Рис. 101. Типы </w:t>
      </w:r>
      <w:r w:rsidRPr="00C80ED1">
        <w:rPr>
          <w:rFonts w:eastAsia="Times New Roman"/>
          <w:smallCaps/>
          <w:sz w:val="24"/>
          <w:szCs w:val="24"/>
        </w:rPr>
        <w:t xml:space="preserve">полобого </w:t>
      </w:r>
      <w:r w:rsidRPr="00C80ED1">
        <w:rPr>
          <w:rFonts w:eastAsia="Times New Roman"/>
          <w:sz w:val="24"/>
          <w:szCs w:val="24"/>
        </w:rPr>
        <w:t>процесса       низмов.   Первые   эукариоты</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были гаплоидными и размно</w:t>
      </w:r>
      <w:r w:rsidRPr="00C80ED1">
        <w:rPr>
          <w:rFonts w:eastAsia="Times New Roman"/>
          <w:sz w:val="24"/>
          <w:szCs w:val="24"/>
        </w:rPr>
        <w:softHyphen/>
        <w:t>жались, как и прокариоты, только бесполым путем.</w:t>
      </w: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t>Для большинства растений характерно формирование специа</w:t>
      </w:r>
      <w:r w:rsidRPr="00C80ED1">
        <w:rPr>
          <w:rFonts w:eastAsia="Times New Roman"/>
          <w:sz w:val="24"/>
          <w:szCs w:val="24"/>
        </w:rPr>
        <w:softHyphen/>
        <w:t>лизированных клеток — гамет, которые и участвуют в оплодотво</w:t>
      </w:r>
      <w:r w:rsidRPr="00C80ED1">
        <w:rPr>
          <w:rFonts w:eastAsia="Times New Roman"/>
          <w:sz w:val="24"/>
          <w:szCs w:val="24"/>
        </w:rPr>
        <w:softHyphen/>
        <w:t>рении. Гаметы голые (не имеют твердой клеточной стенки), зачас</w:t>
      </w:r>
      <w:r w:rsidRPr="00C80ED1">
        <w:rPr>
          <w:rFonts w:eastAsia="Times New Roman"/>
          <w:sz w:val="24"/>
          <w:szCs w:val="24"/>
        </w:rPr>
        <w:softHyphen/>
        <w:t>тую со жгутиками.</w:t>
      </w:r>
    </w:p>
    <w:p w:rsidR="009A26C8" w:rsidRPr="00C80ED1" w:rsidRDefault="009A26C8" w:rsidP="00C80ED1">
      <w:pPr>
        <w:shd w:val="clear" w:color="auto" w:fill="FFFFFF"/>
        <w:spacing w:after="120"/>
        <w:ind w:left="7" w:right="32" w:firstLine="709"/>
        <w:jc w:val="both"/>
        <w:rPr>
          <w:sz w:val="24"/>
          <w:szCs w:val="24"/>
        </w:rPr>
      </w:pPr>
      <w:r w:rsidRPr="00C80ED1">
        <w:rPr>
          <w:rFonts w:eastAsia="Times New Roman"/>
          <w:sz w:val="24"/>
          <w:szCs w:val="24"/>
        </w:rPr>
        <w:t>Изогамия — обе гаметы одинаково малы и подвижны, их по</w:t>
      </w:r>
      <w:r w:rsidRPr="00C80ED1">
        <w:rPr>
          <w:rFonts w:eastAsia="Times New Roman"/>
          <w:sz w:val="24"/>
          <w:szCs w:val="24"/>
        </w:rPr>
        <w:softHyphen/>
        <w:t>парное слияние основано лишь на физиологическом различии. Встречается у наиболее просто организованных грибов и водорос</w:t>
      </w:r>
      <w:r w:rsidRPr="00C80ED1">
        <w:rPr>
          <w:rFonts w:eastAsia="Times New Roman"/>
          <w:sz w:val="24"/>
          <w:szCs w:val="24"/>
        </w:rPr>
        <w:softHyphen/>
        <w:t>лей (рис. 101).</w:t>
      </w:r>
    </w:p>
    <w:p w:rsidR="009A26C8" w:rsidRPr="00C80ED1" w:rsidRDefault="009A26C8" w:rsidP="00C80ED1">
      <w:pPr>
        <w:shd w:val="clear" w:color="auto" w:fill="FFFFFF"/>
        <w:spacing w:after="120"/>
        <w:ind w:left="11" w:right="32" w:firstLine="709"/>
        <w:jc w:val="both"/>
        <w:rPr>
          <w:sz w:val="24"/>
          <w:szCs w:val="24"/>
        </w:rPr>
      </w:pPr>
      <w:r w:rsidRPr="00C80ED1">
        <w:rPr>
          <w:rFonts w:eastAsia="Times New Roman"/>
          <w:sz w:val="24"/>
          <w:szCs w:val="24"/>
        </w:rPr>
        <w:t>Гетерогамия — обе гаметы подвижны, различаются по ве</w:t>
      </w:r>
      <w:r w:rsidRPr="00C80ED1">
        <w:rPr>
          <w:rFonts w:eastAsia="Times New Roman"/>
          <w:sz w:val="24"/>
          <w:szCs w:val="24"/>
        </w:rPr>
        <w:softHyphen/>
        <w:t>личине (одна превосходит другую в несколько раз).</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 xml:space="preserve">Оогамия — женская гамета </w:t>
      </w:r>
      <w:r w:rsidRPr="00C80ED1">
        <w:rPr>
          <w:rFonts w:eastAsia="Times New Roman"/>
          <w:i/>
          <w:iCs/>
          <w:sz w:val="24"/>
          <w:szCs w:val="24"/>
        </w:rPr>
        <w:t xml:space="preserve">{яйцеклетка) </w:t>
      </w:r>
      <w:r w:rsidRPr="00C80ED1">
        <w:rPr>
          <w:rFonts w:eastAsia="Times New Roman"/>
          <w:sz w:val="24"/>
          <w:szCs w:val="24"/>
        </w:rPr>
        <w:t xml:space="preserve">неподвижна, имеет крупные размеры, запас питательных веществ; мужская гамета </w:t>
      </w:r>
      <w:r w:rsidRPr="00C80ED1">
        <w:rPr>
          <w:rFonts w:eastAsia="Times New Roman"/>
          <w:i/>
          <w:iCs/>
          <w:sz w:val="24"/>
          <w:szCs w:val="24"/>
        </w:rPr>
        <w:t xml:space="preserve">{сперматозоид) </w:t>
      </w:r>
      <w:r w:rsidRPr="00C80ED1">
        <w:rPr>
          <w:rFonts w:eastAsia="Times New Roman"/>
          <w:sz w:val="24"/>
          <w:szCs w:val="24"/>
        </w:rPr>
        <w:t>подвижна и мала, состоит из крупного ядра и очень небольшого количества цитоплазмы. Оогамия характерна для не</w:t>
      </w:r>
      <w:r w:rsidRPr="00C80ED1">
        <w:rPr>
          <w:rFonts w:eastAsia="Times New Roman"/>
          <w:sz w:val="24"/>
          <w:szCs w:val="24"/>
        </w:rPr>
        <w:softHyphen/>
        <w:t>которых грибов, сложноорганизованных водорослей и высших рас</w:t>
      </w:r>
      <w:r w:rsidRPr="00C80ED1">
        <w:rPr>
          <w:rFonts w:eastAsia="Times New Roman"/>
          <w:sz w:val="24"/>
          <w:szCs w:val="24"/>
        </w:rPr>
        <w:softHyphen/>
        <w:t xml:space="preserve">тений. Яйцеклетки образуются или в одноклеточных </w:t>
      </w:r>
      <w:r w:rsidRPr="00C80ED1">
        <w:rPr>
          <w:rFonts w:eastAsia="Times New Roman"/>
          <w:i/>
          <w:iCs/>
          <w:sz w:val="24"/>
          <w:szCs w:val="24"/>
        </w:rPr>
        <w:t xml:space="preserve">оогониях </w:t>
      </w:r>
      <w:r w:rsidRPr="00C80ED1">
        <w:rPr>
          <w:rFonts w:eastAsia="Times New Roman"/>
          <w:sz w:val="24"/>
          <w:szCs w:val="24"/>
        </w:rPr>
        <w:t>(у не</w:t>
      </w:r>
      <w:r w:rsidRPr="00C80ED1">
        <w:rPr>
          <w:rFonts w:eastAsia="Times New Roman"/>
          <w:sz w:val="24"/>
          <w:szCs w:val="24"/>
        </w:rPr>
        <w:softHyphen/>
        <w:t xml:space="preserve">которых грибов и водорослей), или в многоклеточных </w:t>
      </w:r>
      <w:r w:rsidRPr="00C80ED1">
        <w:rPr>
          <w:rFonts w:eastAsia="Times New Roman"/>
          <w:i/>
          <w:iCs/>
          <w:sz w:val="24"/>
          <w:szCs w:val="24"/>
        </w:rPr>
        <w:t xml:space="preserve">архегониях{у </w:t>
      </w:r>
      <w:r w:rsidRPr="00C80ED1">
        <w:rPr>
          <w:rFonts w:eastAsia="Times New Roman"/>
          <w:sz w:val="24"/>
          <w:szCs w:val="24"/>
        </w:rPr>
        <w:t>высших растений, исключая покрытосеменные).</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Колбообразный архегоний состоит из удлиненной шейки, рас</w:t>
      </w:r>
      <w:r w:rsidRPr="00C80ED1">
        <w:rPr>
          <w:rFonts w:eastAsia="Times New Roman"/>
          <w:sz w:val="24"/>
          <w:szCs w:val="24"/>
        </w:rPr>
        <w:softHyphen/>
        <w:t>ширенного брюшка и ножки. Стенка архегония однослойная, мно</w:t>
      </w:r>
      <w:r w:rsidRPr="00C80ED1">
        <w:rPr>
          <w:rFonts w:eastAsia="Times New Roman"/>
          <w:sz w:val="24"/>
          <w:szCs w:val="24"/>
        </w:rPr>
        <w:softHyphen/>
        <w:t>гоклеточная. В брюшке формируются яйцеклетка и брюшная ка-нальцевая клетка, шейка заполнена шейковыми канальцевыми клетками. К моменту оплодотворения все канальцевые клетки рас-слизняются и сперматозоиды беспрепятственно проникают к яй</w:t>
      </w:r>
      <w:r w:rsidRPr="00C80ED1">
        <w:rPr>
          <w:rFonts w:eastAsia="Times New Roman"/>
          <w:sz w:val="24"/>
          <w:szCs w:val="24"/>
        </w:rPr>
        <w:softHyphen/>
        <w:t>цеклетке. Происходит оплодотворение, и образуется зигота.</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 xml:space="preserve">Сперматозоиды созревают в </w:t>
      </w:r>
      <w:r w:rsidRPr="00C80ED1">
        <w:rPr>
          <w:rFonts w:eastAsia="Times New Roman"/>
          <w:i/>
          <w:iCs/>
          <w:sz w:val="24"/>
          <w:szCs w:val="24"/>
        </w:rPr>
        <w:t xml:space="preserve">антеридиях: </w:t>
      </w:r>
      <w:r w:rsidRPr="00C80ED1">
        <w:rPr>
          <w:rFonts w:eastAsia="Times New Roman"/>
          <w:sz w:val="24"/>
          <w:szCs w:val="24"/>
        </w:rPr>
        <w:t>одноклеточных у гри</w:t>
      </w:r>
      <w:r w:rsidRPr="00C80ED1">
        <w:rPr>
          <w:rFonts w:eastAsia="Times New Roman"/>
          <w:sz w:val="24"/>
          <w:szCs w:val="24"/>
        </w:rPr>
        <w:softHyphen/>
        <w:t>бов и водорослей, многоклеточных у высших растений. Спермато</w:t>
      </w:r>
      <w:r w:rsidRPr="00C80ED1">
        <w:rPr>
          <w:rFonts w:eastAsia="Times New Roman"/>
          <w:sz w:val="24"/>
          <w:szCs w:val="24"/>
        </w:rPr>
        <w:softHyphen/>
        <w:t>зоиды подвижны лишь в воде. Наличие во-ды — обязательное ус</w:t>
      </w:r>
      <w:r w:rsidRPr="00C80ED1">
        <w:rPr>
          <w:rFonts w:eastAsia="Times New Roman"/>
          <w:sz w:val="24"/>
          <w:szCs w:val="24"/>
        </w:rPr>
        <w:softHyphen/>
        <w:t>ловие для осуществления оплодо-творения у всех растений, исклю</w:t>
      </w:r>
      <w:r w:rsidRPr="00C80ED1">
        <w:rPr>
          <w:rFonts w:eastAsia="Times New Roman"/>
          <w:sz w:val="24"/>
          <w:szCs w:val="24"/>
        </w:rPr>
        <w:softHyphen/>
        <w:t>чая семенные. У большинства семенных растений, наиболее при</w:t>
      </w:r>
      <w:r w:rsidRPr="00C80ED1">
        <w:rPr>
          <w:rFonts w:eastAsia="Times New Roman"/>
          <w:sz w:val="24"/>
          <w:szCs w:val="24"/>
        </w:rPr>
        <w:softHyphen/>
        <w:t xml:space="preserve">способленных к условиям суши, мужские гаметы утратили жгутики и носят название </w:t>
      </w:r>
      <w:r w:rsidRPr="00C80ED1">
        <w:rPr>
          <w:rFonts w:eastAsia="Times New Roman"/>
          <w:i/>
          <w:iCs/>
          <w:sz w:val="24"/>
          <w:szCs w:val="24"/>
        </w:rPr>
        <w:t>спермии.</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Оогамия — эволюционно наиболее продвинутый тип полового</w:t>
      </w:r>
    </w:p>
    <w:p w:rsidR="009A26C8" w:rsidRPr="00C80ED1" w:rsidRDefault="009A26C8" w:rsidP="00C80ED1">
      <w:pPr>
        <w:shd w:val="clear" w:color="auto" w:fill="FFFFFF"/>
        <w:spacing w:after="120"/>
        <w:ind w:left="18" w:firstLine="709"/>
        <w:rPr>
          <w:sz w:val="24"/>
          <w:szCs w:val="24"/>
        </w:rPr>
      </w:pPr>
      <w:r w:rsidRPr="00C80ED1">
        <w:rPr>
          <w:sz w:val="24"/>
          <w:szCs w:val="24"/>
        </w:rPr>
        <w:t>198</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процесса, так как крупная яйцеклетка обеспечивает запас пищи для развития зиготы, а ее неподвижность способствует внутренне</w:t>
      </w:r>
      <w:r w:rsidRPr="00C80ED1">
        <w:rPr>
          <w:rFonts w:eastAsia="Times New Roman"/>
          <w:sz w:val="24"/>
          <w:szCs w:val="24"/>
        </w:rPr>
        <w:softHyphen/>
        <w:t>му оплодотворению и защите зиготы, что очень важно в условиях суши; очень мелкие сперматозоиды могут передвигаться в тонких пленках воды при выпадении росы, дождя, а увеличение их числа повышает вероятность оплодотворения.</w:t>
      </w:r>
    </w:p>
    <w:p w:rsidR="009A26C8" w:rsidRPr="00C80ED1" w:rsidRDefault="009A26C8" w:rsidP="00C80ED1">
      <w:pPr>
        <w:shd w:val="clear" w:color="auto" w:fill="FFFFFF"/>
        <w:spacing w:after="120"/>
        <w:ind w:left="569" w:firstLine="709"/>
        <w:rPr>
          <w:sz w:val="24"/>
          <w:szCs w:val="24"/>
        </w:rPr>
      </w:pPr>
      <w:r w:rsidRPr="00C80ED1">
        <w:rPr>
          <w:rFonts w:eastAsia="Times New Roman"/>
          <w:sz w:val="24"/>
          <w:szCs w:val="24"/>
        </w:rPr>
        <w:t>§ 2. ЧЕРЕДОВАНИЕ ПОКОЛЕНИЙ И СМЕНА ЯДЕРНЫХ ФАЗ</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В жизненном цикле каждого растения, имеющего половое раз</w:t>
      </w:r>
      <w:r w:rsidRPr="00C80ED1">
        <w:rPr>
          <w:rFonts w:eastAsia="Times New Roman"/>
          <w:sz w:val="24"/>
          <w:szCs w:val="24"/>
        </w:rPr>
        <w:softHyphen/>
        <w:t>множение, существует смена ядерных фаз — гаплоидной и дипло</w:t>
      </w:r>
      <w:r w:rsidRPr="00C80ED1">
        <w:rPr>
          <w:rFonts w:eastAsia="Times New Roman"/>
          <w:sz w:val="24"/>
          <w:szCs w:val="24"/>
        </w:rPr>
        <w:softHyphen/>
        <w:t>идной. Переход от гаплоидного состояния к диплоидному проис</w:t>
      </w:r>
      <w:r w:rsidRPr="00C80ED1">
        <w:rPr>
          <w:rFonts w:eastAsia="Times New Roman"/>
          <w:sz w:val="24"/>
          <w:szCs w:val="24"/>
        </w:rPr>
        <w:softHyphen/>
        <w:t>ходит в результате полового процесса при образовании зиготы; от диплоидного к гаплоидному — в результате мейоза обычно при спорообразовании. Оплодотворение и мейоз взаимосвязаны, это две стороны жизненного процесса, поддерживающие постоянство числа хромосом.</w:t>
      </w: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sz w:val="24"/>
          <w:szCs w:val="24"/>
        </w:rPr>
        <w:t>Соотношение гаплоидной и диплоидной фаз варьирует у разных групп. У всех грибов и ряда водорослей зигота — единственная диплоидная клетка; она сразу же делится мейотически, восстанав</w:t>
      </w:r>
      <w:r w:rsidRPr="00C80ED1">
        <w:rPr>
          <w:rFonts w:eastAsia="Times New Roman"/>
          <w:sz w:val="24"/>
          <w:szCs w:val="24"/>
        </w:rPr>
        <w:softHyphen/>
        <w:t>ливая гаплоидное состояние организма.</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У высших растений и ряда водорослей происходит чередование поколений — бесполого (спорофита) и полового (гаметофита). На диплоидном спорофите за счет мейотического деления образуются гаплоидные споры. Из споры развивается гаплоидный гаметофит, производящий гаплоидные гаметы. При их слиянии в зиготе вос</w:t>
      </w:r>
      <w:r w:rsidRPr="00C80ED1">
        <w:rPr>
          <w:rFonts w:eastAsia="Times New Roman"/>
          <w:sz w:val="24"/>
          <w:szCs w:val="24"/>
        </w:rPr>
        <w:softHyphen/>
        <w:t>станавливается набор хромосом. Из зиготы вновь развивается дип</w:t>
      </w:r>
      <w:r w:rsidRPr="00C80ED1">
        <w:rPr>
          <w:rFonts w:eastAsia="Times New Roman"/>
          <w:sz w:val="24"/>
          <w:szCs w:val="24"/>
        </w:rPr>
        <w:softHyphen/>
        <w:t>лоидный спорофит.</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Если спорофит и гаметофит морфологически одинаковы, то происходит изоморфное чередование поколений, если различны — гетероморфное. У водорослей существуют оба типа чередования, у высших растений — только гетероморфное.</w:t>
      </w:r>
    </w:p>
    <w:p w:rsidR="009A26C8" w:rsidRPr="00C80ED1" w:rsidRDefault="009A26C8" w:rsidP="00C80ED1">
      <w:pPr>
        <w:shd w:val="clear" w:color="auto" w:fill="FFFFFF"/>
        <w:spacing w:after="120"/>
        <w:ind w:left="40" w:firstLine="709"/>
        <w:jc w:val="both"/>
        <w:rPr>
          <w:sz w:val="24"/>
          <w:szCs w:val="24"/>
        </w:rPr>
      </w:pPr>
      <w:r w:rsidRPr="00C80ED1">
        <w:rPr>
          <w:sz w:val="24"/>
          <w:szCs w:val="24"/>
        </w:rPr>
        <w:t xml:space="preserve">^ </w:t>
      </w:r>
      <w:r w:rsidRPr="00C80ED1">
        <w:rPr>
          <w:rFonts w:eastAsia="Times New Roman"/>
          <w:sz w:val="24"/>
          <w:szCs w:val="24"/>
        </w:rPr>
        <w:t>Контрольные вопросы. 1. Какие типы размножения известны? 2. В чем сущность бесполого, полового и вегетативного размножения? 3. Какие способы бесполого размножения растений известны? 4. Какие способы полового размножения встреча</w:t>
      </w:r>
      <w:r w:rsidRPr="00C80ED1">
        <w:rPr>
          <w:rFonts w:eastAsia="Times New Roman"/>
          <w:sz w:val="24"/>
          <w:szCs w:val="24"/>
        </w:rPr>
        <w:softHyphen/>
        <w:t>ются у растений? 5. В чем заключается чередование поколений?</w:t>
      </w:r>
    </w:p>
    <w:p w:rsidR="009A26C8" w:rsidRPr="00C80ED1" w:rsidRDefault="009A26C8" w:rsidP="00C80ED1">
      <w:pPr>
        <w:shd w:val="clear" w:color="auto" w:fill="FFFFFF"/>
        <w:spacing w:after="120"/>
        <w:ind w:left="40"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lastRenderedPageBreak/>
        <w:t>Раздел 19</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t>СИСТЕМАТИКА</w:t>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b/>
          <w:bCs/>
          <w:sz w:val="24"/>
          <w:szCs w:val="24"/>
        </w:rPr>
        <w:t>©</w:t>
      </w:r>
    </w:p>
    <w:p w:rsidR="009A26C8" w:rsidRPr="00C80ED1" w:rsidRDefault="009A26C8" w:rsidP="00C80ED1">
      <w:pPr>
        <w:shd w:val="clear" w:color="auto" w:fill="FFFFFF"/>
        <w:spacing w:after="120"/>
        <w:ind w:left="1724" w:right="1750" w:firstLine="709"/>
        <w:jc w:val="center"/>
        <w:rPr>
          <w:sz w:val="24"/>
          <w:szCs w:val="24"/>
        </w:rPr>
      </w:pPr>
      <w:r w:rsidRPr="00C80ED1">
        <w:rPr>
          <w:rFonts w:eastAsia="Times New Roman"/>
          <w:sz w:val="24"/>
          <w:szCs w:val="24"/>
        </w:rPr>
        <w:t>Глава 7 ВВЕДЕНИЕ В СИСТЕМАТИКУ</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§1. ЗАДАЧИ И МЕТОДЫ</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Живой мир, окружающий нас, чрезвычайно разнообразен. На Земле существует предположительно свыше 2 млн видов и не менее 500 млн вымерло в предшествующие эпохи.</w:t>
      </w:r>
    </w:p>
    <w:p w:rsidR="009A26C8" w:rsidRPr="00C80ED1" w:rsidRDefault="009A26C8" w:rsidP="00C80ED1">
      <w:pPr>
        <w:shd w:val="clear" w:color="auto" w:fill="FFFFFF"/>
        <w:spacing w:after="120"/>
        <w:ind w:left="11" w:right="32" w:firstLine="709"/>
        <w:jc w:val="both"/>
        <w:rPr>
          <w:sz w:val="24"/>
          <w:szCs w:val="24"/>
        </w:rPr>
      </w:pPr>
      <w:r w:rsidRPr="00C80ED1">
        <w:rPr>
          <w:rFonts w:eastAsia="Times New Roman"/>
          <w:sz w:val="24"/>
          <w:szCs w:val="24"/>
        </w:rPr>
        <w:t>Систематика изучает и описывает все имеющиеся виды и рас</w:t>
      </w:r>
      <w:r w:rsidRPr="00C80ED1">
        <w:rPr>
          <w:rFonts w:eastAsia="Times New Roman"/>
          <w:sz w:val="24"/>
          <w:szCs w:val="24"/>
        </w:rPr>
        <w:softHyphen/>
        <w:t>пределяет их по группам на основе сходства строения и родствен</w:t>
      </w:r>
      <w:r w:rsidRPr="00C80ED1">
        <w:rPr>
          <w:rFonts w:eastAsia="Times New Roman"/>
          <w:sz w:val="24"/>
          <w:szCs w:val="24"/>
        </w:rPr>
        <w:softHyphen/>
        <w:t>ных связей между ними.</w:t>
      </w: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t>Задача систематики растений — расположить их в такую систе</w:t>
      </w:r>
      <w:r w:rsidRPr="00C80ED1">
        <w:rPr>
          <w:rFonts w:eastAsia="Times New Roman"/>
          <w:sz w:val="24"/>
          <w:szCs w:val="24"/>
        </w:rPr>
        <w:softHyphen/>
        <w:t>му, которая отражала бы историю развития мира растений от форм древнейших и примитивных до современных и самых сложных. Определяя место вида в системе органического мира, систематика имеет важное теоретическое и практическое значение, позволяя ориентироваться в огромном разнообразии живых существ.</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Современная систематика опирается на принципы эволюцион</w:t>
      </w:r>
      <w:r w:rsidRPr="00C80ED1">
        <w:rPr>
          <w:rFonts w:eastAsia="Times New Roman"/>
          <w:sz w:val="24"/>
          <w:szCs w:val="24"/>
        </w:rPr>
        <w:softHyphen/>
        <w:t>ного учения, используя многообразные методы исследования:</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сравнительно-морфологический, суть его заключается в сопос</w:t>
      </w:r>
      <w:r w:rsidRPr="00C80ED1">
        <w:rPr>
          <w:rFonts w:eastAsia="Times New Roman"/>
          <w:sz w:val="24"/>
          <w:szCs w:val="24"/>
        </w:rPr>
        <w:softHyphen/>
        <w:t>тавлении сходства и различий в строении представителей разных групп растений, что позволяет судить об истории их формирования и развития, о их родстве;</w:t>
      </w:r>
    </w:p>
    <w:p w:rsidR="009A26C8" w:rsidRPr="00C80ED1" w:rsidRDefault="009A26C8" w:rsidP="00C80ED1">
      <w:pPr>
        <w:shd w:val="clear" w:color="auto" w:fill="FFFFFF"/>
        <w:spacing w:after="120"/>
        <w:ind w:left="22" w:right="22" w:firstLine="709"/>
        <w:jc w:val="both"/>
        <w:rPr>
          <w:sz w:val="24"/>
          <w:szCs w:val="24"/>
        </w:rPr>
      </w:pPr>
      <w:r w:rsidRPr="00C80ED1">
        <w:rPr>
          <w:rFonts w:eastAsia="Times New Roman"/>
          <w:sz w:val="24"/>
          <w:szCs w:val="24"/>
        </w:rPr>
        <w:t>палеоботанический, основанный на изучении ископаемых ос</w:t>
      </w:r>
      <w:r w:rsidRPr="00C80ED1">
        <w:rPr>
          <w:rFonts w:eastAsia="Times New Roman"/>
          <w:sz w:val="24"/>
          <w:szCs w:val="24"/>
        </w:rPr>
        <w:softHyphen/>
        <w:t>татков растений;</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онтогенетический, позволяющий на основе индивидуального развития растений представить пути их исторического развития;</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sz w:val="24"/>
          <w:szCs w:val="24"/>
        </w:rPr>
        <w:t>физиолого-биохимический, устанавливающий родство расте</w:t>
      </w:r>
      <w:r w:rsidRPr="00C80ED1">
        <w:rPr>
          <w:rFonts w:eastAsia="Times New Roman"/>
          <w:sz w:val="24"/>
          <w:szCs w:val="24"/>
        </w:rPr>
        <w:softHyphen/>
        <w:t>ний на основе сходства их химического состава;</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цитологический, основанный на специфичности хромосомного аппарата каждого вида и др.</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Проблемы систематики охватывают вопросы классификации, номенклатуры и филогенетики.</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Классификация. Распределение организмов в соответствии с их сходством и различиями по определенной системе соподчиненных (иерархических) категорий. Такая система создана на основе опре</w:t>
      </w:r>
      <w:r w:rsidRPr="00C80ED1">
        <w:rPr>
          <w:rFonts w:eastAsia="Times New Roman"/>
          <w:sz w:val="24"/>
          <w:szCs w:val="24"/>
        </w:rPr>
        <w:softHyphen/>
        <w:t>деленных принципов, методов и правил классификации. Саму сис</w:t>
      </w:r>
      <w:r w:rsidRPr="00C80ED1">
        <w:rPr>
          <w:rFonts w:eastAsia="Times New Roman"/>
          <w:sz w:val="24"/>
          <w:szCs w:val="24"/>
        </w:rPr>
        <w:softHyphen/>
        <w:t>тему организмов также часто называют классификацией.</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Номенклатура. Перечень названий организмов и категорий, употребляемых в систематике, составляет ботаническую номенк</w:t>
      </w:r>
      <w:r w:rsidRPr="00C80ED1">
        <w:rPr>
          <w:rFonts w:eastAsia="Times New Roman"/>
          <w:sz w:val="24"/>
          <w:szCs w:val="24"/>
        </w:rPr>
        <w:softHyphen/>
        <w:t>латуру. Ни классификация, ни узнавание растений фактически не-</w:t>
      </w:r>
    </w:p>
    <w:p w:rsidR="009A26C8" w:rsidRPr="00C80ED1" w:rsidRDefault="009A26C8" w:rsidP="00C80ED1">
      <w:pPr>
        <w:shd w:val="clear" w:color="auto" w:fill="FFFFFF"/>
        <w:spacing w:after="120"/>
        <w:ind w:left="7" w:firstLine="709"/>
        <w:rPr>
          <w:sz w:val="24"/>
          <w:szCs w:val="24"/>
        </w:rPr>
      </w:pPr>
      <w:r w:rsidRPr="00C80ED1">
        <w:rPr>
          <w:sz w:val="24"/>
          <w:szCs w:val="24"/>
        </w:rPr>
        <w:t>200</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возможны без закрепления за ними определенных названий. Глав</w:t>
      </w:r>
      <w:r w:rsidRPr="00C80ED1">
        <w:rPr>
          <w:rFonts w:eastAsia="Times New Roman"/>
          <w:sz w:val="24"/>
          <w:szCs w:val="24"/>
        </w:rPr>
        <w:softHyphen/>
        <w:t>ная задача ботанической номенклатуры — каждый таксон должен иметь только одно название. Существует обязательный свод пра</w:t>
      </w:r>
      <w:r w:rsidRPr="00C80ED1">
        <w:rPr>
          <w:rFonts w:eastAsia="Times New Roman"/>
          <w:sz w:val="24"/>
          <w:szCs w:val="24"/>
        </w:rPr>
        <w:softHyphen/>
        <w:t>вил, регулирующих установление и использование названий для ныне живущих и ископаемых растений, грибов и прокариот (Ко</w:t>
      </w:r>
      <w:r w:rsidRPr="00C80ED1">
        <w:rPr>
          <w:rFonts w:eastAsia="Times New Roman"/>
          <w:sz w:val="24"/>
          <w:szCs w:val="24"/>
        </w:rPr>
        <w:softHyphen/>
        <w:t>декс международной ботанической номенклатуры).</w:t>
      </w:r>
    </w:p>
    <w:p w:rsidR="009A26C8" w:rsidRPr="00C80ED1" w:rsidRDefault="009A26C8" w:rsidP="00C80ED1">
      <w:pPr>
        <w:shd w:val="clear" w:color="auto" w:fill="FFFFFF"/>
        <w:spacing w:after="120"/>
        <w:ind w:left="7" w:right="47" w:firstLine="709"/>
        <w:jc w:val="both"/>
        <w:rPr>
          <w:sz w:val="24"/>
          <w:szCs w:val="24"/>
        </w:rPr>
      </w:pPr>
      <w:r w:rsidRPr="00C80ED1">
        <w:rPr>
          <w:rFonts w:eastAsia="Times New Roman"/>
          <w:sz w:val="24"/>
          <w:szCs w:val="24"/>
        </w:rPr>
        <w:t>Согласно правилам ботанической номенклатуры устанавлива</w:t>
      </w:r>
      <w:r w:rsidRPr="00C80ED1">
        <w:rPr>
          <w:rFonts w:eastAsia="Times New Roman"/>
          <w:sz w:val="24"/>
          <w:szCs w:val="24"/>
        </w:rPr>
        <w:softHyphen/>
        <w:t>ются таксономические категории. Под ними подразу</w:t>
      </w:r>
      <w:r w:rsidRPr="00C80ED1">
        <w:rPr>
          <w:rFonts w:eastAsia="Times New Roman"/>
          <w:sz w:val="24"/>
          <w:szCs w:val="24"/>
        </w:rPr>
        <w:softHyphen/>
        <w:t>мевают определенные ранги или уровни классификации, т. е. сту</w:t>
      </w:r>
      <w:r w:rsidRPr="00C80ED1">
        <w:rPr>
          <w:rFonts w:eastAsia="Times New Roman"/>
          <w:sz w:val="24"/>
          <w:szCs w:val="24"/>
        </w:rPr>
        <w:softHyphen/>
        <w:t>пени определенной иерархии. Основными таксономическими ка</w:t>
      </w:r>
      <w:r w:rsidRPr="00C80ED1">
        <w:rPr>
          <w:rFonts w:eastAsia="Times New Roman"/>
          <w:sz w:val="24"/>
          <w:szCs w:val="24"/>
        </w:rPr>
        <w:softHyphen/>
        <w:t xml:space="preserve">тегориями считаются: вид </w:t>
      </w:r>
      <w:r w:rsidRPr="00C80ED1">
        <w:rPr>
          <w:rFonts w:eastAsia="Times New Roman"/>
          <w:i/>
          <w:iCs/>
          <w:sz w:val="24"/>
          <w:szCs w:val="24"/>
        </w:rPr>
        <w:t xml:space="preserve">(зреа'ез), </w:t>
      </w:r>
      <w:r w:rsidRPr="00C80ED1">
        <w:rPr>
          <w:rFonts w:eastAsia="Times New Roman"/>
          <w:sz w:val="24"/>
          <w:szCs w:val="24"/>
        </w:rPr>
        <w:t xml:space="preserve">род </w:t>
      </w:r>
      <w:r w:rsidRPr="00C80ED1">
        <w:rPr>
          <w:rFonts w:eastAsia="Times New Roman"/>
          <w:i/>
          <w:iCs/>
          <w:sz w:val="24"/>
          <w:szCs w:val="24"/>
        </w:rPr>
        <w:t xml:space="preserve">(§епиз), </w:t>
      </w:r>
      <w:r w:rsidRPr="00C80ED1">
        <w:rPr>
          <w:rFonts w:eastAsia="Times New Roman"/>
          <w:sz w:val="24"/>
          <w:szCs w:val="24"/>
        </w:rPr>
        <w:t xml:space="preserve">семейство </w:t>
      </w:r>
      <w:r w:rsidRPr="00C80ED1">
        <w:rPr>
          <w:rFonts w:eastAsia="Times New Roman"/>
          <w:i/>
          <w:iCs/>
          <w:sz w:val="24"/>
          <w:szCs w:val="24"/>
        </w:rPr>
        <w:t xml:space="preserve">фтШа), </w:t>
      </w:r>
      <w:r w:rsidRPr="00C80ED1">
        <w:rPr>
          <w:rFonts w:eastAsia="Times New Roman"/>
          <w:sz w:val="24"/>
          <w:szCs w:val="24"/>
        </w:rPr>
        <w:t xml:space="preserve">порядок </w:t>
      </w:r>
      <w:r w:rsidRPr="00C80ED1">
        <w:rPr>
          <w:rFonts w:eastAsia="Times New Roman"/>
          <w:i/>
          <w:iCs/>
          <w:sz w:val="24"/>
          <w:szCs w:val="24"/>
        </w:rPr>
        <w:t xml:space="preserve">{оЫо), </w:t>
      </w:r>
      <w:r w:rsidRPr="00C80ED1">
        <w:rPr>
          <w:rFonts w:eastAsia="Times New Roman"/>
          <w:sz w:val="24"/>
          <w:szCs w:val="24"/>
        </w:rPr>
        <w:t xml:space="preserve">подкласс </w:t>
      </w:r>
      <w:r w:rsidRPr="00C80ED1">
        <w:rPr>
          <w:rFonts w:eastAsia="Times New Roman"/>
          <w:i/>
          <w:iCs/>
          <w:sz w:val="24"/>
          <w:szCs w:val="24"/>
        </w:rPr>
        <w:t xml:space="preserve">(зиЬс!азз1'з), </w:t>
      </w:r>
      <w:r w:rsidRPr="00C80ED1">
        <w:rPr>
          <w:rFonts w:eastAsia="Times New Roman"/>
          <w:sz w:val="24"/>
          <w:szCs w:val="24"/>
        </w:rPr>
        <w:t xml:space="preserve">класс </w:t>
      </w:r>
      <w:r w:rsidRPr="00C80ED1">
        <w:rPr>
          <w:rFonts w:eastAsia="Times New Roman"/>
          <w:i/>
          <w:iCs/>
          <w:sz w:val="24"/>
          <w:szCs w:val="24"/>
        </w:rPr>
        <w:t xml:space="preserve">(с1азз1з), </w:t>
      </w:r>
      <w:r w:rsidRPr="00C80ED1">
        <w:rPr>
          <w:rFonts w:eastAsia="Times New Roman"/>
          <w:sz w:val="24"/>
          <w:szCs w:val="24"/>
        </w:rPr>
        <w:t xml:space="preserve">отдел </w:t>
      </w:r>
      <w:r w:rsidRPr="00C80ED1">
        <w:rPr>
          <w:rFonts w:eastAsia="Times New Roman"/>
          <w:i/>
          <w:iCs/>
          <w:sz w:val="24"/>
          <w:szCs w:val="24"/>
        </w:rPr>
        <w:t xml:space="preserve">(аМзю) </w:t>
      </w:r>
      <w:r w:rsidRPr="00C80ED1">
        <w:rPr>
          <w:rFonts w:eastAsia="Times New Roman"/>
          <w:sz w:val="24"/>
          <w:szCs w:val="24"/>
        </w:rPr>
        <w:t xml:space="preserve">и царство </w:t>
      </w:r>
      <w:r w:rsidRPr="00C80ED1">
        <w:rPr>
          <w:rFonts w:eastAsia="Times New Roman"/>
          <w:i/>
          <w:iCs/>
          <w:sz w:val="24"/>
          <w:szCs w:val="24"/>
        </w:rPr>
        <w:t xml:space="preserve">(терпит). </w:t>
      </w:r>
      <w:r w:rsidRPr="00C80ED1">
        <w:rPr>
          <w:rFonts w:eastAsia="Times New Roman"/>
          <w:sz w:val="24"/>
          <w:szCs w:val="24"/>
        </w:rPr>
        <w:t>Таксономические категории абстрактны. Сово</w:t>
      </w:r>
      <w:r w:rsidRPr="00C80ED1">
        <w:rPr>
          <w:rFonts w:eastAsia="Times New Roman"/>
          <w:sz w:val="24"/>
          <w:szCs w:val="24"/>
        </w:rPr>
        <w:softHyphen/>
        <w:t>купность реально существующих или существовавших организмов, отнесенных к определенной таксономической категории, называ</w:t>
      </w:r>
      <w:r w:rsidRPr="00C80ED1">
        <w:rPr>
          <w:rFonts w:eastAsia="Times New Roman"/>
          <w:sz w:val="24"/>
          <w:szCs w:val="24"/>
        </w:rPr>
        <w:softHyphen/>
        <w:t>ется таксоном. Таксон — понятие конкретное. Например, ран</w:t>
      </w:r>
      <w:r w:rsidRPr="00C80ED1">
        <w:rPr>
          <w:rFonts w:eastAsia="Times New Roman"/>
          <w:sz w:val="24"/>
          <w:szCs w:val="24"/>
        </w:rPr>
        <w:softHyphen/>
        <w:t>ги род или вид являются таксономическими категориями, а род пшеница и вид пшеница мягкая — два конкретных таксона.</w:t>
      </w:r>
    </w:p>
    <w:p w:rsidR="009A26C8" w:rsidRPr="00C80ED1" w:rsidRDefault="009A26C8" w:rsidP="00C80ED1">
      <w:pPr>
        <w:shd w:val="clear" w:color="auto" w:fill="FFFFFF"/>
        <w:tabs>
          <w:tab w:val="left" w:pos="3514"/>
        </w:tabs>
        <w:spacing w:after="120"/>
        <w:ind w:left="522" w:firstLine="709"/>
        <w:rPr>
          <w:sz w:val="24"/>
          <w:szCs w:val="24"/>
        </w:rPr>
      </w:pPr>
      <w:r w:rsidRPr="00C80ED1">
        <w:rPr>
          <w:rFonts w:eastAsia="Times New Roman"/>
          <w:i/>
          <w:iCs/>
          <w:sz w:val="24"/>
          <w:szCs w:val="24"/>
        </w:rPr>
        <w:t>Таксономические категории</w:t>
      </w:r>
      <w:r w:rsidRPr="00C80ED1">
        <w:rPr>
          <w:rFonts w:eastAsia="Times New Roman"/>
          <w:i/>
          <w:iCs/>
          <w:sz w:val="24"/>
          <w:szCs w:val="24"/>
        </w:rPr>
        <w:tab/>
        <w:t>Таксоны (на примере картофеля)</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2038"/>
        <w:gridCol w:w="4147"/>
      </w:tblGrid>
      <w:tr w:rsidR="009A26C8" w:rsidRPr="00C80ED1">
        <w:trPr>
          <w:trHeight w:hRule="exact" w:val="216"/>
        </w:trPr>
        <w:tc>
          <w:tcPr>
            <w:tcW w:w="20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Царство</w:t>
            </w:r>
          </w:p>
        </w:tc>
        <w:tc>
          <w:tcPr>
            <w:tcW w:w="414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55" w:firstLine="709"/>
              <w:rPr>
                <w:sz w:val="24"/>
                <w:szCs w:val="24"/>
              </w:rPr>
            </w:pPr>
            <w:r w:rsidRPr="00C80ED1">
              <w:rPr>
                <w:rFonts w:eastAsia="Times New Roman"/>
                <w:sz w:val="24"/>
                <w:szCs w:val="24"/>
              </w:rPr>
              <w:t xml:space="preserve">Растения — </w:t>
            </w:r>
            <w:r w:rsidRPr="00C80ED1">
              <w:rPr>
                <w:rFonts w:eastAsia="Times New Roman"/>
                <w:i/>
                <w:iCs/>
                <w:sz w:val="24"/>
                <w:szCs w:val="24"/>
              </w:rPr>
              <w:t>Р1аШае</w:t>
            </w:r>
          </w:p>
        </w:tc>
      </w:tr>
      <w:tr w:rsidR="009A26C8" w:rsidRPr="00C80ED1">
        <w:trPr>
          <w:trHeight w:hRule="exact" w:val="979"/>
        </w:trPr>
        <w:tc>
          <w:tcPr>
            <w:tcW w:w="2038"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116" w:firstLine="709"/>
              <w:rPr>
                <w:sz w:val="24"/>
                <w:szCs w:val="24"/>
              </w:rPr>
            </w:pPr>
            <w:r w:rsidRPr="00C80ED1">
              <w:rPr>
                <w:rFonts w:eastAsia="Times New Roman"/>
                <w:sz w:val="24"/>
                <w:szCs w:val="24"/>
              </w:rPr>
              <w:t>Отдел Класс Подкласс</w:t>
            </w:r>
          </w:p>
        </w:tc>
        <w:tc>
          <w:tcPr>
            <w:tcW w:w="414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55" w:firstLine="709"/>
              <w:rPr>
                <w:sz w:val="24"/>
                <w:szCs w:val="24"/>
              </w:rPr>
            </w:pPr>
            <w:r w:rsidRPr="00C80ED1">
              <w:rPr>
                <w:rFonts w:eastAsia="Times New Roman"/>
                <w:sz w:val="24"/>
                <w:szCs w:val="24"/>
              </w:rPr>
              <w:t xml:space="preserve">Покрытосеменные — </w:t>
            </w:r>
            <w:r w:rsidRPr="00C80ED1">
              <w:rPr>
                <w:rFonts w:eastAsia="Times New Roman"/>
                <w:i/>
                <w:iCs/>
                <w:sz w:val="24"/>
                <w:szCs w:val="24"/>
              </w:rPr>
              <w:t>Ап&amp;озрегтае,</w:t>
            </w:r>
          </w:p>
          <w:p w:rsidR="009A26C8" w:rsidRPr="00C80ED1" w:rsidRDefault="009A26C8" w:rsidP="00C80ED1">
            <w:pPr>
              <w:shd w:val="clear" w:color="auto" w:fill="FFFFFF"/>
              <w:spacing w:after="120"/>
              <w:ind w:left="1055" w:firstLine="709"/>
              <w:rPr>
                <w:sz w:val="24"/>
                <w:szCs w:val="24"/>
              </w:rPr>
            </w:pPr>
            <w:r w:rsidRPr="00C80ED1">
              <w:rPr>
                <w:rFonts w:eastAsia="Times New Roman"/>
                <w:sz w:val="24"/>
                <w:szCs w:val="24"/>
              </w:rPr>
              <w:t xml:space="preserve">или </w:t>
            </w:r>
            <w:r w:rsidRPr="00C80ED1">
              <w:rPr>
                <w:rFonts w:eastAsia="Times New Roman"/>
                <w:i/>
                <w:iCs/>
                <w:sz w:val="24"/>
                <w:szCs w:val="24"/>
              </w:rPr>
              <w:t>Ма&amp;юНоркуШ</w:t>
            </w:r>
          </w:p>
          <w:p w:rsidR="009A26C8" w:rsidRPr="00C80ED1" w:rsidRDefault="009A26C8" w:rsidP="00C80ED1">
            <w:pPr>
              <w:shd w:val="clear" w:color="auto" w:fill="FFFFFF"/>
              <w:spacing w:after="120"/>
              <w:ind w:left="1055" w:firstLine="709"/>
              <w:rPr>
                <w:sz w:val="24"/>
                <w:szCs w:val="24"/>
              </w:rPr>
            </w:pPr>
            <w:r w:rsidRPr="00C80ED1">
              <w:rPr>
                <w:rFonts w:eastAsia="Times New Roman"/>
                <w:sz w:val="24"/>
                <w:szCs w:val="24"/>
              </w:rPr>
              <w:t xml:space="preserve">Двудольные — </w:t>
            </w:r>
            <w:r w:rsidRPr="00C80ED1">
              <w:rPr>
                <w:rFonts w:eastAsia="Times New Roman"/>
                <w:i/>
                <w:iCs/>
                <w:sz w:val="24"/>
                <w:szCs w:val="24"/>
              </w:rPr>
              <w:t xml:space="preserve">Бко1 уЫопеае, </w:t>
            </w:r>
            <w:r w:rsidRPr="00C80ED1">
              <w:rPr>
                <w:rFonts w:eastAsia="Times New Roman"/>
                <w:sz w:val="24"/>
                <w:szCs w:val="24"/>
              </w:rPr>
              <w:t>или</w:t>
            </w:r>
          </w:p>
          <w:p w:rsidR="009A26C8" w:rsidRPr="00C80ED1" w:rsidRDefault="009A26C8" w:rsidP="00C80ED1">
            <w:pPr>
              <w:shd w:val="clear" w:color="auto" w:fill="FFFFFF"/>
              <w:spacing w:after="120"/>
              <w:ind w:left="1055" w:firstLine="709"/>
              <w:rPr>
                <w:sz w:val="24"/>
                <w:szCs w:val="24"/>
              </w:rPr>
            </w:pPr>
            <w:r w:rsidRPr="00C80ED1">
              <w:rPr>
                <w:rFonts w:eastAsia="Times New Roman"/>
                <w:i/>
                <w:iCs/>
                <w:sz w:val="24"/>
                <w:szCs w:val="24"/>
              </w:rPr>
              <w:t>Ма^поЛорзШа</w:t>
            </w:r>
          </w:p>
          <w:p w:rsidR="009A26C8" w:rsidRPr="00C80ED1" w:rsidRDefault="009A26C8" w:rsidP="00C80ED1">
            <w:pPr>
              <w:shd w:val="clear" w:color="auto" w:fill="FFFFFF"/>
              <w:spacing w:after="120"/>
              <w:ind w:left="1055" w:firstLine="709"/>
              <w:rPr>
                <w:sz w:val="24"/>
                <w:szCs w:val="24"/>
              </w:rPr>
            </w:pPr>
            <w:r w:rsidRPr="00C80ED1">
              <w:rPr>
                <w:rFonts w:eastAsia="Times New Roman"/>
                <w:sz w:val="24"/>
                <w:szCs w:val="24"/>
              </w:rPr>
              <w:t xml:space="preserve">Лам и иды — </w:t>
            </w:r>
            <w:r w:rsidRPr="00C80ED1">
              <w:rPr>
                <w:rFonts w:eastAsia="Times New Roman"/>
                <w:i/>
                <w:iCs/>
                <w:sz w:val="24"/>
                <w:szCs w:val="24"/>
              </w:rPr>
              <w:t>ЬатШае</w:t>
            </w:r>
          </w:p>
        </w:tc>
      </w:tr>
      <w:tr w:rsidR="009A26C8" w:rsidRPr="00C80ED1">
        <w:trPr>
          <w:trHeight w:hRule="exact" w:val="216"/>
        </w:trPr>
        <w:tc>
          <w:tcPr>
            <w:tcW w:w="20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Порядок</w:t>
            </w:r>
          </w:p>
        </w:tc>
        <w:tc>
          <w:tcPr>
            <w:tcW w:w="414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62" w:firstLine="709"/>
              <w:rPr>
                <w:sz w:val="24"/>
                <w:szCs w:val="24"/>
              </w:rPr>
            </w:pPr>
            <w:r w:rsidRPr="00C80ED1">
              <w:rPr>
                <w:rFonts w:eastAsia="Times New Roman"/>
                <w:sz w:val="24"/>
                <w:szCs w:val="24"/>
              </w:rPr>
              <w:t xml:space="preserve">Пасленовые — </w:t>
            </w:r>
            <w:r w:rsidRPr="00C80ED1">
              <w:rPr>
                <w:rFonts w:eastAsia="Times New Roman"/>
                <w:i/>
                <w:iCs/>
                <w:sz w:val="24"/>
                <w:szCs w:val="24"/>
              </w:rPr>
              <w:t>8о\апа\ез</w:t>
            </w:r>
          </w:p>
        </w:tc>
      </w:tr>
      <w:tr w:rsidR="009A26C8" w:rsidRPr="00C80ED1">
        <w:trPr>
          <w:trHeight w:hRule="exact" w:val="212"/>
        </w:trPr>
        <w:tc>
          <w:tcPr>
            <w:tcW w:w="20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Семейство</w:t>
            </w:r>
          </w:p>
        </w:tc>
        <w:tc>
          <w:tcPr>
            <w:tcW w:w="414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66" w:firstLine="709"/>
              <w:rPr>
                <w:sz w:val="24"/>
                <w:szCs w:val="24"/>
              </w:rPr>
            </w:pPr>
            <w:r w:rsidRPr="00C80ED1">
              <w:rPr>
                <w:rFonts w:eastAsia="Times New Roman"/>
                <w:sz w:val="24"/>
                <w:szCs w:val="24"/>
              </w:rPr>
              <w:t xml:space="preserve">Пасленовые — </w:t>
            </w:r>
            <w:r w:rsidRPr="00C80ED1">
              <w:rPr>
                <w:rFonts w:eastAsia="Times New Roman"/>
                <w:i/>
                <w:iCs/>
                <w:sz w:val="24"/>
                <w:szCs w:val="24"/>
              </w:rPr>
              <w:t>8о\апасеае</w:t>
            </w:r>
          </w:p>
        </w:tc>
      </w:tr>
      <w:tr w:rsidR="009A26C8" w:rsidRPr="00C80ED1">
        <w:trPr>
          <w:trHeight w:hRule="exact" w:val="227"/>
        </w:trPr>
        <w:tc>
          <w:tcPr>
            <w:tcW w:w="20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Род</w:t>
            </w:r>
          </w:p>
        </w:tc>
        <w:tc>
          <w:tcPr>
            <w:tcW w:w="414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66" w:firstLine="709"/>
              <w:rPr>
                <w:sz w:val="24"/>
                <w:szCs w:val="24"/>
              </w:rPr>
            </w:pPr>
            <w:r w:rsidRPr="00C80ED1">
              <w:rPr>
                <w:rFonts w:eastAsia="Times New Roman"/>
                <w:sz w:val="24"/>
                <w:szCs w:val="24"/>
              </w:rPr>
              <w:t xml:space="preserve">Паслен — </w:t>
            </w:r>
            <w:r w:rsidRPr="00C80ED1">
              <w:rPr>
                <w:rFonts w:eastAsia="Times New Roman"/>
                <w:i/>
                <w:iCs/>
                <w:sz w:val="24"/>
                <w:szCs w:val="24"/>
              </w:rPr>
              <w:t>5о1апит</w:t>
            </w:r>
          </w:p>
        </w:tc>
      </w:tr>
      <w:tr w:rsidR="009A26C8" w:rsidRPr="00C80ED1">
        <w:trPr>
          <w:trHeight w:hRule="exact" w:val="403"/>
        </w:trPr>
        <w:tc>
          <w:tcPr>
            <w:tcW w:w="203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Вид</w:t>
            </w:r>
          </w:p>
        </w:tc>
        <w:tc>
          <w:tcPr>
            <w:tcW w:w="414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62" w:firstLine="709"/>
              <w:rPr>
                <w:sz w:val="24"/>
                <w:szCs w:val="24"/>
              </w:rPr>
            </w:pPr>
            <w:r w:rsidRPr="00C80ED1">
              <w:rPr>
                <w:rFonts w:eastAsia="Times New Roman"/>
                <w:sz w:val="24"/>
                <w:szCs w:val="24"/>
              </w:rPr>
              <w:t>Паслен клубненосный, или карто</w:t>
            </w:r>
            <w:r w:rsidRPr="00C80ED1">
              <w:rPr>
                <w:rFonts w:eastAsia="Times New Roman"/>
                <w:sz w:val="24"/>
                <w:szCs w:val="24"/>
              </w:rPr>
              <w:softHyphen/>
              <w:t xml:space="preserve">фель, — </w:t>
            </w:r>
            <w:r w:rsidRPr="00C80ED1">
              <w:rPr>
                <w:rFonts w:eastAsia="Times New Roman"/>
                <w:i/>
                <w:iCs/>
                <w:sz w:val="24"/>
                <w:szCs w:val="24"/>
              </w:rPr>
              <w:t>Зо1апит ШЪегозит</w:t>
            </w:r>
          </w:p>
        </w:tc>
      </w:tr>
    </w:tbl>
    <w:p w:rsidR="009A26C8" w:rsidRPr="00C80ED1" w:rsidRDefault="009A26C8" w:rsidP="00C80ED1">
      <w:pPr>
        <w:shd w:val="clear" w:color="auto" w:fill="FFFFFF"/>
        <w:spacing w:after="120"/>
        <w:ind w:left="25" w:right="36" w:firstLine="709"/>
        <w:jc w:val="both"/>
        <w:rPr>
          <w:sz w:val="24"/>
          <w:szCs w:val="24"/>
        </w:rPr>
      </w:pPr>
      <w:r w:rsidRPr="00C80ED1">
        <w:rPr>
          <w:rFonts w:eastAsia="Times New Roman"/>
          <w:sz w:val="24"/>
          <w:szCs w:val="24"/>
        </w:rPr>
        <w:t>Внутри вида по морфологическим признакам могут быть выде</w:t>
      </w:r>
      <w:r w:rsidRPr="00C80ED1">
        <w:rPr>
          <w:rFonts w:eastAsia="Times New Roman"/>
          <w:sz w:val="24"/>
          <w:szCs w:val="24"/>
        </w:rPr>
        <w:softHyphen/>
        <w:t xml:space="preserve">лены более мелкие систематические единицы: подвид </w:t>
      </w:r>
      <w:r w:rsidRPr="00C80ED1">
        <w:rPr>
          <w:rFonts w:eastAsia="Times New Roman"/>
          <w:i/>
          <w:iCs/>
          <w:sz w:val="24"/>
          <w:szCs w:val="24"/>
        </w:rPr>
        <w:t xml:space="preserve">(зиЬзреаез), </w:t>
      </w:r>
      <w:r w:rsidRPr="00C80ED1">
        <w:rPr>
          <w:rFonts w:eastAsia="Times New Roman"/>
          <w:sz w:val="24"/>
          <w:szCs w:val="24"/>
        </w:rPr>
        <w:t xml:space="preserve">разновидность </w:t>
      </w:r>
      <w:r w:rsidRPr="00C80ED1">
        <w:rPr>
          <w:rFonts w:eastAsia="Times New Roman"/>
          <w:i/>
          <w:iCs/>
          <w:sz w:val="24"/>
          <w:szCs w:val="24"/>
        </w:rPr>
        <w:t xml:space="preserve">(уапеГаз), </w:t>
      </w:r>
      <w:r w:rsidRPr="00C80ED1">
        <w:rPr>
          <w:rFonts w:eastAsia="Times New Roman"/>
          <w:sz w:val="24"/>
          <w:szCs w:val="24"/>
        </w:rPr>
        <w:t xml:space="preserve">форма </w:t>
      </w:r>
      <w:r w:rsidRPr="00C80ED1">
        <w:rPr>
          <w:rFonts w:eastAsia="Times New Roman"/>
          <w:i/>
          <w:iCs/>
          <w:sz w:val="24"/>
          <w:szCs w:val="24"/>
        </w:rPr>
        <w:t xml:space="preserve">(/огта). </w:t>
      </w:r>
      <w:r w:rsidRPr="00C80ED1">
        <w:rPr>
          <w:rFonts w:eastAsia="Times New Roman"/>
          <w:sz w:val="24"/>
          <w:szCs w:val="24"/>
        </w:rPr>
        <w:t>Для культурных растений употребляется еще один таксон — сорт.</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Научные названия всех таксонов, относящихся к таксономичес</w:t>
      </w:r>
      <w:r w:rsidRPr="00C80ED1">
        <w:rPr>
          <w:rFonts w:eastAsia="Times New Roman"/>
          <w:sz w:val="24"/>
          <w:szCs w:val="24"/>
        </w:rPr>
        <w:softHyphen/>
        <w:t>ким категориям выше вида, состоят из одного латинского слова, название вида — из двух. Правило давать видам двойные назва</w:t>
      </w:r>
      <w:r w:rsidRPr="00C80ED1">
        <w:rPr>
          <w:rFonts w:eastAsia="Times New Roman"/>
          <w:sz w:val="24"/>
          <w:szCs w:val="24"/>
        </w:rPr>
        <w:softHyphen/>
        <w:t>ния — бинарная номенклатура, введено К.Линнеем в 1753 г. Линней каждому виду дал название из двух латинских слов: родового названия и видового эпитета, например пшеница твер</w:t>
      </w:r>
      <w:r w:rsidRPr="00C80ED1">
        <w:rPr>
          <w:rFonts w:eastAsia="Times New Roman"/>
          <w:sz w:val="24"/>
          <w:szCs w:val="24"/>
        </w:rPr>
        <w:softHyphen/>
        <w:t xml:space="preserve">дая — </w:t>
      </w:r>
      <w:r w:rsidRPr="00C80ED1">
        <w:rPr>
          <w:rFonts w:eastAsia="Times New Roman"/>
          <w:i/>
          <w:iCs/>
          <w:sz w:val="24"/>
          <w:szCs w:val="24"/>
        </w:rPr>
        <w:t xml:space="preserve">ТгШсит с1игит, </w:t>
      </w:r>
      <w:r w:rsidRPr="00C80ED1">
        <w:rPr>
          <w:rFonts w:eastAsia="Times New Roman"/>
          <w:sz w:val="24"/>
          <w:szCs w:val="24"/>
        </w:rPr>
        <w:t xml:space="preserve">пшеница мягкая — </w:t>
      </w:r>
      <w:r w:rsidRPr="00C80ED1">
        <w:rPr>
          <w:rFonts w:eastAsia="Times New Roman"/>
          <w:i/>
          <w:iCs/>
          <w:sz w:val="24"/>
          <w:szCs w:val="24"/>
        </w:rPr>
        <w:t>ТгШсит аезНуит.</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Названиям таксонов (кроме вида и рода) присвоены определен</w:t>
      </w:r>
      <w:r w:rsidRPr="00C80ED1">
        <w:rPr>
          <w:rFonts w:eastAsia="Times New Roman"/>
          <w:sz w:val="24"/>
          <w:szCs w:val="24"/>
        </w:rPr>
        <w:softHyphen/>
        <w:t>ные окончания, что позволяет установить их таксономическую ка</w:t>
      </w:r>
      <w:r w:rsidRPr="00C80ED1">
        <w:rPr>
          <w:rFonts w:eastAsia="Times New Roman"/>
          <w:sz w:val="24"/>
          <w:szCs w:val="24"/>
        </w:rPr>
        <w:softHyphen/>
        <w:t xml:space="preserve">тегорию. Для семейств растений принято окончание </w:t>
      </w:r>
      <w:r w:rsidRPr="00C80ED1">
        <w:rPr>
          <w:rFonts w:eastAsia="Times New Roman"/>
          <w:i/>
          <w:iCs/>
          <w:sz w:val="24"/>
          <w:szCs w:val="24"/>
        </w:rPr>
        <w:t xml:space="preserve">асеае, </w:t>
      </w:r>
      <w:r w:rsidRPr="00C80ED1">
        <w:rPr>
          <w:rFonts w:eastAsia="Times New Roman"/>
          <w:sz w:val="24"/>
          <w:szCs w:val="24"/>
        </w:rPr>
        <w:t>для по</w:t>
      </w:r>
      <w:r w:rsidRPr="00C80ED1">
        <w:rPr>
          <w:rFonts w:eastAsia="Times New Roman"/>
          <w:sz w:val="24"/>
          <w:szCs w:val="24"/>
        </w:rPr>
        <w:softHyphen/>
        <w:t xml:space="preserve">рядков — </w:t>
      </w:r>
      <w:r w:rsidRPr="00C80ED1">
        <w:rPr>
          <w:rFonts w:eastAsia="Times New Roman"/>
          <w:i/>
          <w:iCs/>
          <w:sz w:val="24"/>
          <w:szCs w:val="24"/>
        </w:rPr>
        <w:t xml:space="preserve">а/ез, </w:t>
      </w:r>
      <w:r w:rsidRPr="00C80ED1">
        <w:rPr>
          <w:rFonts w:eastAsia="Times New Roman"/>
          <w:sz w:val="24"/>
          <w:szCs w:val="24"/>
        </w:rPr>
        <w:t xml:space="preserve">для подклассов — </w:t>
      </w:r>
      <w:r w:rsidRPr="00C80ED1">
        <w:rPr>
          <w:rFonts w:eastAsia="Times New Roman"/>
          <w:i/>
          <w:iCs/>
          <w:sz w:val="24"/>
          <w:szCs w:val="24"/>
        </w:rPr>
        <w:t xml:space="preserve">Пае, </w:t>
      </w:r>
      <w:r w:rsidRPr="00C80ED1">
        <w:rPr>
          <w:rFonts w:eastAsia="Times New Roman"/>
          <w:sz w:val="24"/>
          <w:szCs w:val="24"/>
        </w:rPr>
        <w:t xml:space="preserve">для классов — </w:t>
      </w:r>
      <w:r w:rsidRPr="00C80ED1">
        <w:rPr>
          <w:rFonts w:eastAsia="Times New Roman"/>
          <w:i/>
          <w:iCs/>
          <w:sz w:val="24"/>
          <w:szCs w:val="24"/>
        </w:rPr>
        <w:t xml:space="preserve">рзШа, </w:t>
      </w:r>
      <w:r w:rsidRPr="00C80ED1">
        <w:rPr>
          <w:rFonts w:eastAsia="Times New Roman"/>
          <w:sz w:val="24"/>
          <w:szCs w:val="24"/>
        </w:rPr>
        <w:t>для от-</w:t>
      </w:r>
    </w:p>
    <w:p w:rsidR="009A26C8" w:rsidRPr="00C80ED1" w:rsidRDefault="009A26C8" w:rsidP="00C80ED1">
      <w:pPr>
        <w:shd w:val="clear" w:color="auto" w:fill="FFFFFF"/>
        <w:spacing w:after="120"/>
        <w:ind w:right="4" w:firstLine="709"/>
        <w:jc w:val="right"/>
        <w:rPr>
          <w:sz w:val="24"/>
          <w:szCs w:val="24"/>
        </w:rPr>
      </w:pPr>
      <w:r w:rsidRPr="00C80ED1">
        <w:rPr>
          <w:sz w:val="24"/>
          <w:szCs w:val="24"/>
        </w:rPr>
        <w:t>201</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lastRenderedPageBreak/>
        <w:t xml:space="preserve">делов— </w:t>
      </w:r>
      <w:r w:rsidRPr="00C80ED1">
        <w:rPr>
          <w:rFonts w:eastAsia="Times New Roman"/>
          <w:i/>
          <w:iCs/>
          <w:sz w:val="24"/>
          <w:szCs w:val="24"/>
        </w:rPr>
        <w:t xml:space="preserve">рку!а. </w:t>
      </w:r>
      <w:r w:rsidRPr="00C80ED1">
        <w:rPr>
          <w:rFonts w:eastAsia="Times New Roman"/>
          <w:sz w:val="24"/>
          <w:szCs w:val="24"/>
        </w:rPr>
        <w:t xml:space="preserve">В основу наименования кладется название какого-либо рода, относящегося к этому семейству, порядку, классу и т. д. Например, род </w:t>
      </w:r>
      <w:r w:rsidRPr="00C80ED1">
        <w:rPr>
          <w:rFonts w:eastAsia="Times New Roman"/>
          <w:i/>
          <w:iCs/>
          <w:sz w:val="24"/>
          <w:szCs w:val="24"/>
        </w:rPr>
        <w:t xml:space="preserve">РаЬа </w:t>
      </w:r>
      <w:r w:rsidRPr="00C80ED1">
        <w:rPr>
          <w:rFonts w:eastAsia="Times New Roman"/>
          <w:sz w:val="24"/>
          <w:szCs w:val="24"/>
        </w:rPr>
        <w:t xml:space="preserve">(бобы), семейство </w:t>
      </w:r>
      <w:r w:rsidRPr="00C80ED1">
        <w:rPr>
          <w:rFonts w:eastAsia="Times New Roman"/>
          <w:i/>
          <w:iCs/>
          <w:sz w:val="24"/>
          <w:szCs w:val="24"/>
        </w:rPr>
        <w:t xml:space="preserve">РаЬасеае </w:t>
      </w:r>
      <w:r w:rsidRPr="00C80ED1">
        <w:rPr>
          <w:rFonts w:eastAsia="Times New Roman"/>
          <w:sz w:val="24"/>
          <w:szCs w:val="24"/>
        </w:rPr>
        <w:t>(Бобовые), поря</w:t>
      </w:r>
      <w:r w:rsidRPr="00C80ED1">
        <w:rPr>
          <w:rFonts w:eastAsia="Times New Roman"/>
          <w:sz w:val="24"/>
          <w:szCs w:val="24"/>
        </w:rPr>
        <w:softHyphen/>
        <w:t xml:space="preserve">док </w:t>
      </w:r>
      <w:r w:rsidRPr="00C80ED1">
        <w:rPr>
          <w:rFonts w:eastAsia="Times New Roman"/>
          <w:i/>
          <w:iCs/>
          <w:sz w:val="24"/>
          <w:szCs w:val="24"/>
        </w:rPr>
        <w:t xml:space="preserve">РаЪакз </w:t>
      </w:r>
      <w:r w:rsidRPr="00C80ED1">
        <w:rPr>
          <w:rFonts w:eastAsia="Times New Roman"/>
          <w:sz w:val="24"/>
          <w:szCs w:val="24"/>
        </w:rPr>
        <w:t>(Бобовоцветные). Для некоторых семейств допускается использование и старых традиционных названий, давно использу</w:t>
      </w:r>
      <w:r w:rsidRPr="00C80ED1">
        <w:rPr>
          <w:rFonts w:eastAsia="Times New Roman"/>
          <w:sz w:val="24"/>
          <w:szCs w:val="24"/>
        </w:rPr>
        <w:softHyphen/>
        <w:t xml:space="preserve">ющихся в научной литературе. Так, для семейства Капустные — </w:t>
      </w:r>
      <w:r w:rsidRPr="00C80ED1">
        <w:rPr>
          <w:rFonts w:eastAsia="Times New Roman"/>
          <w:i/>
          <w:iCs/>
          <w:sz w:val="24"/>
          <w:szCs w:val="24"/>
        </w:rPr>
        <w:t xml:space="preserve">Вгаззкасеае </w:t>
      </w:r>
      <w:r w:rsidRPr="00C80ED1">
        <w:rPr>
          <w:rFonts w:eastAsia="Times New Roman"/>
          <w:sz w:val="24"/>
          <w:szCs w:val="24"/>
        </w:rPr>
        <w:t xml:space="preserve">(от </w:t>
      </w:r>
      <w:r w:rsidRPr="00C80ED1">
        <w:rPr>
          <w:rFonts w:eastAsia="Times New Roman"/>
          <w:i/>
          <w:iCs/>
          <w:sz w:val="24"/>
          <w:szCs w:val="24"/>
        </w:rPr>
        <w:t xml:space="preserve">Вгаззка) </w:t>
      </w:r>
      <w:r w:rsidRPr="00C80ED1">
        <w:rPr>
          <w:rFonts w:eastAsia="Times New Roman"/>
          <w:sz w:val="24"/>
          <w:szCs w:val="24"/>
        </w:rPr>
        <w:t>можно использовать название Кресто</w:t>
      </w:r>
      <w:r w:rsidRPr="00C80ED1">
        <w:rPr>
          <w:rFonts w:eastAsia="Times New Roman"/>
          <w:sz w:val="24"/>
          <w:szCs w:val="24"/>
        </w:rPr>
        <w:softHyphen/>
        <w:t xml:space="preserve">цветные — </w:t>
      </w:r>
      <w:r w:rsidRPr="00C80ED1">
        <w:rPr>
          <w:rFonts w:eastAsia="Times New Roman"/>
          <w:i/>
          <w:iCs/>
          <w:sz w:val="24"/>
          <w:szCs w:val="24"/>
        </w:rPr>
        <w:t xml:space="preserve">Сгиа/егае, </w:t>
      </w:r>
      <w:r w:rsidRPr="00C80ED1">
        <w:rPr>
          <w:rFonts w:eastAsia="Times New Roman"/>
          <w:sz w:val="24"/>
          <w:szCs w:val="24"/>
        </w:rPr>
        <w:t xml:space="preserve">для семейства Сельдерейные — </w:t>
      </w:r>
      <w:r w:rsidRPr="00C80ED1">
        <w:rPr>
          <w:rFonts w:eastAsia="Times New Roman"/>
          <w:i/>
          <w:iCs/>
          <w:sz w:val="24"/>
          <w:szCs w:val="24"/>
        </w:rPr>
        <w:t xml:space="preserve">Ар'шсеае </w:t>
      </w:r>
      <w:r w:rsidRPr="00C80ED1">
        <w:rPr>
          <w:rFonts w:eastAsia="Times New Roman"/>
          <w:sz w:val="24"/>
          <w:szCs w:val="24"/>
        </w:rPr>
        <w:t xml:space="preserve">(от </w:t>
      </w:r>
      <w:r w:rsidRPr="00C80ED1">
        <w:rPr>
          <w:rFonts w:eastAsia="Times New Roman"/>
          <w:i/>
          <w:iCs/>
          <w:sz w:val="24"/>
          <w:szCs w:val="24"/>
        </w:rPr>
        <w:t xml:space="preserve">Аршт) — </w:t>
      </w:r>
      <w:r w:rsidRPr="00C80ED1">
        <w:rPr>
          <w:rFonts w:eastAsia="Times New Roman"/>
          <w:sz w:val="24"/>
          <w:szCs w:val="24"/>
        </w:rPr>
        <w:t xml:space="preserve">название Зонтичные — </w:t>
      </w:r>
      <w:r w:rsidRPr="00C80ED1">
        <w:rPr>
          <w:rFonts w:eastAsia="Times New Roman"/>
          <w:i/>
          <w:iCs/>
          <w:sz w:val="24"/>
          <w:szCs w:val="24"/>
        </w:rPr>
        <w:t xml:space="preserve">11тЬеШ/егае </w:t>
      </w:r>
      <w:r w:rsidRPr="00C80ED1">
        <w:rPr>
          <w:rFonts w:eastAsia="Times New Roman"/>
          <w:sz w:val="24"/>
          <w:szCs w:val="24"/>
        </w:rPr>
        <w:t>и др.</w:t>
      </w:r>
    </w:p>
    <w:p w:rsidR="009A26C8" w:rsidRPr="00C80ED1" w:rsidRDefault="009A26C8" w:rsidP="00C80ED1">
      <w:pPr>
        <w:shd w:val="clear" w:color="auto" w:fill="FFFFFF"/>
        <w:spacing w:after="120"/>
        <w:ind w:left="43" w:right="25" w:firstLine="709"/>
        <w:jc w:val="both"/>
        <w:rPr>
          <w:sz w:val="24"/>
          <w:szCs w:val="24"/>
        </w:rPr>
      </w:pPr>
      <w:r w:rsidRPr="00C80ED1">
        <w:rPr>
          <w:rFonts w:eastAsia="Times New Roman"/>
          <w:sz w:val="24"/>
          <w:szCs w:val="24"/>
        </w:rPr>
        <w:t>Филогенетика. Изучает историческое развитие мира живых организмов (филогенез) и его закономерности как в целом, так и эволюцию таксонов разного ранга — от видов и родов до царств. Основа филогенетики — эволюционная теория, дарвинизм. Фило</w:t>
      </w:r>
      <w:r w:rsidRPr="00C80ED1">
        <w:rPr>
          <w:rFonts w:eastAsia="Times New Roman"/>
          <w:sz w:val="24"/>
          <w:szCs w:val="24"/>
        </w:rPr>
        <w:softHyphen/>
        <w:t>генетика изучает, в частности, такие проблемы, как эволюция и происхождение культурных растений, перспективы эволюции и возможности влияния на эволюционный процесс, механизмы мик</w:t>
      </w:r>
      <w:r w:rsidRPr="00C80ED1">
        <w:rPr>
          <w:rFonts w:eastAsia="Times New Roman"/>
          <w:sz w:val="24"/>
          <w:szCs w:val="24"/>
        </w:rPr>
        <w:softHyphen/>
        <w:t>роэволюции и возникновение в результате видов.</w:t>
      </w:r>
    </w:p>
    <w:p w:rsidR="009A26C8" w:rsidRPr="00C80ED1" w:rsidRDefault="009A26C8" w:rsidP="00C80ED1">
      <w:pPr>
        <w:shd w:val="clear" w:color="auto" w:fill="FFFFFF"/>
        <w:spacing w:after="120"/>
        <w:ind w:left="47" w:right="29" w:firstLine="709"/>
        <w:jc w:val="both"/>
        <w:rPr>
          <w:sz w:val="24"/>
          <w:szCs w:val="24"/>
        </w:rPr>
      </w:pPr>
      <w:r w:rsidRPr="00C80ED1">
        <w:rPr>
          <w:rFonts w:eastAsia="Times New Roman"/>
          <w:sz w:val="24"/>
          <w:szCs w:val="24"/>
        </w:rPr>
        <w:t xml:space="preserve">Понятие «вид» закрепилось в биологии еще в середине </w:t>
      </w:r>
      <w:r w:rsidRPr="00C80ED1">
        <w:rPr>
          <w:rFonts w:eastAsia="Times New Roman"/>
          <w:sz w:val="24"/>
          <w:szCs w:val="24"/>
          <w:lang w:val="en-US"/>
        </w:rPr>
        <w:t>XVIII</w:t>
      </w:r>
      <w:r w:rsidRPr="00C80ED1">
        <w:rPr>
          <w:rFonts w:eastAsia="Times New Roman"/>
          <w:sz w:val="24"/>
          <w:szCs w:val="24"/>
        </w:rPr>
        <w:t xml:space="preserve"> в. после работ К. Линнея, однако его строгого общепринятого опре</w:t>
      </w:r>
      <w:r w:rsidRPr="00C80ED1">
        <w:rPr>
          <w:rFonts w:eastAsia="Times New Roman"/>
          <w:sz w:val="24"/>
          <w:szCs w:val="24"/>
        </w:rPr>
        <w:softHyphen/>
        <w:t>деления не существует. Вид объединяет множество реальных осо</w:t>
      </w:r>
      <w:r w:rsidRPr="00C80ED1">
        <w:rPr>
          <w:rFonts w:eastAsia="Times New Roman"/>
          <w:sz w:val="24"/>
          <w:szCs w:val="24"/>
        </w:rPr>
        <w:softHyphen/>
        <w:t>бей, тождественных и имеющих общее географическое распростра</w:t>
      </w:r>
      <w:r w:rsidRPr="00C80ED1">
        <w:rPr>
          <w:rFonts w:eastAsia="Times New Roman"/>
          <w:sz w:val="24"/>
          <w:szCs w:val="24"/>
        </w:rPr>
        <w:softHyphen/>
        <w:t>нение. Вид — совокупность популяций особей, способных к скре</w:t>
      </w:r>
      <w:r w:rsidRPr="00C80ED1">
        <w:rPr>
          <w:rFonts w:eastAsia="Times New Roman"/>
          <w:sz w:val="24"/>
          <w:szCs w:val="24"/>
        </w:rPr>
        <w:softHyphen/>
        <w:t>щиванию с образованием плодовитого потомства, населяющих оп</w:t>
      </w:r>
      <w:r w:rsidRPr="00C80ED1">
        <w:rPr>
          <w:rFonts w:eastAsia="Times New Roman"/>
          <w:sz w:val="24"/>
          <w:szCs w:val="24"/>
        </w:rPr>
        <w:softHyphen/>
        <w:t>ределенную территорию, обладающих рядом общих морфофизио-логических признаков и типов взаимоотношений с абиотической и биотической средой и отделенных от других таких же совокупнос</w:t>
      </w:r>
      <w:r w:rsidRPr="00C80ED1">
        <w:rPr>
          <w:rFonts w:eastAsia="Times New Roman"/>
          <w:sz w:val="24"/>
          <w:szCs w:val="24"/>
        </w:rPr>
        <w:softHyphen/>
        <w:t>тей особей полным отсутствием гибридных форм.</w:t>
      </w:r>
    </w:p>
    <w:p w:rsidR="009A26C8" w:rsidRPr="00C80ED1" w:rsidRDefault="009A26C8" w:rsidP="00C80ED1">
      <w:pPr>
        <w:shd w:val="clear" w:color="auto" w:fill="FFFFFF"/>
        <w:spacing w:after="120"/>
        <w:ind w:left="61" w:right="22" w:firstLine="709"/>
        <w:jc w:val="both"/>
        <w:rPr>
          <w:sz w:val="24"/>
          <w:szCs w:val="24"/>
        </w:rPr>
      </w:pPr>
      <w:r w:rsidRPr="00C80ED1">
        <w:rPr>
          <w:rFonts w:eastAsia="Times New Roman"/>
          <w:sz w:val="24"/>
          <w:szCs w:val="24"/>
        </w:rPr>
        <w:t>Виды возникают и существуют в процессе эволюции. По В.Л.Комарову, «...вид есть совокупность поколений, происходя</w:t>
      </w:r>
      <w:r w:rsidRPr="00C80ED1">
        <w:rPr>
          <w:rFonts w:eastAsia="Times New Roman"/>
          <w:sz w:val="24"/>
          <w:szCs w:val="24"/>
        </w:rPr>
        <w:softHyphen/>
        <w:t>щих от общего предка и под влиянием среды и борьбы за существо</w:t>
      </w:r>
      <w:r w:rsidRPr="00C80ED1">
        <w:rPr>
          <w:rFonts w:eastAsia="Times New Roman"/>
          <w:sz w:val="24"/>
          <w:szCs w:val="24"/>
        </w:rPr>
        <w:softHyphen/>
        <w:t>вание обособленных отбором от остального мира живых существ; вместе с тем вид есть определенный этап в процессе эволюции».</w:t>
      </w:r>
    </w:p>
    <w:p w:rsidR="009A26C8" w:rsidRPr="00C80ED1" w:rsidRDefault="009A26C8" w:rsidP="00C80ED1">
      <w:pPr>
        <w:shd w:val="clear" w:color="auto" w:fill="FFFFFF"/>
        <w:spacing w:after="120"/>
        <w:ind w:left="61" w:right="11" w:firstLine="709"/>
        <w:jc w:val="both"/>
        <w:rPr>
          <w:sz w:val="24"/>
          <w:szCs w:val="24"/>
        </w:rPr>
      </w:pPr>
      <w:r w:rsidRPr="00C80ED1">
        <w:rPr>
          <w:rFonts w:eastAsia="Times New Roman"/>
          <w:sz w:val="24"/>
          <w:szCs w:val="24"/>
        </w:rPr>
        <w:t>Вид — основная структурная единица в системе живых организ</w:t>
      </w:r>
      <w:r w:rsidRPr="00C80ED1">
        <w:rPr>
          <w:rFonts w:eastAsia="Times New Roman"/>
          <w:sz w:val="24"/>
          <w:szCs w:val="24"/>
        </w:rPr>
        <w:softHyphen/>
        <w:t>мов и особый качественный этап их эволюции. Вследствие этого вид представляет собой основную таксономическую категорию в систематике.</w:t>
      </w:r>
    </w:p>
    <w:p w:rsidR="009A26C8" w:rsidRPr="00C80ED1" w:rsidRDefault="009A26C8" w:rsidP="00C80ED1">
      <w:pPr>
        <w:shd w:val="clear" w:color="auto" w:fill="FFFFFF"/>
        <w:spacing w:after="120"/>
        <w:ind w:left="882" w:firstLine="709"/>
        <w:rPr>
          <w:sz w:val="24"/>
          <w:szCs w:val="24"/>
        </w:rPr>
      </w:pPr>
      <w:r w:rsidRPr="00C80ED1">
        <w:rPr>
          <w:rFonts w:eastAsia="Times New Roman"/>
          <w:sz w:val="24"/>
          <w:szCs w:val="24"/>
        </w:rPr>
        <w:t>§ 2. ПОСТРОЕНИЕ ФИЛОГЕНЕТИЧЕСКОЙ СИСТЕМЫ</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В эволюционных системах данные, полученные различными методами, оценивают на основе положений эволюционной теории. Широко используются понятия архаичности (древности) и про</w:t>
      </w:r>
      <w:r w:rsidRPr="00C80ED1">
        <w:rPr>
          <w:rFonts w:eastAsia="Times New Roman"/>
          <w:sz w:val="24"/>
          <w:szCs w:val="24"/>
        </w:rPr>
        <w:softHyphen/>
        <w:t>двинутое™ того или иного признака, разноступенчатости в их эво</w:t>
      </w:r>
      <w:r w:rsidRPr="00C80ED1">
        <w:rPr>
          <w:rFonts w:eastAsia="Times New Roman"/>
          <w:sz w:val="24"/>
          <w:szCs w:val="24"/>
        </w:rPr>
        <w:softHyphen/>
        <w:t>люции (принцип гетеробатмии А. Л. Тахтаджана), представление о необратимости эволюции и «закон неспециализированного» А. Ко</w:t>
      </w:r>
      <w:r w:rsidRPr="00C80ED1">
        <w:rPr>
          <w:rFonts w:eastAsia="Times New Roman"/>
          <w:sz w:val="24"/>
          <w:szCs w:val="24"/>
        </w:rPr>
        <w:softHyphen/>
        <w:t>па. Согласно этому закону новая, более совершенная группа берет начало не от непосредственно предшествующих ей специализиро</w:t>
      </w:r>
      <w:r w:rsidRPr="00C80ED1">
        <w:rPr>
          <w:rFonts w:eastAsia="Times New Roman"/>
          <w:sz w:val="24"/>
          <w:szCs w:val="24"/>
        </w:rPr>
        <w:softHyphen/>
        <w:t>ванных таксонов, а от самых древних и примитивных. Использует</w:t>
      </w:r>
      <w:r w:rsidRPr="00C80ED1">
        <w:rPr>
          <w:rFonts w:eastAsia="Times New Roman"/>
          <w:sz w:val="24"/>
          <w:szCs w:val="24"/>
        </w:rPr>
        <w:softHyphen/>
        <w:t>ся целый ряд и других принципов и правил.</w:t>
      </w:r>
    </w:p>
    <w:p w:rsidR="009A26C8" w:rsidRPr="00C80ED1" w:rsidRDefault="009A26C8" w:rsidP="00C80ED1">
      <w:pPr>
        <w:shd w:val="clear" w:color="auto" w:fill="FFFFFF"/>
        <w:spacing w:after="120"/>
        <w:ind w:left="43" w:firstLine="709"/>
        <w:rPr>
          <w:sz w:val="24"/>
          <w:szCs w:val="24"/>
        </w:rPr>
      </w:pPr>
      <w:r w:rsidRPr="00C80ED1">
        <w:rPr>
          <w:sz w:val="24"/>
          <w:szCs w:val="24"/>
        </w:rPr>
        <w:t>202</w:t>
      </w:r>
    </w:p>
    <w:p w:rsidR="009A26C8" w:rsidRPr="00C80ED1" w:rsidRDefault="009A26C8" w:rsidP="00C80ED1">
      <w:pPr>
        <w:shd w:val="clear" w:color="auto" w:fill="FFFFFF"/>
        <w:spacing w:after="120"/>
        <w:ind w:left="4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15" w:firstLine="709"/>
        <w:jc w:val="both"/>
        <w:rPr>
          <w:sz w:val="24"/>
          <w:szCs w:val="24"/>
        </w:rPr>
      </w:pPr>
      <w:r w:rsidRPr="00C80ED1">
        <w:rPr>
          <w:rFonts w:eastAsia="Times New Roman"/>
          <w:sz w:val="24"/>
          <w:szCs w:val="24"/>
        </w:rPr>
        <w:lastRenderedPageBreak/>
        <w:t>Связи таксонов обычно отражаются в последовательности рас</w:t>
      </w:r>
      <w:r w:rsidRPr="00C80ED1">
        <w:rPr>
          <w:rFonts w:eastAsia="Times New Roman"/>
          <w:sz w:val="24"/>
          <w:szCs w:val="24"/>
        </w:rPr>
        <w:softHyphen/>
        <w:t>положения их в системе или изображаются в виде филогенетичес</w:t>
      </w:r>
      <w:r w:rsidRPr="00C80ED1">
        <w:rPr>
          <w:rFonts w:eastAsia="Times New Roman"/>
          <w:sz w:val="24"/>
          <w:szCs w:val="24"/>
        </w:rPr>
        <w:softHyphen/>
        <w:t>ких древ (филем). Создано большое количество систем, показыва</w:t>
      </w:r>
      <w:r w:rsidRPr="00C80ED1">
        <w:rPr>
          <w:rFonts w:eastAsia="Times New Roman"/>
          <w:sz w:val="24"/>
          <w:szCs w:val="24"/>
        </w:rPr>
        <w:softHyphen/>
        <w:t>ющих эволюцию растений в виде сложнейшего генеалогического древа. Однако ни одна из них не является общепринятой. Труд</w:t>
      </w:r>
      <w:r w:rsidRPr="00C80ED1">
        <w:rPr>
          <w:rFonts w:eastAsia="Times New Roman"/>
          <w:sz w:val="24"/>
          <w:szCs w:val="24"/>
        </w:rPr>
        <w:softHyphen/>
        <w:t>ность создания единой филогенетической системы состоит в не</w:t>
      </w:r>
      <w:r w:rsidRPr="00C80ED1">
        <w:rPr>
          <w:rFonts w:eastAsia="Times New Roman"/>
          <w:sz w:val="24"/>
          <w:szCs w:val="24"/>
        </w:rPr>
        <w:softHyphen/>
        <w:t>полноте исторической летописи и несовершенстве наших знаний о происхождении и развитии отдельных групп растений. Наиболее подробно разработана филогенетическая систематика покрытосе</w:t>
      </w:r>
      <w:r w:rsidRPr="00C80ED1">
        <w:rPr>
          <w:rFonts w:eastAsia="Times New Roman"/>
          <w:sz w:val="24"/>
          <w:szCs w:val="24"/>
        </w:rPr>
        <w:softHyphen/>
        <w:t>менных растений.</w:t>
      </w:r>
    </w:p>
    <w:p w:rsidR="009A26C8" w:rsidRPr="00C80ED1" w:rsidRDefault="009A26C8" w:rsidP="00C80ED1">
      <w:pPr>
        <w:shd w:val="clear" w:color="auto" w:fill="FFFFFF"/>
        <w:spacing w:after="120"/>
        <w:ind w:left="11" w:right="101" w:firstLine="709"/>
        <w:jc w:val="both"/>
        <w:rPr>
          <w:sz w:val="24"/>
          <w:szCs w:val="24"/>
        </w:rPr>
      </w:pPr>
      <w:r w:rsidRPr="00C80ED1">
        <w:rPr>
          <w:rFonts w:eastAsia="Times New Roman"/>
          <w:sz w:val="24"/>
          <w:szCs w:val="24"/>
        </w:rPr>
        <w:t>Объекты ботаники в современной системе органического мира относятся к трем царствам: дробянки, грибы и растения. Это кле</w:t>
      </w:r>
      <w:r w:rsidRPr="00C80ED1">
        <w:rPr>
          <w:rFonts w:eastAsia="Times New Roman"/>
          <w:sz w:val="24"/>
          <w:szCs w:val="24"/>
        </w:rPr>
        <w:softHyphen/>
        <w:t>точные организмы, .представляющие две большие естественные группы: прокариоты— иредъядериые и эукариоты — ядерные. Их можно рассматривать как надцарства. Дробянки относят к прока</w:t>
      </w:r>
      <w:r w:rsidRPr="00C80ED1">
        <w:rPr>
          <w:rFonts w:eastAsia="Times New Roman"/>
          <w:sz w:val="24"/>
          <w:szCs w:val="24"/>
        </w:rPr>
        <w:softHyphen/>
        <w:t>риотам, грибы и растения — к эукариотам.</w:t>
      </w:r>
    </w:p>
    <w:p w:rsidR="009A26C8" w:rsidRPr="00C80ED1" w:rsidRDefault="009A26C8" w:rsidP="00C80ED1">
      <w:pPr>
        <w:shd w:val="clear" w:color="auto" w:fill="FFFFFF"/>
        <w:spacing w:after="120"/>
        <w:ind w:left="18" w:right="104" w:firstLine="709"/>
        <w:jc w:val="both"/>
        <w:rPr>
          <w:sz w:val="24"/>
          <w:szCs w:val="24"/>
        </w:rPr>
      </w:pPr>
      <w:r w:rsidRPr="00C80ED1">
        <w:rPr>
          <w:rFonts w:eastAsia="Times New Roman"/>
          <w:sz w:val="24"/>
          <w:szCs w:val="24"/>
        </w:rPr>
        <w:t>Контрольные вопросы. 1. В чем отличия между искусственными, естественными и генеалогическими системами? 2. Что такое бинарная номенклатура? 3. Каковы объекты ботаники и современной системе органического мира?</w:t>
      </w:r>
    </w:p>
    <w:p w:rsidR="009A26C8" w:rsidRPr="00C80ED1" w:rsidRDefault="009A26C8" w:rsidP="00C80ED1">
      <w:pPr>
        <w:shd w:val="clear" w:color="auto" w:fill="FFFFFF"/>
        <w:spacing w:after="120"/>
        <w:ind w:left="770" w:right="461" w:firstLine="709"/>
        <w:rPr>
          <w:sz w:val="24"/>
          <w:szCs w:val="24"/>
        </w:rPr>
      </w:pPr>
      <w:r w:rsidRPr="00C80ED1">
        <w:rPr>
          <w:rFonts w:eastAsia="Times New Roman"/>
          <w:sz w:val="24"/>
          <w:szCs w:val="24"/>
        </w:rPr>
        <w:t xml:space="preserve">Глава 8 НАДЦАРСТВО ПРЕДЪЯДЕРНЫЕ — </w:t>
      </w:r>
      <w:r w:rsidRPr="00C80ED1">
        <w:rPr>
          <w:rFonts w:eastAsia="Times New Roman"/>
          <w:i/>
          <w:iCs/>
          <w:sz w:val="24"/>
          <w:szCs w:val="24"/>
        </w:rPr>
        <w:t>РЙОСАЙЮТА</w:t>
      </w:r>
    </w:p>
    <w:p w:rsidR="009A26C8" w:rsidRPr="00C80ED1" w:rsidRDefault="009A26C8" w:rsidP="00C80ED1">
      <w:pPr>
        <w:shd w:val="clear" w:color="auto" w:fill="FFFFFF"/>
        <w:spacing w:after="120"/>
        <w:ind w:right="90" w:firstLine="709"/>
        <w:jc w:val="center"/>
        <w:rPr>
          <w:sz w:val="24"/>
          <w:szCs w:val="24"/>
        </w:rPr>
      </w:pPr>
      <w:r w:rsidRPr="00C80ED1">
        <w:rPr>
          <w:rFonts w:eastAsia="Times New Roman"/>
          <w:sz w:val="24"/>
          <w:szCs w:val="24"/>
        </w:rPr>
        <w:t>§ 1. ОБЩАЯ ХАРАКТЕРИСТИКА</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Предъядерные, прокариоты,— организмы, клетки которых не имеют ограниченного мембраной ядра. Прокариоты—самые при</w:t>
      </w:r>
      <w:r w:rsidRPr="00C80ED1">
        <w:rPr>
          <w:rFonts w:eastAsia="Times New Roman"/>
          <w:sz w:val="24"/>
          <w:szCs w:val="24"/>
        </w:rPr>
        <w:softHyphen/>
        <w:t>митивные клеточные организмы. Они были единственной формой жизни на Земле втечение 2 млрд лет. Насчитывается около 3000 ви</w:t>
      </w:r>
      <w:r w:rsidRPr="00C80ED1">
        <w:rPr>
          <w:rFonts w:eastAsia="Times New Roman"/>
          <w:sz w:val="24"/>
          <w:szCs w:val="24"/>
        </w:rPr>
        <w:softHyphen/>
        <w:t>дов прокариот. Это одноклеточные, колониальные и нитчатые организмы. В отличие от эукариот среди прокариот нет истинно многоклеточных организмов. Нитчатые структуры, как и колонии, образуются в результате неполного разделения клеточных стенок после деления. Плазмодесмы между ними встречаются очень редко (толькоу нескольких видов циапобактерий). Нити и колонии часто. окружены общей слизистой капсулой.</w:t>
      </w:r>
    </w:p>
    <w:p w:rsidR="009A26C8" w:rsidRPr="00C80ED1" w:rsidRDefault="009A26C8" w:rsidP="00C80ED1">
      <w:pPr>
        <w:shd w:val="clear" w:color="auto" w:fill="FFFFFF"/>
        <w:spacing w:after="120"/>
        <w:ind w:left="50" w:right="32" w:firstLine="709"/>
        <w:jc w:val="both"/>
        <w:rPr>
          <w:sz w:val="24"/>
          <w:szCs w:val="24"/>
        </w:rPr>
      </w:pPr>
      <w:r w:rsidRPr="00C80ED1">
        <w:rPr>
          <w:rFonts w:eastAsia="Times New Roman"/>
          <w:sz w:val="24"/>
          <w:szCs w:val="24"/>
        </w:rPr>
        <w:t>Прокариотические клетки мельче эукариотических на порядок (0,5...5 мкм). В цитоплазме прокариот еще не прошел процесс ком-партмеитации — здесь пет внутриклеточных мембранных систем, а следовательно, и оформленных оргапелл (рис. 102). Нстхлоропла-стов, митохондрий, аппарата Гольджи, эидоплазматической сети и центриолей, имеющихся у эукариот. Рибосомы располагаются в цитоплазме свободно, они мельче, чем у эукариот, и отличаются по числу белков. Цитоплазма ограничена наружной цитоплазматичес-кой мембраной, складчатое впячиваиие которой (мезосома) вы</w:t>
      </w:r>
      <w:r w:rsidRPr="00C80ED1">
        <w:rPr>
          <w:rFonts w:eastAsia="Times New Roman"/>
          <w:sz w:val="24"/>
          <w:szCs w:val="24"/>
        </w:rPr>
        <w:softHyphen/>
        <w:t>полняет функции митохондрии. Наружная мембрана образует ряд складок внутри цитоплазмы, они увеличивают поверхность при-</w:t>
      </w:r>
    </w:p>
    <w:p w:rsidR="009A26C8" w:rsidRPr="00C80ED1" w:rsidRDefault="009A26C8" w:rsidP="00C80ED1">
      <w:pPr>
        <w:shd w:val="clear" w:color="auto" w:fill="FFFFFF"/>
        <w:spacing w:after="120"/>
        <w:ind w:right="68" w:firstLine="709"/>
        <w:jc w:val="right"/>
        <w:rPr>
          <w:sz w:val="24"/>
          <w:szCs w:val="24"/>
        </w:rPr>
      </w:pPr>
      <w:r w:rsidRPr="00C80ED1">
        <w:rPr>
          <w:sz w:val="24"/>
          <w:szCs w:val="24"/>
        </w:rPr>
        <w:t>203</w:t>
      </w:r>
    </w:p>
    <w:p w:rsidR="009A26C8" w:rsidRPr="00C80ED1" w:rsidRDefault="009A26C8" w:rsidP="00C80ED1">
      <w:pPr>
        <w:shd w:val="clear" w:color="auto" w:fill="FFFFFF"/>
        <w:spacing w:after="120"/>
        <w:ind w:right="68"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22" w:firstLine="709"/>
        <w:jc w:val="both"/>
        <w:rPr>
          <w:sz w:val="24"/>
          <w:szCs w:val="24"/>
        </w:rPr>
      </w:pPr>
      <w:r w:rsidRPr="00C80ED1">
        <w:rPr>
          <w:rFonts w:eastAsia="Times New Roman"/>
          <w:sz w:val="24"/>
          <w:szCs w:val="24"/>
        </w:rPr>
        <w:lastRenderedPageBreak/>
        <w:t>крепления ферментов и пространственно разделяют ферментатив</w:t>
      </w:r>
      <w:r w:rsidRPr="00C80ED1">
        <w:rPr>
          <w:rFonts w:eastAsia="Times New Roman"/>
          <w:sz w:val="24"/>
          <w:szCs w:val="24"/>
        </w:rPr>
        <w:softHyphen/>
        <w:t>ные реакции. С мембраной связаны также биосинтез клеточной стенки и слизистой капсулы, выделение экзоферментов, деление и спорообразование. Прокариоты не имеют пластид. У фототрофных прокариот фотосинтетический аппарат образован мембранными структурами — тилакоидами, трубочками, пузырьками, которые на</w:t>
      </w:r>
      <w:r w:rsidRPr="00C80ED1">
        <w:rPr>
          <w:rFonts w:eastAsia="Times New Roman"/>
          <w:sz w:val="24"/>
          <w:szCs w:val="24"/>
        </w:rPr>
        <w:softHyphen/>
        <w:t>ходятся непосредственно в цитоплазме. На них сосредоточены фо</w:t>
      </w:r>
      <w:r w:rsidRPr="00C80ED1">
        <w:rPr>
          <w:rFonts w:eastAsia="Times New Roman"/>
          <w:sz w:val="24"/>
          <w:szCs w:val="24"/>
        </w:rPr>
        <w:softHyphen/>
        <w:t>тосинтетические пигменты: бактериохлорофиллы и каротиноиды, по своему составу отличные от пигментов растений.</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Аналог ядра —ге но фор, или нуклеоид,— структура, со</w:t>
      </w:r>
      <w:r w:rsidRPr="00C80ED1">
        <w:rPr>
          <w:rFonts w:eastAsia="Times New Roman"/>
          <w:sz w:val="24"/>
          <w:szCs w:val="24"/>
        </w:rPr>
        <w:softHyphen/>
        <w:t>стоящая из одной гигантской кольцевой молекулы ДНК, белков и РНК. Молекула ДНК закреплена на цитоплазматической мембра</w:t>
      </w:r>
      <w:r w:rsidRPr="00C80ED1">
        <w:rPr>
          <w:rFonts w:eastAsia="Times New Roman"/>
          <w:sz w:val="24"/>
          <w:szCs w:val="24"/>
        </w:rPr>
        <w:softHyphen/>
        <w:t>не с помощью специфических белков и соответствует примитив</w:t>
      </w:r>
      <w:r w:rsidRPr="00C80ED1">
        <w:rPr>
          <w:rFonts w:eastAsia="Times New Roman"/>
          <w:sz w:val="24"/>
          <w:szCs w:val="24"/>
        </w:rPr>
        <w:softHyphen/>
        <w:t>ной хромосоме (бактериальная хромосома). У прокариот не обна</w:t>
      </w:r>
      <w:r w:rsidRPr="00C80ED1">
        <w:rPr>
          <w:rFonts w:eastAsia="Times New Roman"/>
          <w:sz w:val="24"/>
          <w:szCs w:val="24"/>
        </w:rPr>
        <w:softHyphen/>
        <w:t>ружены белки-гистоны, входящие в состав иуклеопротеидов. Со</w:t>
      </w:r>
      <w:r w:rsidRPr="00C80ED1">
        <w:rPr>
          <w:rFonts w:eastAsia="Times New Roman"/>
          <w:sz w:val="24"/>
          <w:szCs w:val="24"/>
        </w:rPr>
        <w:softHyphen/>
        <w:t>держание ДНК намного меньше, чем в эукариотической клетке, а следовательно, меньше и объем закодированной информации. В среднем бактериальная клетка содержит несколько тысяч генов, что примерно в 500 раз меньше, чем в клетке человека. Большин</w:t>
      </w:r>
      <w:r w:rsidRPr="00C80ED1">
        <w:rPr>
          <w:rFonts w:eastAsia="Times New Roman"/>
          <w:sz w:val="24"/>
          <w:szCs w:val="24"/>
        </w:rPr>
        <w:softHyphen/>
        <w:t>ство генов уникальны, повторяются гены, кодирующие тРНК и рРНК. Повторяемость, от которой зависит скорость синтеза, на три-четыре порядка меньше, чему эукариот.</w:t>
      </w:r>
    </w:p>
    <w:p w:rsidR="009A26C8" w:rsidRPr="00C80ED1" w:rsidRDefault="009A26C8" w:rsidP="00C80ED1">
      <w:pPr>
        <w:shd w:val="clear" w:color="auto" w:fill="FFFFFF"/>
        <w:spacing w:after="120"/>
        <w:ind w:left="43" w:right="25" w:firstLine="709"/>
        <w:jc w:val="both"/>
        <w:rPr>
          <w:sz w:val="24"/>
          <w:szCs w:val="24"/>
        </w:rPr>
      </w:pPr>
      <w:r w:rsidRPr="00C80ED1">
        <w:rPr>
          <w:rFonts w:eastAsia="Times New Roman"/>
          <w:sz w:val="24"/>
          <w:szCs w:val="24"/>
        </w:rPr>
        <w:t>Митоз и мейоз отсутствуют. Половой процесс у прокариот не</w:t>
      </w:r>
      <w:r w:rsidRPr="00C80ED1">
        <w:rPr>
          <w:rFonts w:eastAsia="Times New Roman"/>
          <w:sz w:val="24"/>
          <w:szCs w:val="24"/>
        </w:rPr>
        <w:softHyphen/>
        <w:t>известен. Размножаются они делением клеток надвое в результате образования поперечной перегородки. Этому предшествует удвое</w:t>
      </w:r>
      <w:r w:rsidRPr="00C80ED1">
        <w:rPr>
          <w:rFonts w:eastAsia="Times New Roman"/>
          <w:sz w:val="24"/>
          <w:szCs w:val="24"/>
        </w:rPr>
        <w:softHyphen/>
        <w:t>ние (репликация) ДНК. Две копии расходятся, увлекаемые расту</w:t>
      </w:r>
      <w:r w:rsidRPr="00C80ED1">
        <w:rPr>
          <w:rFonts w:eastAsia="Times New Roman"/>
          <w:sz w:val="24"/>
          <w:szCs w:val="24"/>
        </w:rPr>
        <w:softHyphen/>
        <w:t>щей клеточной мембраной, которая выполняет ту же функцию, что и ахроматиновое веретено у эукариот (рис. 103).</w:t>
      </w: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sz w:val="24"/>
          <w:szCs w:val="24"/>
        </w:rPr>
        <w:t>Клеточная стенка жесткая, но вместе с тем эластичная и может изгибаться. В составе клеточных стенок нет целлюлозы и хитина, характерных для растений и грибов. Опорный каркас стенок обра</w:t>
      </w:r>
      <w:r w:rsidRPr="00C80ED1">
        <w:rPr>
          <w:rFonts w:eastAsia="Times New Roman"/>
          <w:sz w:val="24"/>
          <w:szCs w:val="24"/>
        </w:rPr>
        <w:softHyphen/>
        <w:t>зован гликопептидом муреином, образующим сложную трехмер</w:t>
      </w:r>
      <w:r w:rsidRPr="00C80ED1">
        <w:rPr>
          <w:rFonts w:eastAsia="Times New Roman"/>
          <w:sz w:val="24"/>
          <w:szCs w:val="24"/>
        </w:rPr>
        <w:softHyphen/>
        <w:t>ную структуру. На муреиновом каркасе располагаются молекулы фосфолипидов, липополисахаридов, липопротеидов. Жесткая (ри</w:t>
      </w:r>
      <w:r w:rsidRPr="00C80ED1">
        <w:rPr>
          <w:rFonts w:eastAsia="Times New Roman"/>
          <w:sz w:val="24"/>
          <w:szCs w:val="24"/>
        </w:rPr>
        <w:softHyphen/>
        <w:t>гидная) клеточная стенка позволяет клеткам сохранять постоян</w:t>
      </w:r>
      <w:r w:rsidRPr="00C80ED1">
        <w:rPr>
          <w:rFonts w:eastAsia="Times New Roman"/>
          <w:sz w:val="24"/>
          <w:szCs w:val="24"/>
        </w:rPr>
        <w:softHyphen/>
        <w:t>ную форму. Клетки многих прокариот имеют жгутики, с помощью которых они передвигаются (скользят).</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Прокариоты отличаются от эукариот и физиологически. Окис</w:t>
      </w:r>
      <w:r w:rsidRPr="00C80ED1">
        <w:rPr>
          <w:rFonts w:eastAsia="Times New Roman"/>
          <w:sz w:val="24"/>
          <w:szCs w:val="24"/>
        </w:rPr>
        <w:softHyphen/>
        <w:t>лительные процессы ограничены у многих брожением. Некоторые обладают способностью фиксировать атмосферный азот.</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Несмотря на четкие отличия и отсутствие переходных форм, прокариоты и эукариоты имеют много общего, что позволяет отне</w:t>
      </w:r>
      <w:r w:rsidRPr="00C80ED1">
        <w:rPr>
          <w:rFonts w:eastAsia="Times New Roman"/>
          <w:sz w:val="24"/>
          <w:szCs w:val="24"/>
        </w:rPr>
        <w:softHyphen/>
        <w:t>сти их к единой клеточной системе организации живого. Клетки тех и других одеты цитоплазматической мембраной, регулирующей благодаря полупроницаемости транспорт веществ между цитоплаз</w:t>
      </w:r>
      <w:r w:rsidRPr="00C80ED1">
        <w:rPr>
          <w:rFonts w:eastAsia="Times New Roman"/>
          <w:sz w:val="24"/>
          <w:szCs w:val="24"/>
        </w:rPr>
        <w:softHyphen/>
        <w:t>мой и внешней средой; синтез белков происходит на рибосомах, сходны синтез РНК, удвоение ДНК, биоэнергетические процессы.</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Прокариоты, по-видимому, первые организмы, появившиеся на Земле. Их древнейшие остатки обнаружены в докембрийских</w:t>
      </w:r>
    </w:p>
    <w:p w:rsidR="009A26C8" w:rsidRPr="00C80ED1" w:rsidRDefault="009A26C8" w:rsidP="00C80ED1">
      <w:pPr>
        <w:shd w:val="clear" w:color="auto" w:fill="FFFFFF"/>
        <w:spacing w:after="120"/>
        <w:ind w:left="14" w:firstLine="709"/>
        <w:rPr>
          <w:sz w:val="24"/>
          <w:szCs w:val="24"/>
        </w:rPr>
      </w:pPr>
      <w:r w:rsidRPr="00C80ED1">
        <w:rPr>
          <w:sz w:val="24"/>
          <w:szCs w:val="24"/>
        </w:rPr>
        <w:t>204</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pacing w:after="120"/>
        <w:ind w:firstLine="709"/>
        <w:rPr>
          <w:sz w:val="24"/>
          <w:szCs w:val="24"/>
        </w:rPr>
      </w:pPr>
      <w:r>
        <w:rPr>
          <w:noProof/>
          <w:sz w:val="24"/>
          <w:szCs w:val="24"/>
        </w:rPr>
        <w:lastRenderedPageBreak/>
        <w:pict>
          <v:line id="_x0000_s1050" style="position:absolute;left:0;text-align:left;z-index:251682816;mso-position-horizontal-relative:margin" from="129.8pt,201.05pt" to="129.8pt,220.5pt" o:allowincell="f" strokeweight=".7pt">
            <w10:wrap anchorx="margin"/>
          </v:line>
        </w:pict>
      </w:r>
      <w:r>
        <w:rPr>
          <w:noProof/>
          <w:sz w:val="24"/>
          <w:szCs w:val="24"/>
        </w:rPr>
        <w:pict>
          <v:line id="_x0000_s1051" style="position:absolute;left:0;text-align:left;z-index:251683840;mso-position-horizontal-relative:margin" from="132.3pt,198pt" to="132.3pt,223.4pt" o:allowincell="f" strokeweight="1.8pt">
            <w10:wrap anchorx="margin"/>
          </v:line>
        </w:pict>
      </w:r>
    </w:p>
    <w:p w:rsidR="009A26C8" w:rsidRPr="00C80ED1" w:rsidRDefault="00186846" w:rsidP="00C80ED1">
      <w:pPr>
        <w:shd w:val="clear" w:color="auto" w:fill="FFFFFF"/>
        <w:spacing w:after="120"/>
        <w:ind w:left="36" w:right="36" w:firstLine="709"/>
        <w:jc w:val="center"/>
        <w:rPr>
          <w:sz w:val="24"/>
          <w:szCs w:val="24"/>
        </w:rPr>
      </w:pPr>
      <w:r>
        <w:rPr>
          <w:noProof/>
          <w:sz w:val="24"/>
          <w:szCs w:val="24"/>
        </w:rPr>
        <w:drawing>
          <wp:anchor distT="0" distB="0" distL="0" distR="0" simplePos="0" relativeHeight="251684864" behindDoc="1" locked="0" layoutInCell="1" allowOverlap="1">
            <wp:simplePos x="0" y="0"/>
            <wp:positionH relativeFrom="column">
              <wp:posOffset>-2446020</wp:posOffset>
            </wp:positionH>
            <wp:positionV relativeFrom="paragraph">
              <wp:posOffset>121285</wp:posOffset>
            </wp:positionV>
            <wp:extent cx="4060190" cy="3940810"/>
            <wp:effectExtent l="19050" t="0" r="0" b="0"/>
            <wp:wrapThrough wrapText="bothSides">
              <wp:wrapPolygon edited="0">
                <wp:start x="-101" y="0"/>
                <wp:lineTo x="-101" y="21510"/>
                <wp:lineTo x="21586" y="21510"/>
                <wp:lineTo x="21586" y="0"/>
                <wp:lineTo x="-101" y="0"/>
              </wp:wrapPolygon>
            </wp:wrapThrough>
            <wp:docPr id="2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biLevel thresh="50000"/>
                    </a:blip>
                    <a:srcRect/>
                    <a:stretch>
                      <a:fillRect/>
                    </a:stretch>
                  </pic:blipFill>
                  <pic:spPr bwMode="auto">
                    <a:xfrm>
                      <a:off x="0" y="0"/>
                      <a:ext cx="4060190" cy="3940810"/>
                    </a:xfrm>
                    <a:prstGeom prst="rect">
                      <a:avLst/>
                    </a:prstGeom>
                    <a:noFill/>
                  </pic:spPr>
                </pic:pic>
              </a:graphicData>
            </a:graphic>
          </wp:anchor>
        </w:drawing>
      </w:r>
      <w:r w:rsidR="009A26C8" w:rsidRPr="00C80ED1">
        <w:rPr>
          <w:rFonts w:eastAsia="Times New Roman"/>
          <w:sz w:val="24"/>
          <w:szCs w:val="24"/>
        </w:rPr>
        <w:t>Рис. 102.  Схема бактериальной клетки при электронной микро</w:t>
      </w:r>
      <w:r w:rsidR="009A26C8" w:rsidRPr="00C80ED1">
        <w:rPr>
          <w:rFonts w:eastAsia="Times New Roman"/>
          <w:sz w:val="24"/>
          <w:szCs w:val="24"/>
        </w:rPr>
        <w:softHyphen/>
        <w:t>скопии:</w:t>
      </w:r>
    </w:p>
    <w:p w:rsidR="009A26C8" w:rsidRPr="00C80ED1" w:rsidRDefault="009A26C8" w:rsidP="00C80ED1">
      <w:pPr>
        <w:shd w:val="clear" w:color="auto" w:fill="FFFFFF"/>
        <w:spacing w:after="120"/>
        <w:ind w:firstLine="709"/>
        <w:jc w:val="both"/>
        <w:rPr>
          <w:sz w:val="24"/>
          <w:szCs w:val="24"/>
        </w:rPr>
      </w:pPr>
    </w:p>
    <w:p w:rsidR="009A26C8" w:rsidRPr="00C80ED1" w:rsidRDefault="009A26C8" w:rsidP="00C80ED1">
      <w:pPr>
        <w:framePr w:w="2574" w:h="1502" w:hRule="exact" w:hSpace="40" w:wrap="notBeside" w:vAnchor="text" w:hAnchor="text" w:x="19" w:y="1553"/>
        <w:shd w:val="clear" w:color="auto" w:fill="FFFFFF"/>
        <w:spacing w:after="120"/>
        <w:ind w:left="14" w:right="25" w:firstLine="709"/>
        <w:jc w:val="both"/>
        <w:rPr>
          <w:sz w:val="24"/>
          <w:szCs w:val="24"/>
        </w:rPr>
      </w:pPr>
      <w:r w:rsidRPr="00C80ED1">
        <w:rPr>
          <w:rFonts w:eastAsia="Times New Roman"/>
          <w:sz w:val="24"/>
          <w:szCs w:val="24"/>
        </w:rPr>
        <w:t>Рис. 103. Схема прикрепления бактериальной ДН К к наружной плазматической мембране и спо</w:t>
      </w:r>
      <w:r w:rsidRPr="00C80ED1">
        <w:rPr>
          <w:rFonts w:eastAsia="Times New Roman"/>
          <w:sz w:val="24"/>
          <w:szCs w:val="24"/>
        </w:rPr>
        <w:softHyphen/>
        <w:t>соб ее распределения между до</w:t>
      </w:r>
      <w:r w:rsidRPr="00C80ED1">
        <w:rPr>
          <w:rFonts w:eastAsia="Times New Roman"/>
          <w:sz w:val="24"/>
          <w:szCs w:val="24"/>
        </w:rPr>
        <w:softHyphen/>
        <w:t>черними клетками:</w:t>
      </w:r>
    </w:p>
    <w:p w:rsidR="009A26C8" w:rsidRPr="00C80ED1" w:rsidRDefault="009A26C8" w:rsidP="00C80ED1">
      <w:pPr>
        <w:framePr w:w="2574" w:h="1502" w:hRule="exact" w:hSpace="40" w:wrap="notBeside" w:vAnchor="text" w:hAnchor="text" w:x="19" w:y="1553"/>
        <w:shd w:val="clear" w:color="auto" w:fill="FFFFFF"/>
        <w:spacing w:after="120"/>
        <w:ind w:firstLine="709"/>
        <w:rPr>
          <w:sz w:val="24"/>
          <w:szCs w:val="24"/>
        </w:rPr>
      </w:pPr>
      <w:r w:rsidRPr="00C80ED1">
        <w:rPr>
          <w:i/>
          <w:iCs/>
          <w:sz w:val="24"/>
          <w:szCs w:val="24"/>
        </w:rPr>
        <w:t>1</w:t>
      </w:r>
      <w:r w:rsidRPr="00C80ED1">
        <w:rPr>
          <w:rFonts w:eastAsia="Times New Roman"/>
          <w:i/>
          <w:iCs/>
          <w:sz w:val="24"/>
          <w:szCs w:val="24"/>
        </w:rPr>
        <w:t xml:space="preserve">— </w:t>
      </w:r>
      <w:r w:rsidRPr="00C80ED1">
        <w:rPr>
          <w:rFonts w:eastAsia="Times New Roman"/>
          <w:sz w:val="24"/>
          <w:szCs w:val="24"/>
        </w:rPr>
        <w:t xml:space="preserve">клеточная стенка; </w:t>
      </w:r>
      <w:r w:rsidRPr="00C80ED1">
        <w:rPr>
          <w:rFonts w:eastAsia="Times New Roman"/>
          <w:i/>
          <w:iCs/>
          <w:sz w:val="24"/>
          <w:szCs w:val="24"/>
        </w:rPr>
        <w:t xml:space="preserve">2 — </w:t>
      </w:r>
      <w:r w:rsidRPr="00C80ED1">
        <w:rPr>
          <w:rFonts w:eastAsia="Times New Roman"/>
          <w:sz w:val="24"/>
          <w:szCs w:val="24"/>
        </w:rPr>
        <w:t>плазмати</w:t>
      </w:r>
      <w:r w:rsidRPr="00C80ED1">
        <w:rPr>
          <w:rFonts w:eastAsia="Times New Roman"/>
          <w:sz w:val="24"/>
          <w:szCs w:val="24"/>
        </w:rPr>
        <w:softHyphen/>
        <w:t xml:space="preserve">ческая мембрана; </w:t>
      </w:r>
      <w:r w:rsidRPr="00C80ED1">
        <w:rPr>
          <w:rFonts w:eastAsia="Times New Roman"/>
          <w:i/>
          <w:iCs/>
          <w:sz w:val="24"/>
          <w:szCs w:val="24"/>
        </w:rPr>
        <w:t xml:space="preserve">3 </w:t>
      </w:r>
      <w:r w:rsidRPr="00C80ED1">
        <w:rPr>
          <w:rFonts w:eastAsia="Times New Roman"/>
          <w:sz w:val="24"/>
          <w:szCs w:val="24"/>
        </w:rPr>
        <w:t xml:space="preserve">— цитоплазма; </w:t>
      </w:r>
      <w:r w:rsidRPr="00C80ED1">
        <w:rPr>
          <w:rFonts w:eastAsia="Times New Roman"/>
          <w:i/>
          <w:iCs/>
          <w:sz w:val="24"/>
          <w:szCs w:val="24"/>
        </w:rPr>
        <w:t xml:space="preserve">4 — </w:t>
      </w:r>
      <w:r w:rsidRPr="00C80ED1">
        <w:rPr>
          <w:rFonts w:eastAsia="Times New Roman"/>
          <w:sz w:val="24"/>
          <w:szCs w:val="24"/>
        </w:rPr>
        <w:t>молекула ДНК</w:t>
      </w:r>
    </w:p>
    <w:p w:rsidR="009A26C8" w:rsidRPr="00C80ED1" w:rsidRDefault="009A26C8" w:rsidP="00C80ED1">
      <w:pPr>
        <w:shd w:val="clear" w:color="auto" w:fill="FFFFFF"/>
        <w:spacing w:after="120"/>
        <w:ind w:firstLine="709"/>
        <w:jc w:val="both"/>
        <w:rPr>
          <w:sz w:val="24"/>
          <w:szCs w:val="24"/>
        </w:rPr>
      </w:pPr>
      <w:r w:rsidRPr="00C80ED1">
        <w:rPr>
          <w:sz w:val="24"/>
          <w:szCs w:val="24"/>
        </w:rPr>
        <w:t xml:space="preserve">] </w:t>
      </w:r>
      <w:r w:rsidRPr="00C80ED1">
        <w:rPr>
          <w:rFonts w:eastAsia="Times New Roman"/>
          <w:sz w:val="24"/>
          <w:szCs w:val="24"/>
        </w:rPr>
        <w:t xml:space="preserve">— бактериальная ДНК; </w:t>
      </w:r>
      <w:r w:rsidRPr="00C80ED1">
        <w:rPr>
          <w:rFonts w:eastAsia="Times New Roman"/>
          <w:i/>
          <w:iCs/>
          <w:sz w:val="24"/>
          <w:szCs w:val="24"/>
        </w:rPr>
        <w:t xml:space="preserve">2— </w:t>
      </w:r>
      <w:r w:rsidRPr="00C80ED1">
        <w:rPr>
          <w:rFonts w:eastAsia="Times New Roman"/>
          <w:sz w:val="24"/>
          <w:szCs w:val="24"/>
        </w:rPr>
        <w:t>цито</w:t>
      </w:r>
      <w:r w:rsidRPr="00C80ED1">
        <w:rPr>
          <w:rFonts w:eastAsia="Times New Roman"/>
          <w:sz w:val="24"/>
          <w:szCs w:val="24"/>
        </w:rPr>
        <w:softHyphen/>
        <w:t xml:space="preserve">плазма; .З—мезосома; </w:t>
      </w:r>
      <w:r w:rsidRPr="00C80ED1">
        <w:rPr>
          <w:rFonts w:eastAsia="Times New Roman"/>
          <w:i/>
          <w:iCs/>
          <w:sz w:val="24"/>
          <w:szCs w:val="24"/>
        </w:rPr>
        <w:t xml:space="preserve">4 — </w:t>
      </w:r>
      <w:r w:rsidRPr="00C80ED1">
        <w:rPr>
          <w:rFonts w:eastAsia="Times New Roman"/>
          <w:sz w:val="24"/>
          <w:szCs w:val="24"/>
        </w:rPr>
        <w:t xml:space="preserve">рибосомы; 5—газовые вакуоли; 6—парахро-матофор </w:t>
      </w:r>
      <w:r w:rsidRPr="00C80ED1">
        <w:rPr>
          <w:rFonts w:eastAsia="Times New Roman"/>
          <w:smallCaps/>
          <w:sz w:val="24"/>
          <w:szCs w:val="24"/>
        </w:rPr>
        <w:t xml:space="preserve">(й </w:t>
      </w:r>
      <w:r w:rsidRPr="00C80ED1">
        <w:rPr>
          <w:rFonts w:eastAsia="Times New Roman"/>
          <w:sz w:val="24"/>
          <w:szCs w:val="24"/>
        </w:rPr>
        <w:t xml:space="preserve">— тилакоидк, </w:t>
      </w:r>
      <w:r w:rsidRPr="00C80ED1">
        <w:rPr>
          <w:rFonts w:eastAsia="Times New Roman"/>
          <w:i/>
          <w:iCs/>
          <w:sz w:val="24"/>
          <w:szCs w:val="24"/>
        </w:rPr>
        <w:t xml:space="preserve">б— </w:t>
      </w:r>
      <w:r w:rsidRPr="00C80ED1">
        <w:rPr>
          <w:rFonts w:eastAsia="Times New Roman"/>
          <w:sz w:val="24"/>
          <w:szCs w:val="24"/>
        </w:rPr>
        <w:t xml:space="preserve">фико-билисомы); 7— цитоплазматическая мембрана; </w:t>
      </w:r>
      <w:r w:rsidRPr="00C80ED1">
        <w:rPr>
          <w:rFonts w:eastAsia="Times New Roman"/>
          <w:i/>
          <w:iCs/>
          <w:sz w:val="24"/>
          <w:szCs w:val="24"/>
        </w:rPr>
        <w:t xml:space="preserve">8— </w:t>
      </w:r>
      <w:r w:rsidRPr="00C80ED1">
        <w:rPr>
          <w:rFonts w:eastAsia="Times New Roman"/>
          <w:sz w:val="24"/>
          <w:szCs w:val="24"/>
        </w:rPr>
        <w:t>клеточная стенка; 9— гранулы включений</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t>отложениях (протерозой), возраст которых более 3 млрд лет. Про</w:t>
      </w:r>
      <w:r w:rsidRPr="00C80ED1">
        <w:rPr>
          <w:rFonts w:eastAsia="Times New Roman"/>
          <w:sz w:val="24"/>
          <w:szCs w:val="24"/>
        </w:rPr>
        <w:softHyphen/>
        <w:t>кариоты играли огромную роль в создании биосфер древнейших геологических эпох. С их активностью связано накопление карбо</w:t>
      </w:r>
      <w:r w:rsidRPr="00C80ED1">
        <w:rPr>
          <w:rFonts w:eastAsia="Times New Roman"/>
          <w:sz w:val="24"/>
          <w:szCs w:val="24"/>
        </w:rPr>
        <w:softHyphen/>
        <w:t>натов, железных руд, сульфидов, фосфоритов, бокситов, возмож</w:t>
      </w:r>
      <w:r w:rsidRPr="00C80ED1">
        <w:rPr>
          <w:rFonts w:eastAsia="Times New Roman"/>
          <w:sz w:val="24"/>
          <w:szCs w:val="24"/>
        </w:rPr>
        <w:softHyphen/>
        <w:t>но, горючих ископаемых. Изменение состава атмосферы и появле</w:t>
      </w:r>
      <w:r w:rsidRPr="00C80ED1">
        <w:rPr>
          <w:rFonts w:eastAsia="Times New Roman"/>
          <w:sz w:val="24"/>
          <w:szCs w:val="24"/>
        </w:rPr>
        <w:softHyphen/>
        <w:t>ние в ней значительных количеств свободного кислорода зависят и от фотосиитетической активности цианобактерий.</w:t>
      </w:r>
    </w:p>
    <w:p w:rsidR="009A26C8" w:rsidRPr="00C80ED1" w:rsidRDefault="009A26C8" w:rsidP="00C80ED1">
      <w:pPr>
        <w:shd w:val="clear" w:color="auto" w:fill="FFFFFF"/>
        <w:spacing w:after="120"/>
        <w:ind w:right="61" w:firstLine="709"/>
        <w:jc w:val="center"/>
        <w:rPr>
          <w:sz w:val="24"/>
          <w:szCs w:val="24"/>
        </w:rPr>
      </w:pPr>
      <w:r w:rsidRPr="00C80ED1">
        <w:rPr>
          <w:rFonts w:eastAsia="Times New Roman"/>
          <w:sz w:val="24"/>
          <w:szCs w:val="24"/>
        </w:rPr>
        <w:t>§ 2. ЦАРСТВО ДРОБЯНКИ</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В составе прокариот одно царство — Дробянки </w:t>
      </w:r>
      <w:r w:rsidRPr="00C80ED1">
        <w:rPr>
          <w:rFonts w:eastAsia="Times New Roman"/>
          <w:i/>
          <w:iCs/>
          <w:sz w:val="24"/>
          <w:szCs w:val="24"/>
        </w:rPr>
        <w:t xml:space="preserve">(МусИо1а), </w:t>
      </w:r>
      <w:r w:rsidRPr="00C80ED1">
        <w:rPr>
          <w:rFonts w:eastAsia="Times New Roman"/>
          <w:sz w:val="24"/>
          <w:szCs w:val="24"/>
        </w:rPr>
        <w:t>они названы так по способу размножения простым делением. Характе</w:t>
      </w:r>
      <w:r w:rsidRPr="00C80ED1">
        <w:rPr>
          <w:rFonts w:eastAsia="Times New Roman"/>
          <w:sz w:val="24"/>
          <w:szCs w:val="24"/>
        </w:rPr>
        <w:softHyphen/>
        <w:t>ристика дробянок совпадает с таковой прокариот. Царство Дро</w:t>
      </w:r>
      <w:r w:rsidRPr="00C80ED1">
        <w:rPr>
          <w:rFonts w:eastAsia="Times New Roman"/>
          <w:sz w:val="24"/>
          <w:szCs w:val="24"/>
        </w:rPr>
        <w:softHyphen/>
        <w:t>бянки включает три отдела: Архебактерии, Настоящие бактерии (эубактерии) и Цианобактерий.</w:t>
      </w:r>
    </w:p>
    <w:p w:rsidR="009A26C8" w:rsidRPr="00C80ED1" w:rsidRDefault="009A26C8" w:rsidP="00C80ED1">
      <w:pPr>
        <w:shd w:val="clear" w:color="auto" w:fill="FFFFFF"/>
        <w:spacing w:after="120"/>
        <w:ind w:firstLine="709"/>
        <w:jc w:val="right"/>
        <w:rPr>
          <w:sz w:val="24"/>
          <w:szCs w:val="24"/>
        </w:rPr>
      </w:pPr>
      <w:r w:rsidRPr="00C80ED1">
        <w:rPr>
          <w:sz w:val="24"/>
          <w:szCs w:val="24"/>
        </w:rPr>
        <w:t>205</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lastRenderedPageBreak/>
        <w:t>Отдел архебактерии —</w:t>
      </w:r>
      <w:r w:rsidRPr="00C80ED1">
        <w:rPr>
          <w:rFonts w:eastAsia="Times New Roman"/>
          <w:i/>
          <w:iCs/>
          <w:sz w:val="24"/>
          <w:szCs w:val="24"/>
        </w:rPr>
        <w:t>АгсЬеоЬасХег'т</w:t>
      </w: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К архебактериям относят прокариот, отличающихся от настоя</w:t>
      </w:r>
      <w:r w:rsidRPr="00C80ED1">
        <w:rPr>
          <w:rFonts w:eastAsia="Times New Roman"/>
          <w:sz w:val="24"/>
          <w:szCs w:val="24"/>
        </w:rPr>
        <w:softHyphen/>
        <w:t>щих бактерий следующими признаками:</w:t>
      </w:r>
    </w:p>
    <w:p w:rsidR="009A26C8" w:rsidRPr="00C80ED1" w:rsidRDefault="009A26C8" w:rsidP="00C80ED1">
      <w:pPr>
        <w:shd w:val="clear" w:color="auto" w:fill="FFFFFF"/>
        <w:spacing w:after="120"/>
        <w:ind w:left="4" w:right="43" w:firstLine="709"/>
        <w:jc w:val="both"/>
        <w:rPr>
          <w:sz w:val="24"/>
          <w:szCs w:val="24"/>
        </w:rPr>
      </w:pPr>
      <w:r w:rsidRPr="00C80ED1">
        <w:rPr>
          <w:rFonts w:eastAsia="Times New Roman"/>
          <w:sz w:val="24"/>
          <w:szCs w:val="24"/>
        </w:rPr>
        <w:t>составом клеточной стенки (не содержит муреина, который за</w:t>
      </w:r>
      <w:r w:rsidRPr="00C80ED1">
        <w:rPr>
          <w:rFonts w:eastAsia="Times New Roman"/>
          <w:sz w:val="24"/>
          <w:szCs w:val="24"/>
        </w:rPr>
        <w:softHyphen/>
        <w:t>менен кислыми полисахаридами);</w:t>
      </w:r>
    </w:p>
    <w:p w:rsidR="009A26C8" w:rsidRPr="00C80ED1" w:rsidRDefault="009A26C8" w:rsidP="00C80ED1">
      <w:pPr>
        <w:shd w:val="clear" w:color="auto" w:fill="FFFFFF"/>
        <w:spacing w:after="120"/>
        <w:ind w:left="7" w:right="40" w:firstLine="709"/>
        <w:jc w:val="both"/>
        <w:rPr>
          <w:sz w:val="24"/>
          <w:szCs w:val="24"/>
        </w:rPr>
      </w:pPr>
      <w:r w:rsidRPr="00C80ED1">
        <w:rPr>
          <w:rFonts w:eastAsia="Times New Roman"/>
          <w:sz w:val="24"/>
          <w:szCs w:val="24"/>
        </w:rPr>
        <w:t>структурой и составом липидной мембраны (однослойной, в со</w:t>
      </w:r>
      <w:r w:rsidRPr="00C80ED1">
        <w:rPr>
          <w:rFonts w:eastAsia="Times New Roman"/>
          <w:sz w:val="24"/>
          <w:szCs w:val="24"/>
        </w:rPr>
        <w:softHyphen/>
        <w:t>ставе липидов эфиры глицерина и спирта фитанола, не свойствен</w:t>
      </w:r>
      <w:r w:rsidRPr="00C80ED1">
        <w:rPr>
          <w:rFonts w:eastAsia="Times New Roman"/>
          <w:sz w:val="24"/>
          <w:szCs w:val="24"/>
        </w:rPr>
        <w:softHyphen/>
        <w:t>ные ни эубактериям, ни эукариотам);</w:t>
      </w:r>
    </w:p>
    <w:p w:rsidR="009A26C8" w:rsidRPr="00C80ED1" w:rsidRDefault="009A26C8" w:rsidP="00C80ED1">
      <w:pPr>
        <w:shd w:val="clear" w:color="auto" w:fill="FFFFFF"/>
        <w:spacing w:after="120"/>
        <w:ind w:left="11" w:right="40" w:firstLine="709"/>
        <w:jc w:val="both"/>
        <w:rPr>
          <w:sz w:val="24"/>
          <w:szCs w:val="24"/>
        </w:rPr>
      </w:pPr>
      <w:r w:rsidRPr="00C80ED1">
        <w:rPr>
          <w:rFonts w:eastAsia="Times New Roman"/>
          <w:sz w:val="24"/>
          <w:szCs w:val="24"/>
        </w:rPr>
        <w:t>составом и последовательностью нуклеотидов в транспортных и рибосомальных РНК;</w:t>
      </w:r>
    </w:p>
    <w:p w:rsidR="009A26C8" w:rsidRPr="00C80ED1" w:rsidRDefault="009A26C8" w:rsidP="00C80ED1">
      <w:pPr>
        <w:shd w:val="clear" w:color="auto" w:fill="FFFFFF"/>
        <w:spacing w:after="120"/>
        <w:ind w:left="18" w:right="32" w:firstLine="709"/>
        <w:jc w:val="both"/>
        <w:rPr>
          <w:sz w:val="24"/>
          <w:szCs w:val="24"/>
        </w:rPr>
      </w:pPr>
      <w:r w:rsidRPr="00C80ED1">
        <w:rPr>
          <w:rFonts w:eastAsia="Times New Roman"/>
          <w:sz w:val="24"/>
          <w:szCs w:val="24"/>
        </w:rPr>
        <w:t>физиологией и биохимией (энергетический процесс с образова</w:t>
      </w:r>
      <w:r w:rsidRPr="00C80ED1">
        <w:rPr>
          <w:rFonts w:eastAsia="Times New Roman"/>
          <w:sz w:val="24"/>
          <w:szCs w:val="24"/>
        </w:rPr>
        <w:softHyphen/>
        <w:t>нием метана, фотосинтез на базе бактериородопсина и др.).</w:t>
      </w:r>
    </w:p>
    <w:p w:rsidR="009A26C8" w:rsidRPr="00C80ED1" w:rsidRDefault="009A26C8" w:rsidP="00C80ED1">
      <w:pPr>
        <w:shd w:val="clear" w:color="auto" w:fill="FFFFFF"/>
        <w:spacing w:after="120"/>
        <w:ind w:left="22" w:right="32" w:firstLine="709"/>
        <w:jc w:val="both"/>
        <w:rPr>
          <w:sz w:val="24"/>
          <w:szCs w:val="24"/>
        </w:rPr>
      </w:pPr>
      <w:r w:rsidRPr="00C80ED1">
        <w:rPr>
          <w:rFonts w:eastAsia="Times New Roman"/>
          <w:sz w:val="24"/>
          <w:szCs w:val="24"/>
        </w:rPr>
        <w:t>Клетки архебактерии имеют форму кокков, палочек и спиралей, а также пирамид, шестилучевой звезды, квадрата и т. д. Они не об</w:t>
      </w:r>
      <w:r w:rsidRPr="00C80ED1">
        <w:rPr>
          <w:rFonts w:eastAsia="Times New Roman"/>
          <w:sz w:val="24"/>
          <w:szCs w:val="24"/>
        </w:rPr>
        <w:softHyphen/>
        <w:t>разуют эндоспор, многие подвижны.</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К архебактериям относят более 40 видов (25 родов) с разным ти</w:t>
      </w:r>
      <w:r w:rsidRPr="00C80ED1">
        <w:rPr>
          <w:rFonts w:eastAsia="Times New Roman"/>
          <w:sz w:val="24"/>
          <w:szCs w:val="24"/>
        </w:rPr>
        <w:softHyphen/>
        <w:t>пом обмена веществ (хемогетеротрофы и хемоавтотрофы), физио</w:t>
      </w:r>
      <w:r w:rsidRPr="00C80ED1">
        <w:rPr>
          <w:rFonts w:eastAsia="Times New Roman"/>
          <w:sz w:val="24"/>
          <w:szCs w:val="24"/>
        </w:rPr>
        <w:softHyphen/>
        <w:t>логией (аэробы, анаэробы) и экологией. Архебактерии способны жить в экстремальных условиях —при температуре выше 100 °С или высоких концентрациях (ЫаС1 20...25 %).</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Наиболее важны метанообразующие архебактерии. Это под</w:t>
      </w:r>
      <w:r w:rsidRPr="00C80ED1">
        <w:rPr>
          <w:rFonts w:eastAsia="Times New Roman"/>
          <w:sz w:val="24"/>
          <w:szCs w:val="24"/>
        </w:rPr>
        <w:softHyphen/>
        <w:t>вижные или неподвижные палочки и кокки. Строгие анаэробы. Энергию получают восстановлением С0</w:t>
      </w:r>
      <w:r w:rsidRPr="00C80ED1">
        <w:rPr>
          <w:rFonts w:eastAsia="Times New Roman"/>
          <w:sz w:val="24"/>
          <w:szCs w:val="24"/>
          <w:vertAlign w:val="subscript"/>
        </w:rPr>
        <w:t>2</w:t>
      </w:r>
      <w:r w:rsidRPr="00C80ED1">
        <w:rPr>
          <w:rFonts w:eastAsia="Times New Roman"/>
          <w:sz w:val="24"/>
          <w:szCs w:val="24"/>
        </w:rPr>
        <w:t xml:space="preserve"> до метана с использова</w:t>
      </w:r>
      <w:r w:rsidRPr="00C80ED1">
        <w:rPr>
          <w:rFonts w:eastAsia="Times New Roman"/>
          <w:sz w:val="24"/>
          <w:szCs w:val="24"/>
        </w:rPr>
        <w:softHyphen/>
        <w:t>нием молекулярного водорода или сбраживанием уксусной кисло</w:t>
      </w:r>
      <w:r w:rsidRPr="00C80ED1">
        <w:rPr>
          <w:rFonts w:eastAsia="Times New Roman"/>
          <w:sz w:val="24"/>
          <w:szCs w:val="24"/>
        </w:rPr>
        <w:softHyphen/>
        <w:t>ты и метилового спирта с образованием метана и С0</w:t>
      </w:r>
      <w:r w:rsidRPr="00C80ED1">
        <w:rPr>
          <w:rFonts w:eastAsia="Times New Roman"/>
          <w:sz w:val="24"/>
          <w:szCs w:val="24"/>
          <w:vertAlign w:val="subscript"/>
        </w:rPr>
        <w:t>2</w:t>
      </w:r>
      <w:r w:rsidRPr="00C80ED1">
        <w:rPr>
          <w:rFonts w:eastAsia="Times New Roman"/>
          <w:sz w:val="24"/>
          <w:szCs w:val="24"/>
        </w:rPr>
        <w:t>. Большая часть запасов природного газа на Земле биогенного происхождения и образуется только этими архебактериями (ежегодно 5... 10-10</w:t>
      </w:r>
      <w:r w:rsidRPr="00C80ED1">
        <w:rPr>
          <w:rFonts w:eastAsia="Times New Roman"/>
          <w:sz w:val="24"/>
          <w:szCs w:val="24"/>
          <w:vertAlign w:val="superscript"/>
        </w:rPr>
        <w:t>8</w:t>
      </w:r>
      <w:r w:rsidRPr="00C80ED1">
        <w:rPr>
          <w:rFonts w:eastAsia="Times New Roman"/>
          <w:sz w:val="24"/>
          <w:szCs w:val="24"/>
        </w:rPr>
        <w:t xml:space="preserve"> т). Метанообразующие архебактерии — строгие анаэробы, они обита</w:t>
      </w:r>
      <w:r w:rsidRPr="00C80ED1">
        <w:rPr>
          <w:rFonts w:eastAsia="Times New Roman"/>
          <w:sz w:val="24"/>
          <w:szCs w:val="24"/>
        </w:rPr>
        <w:softHyphen/>
        <w:t>ют в болотах, в затопляемых поймах, иле на дне водоемов, очист</w:t>
      </w:r>
      <w:r w:rsidRPr="00C80ED1">
        <w:rPr>
          <w:rFonts w:eastAsia="Times New Roman"/>
          <w:sz w:val="24"/>
          <w:szCs w:val="24"/>
        </w:rPr>
        <w:softHyphen/>
        <w:t>ных сооружениях, рубце жвачных животных. Возможно их приме</w:t>
      </w:r>
      <w:r w:rsidRPr="00C80ED1">
        <w:rPr>
          <w:rFonts w:eastAsia="Times New Roman"/>
          <w:sz w:val="24"/>
          <w:szCs w:val="24"/>
        </w:rPr>
        <w:softHyphen/>
        <w:t>нение для получения биогаза из различных органических отходов. В Китае широко практикуется получение биогаза в специальных подземных сооружениях.</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sz w:val="24"/>
          <w:szCs w:val="24"/>
        </w:rPr>
        <w:t>Образование месторождений серы связано с деятельностью се-ровосстанавливающих и сероокисляющих архебактерии, распрос</w:t>
      </w:r>
      <w:r w:rsidRPr="00C80ED1">
        <w:rPr>
          <w:rFonts w:eastAsia="Times New Roman"/>
          <w:sz w:val="24"/>
          <w:szCs w:val="24"/>
        </w:rPr>
        <w:softHyphen/>
        <w:t>траненных в гидротермальных водах (75... 105 °С).</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Архебактерии, как и следует из их названия, —древнейшие из прокариот, а следовательно, и любых живых организмов.</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 xml:space="preserve">Отдел Настоящие бактерии — </w:t>
      </w:r>
      <w:r w:rsidRPr="00C80ED1">
        <w:rPr>
          <w:rFonts w:eastAsia="Times New Roman"/>
          <w:i/>
          <w:iCs/>
          <w:sz w:val="24"/>
          <w:szCs w:val="24"/>
        </w:rPr>
        <w:t>Вас1ег1а</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Очень древние организмы, появившиеся свыше 3 млрд лет на</w:t>
      </w:r>
      <w:r w:rsidRPr="00C80ED1">
        <w:rPr>
          <w:rFonts w:eastAsia="Times New Roman"/>
          <w:sz w:val="24"/>
          <w:szCs w:val="24"/>
        </w:rPr>
        <w:softHyphen/>
        <w:t>зад. Бактерии встречаются повсеместно в воздухе, воде, почве, глу</w:t>
      </w:r>
      <w:r w:rsidRPr="00C80ED1">
        <w:rPr>
          <w:rFonts w:eastAsia="Times New Roman"/>
          <w:sz w:val="24"/>
          <w:szCs w:val="24"/>
        </w:rPr>
        <w:softHyphen/>
        <w:t>бинах земной коры, организмах растений и животных.</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Огромное количество бактерий содержится в любом гниющем субстрате. В навозе бактерии по массе могут составлять треть сухого вещества. В 1 г почвы в зависимости от содержания органических</w:t>
      </w:r>
    </w:p>
    <w:p w:rsidR="009A26C8" w:rsidRPr="00C80ED1" w:rsidRDefault="009A26C8" w:rsidP="00C80ED1">
      <w:pPr>
        <w:shd w:val="clear" w:color="auto" w:fill="FFFFFF"/>
        <w:spacing w:after="120"/>
        <w:ind w:left="7" w:firstLine="709"/>
        <w:rPr>
          <w:sz w:val="24"/>
          <w:szCs w:val="24"/>
        </w:rPr>
      </w:pPr>
      <w:r w:rsidRPr="00C80ED1">
        <w:rPr>
          <w:sz w:val="24"/>
          <w:szCs w:val="24"/>
        </w:rPr>
        <w:t>206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веществ их может быть от 300...500 тыс. до 1 млрд. В 1 см</w:t>
      </w:r>
      <w:r w:rsidRPr="00C80ED1">
        <w:rPr>
          <w:rFonts w:eastAsia="Times New Roman"/>
          <w:sz w:val="24"/>
          <w:szCs w:val="24"/>
          <w:vertAlign w:val="superscript"/>
        </w:rPr>
        <w:t>3</w:t>
      </w:r>
      <w:r w:rsidRPr="00C80ED1">
        <w:rPr>
          <w:rFonts w:eastAsia="Times New Roman"/>
          <w:sz w:val="24"/>
          <w:szCs w:val="24"/>
        </w:rPr>
        <w:t xml:space="preserve"> молока их около миллиона, в таком же объеме воды — около тысячи. В 1 м</w:t>
      </w:r>
      <w:r w:rsidRPr="00C80ED1">
        <w:rPr>
          <w:rFonts w:eastAsia="Times New Roman"/>
          <w:sz w:val="24"/>
          <w:szCs w:val="24"/>
          <w:vertAlign w:val="superscript"/>
        </w:rPr>
        <w:t xml:space="preserve">3 </w:t>
      </w:r>
      <w:r w:rsidRPr="00C80ED1">
        <w:rPr>
          <w:rFonts w:eastAsia="Times New Roman"/>
          <w:sz w:val="24"/>
          <w:szCs w:val="24"/>
        </w:rPr>
        <w:t>воздуха лугов и полей около 100 клеток бактерий, в городском воз</w:t>
      </w:r>
      <w:r w:rsidRPr="00C80ED1">
        <w:rPr>
          <w:rFonts w:eastAsia="Times New Roman"/>
          <w:sz w:val="24"/>
          <w:szCs w:val="24"/>
        </w:rPr>
        <w:softHyphen/>
        <w:t>духе их число колеблется в пределах нескольких тысяч в 1 м</w:t>
      </w:r>
      <w:r w:rsidRPr="00C80ED1">
        <w:rPr>
          <w:rFonts w:eastAsia="Times New Roman"/>
          <w:sz w:val="24"/>
          <w:szCs w:val="24"/>
          <w:vertAlign w:val="superscript"/>
        </w:rPr>
        <w:t>3</w:t>
      </w:r>
      <w:r w:rsidRPr="00C80ED1">
        <w:rPr>
          <w:rFonts w:eastAsia="Times New Roman"/>
          <w:sz w:val="24"/>
          <w:szCs w:val="24"/>
        </w:rPr>
        <w:t>, зи</w:t>
      </w:r>
      <w:r w:rsidRPr="00C80ED1">
        <w:rPr>
          <w:rFonts w:eastAsia="Times New Roman"/>
          <w:sz w:val="24"/>
          <w:szCs w:val="24"/>
        </w:rPr>
        <w:softHyphen/>
        <w:t>мой — существественно меньше, чем летом.</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Бактерии — одни из наиболее стойких обитателей Земли. Жи</w:t>
      </w:r>
      <w:r w:rsidRPr="00C80ED1">
        <w:rPr>
          <w:rFonts w:eastAsia="Times New Roman"/>
          <w:sz w:val="24"/>
          <w:szCs w:val="24"/>
        </w:rPr>
        <w:softHyphen/>
        <w:t>вые бактерии, способные к размножению, были обнаружены в не</w:t>
      </w:r>
      <w:r w:rsidRPr="00C80ED1">
        <w:rPr>
          <w:rFonts w:eastAsia="Times New Roman"/>
          <w:sz w:val="24"/>
          <w:szCs w:val="24"/>
        </w:rPr>
        <w:softHyphen/>
        <w:t>фтяных водах на глубине 1700 м, на дне океана (глубже 10 км), в рассолах с концентрацией более 250 г/л, при большом давлении в условиях очень высокого вакуума после пятидневного кипячения.</w:t>
      </w:r>
    </w:p>
    <w:p w:rsidR="009A26C8" w:rsidRPr="00C80ED1" w:rsidRDefault="009A26C8" w:rsidP="00C80ED1">
      <w:pPr>
        <w:shd w:val="clear" w:color="auto" w:fill="FFFFFF"/>
        <w:spacing w:after="120"/>
        <w:ind w:left="18" w:right="54" w:firstLine="709"/>
        <w:jc w:val="both"/>
        <w:rPr>
          <w:sz w:val="24"/>
          <w:szCs w:val="24"/>
        </w:rPr>
      </w:pPr>
      <w:r w:rsidRPr="00C80ED1">
        <w:rPr>
          <w:rFonts w:eastAsia="Times New Roman"/>
          <w:sz w:val="24"/>
          <w:szCs w:val="24"/>
        </w:rPr>
        <w:t>Бактерии были открыты А. Левеигуком в 1675 г., но только вели</w:t>
      </w:r>
      <w:r w:rsidRPr="00C80ED1">
        <w:rPr>
          <w:rFonts w:eastAsia="Times New Roman"/>
          <w:sz w:val="24"/>
          <w:szCs w:val="24"/>
        </w:rPr>
        <w:softHyphen/>
        <w:t>кий Луи Пастер (1822—1895) показал впервые их роль в брожении как возбудителей болезней человека и животных и нашел способ борьбы с ними с помощью предохранительных прививок вакциной (ослабленной культурой бактерий).</w:t>
      </w:r>
    </w:p>
    <w:p w:rsidR="009A26C8" w:rsidRPr="00C80ED1" w:rsidRDefault="009A26C8" w:rsidP="00C80ED1">
      <w:pPr>
        <w:shd w:val="clear" w:color="auto" w:fill="FFFFFF"/>
        <w:spacing w:after="120"/>
        <w:ind w:left="18" w:right="54" w:firstLine="709"/>
        <w:jc w:val="both"/>
        <w:rPr>
          <w:sz w:val="24"/>
          <w:szCs w:val="24"/>
        </w:rPr>
      </w:pPr>
      <w:r w:rsidRPr="00C80ED1">
        <w:rPr>
          <w:rFonts w:eastAsia="Times New Roman"/>
          <w:sz w:val="24"/>
          <w:szCs w:val="24"/>
        </w:rPr>
        <w:t>Строение. По форме и особенностям объединения клеток разли</w:t>
      </w:r>
      <w:r w:rsidRPr="00C80ED1">
        <w:rPr>
          <w:rFonts w:eastAsia="Times New Roman"/>
          <w:sz w:val="24"/>
          <w:szCs w:val="24"/>
        </w:rPr>
        <w:softHyphen/>
        <w:t>чают несколько морфологических групп бактерий.</w:t>
      </w:r>
    </w:p>
    <w:p w:rsidR="009A26C8" w:rsidRPr="00C80ED1" w:rsidRDefault="009A26C8" w:rsidP="00C80ED1">
      <w:pPr>
        <w:shd w:val="clear" w:color="auto" w:fill="FFFFFF"/>
        <w:spacing w:after="120"/>
        <w:ind w:left="29" w:right="36" w:firstLine="709"/>
        <w:jc w:val="both"/>
        <w:rPr>
          <w:sz w:val="24"/>
          <w:szCs w:val="24"/>
        </w:rPr>
      </w:pPr>
      <w:r w:rsidRPr="00C80ED1">
        <w:rPr>
          <w:rFonts w:eastAsia="Times New Roman"/>
          <w:sz w:val="24"/>
          <w:szCs w:val="24"/>
        </w:rPr>
        <w:t>Шаровидные бактерии — к о к к и могут быть одиночны</w:t>
      </w:r>
      <w:r w:rsidRPr="00C80ED1">
        <w:rPr>
          <w:rFonts w:eastAsia="Times New Roman"/>
          <w:sz w:val="24"/>
          <w:szCs w:val="24"/>
        </w:rPr>
        <w:softHyphen/>
        <w:t xml:space="preserve">ми </w:t>
      </w:r>
      <w:r w:rsidRPr="00C80ED1">
        <w:rPr>
          <w:rFonts w:eastAsia="Times New Roman"/>
          <w:i/>
          <w:iCs/>
          <w:sz w:val="24"/>
          <w:szCs w:val="24"/>
        </w:rPr>
        <w:t xml:space="preserve">(монококки), </w:t>
      </w:r>
      <w:r w:rsidRPr="00C80ED1">
        <w:rPr>
          <w:rFonts w:eastAsia="Times New Roman"/>
          <w:sz w:val="24"/>
          <w:szCs w:val="24"/>
        </w:rPr>
        <w:t xml:space="preserve">но чаще после деления они располагаются по две </w:t>
      </w:r>
      <w:r w:rsidRPr="00C80ED1">
        <w:rPr>
          <w:rFonts w:eastAsia="Times New Roman"/>
          <w:i/>
          <w:iCs/>
          <w:sz w:val="24"/>
          <w:szCs w:val="24"/>
        </w:rPr>
        <w:t xml:space="preserve">(диплококки), </w:t>
      </w:r>
      <w:r w:rsidRPr="00C80ED1">
        <w:rPr>
          <w:rFonts w:eastAsia="Times New Roman"/>
          <w:sz w:val="24"/>
          <w:szCs w:val="24"/>
        </w:rPr>
        <w:t xml:space="preserve">четыре </w:t>
      </w:r>
      <w:r w:rsidRPr="00C80ED1">
        <w:rPr>
          <w:rFonts w:eastAsia="Times New Roman"/>
          <w:i/>
          <w:iCs/>
          <w:sz w:val="24"/>
          <w:szCs w:val="24"/>
        </w:rPr>
        <w:t xml:space="preserve">(тетракокки) </w:t>
      </w:r>
      <w:r w:rsidRPr="00C80ED1">
        <w:rPr>
          <w:rFonts w:eastAsia="Times New Roman"/>
          <w:sz w:val="24"/>
          <w:szCs w:val="24"/>
        </w:rPr>
        <w:t xml:space="preserve">клетки, цепочками </w:t>
      </w:r>
      <w:r w:rsidRPr="00C80ED1">
        <w:rPr>
          <w:rFonts w:eastAsia="Times New Roman"/>
          <w:i/>
          <w:iCs/>
          <w:sz w:val="24"/>
          <w:szCs w:val="24"/>
        </w:rPr>
        <w:t>(стрепто</w:t>
      </w:r>
      <w:r w:rsidRPr="00C80ED1">
        <w:rPr>
          <w:rFonts w:eastAsia="Times New Roman"/>
          <w:i/>
          <w:iCs/>
          <w:sz w:val="24"/>
          <w:szCs w:val="24"/>
        </w:rPr>
        <w:softHyphen/>
        <w:t xml:space="preserve">кокки), </w:t>
      </w:r>
      <w:r w:rsidRPr="00C80ED1">
        <w:rPr>
          <w:rFonts w:eastAsia="Times New Roman"/>
          <w:sz w:val="24"/>
          <w:szCs w:val="24"/>
        </w:rPr>
        <w:t xml:space="preserve">гроздьями </w:t>
      </w:r>
      <w:r w:rsidRPr="00C80ED1">
        <w:rPr>
          <w:rFonts w:eastAsia="Times New Roman"/>
          <w:i/>
          <w:iCs/>
          <w:sz w:val="24"/>
          <w:szCs w:val="24"/>
        </w:rPr>
        <w:t xml:space="preserve">(стафилококки), </w:t>
      </w:r>
      <w:r w:rsidRPr="00C80ED1">
        <w:rPr>
          <w:rFonts w:eastAsia="Times New Roman"/>
          <w:sz w:val="24"/>
          <w:szCs w:val="24"/>
        </w:rPr>
        <w:t xml:space="preserve">пакетами </w:t>
      </w:r>
      <w:r w:rsidRPr="00C80ED1">
        <w:rPr>
          <w:rFonts w:eastAsia="Times New Roman"/>
          <w:i/>
          <w:iCs/>
          <w:sz w:val="24"/>
          <w:szCs w:val="24"/>
        </w:rPr>
        <w:t xml:space="preserve">(сарцины). </w:t>
      </w:r>
      <w:r w:rsidRPr="00C80ED1">
        <w:rPr>
          <w:rFonts w:eastAsia="Times New Roman"/>
          <w:sz w:val="24"/>
          <w:szCs w:val="24"/>
        </w:rPr>
        <w:t>Палоч</w:t>
      </w:r>
      <w:r w:rsidRPr="00C80ED1">
        <w:rPr>
          <w:rFonts w:eastAsia="Times New Roman"/>
          <w:sz w:val="24"/>
          <w:szCs w:val="24"/>
        </w:rPr>
        <w:softHyphen/>
        <w:t xml:space="preserve">ковидные бактерии подразделяются на </w:t>
      </w:r>
      <w:r w:rsidRPr="00C80ED1">
        <w:rPr>
          <w:rFonts w:eastAsia="Times New Roman"/>
          <w:i/>
          <w:iCs/>
          <w:sz w:val="24"/>
          <w:szCs w:val="24"/>
        </w:rPr>
        <w:t xml:space="preserve">истинные бактерии — </w:t>
      </w:r>
      <w:r w:rsidRPr="00C80ED1">
        <w:rPr>
          <w:rFonts w:eastAsia="Times New Roman"/>
          <w:sz w:val="24"/>
          <w:szCs w:val="24"/>
        </w:rPr>
        <w:t xml:space="preserve">палочки, не образующие спор, и </w:t>
      </w:r>
      <w:r w:rsidRPr="00C80ED1">
        <w:rPr>
          <w:rFonts w:eastAsia="Times New Roman"/>
          <w:i/>
          <w:iCs/>
          <w:sz w:val="24"/>
          <w:szCs w:val="24"/>
        </w:rPr>
        <w:t xml:space="preserve">бациллы — </w:t>
      </w:r>
      <w:r w:rsidRPr="00C80ED1">
        <w:rPr>
          <w:rFonts w:eastAsia="Times New Roman"/>
          <w:sz w:val="24"/>
          <w:szCs w:val="24"/>
        </w:rPr>
        <w:t xml:space="preserve">палочки, образующие споры. Извитые — подразделяются на </w:t>
      </w:r>
      <w:r w:rsidRPr="00C80ED1">
        <w:rPr>
          <w:rFonts w:eastAsia="Times New Roman"/>
          <w:i/>
          <w:iCs/>
          <w:sz w:val="24"/>
          <w:szCs w:val="24"/>
        </w:rPr>
        <w:t xml:space="preserve">вибрионы, </w:t>
      </w:r>
      <w:r w:rsidRPr="00C80ED1">
        <w:rPr>
          <w:rFonts w:eastAsia="Times New Roman"/>
          <w:sz w:val="24"/>
          <w:szCs w:val="24"/>
        </w:rPr>
        <w:t xml:space="preserve">имеющие вид запятой, с двумя-тремя завитками — </w:t>
      </w:r>
      <w:r w:rsidRPr="00C80ED1">
        <w:rPr>
          <w:rFonts w:eastAsia="Times New Roman"/>
          <w:i/>
          <w:iCs/>
          <w:sz w:val="24"/>
          <w:szCs w:val="24"/>
        </w:rPr>
        <w:t xml:space="preserve">спириллы, </w:t>
      </w:r>
      <w:r w:rsidRPr="00C80ED1">
        <w:rPr>
          <w:rFonts w:eastAsia="Times New Roman"/>
          <w:sz w:val="24"/>
          <w:szCs w:val="24"/>
        </w:rPr>
        <w:t xml:space="preserve">тонкие, длинные, с большим количеством завитков — </w:t>
      </w:r>
      <w:r w:rsidRPr="00C80ED1">
        <w:rPr>
          <w:rFonts w:eastAsia="Times New Roman"/>
          <w:i/>
          <w:iCs/>
          <w:sz w:val="24"/>
          <w:szCs w:val="24"/>
        </w:rPr>
        <w:t>спирохеты.</w:t>
      </w:r>
    </w:p>
    <w:p w:rsidR="009A26C8" w:rsidRPr="00C80ED1" w:rsidRDefault="009A26C8" w:rsidP="00C80ED1">
      <w:pPr>
        <w:shd w:val="clear" w:color="auto" w:fill="FFFFFF"/>
        <w:spacing w:after="120"/>
        <w:ind w:left="36" w:right="32" w:firstLine="709"/>
        <w:jc w:val="both"/>
        <w:rPr>
          <w:sz w:val="24"/>
          <w:szCs w:val="24"/>
        </w:rPr>
      </w:pPr>
      <w:r w:rsidRPr="00C80ED1">
        <w:rPr>
          <w:rFonts w:eastAsia="Times New Roman"/>
          <w:sz w:val="24"/>
          <w:szCs w:val="24"/>
        </w:rPr>
        <w:t>Клетки бактерий очень малы, их размеры колеблются от не</w:t>
      </w:r>
      <w:r w:rsidRPr="00C80ED1">
        <w:rPr>
          <w:rFonts w:eastAsia="Times New Roman"/>
          <w:sz w:val="24"/>
          <w:szCs w:val="24"/>
        </w:rPr>
        <w:softHyphen/>
        <w:t>скольких десятков до нескольких сотен микрометров (0,2... 10 мкм наиболее часто). Размеры и форма бактерий могут значительно из</w:t>
      </w:r>
      <w:r w:rsidRPr="00C80ED1">
        <w:rPr>
          <w:rFonts w:eastAsia="Times New Roman"/>
          <w:sz w:val="24"/>
          <w:szCs w:val="24"/>
        </w:rPr>
        <w:softHyphen/>
        <w:t>меняться в зависимости от возраста культуры и условий среды. На плотных питательных средах бактерии образуют крупные скопле</w:t>
      </w:r>
      <w:r w:rsidRPr="00C80ED1">
        <w:rPr>
          <w:rFonts w:eastAsia="Times New Roman"/>
          <w:sz w:val="24"/>
          <w:szCs w:val="24"/>
        </w:rPr>
        <w:softHyphen/>
        <w:t>ния — колонии, заметные невооруженным глазом.</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Строение клеток типичное для прокариот. У большинства бак</w:t>
      </w:r>
      <w:r w:rsidRPr="00C80ED1">
        <w:rPr>
          <w:rFonts w:eastAsia="Times New Roman"/>
          <w:sz w:val="24"/>
          <w:szCs w:val="24"/>
        </w:rPr>
        <w:softHyphen/>
        <w:t>терий поверх клеточной стенки имеется слизистая защитная капсу</w:t>
      </w:r>
      <w:r w:rsidRPr="00C80ED1">
        <w:rPr>
          <w:rFonts w:eastAsia="Times New Roman"/>
          <w:sz w:val="24"/>
          <w:szCs w:val="24"/>
        </w:rPr>
        <w:softHyphen/>
        <w:t>ла. Бактерии способны передвигаться: скользящие —в результате волнообразных сокращений клеток, плавающие — с помощью жгу</w:t>
      </w:r>
      <w:r w:rsidRPr="00C80ED1">
        <w:rPr>
          <w:rFonts w:eastAsia="Times New Roman"/>
          <w:sz w:val="24"/>
          <w:szCs w:val="24"/>
        </w:rPr>
        <w:softHyphen/>
        <w:t>тиков (одного—многих) или фимбрий. Фимбрии —длинные тон</w:t>
      </w:r>
      <w:r w:rsidRPr="00C80ED1">
        <w:rPr>
          <w:rFonts w:eastAsia="Times New Roman"/>
          <w:sz w:val="24"/>
          <w:szCs w:val="24"/>
        </w:rPr>
        <w:softHyphen/>
        <w:t>кие прямые нити, короче и тоньше жгутиков. Фимбрии помогают бактериям прилипать к другим клеткам и субстрату.</w:t>
      </w:r>
    </w:p>
    <w:p w:rsidR="009A26C8" w:rsidRPr="00C80ED1" w:rsidRDefault="009A26C8" w:rsidP="00C80ED1">
      <w:pPr>
        <w:shd w:val="clear" w:color="auto" w:fill="FFFFFF"/>
        <w:spacing w:after="120"/>
        <w:ind w:left="43" w:right="4" w:firstLine="709"/>
        <w:jc w:val="both"/>
        <w:rPr>
          <w:sz w:val="24"/>
          <w:szCs w:val="24"/>
        </w:rPr>
      </w:pPr>
      <w:r w:rsidRPr="00C80ED1">
        <w:rPr>
          <w:rFonts w:eastAsia="Times New Roman"/>
          <w:sz w:val="24"/>
          <w:szCs w:val="24"/>
        </w:rPr>
        <w:t>Наружная цитоплазматическая мембрана образует мезосому. В цитоплазме находятся рибосомы (до 10 000 на одну клетку) и вклю</w:t>
      </w:r>
      <w:r w:rsidRPr="00C80ED1">
        <w:rPr>
          <w:rFonts w:eastAsia="Times New Roman"/>
          <w:sz w:val="24"/>
          <w:szCs w:val="24"/>
        </w:rPr>
        <w:softHyphen/>
        <w:t>чения — запасные питательные вещества (волютин, содержащий фосфор, полисахарид гликоген, жир). У фотосинтезирующих бак</w:t>
      </w:r>
      <w:r w:rsidRPr="00C80ED1">
        <w:rPr>
          <w:rFonts w:eastAsia="Times New Roman"/>
          <w:sz w:val="24"/>
          <w:szCs w:val="24"/>
        </w:rPr>
        <w:softHyphen/>
        <w:t>терий в мешковидных, трубчатых и пластинчатых впячиваниях на</w:t>
      </w:r>
      <w:r w:rsidRPr="00C80ED1">
        <w:rPr>
          <w:rFonts w:eastAsia="Times New Roman"/>
          <w:sz w:val="24"/>
          <w:szCs w:val="24"/>
        </w:rPr>
        <w:softHyphen/>
        <w:t>ружной мембраны содержатся бактериохлорофиллы (фотосинте</w:t>
      </w:r>
      <w:r w:rsidRPr="00C80ED1">
        <w:rPr>
          <w:rFonts w:eastAsia="Times New Roman"/>
          <w:sz w:val="24"/>
          <w:szCs w:val="24"/>
        </w:rPr>
        <w:softHyphen/>
        <w:t>тические пигменты). Сходные структуры участвуют и в фиксации азота.</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В цитоплазме бактериальных клеток кроме кольцевой бактери</w:t>
      </w:r>
      <w:r w:rsidRPr="00C80ED1">
        <w:rPr>
          <w:rFonts w:eastAsia="Times New Roman"/>
          <w:sz w:val="24"/>
          <w:szCs w:val="24"/>
        </w:rPr>
        <w:softHyphen/>
        <w:t>альной хромосомы могут находиться более короткие двухцепочеч-</w:t>
      </w:r>
    </w:p>
    <w:p w:rsidR="009A26C8" w:rsidRPr="00C80ED1" w:rsidRDefault="009A26C8" w:rsidP="00C80ED1">
      <w:pPr>
        <w:shd w:val="clear" w:color="auto" w:fill="FFFFFF"/>
        <w:spacing w:after="120"/>
        <w:ind w:firstLine="709"/>
        <w:jc w:val="right"/>
        <w:rPr>
          <w:sz w:val="24"/>
          <w:szCs w:val="24"/>
        </w:rPr>
      </w:pPr>
      <w:r w:rsidRPr="00C80ED1">
        <w:rPr>
          <w:sz w:val="24"/>
          <w:szCs w:val="24"/>
        </w:rPr>
        <w:t>207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lastRenderedPageBreak/>
        <w:t>ные нити ДНК —так называемые внехромосомные факторы на</w:t>
      </w:r>
      <w:r w:rsidRPr="00C80ED1">
        <w:rPr>
          <w:rFonts w:eastAsia="Times New Roman"/>
          <w:sz w:val="24"/>
          <w:szCs w:val="24"/>
        </w:rPr>
        <w:softHyphen/>
        <w:t>следственности — плазмиды.</w:t>
      </w:r>
    </w:p>
    <w:p w:rsidR="009A26C8" w:rsidRPr="00C80ED1" w:rsidRDefault="009A26C8" w:rsidP="00C80ED1">
      <w:pPr>
        <w:shd w:val="clear" w:color="auto" w:fill="FFFFFF"/>
        <w:spacing w:after="120"/>
        <w:ind w:left="7" w:right="18" w:firstLine="709"/>
        <w:jc w:val="both"/>
        <w:rPr>
          <w:sz w:val="24"/>
          <w:szCs w:val="24"/>
        </w:rPr>
      </w:pPr>
      <w:r w:rsidRPr="00C80ED1">
        <w:rPr>
          <w:rFonts w:eastAsia="Times New Roman"/>
          <w:sz w:val="24"/>
          <w:szCs w:val="24"/>
        </w:rPr>
        <w:t>Размножение и спорообразование. В благоприятных условиях бактерии растут очень быстро и, достигнув определенных разме</w:t>
      </w:r>
      <w:r w:rsidRPr="00C80ED1">
        <w:rPr>
          <w:rFonts w:eastAsia="Times New Roman"/>
          <w:sz w:val="24"/>
          <w:szCs w:val="24"/>
        </w:rPr>
        <w:softHyphen/>
        <w:t>ров, переходят к размножению путем бинарного деления, т. е. де</w:t>
      </w:r>
      <w:r w:rsidRPr="00C80ED1">
        <w:rPr>
          <w:rFonts w:eastAsia="Times New Roman"/>
          <w:sz w:val="24"/>
          <w:szCs w:val="24"/>
        </w:rPr>
        <w:softHyphen/>
        <w:t>лятся на две дочерние клетки. Перед клеточным делением происхо</w:t>
      </w:r>
      <w:r w:rsidRPr="00C80ED1">
        <w:rPr>
          <w:rFonts w:eastAsia="Times New Roman"/>
          <w:sz w:val="24"/>
          <w:szCs w:val="24"/>
        </w:rPr>
        <w:softHyphen/>
        <w:t>дит репликация ДНК, реплики расходятся, и формируется межкле</w:t>
      </w:r>
      <w:r w:rsidRPr="00C80ED1">
        <w:rPr>
          <w:rFonts w:eastAsia="Times New Roman"/>
          <w:sz w:val="24"/>
          <w:szCs w:val="24"/>
        </w:rPr>
        <w:softHyphen/>
        <w:t>точная перегородка. Митоз при этом не наблюдается. Цилиндри</w:t>
      </w:r>
      <w:r w:rsidRPr="00C80ED1">
        <w:rPr>
          <w:rFonts w:eastAsia="Times New Roman"/>
          <w:sz w:val="24"/>
          <w:szCs w:val="24"/>
        </w:rPr>
        <w:softHyphen/>
        <w:t>ческие формы делятся поперек, шаровидные — в любом направле</w:t>
      </w:r>
      <w:r w:rsidRPr="00C80ED1">
        <w:rPr>
          <w:rFonts w:eastAsia="Times New Roman"/>
          <w:sz w:val="24"/>
          <w:szCs w:val="24"/>
        </w:rPr>
        <w:softHyphen/>
        <w:t>нии. Некоторые бактерии размножаются почкованием.</w:t>
      </w:r>
    </w:p>
    <w:p w:rsidR="009A26C8" w:rsidRPr="00C80ED1" w:rsidRDefault="009A26C8" w:rsidP="00C80ED1">
      <w:pPr>
        <w:shd w:val="clear" w:color="auto" w:fill="FFFFFF"/>
        <w:spacing w:after="120"/>
        <w:ind w:left="29" w:right="25" w:firstLine="709"/>
        <w:jc w:val="both"/>
        <w:rPr>
          <w:sz w:val="24"/>
          <w:szCs w:val="24"/>
        </w:rPr>
      </w:pPr>
      <w:r w:rsidRPr="00C80ED1">
        <w:rPr>
          <w:rFonts w:eastAsia="Times New Roman"/>
          <w:sz w:val="24"/>
          <w:szCs w:val="24"/>
        </w:rPr>
        <w:t>Для бактерий характерен высокий темп размножения. Клетки делятся очень быстро — через каждые 20...30 мин. При такой ин</w:t>
      </w:r>
      <w:r w:rsidRPr="00C80ED1">
        <w:rPr>
          <w:rFonts w:eastAsia="Times New Roman"/>
          <w:sz w:val="24"/>
          <w:szCs w:val="24"/>
        </w:rPr>
        <w:softHyphen/>
        <w:t>тенсивности размножения при отсутствии лимитирующих факто</w:t>
      </w:r>
      <w:r w:rsidRPr="00C80ED1">
        <w:rPr>
          <w:rFonts w:eastAsia="Times New Roman"/>
          <w:sz w:val="24"/>
          <w:szCs w:val="24"/>
        </w:rPr>
        <w:softHyphen/>
        <w:t>ров потомство одной бактерии за пять суток заполнило бы бассей</w:t>
      </w:r>
      <w:r w:rsidRPr="00C80ED1">
        <w:rPr>
          <w:rFonts w:eastAsia="Times New Roman"/>
          <w:sz w:val="24"/>
          <w:szCs w:val="24"/>
        </w:rPr>
        <w:softHyphen/>
        <w:t>ны всех морей и океанов.</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При неблагоприятных условиях жизни палочковидные бакте</w:t>
      </w:r>
      <w:r w:rsidRPr="00C80ED1">
        <w:rPr>
          <w:rFonts w:eastAsia="Times New Roman"/>
          <w:sz w:val="24"/>
          <w:szCs w:val="24"/>
        </w:rPr>
        <w:softHyphen/>
        <w:t xml:space="preserve">рии способны образовывать споры. Спорообразование не является способом размножения, так как каждая клетка образует одну спору и число особей при этом не возрастает. Спора образуется внутри клетки бактерии (эндоспора). При этом до 60 </w:t>
      </w:r>
      <w:r w:rsidRPr="00C80ED1">
        <w:rPr>
          <w:rFonts w:eastAsia="Times New Roman"/>
          <w:i/>
          <w:iCs/>
          <w:sz w:val="24"/>
          <w:szCs w:val="24"/>
        </w:rPr>
        <w:t xml:space="preserve">% </w:t>
      </w:r>
      <w:r w:rsidRPr="00C80ED1">
        <w:rPr>
          <w:rFonts w:eastAsia="Times New Roman"/>
          <w:sz w:val="24"/>
          <w:szCs w:val="24"/>
        </w:rPr>
        <w:t>воды переходит в связанное состояние, протопласт сжимается и покрывается очень плотной оболочкой. Оболочка бывшей клетки разрушается, и спо</w:t>
      </w:r>
      <w:r w:rsidRPr="00C80ED1">
        <w:rPr>
          <w:rFonts w:eastAsia="Times New Roman"/>
          <w:sz w:val="24"/>
          <w:szCs w:val="24"/>
        </w:rPr>
        <w:softHyphen/>
        <w:t>ра освобождается. Споры способны сохранять жизнеспособность в течение многих (десятков, сотен и даже тысяч) лет. Они отличаются исключительной стойкостью к неблагоприятным условиям (пере</w:t>
      </w:r>
      <w:r w:rsidRPr="00C80ED1">
        <w:rPr>
          <w:rFonts w:eastAsia="Times New Roman"/>
          <w:sz w:val="24"/>
          <w:szCs w:val="24"/>
        </w:rPr>
        <w:softHyphen/>
        <w:t>носят высушивание, действие высоких и низких температур, ядо</w:t>
      </w:r>
      <w:r w:rsidRPr="00C80ED1">
        <w:rPr>
          <w:rFonts w:eastAsia="Times New Roman"/>
          <w:sz w:val="24"/>
          <w:szCs w:val="24"/>
        </w:rPr>
        <w:softHyphen/>
        <w:t>витых веществ). В благоприятных условиях споры прорастают — набухают, оболочка разрывается, и молодая сформировавшаяся клетка выходит наружу. Быстрое размножение, способность к спо</w:t>
      </w:r>
      <w:r w:rsidRPr="00C80ED1">
        <w:rPr>
          <w:rFonts w:eastAsia="Times New Roman"/>
          <w:sz w:val="24"/>
          <w:szCs w:val="24"/>
        </w:rPr>
        <w:softHyphen/>
        <w:t>рообразованию не только обеспечили сохранение этих примитив</w:t>
      </w:r>
      <w:r w:rsidRPr="00C80ED1">
        <w:rPr>
          <w:rFonts w:eastAsia="Times New Roman"/>
          <w:sz w:val="24"/>
          <w:szCs w:val="24"/>
        </w:rPr>
        <w:softHyphen/>
        <w:t>ных организмов с древнейших времен, но и их повсеместное рас</w:t>
      </w:r>
      <w:r w:rsidRPr="00C80ED1">
        <w:rPr>
          <w:rFonts w:eastAsia="Times New Roman"/>
          <w:sz w:val="24"/>
          <w:szCs w:val="24"/>
        </w:rPr>
        <w:softHyphen/>
        <w:t>пространение и процветание.</w:t>
      </w:r>
    </w:p>
    <w:p w:rsidR="009A26C8" w:rsidRPr="00C80ED1" w:rsidRDefault="009A26C8" w:rsidP="00C80ED1">
      <w:pPr>
        <w:shd w:val="clear" w:color="auto" w:fill="FFFFFF"/>
        <w:spacing w:after="120"/>
        <w:ind w:left="32" w:right="4" w:firstLine="709"/>
        <w:jc w:val="both"/>
        <w:rPr>
          <w:sz w:val="24"/>
          <w:szCs w:val="24"/>
        </w:rPr>
      </w:pPr>
      <w:r w:rsidRPr="00C80ED1">
        <w:rPr>
          <w:rFonts w:eastAsia="Times New Roman"/>
          <w:sz w:val="24"/>
          <w:szCs w:val="24"/>
        </w:rPr>
        <w:t>Питание и катаболизм. Бактерии поглощают питательные веще</w:t>
      </w:r>
      <w:r w:rsidRPr="00C80ED1">
        <w:rPr>
          <w:rFonts w:eastAsia="Times New Roman"/>
          <w:sz w:val="24"/>
          <w:szCs w:val="24"/>
        </w:rPr>
        <w:softHyphen/>
        <w:t>ства всей поверхностью клетки. Большинство органических соеди</w:t>
      </w:r>
      <w:r w:rsidRPr="00C80ED1">
        <w:rPr>
          <w:rFonts w:eastAsia="Times New Roman"/>
          <w:sz w:val="24"/>
          <w:szCs w:val="24"/>
        </w:rPr>
        <w:softHyphen/>
        <w:t>нений представляют собой полимеры (полисахариды, белки и др.) и не могут быть непосредственно поглощены и использованы. Эти вещества вначале должны быть расщеплены до достаточно простых соединений с некрупными молекулами, для которых цитоплазма-тическая мембрана проницаема. Крупные молекулы расщепляют</w:t>
      </w:r>
      <w:r w:rsidRPr="00C80ED1">
        <w:rPr>
          <w:rFonts w:eastAsia="Times New Roman"/>
          <w:sz w:val="24"/>
          <w:szCs w:val="24"/>
        </w:rPr>
        <w:softHyphen/>
        <w:t xml:space="preserve">ся при участии экзоферментов, которые выделяются бактериями в окружающую среду. Это так называемое </w:t>
      </w:r>
      <w:r w:rsidRPr="00C80ED1">
        <w:rPr>
          <w:rFonts w:eastAsia="Times New Roman"/>
          <w:i/>
          <w:iCs/>
          <w:sz w:val="24"/>
          <w:szCs w:val="24"/>
        </w:rPr>
        <w:t>внеклеточное переварива</w:t>
      </w:r>
      <w:r w:rsidRPr="00C80ED1">
        <w:rPr>
          <w:rFonts w:eastAsia="Times New Roman"/>
          <w:i/>
          <w:iCs/>
          <w:sz w:val="24"/>
          <w:szCs w:val="24"/>
        </w:rPr>
        <w:softHyphen/>
        <w:t xml:space="preserve">ние, </w:t>
      </w:r>
      <w:r w:rsidRPr="00C80ED1">
        <w:rPr>
          <w:rFonts w:eastAsia="Times New Roman"/>
          <w:sz w:val="24"/>
          <w:szCs w:val="24"/>
        </w:rPr>
        <w:t>свойственное только бактериям и грибам. Вещества, поступив</w:t>
      </w:r>
      <w:r w:rsidRPr="00C80ED1">
        <w:rPr>
          <w:rFonts w:eastAsia="Times New Roman"/>
          <w:sz w:val="24"/>
          <w:szCs w:val="24"/>
        </w:rPr>
        <w:softHyphen/>
        <w:t>шие в клетку, используются для построения клеточных структур (конструктивный обмен, анаболизм) и как источник энергии (ката</w:t>
      </w:r>
      <w:r w:rsidRPr="00C80ED1">
        <w:rPr>
          <w:rFonts w:eastAsia="Times New Roman"/>
          <w:sz w:val="24"/>
          <w:szCs w:val="24"/>
        </w:rPr>
        <w:softHyphen/>
        <w:t>болизм).</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Большинство бактерий являются гетеротрофными орга</w:t>
      </w:r>
      <w:r w:rsidRPr="00C80ED1">
        <w:rPr>
          <w:rFonts w:eastAsia="Times New Roman"/>
          <w:sz w:val="24"/>
          <w:szCs w:val="24"/>
        </w:rPr>
        <w:softHyphen/>
        <w:t>низмами, т. е. они извлекают необходимый им для конструктивно</w:t>
      </w:r>
      <w:r w:rsidRPr="00C80ED1">
        <w:rPr>
          <w:rFonts w:eastAsia="Times New Roman"/>
          <w:sz w:val="24"/>
          <w:szCs w:val="24"/>
        </w:rPr>
        <w:softHyphen/>
        <w:t xml:space="preserve">го обмена углерод в процессе разложения готового органического вещества. Среди них есть бактерии </w:t>
      </w:r>
      <w:r w:rsidRPr="00C80ED1">
        <w:rPr>
          <w:rFonts w:eastAsia="Times New Roman"/>
          <w:i/>
          <w:iCs/>
          <w:sz w:val="24"/>
          <w:szCs w:val="24"/>
        </w:rPr>
        <w:t xml:space="preserve">сапротрофы, </w:t>
      </w:r>
      <w:r w:rsidRPr="00C80ED1">
        <w:rPr>
          <w:rFonts w:eastAsia="Times New Roman"/>
          <w:sz w:val="24"/>
          <w:szCs w:val="24"/>
        </w:rPr>
        <w:t>питающиеся за</w:t>
      </w:r>
    </w:p>
    <w:p w:rsidR="009A26C8" w:rsidRPr="00C80ED1" w:rsidRDefault="009A26C8" w:rsidP="00C80ED1">
      <w:pPr>
        <w:shd w:val="clear" w:color="auto" w:fill="FFFFFF"/>
        <w:spacing w:after="120"/>
        <w:ind w:left="11" w:firstLine="709"/>
        <w:rPr>
          <w:sz w:val="24"/>
          <w:szCs w:val="24"/>
        </w:rPr>
      </w:pPr>
      <w:r w:rsidRPr="00C80ED1">
        <w:rPr>
          <w:sz w:val="24"/>
          <w:szCs w:val="24"/>
        </w:rPr>
        <w:t>208</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 xml:space="preserve">счет органических веществ мертвых организмов, и бактерии </w:t>
      </w:r>
      <w:r w:rsidRPr="00C80ED1">
        <w:rPr>
          <w:rFonts w:eastAsia="Times New Roman"/>
          <w:i/>
          <w:iCs/>
          <w:sz w:val="24"/>
          <w:szCs w:val="24"/>
        </w:rPr>
        <w:t>пара</w:t>
      </w:r>
      <w:r w:rsidRPr="00C80ED1">
        <w:rPr>
          <w:rFonts w:eastAsia="Times New Roman"/>
          <w:i/>
          <w:iCs/>
          <w:sz w:val="24"/>
          <w:szCs w:val="24"/>
        </w:rPr>
        <w:softHyphen/>
        <w:t xml:space="preserve">зиты, </w:t>
      </w:r>
      <w:r w:rsidRPr="00C80ED1">
        <w:rPr>
          <w:rFonts w:eastAsia="Times New Roman"/>
          <w:sz w:val="24"/>
          <w:szCs w:val="24"/>
        </w:rPr>
        <w:t>которые используют вещества живых растений, животных и человека. Существует и небольшая группа а в т о т р о ф н ы х бак</w:t>
      </w:r>
      <w:r w:rsidRPr="00C80ED1">
        <w:rPr>
          <w:rFonts w:eastAsia="Times New Roman"/>
          <w:sz w:val="24"/>
          <w:szCs w:val="24"/>
        </w:rPr>
        <w:softHyphen/>
        <w:t>терий — для синтеза органических веществ они используют угле</w:t>
      </w:r>
      <w:r w:rsidRPr="00C80ED1">
        <w:rPr>
          <w:rFonts w:eastAsia="Times New Roman"/>
          <w:sz w:val="24"/>
          <w:szCs w:val="24"/>
        </w:rPr>
        <w:softHyphen/>
        <w:t>род С0</w:t>
      </w:r>
      <w:r w:rsidRPr="00C80ED1">
        <w:rPr>
          <w:rFonts w:eastAsia="Times New Roman"/>
          <w:sz w:val="24"/>
          <w:szCs w:val="24"/>
          <w:vertAlign w:val="subscript"/>
        </w:rPr>
        <w:t>2</w:t>
      </w:r>
      <w:r w:rsidRPr="00C80ED1">
        <w:rPr>
          <w:rFonts w:eastAsia="Times New Roman"/>
          <w:sz w:val="24"/>
          <w:szCs w:val="24"/>
        </w:rPr>
        <w:t xml:space="preserve"> или карбонатов.</w:t>
      </w:r>
    </w:p>
    <w:p w:rsidR="009A26C8" w:rsidRPr="00C80ED1" w:rsidRDefault="009A26C8" w:rsidP="00C80ED1">
      <w:pPr>
        <w:shd w:val="clear" w:color="auto" w:fill="FFFFFF"/>
        <w:spacing w:after="120"/>
        <w:ind w:left="7" w:right="79" w:firstLine="709"/>
        <w:jc w:val="both"/>
        <w:rPr>
          <w:sz w:val="24"/>
          <w:szCs w:val="24"/>
        </w:rPr>
      </w:pPr>
      <w:r w:rsidRPr="00C80ED1">
        <w:rPr>
          <w:rFonts w:eastAsia="Times New Roman"/>
          <w:sz w:val="24"/>
          <w:szCs w:val="24"/>
        </w:rPr>
        <w:t>Катаболизм связан у гетеротрофных бактерий с окислением органических веществ в форме аэробного дыхания и брожения, протекающего в анаэробных условиях.</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Для автотрофных бактерий источниками энергии может слу</w:t>
      </w:r>
      <w:r w:rsidRPr="00C80ED1">
        <w:rPr>
          <w:rFonts w:eastAsia="Times New Roman"/>
          <w:sz w:val="24"/>
          <w:szCs w:val="24"/>
        </w:rPr>
        <w:softHyphen/>
        <w:t>жить окисление минеральных соединений (хемосинтез) или свет (фотосинтез). Хемотрофные бактерии получают необходимую энергию при окислении серы или сероводорода (серобактерии), соединений двухвалентного железа (железобактерии), аммиака или нитритов (нитрифицирующие бактерии).</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Фототрофные зеленые и пурпурные серобактерии, живущие в соленых и пресных водоемах, в воде серных источников, имеют ти-лакоиды, содержащие зеленые бактериохлорофиллы и красные, коричневые и пурпурные каротиноидные пигменты, что позволяет им использовать световую энергию для синтеза органических ве</w:t>
      </w:r>
      <w:r w:rsidRPr="00C80ED1">
        <w:rPr>
          <w:rFonts w:eastAsia="Times New Roman"/>
          <w:sz w:val="24"/>
          <w:szCs w:val="24"/>
        </w:rPr>
        <w:softHyphen/>
        <w:t>ществ. Фотосинтез проходит без выделения 0</w:t>
      </w:r>
      <w:r w:rsidRPr="00C80ED1">
        <w:rPr>
          <w:rFonts w:eastAsia="Times New Roman"/>
          <w:sz w:val="24"/>
          <w:szCs w:val="24"/>
          <w:vertAlign w:val="subscript"/>
        </w:rPr>
        <w:t>2</w:t>
      </w:r>
      <w:r w:rsidRPr="00C80ED1">
        <w:rPr>
          <w:rFonts w:eastAsia="Times New Roman"/>
          <w:sz w:val="24"/>
          <w:szCs w:val="24"/>
        </w:rPr>
        <w:t xml:space="preserve"> (анаэробный тип фотосинтеза), чем они резко отличаются от цианобактерий и расте</w:t>
      </w:r>
      <w:r w:rsidRPr="00C80ED1">
        <w:rPr>
          <w:rFonts w:eastAsia="Times New Roman"/>
          <w:sz w:val="24"/>
          <w:szCs w:val="24"/>
        </w:rPr>
        <w:softHyphen/>
        <w:t>ний.</w:t>
      </w:r>
    </w:p>
    <w:p w:rsidR="009A26C8" w:rsidRPr="00C80ED1" w:rsidRDefault="009A26C8" w:rsidP="00C80ED1">
      <w:pPr>
        <w:shd w:val="clear" w:color="auto" w:fill="FFFFFF"/>
        <w:spacing w:after="120"/>
        <w:ind w:left="14" w:right="58" w:firstLine="709"/>
        <w:jc w:val="both"/>
        <w:rPr>
          <w:sz w:val="24"/>
          <w:szCs w:val="24"/>
        </w:rPr>
      </w:pPr>
      <w:r w:rsidRPr="00C80ED1">
        <w:rPr>
          <w:rFonts w:eastAsia="Times New Roman"/>
          <w:sz w:val="24"/>
          <w:szCs w:val="24"/>
        </w:rPr>
        <w:t>При дыхании создается больше энергии, чем фактически ис</w:t>
      </w:r>
      <w:r w:rsidRPr="00C80ED1">
        <w:rPr>
          <w:rFonts w:eastAsia="Times New Roman"/>
          <w:sz w:val="24"/>
          <w:szCs w:val="24"/>
        </w:rPr>
        <w:softHyphen/>
        <w:t>пользуют бактерии. Значительная часть этой энергии (75 % и бо</w:t>
      </w:r>
      <w:r w:rsidRPr="00C80ED1">
        <w:rPr>
          <w:rFonts w:eastAsia="Times New Roman"/>
          <w:sz w:val="24"/>
          <w:szCs w:val="24"/>
        </w:rPr>
        <w:softHyphen/>
        <w:t>лее) выделяется в окружающую среду в виде тепла. Этим объясня</w:t>
      </w:r>
      <w:r w:rsidRPr="00C80ED1">
        <w:rPr>
          <w:rFonts w:eastAsia="Times New Roman"/>
          <w:sz w:val="24"/>
          <w:szCs w:val="24"/>
        </w:rPr>
        <w:softHyphen/>
        <w:t>ется самонагревание навоза, используемое при устройстве парни</w:t>
      </w:r>
      <w:r w:rsidRPr="00C80ED1">
        <w:rPr>
          <w:rFonts w:eastAsia="Times New Roman"/>
          <w:sz w:val="24"/>
          <w:szCs w:val="24"/>
        </w:rPr>
        <w:softHyphen/>
        <w:t>ков.</w:t>
      </w:r>
    </w:p>
    <w:p w:rsidR="009A26C8" w:rsidRPr="00C80ED1" w:rsidRDefault="009A26C8" w:rsidP="00C80ED1">
      <w:pPr>
        <w:shd w:val="clear" w:color="auto" w:fill="FFFFFF"/>
        <w:spacing w:after="120"/>
        <w:ind w:left="32" w:right="50" w:firstLine="709"/>
        <w:jc w:val="both"/>
        <w:rPr>
          <w:sz w:val="24"/>
          <w:szCs w:val="24"/>
        </w:rPr>
      </w:pPr>
      <w:r w:rsidRPr="00C80ED1">
        <w:rPr>
          <w:rFonts w:eastAsia="Times New Roman"/>
          <w:sz w:val="24"/>
          <w:szCs w:val="24"/>
        </w:rPr>
        <w:t>Значение бактерий в природе и деятельности человека. Практичес</w:t>
      </w:r>
      <w:r w:rsidRPr="00C80ED1">
        <w:rPr>
          <w:rFonts w:eastAsia="Times New Roman"/>
          <w:sz w:val="24"/>
          <w:szCs w:val="24"/>
        </w:rPr>
        <w:softHyphen/>
        <w:t>ки все природные соединения разлагаются бактериями. Они уча</w:t>
      </w:r>
      <w:r w:rsidRPr="00C80ED1">
        <w:rPr>
          <w:rFonts w:eastAsia="Times New Roman"/>
          <w:sz w:val="24"/>
          <w:szCs w:val="24"/>
        </w:rPr>
        <w:softHyphen/>
        <w:t>ствуют в циклах всех биологически важных элементов и обеспечи</w:t>
      </w:r>
      <w:r w:rsidRPr="00C80ED1">
        <w:rPr>
          <w:rFonts w:eastAsia="Times New Roman"/>
          <w:sz w:val="24"/>
          <w:szCs w:val="24"/>
        </w:rPr>
        <w:softHyphen/>
        <w:t>вают круговорот веществ в биосфере. Их роль в процессах деструк</w:t>
      </w:r>
      <w:r w:rsidRPr="00C80ED1">
        <w:rPr>
          <w:rFonts w:eastAsia="Times New Roman"/>
          <w:sz w:val="24"/>
          <w:szCs w:val="24"/>
        </w:rPr>
        <w:softHyphen/>
        <w:t>ции — определяющая.</w:t>
      </w:r>
    </w:p>
    <w:p w:rsidR="009A26C8" w:rsidRPr="00C80ED1" w:rsidRDefault="009A26C8" w:rsidP="00C80ED1">
      <w:pPr>
        <w:shd w:val="clear" w:color="auto" w:fill="FFFFFF"/>
        <w:spacing w:after="120"/>
        <w:ind w:left="40" w:right="29" w:firstLine="709"/>
        <w:jc w:val="both"/>
        <w:rPr>
          <w:sz w:val="24"/>
          <w:szCs w:val="24"/>
        </w:rPr>
      </w:pPr>
      <w:r w:rsidRPr="00C80ED1">
        <w:rPr>
          <w:rFonts w:eastAsia="Times New Roman"/>
          <w:sz w:val="24"/>
          <w:szCs w:val="24"/>
        </w:rPr>
        <w:t>Сапротрофные бактерии обеспечивают минерализацию орга</w:t>
      </w:r>
      <w:r w:rsidRPr="00C80ED1">
        <w:rPr>
          <w:rFonts w:eastAsia="Times New Roman"/>
          <w:sz w:val="24"/>
          <w:szCs w:val="24"/>
        </w:rPr>
        <w:softHyphen/>
        <w:t>нических соединений, разлагая трупы животных и растительные остатки. Они играют роль в создании плодородия почвы, обеспечи</w:t>
      </w:r>
      <w:r w:rsidRPr="00C80ED1">
        <w:rPr>
          <w:rFonts w:eastAsia="Times New Roman"/>
          <w:sz w:val="24"/>
          <w:szCs w:val="24"/>
        </w:rPr>
        <w:softHyphen/>
        <w:t>вая образование гумуса. В сельском хозяйстве большое значение имеют бактерии, обогащающие почву солями аммония, азотной и азотистых кислот, доступными для высших растений. Это аммони</w:t>
      </w:r>
      <w:r w:rsidRPr="00C80ED1">
        <w:rPr>
          <w:rFonts w:eastAsia="Times New Roman"/>
          <w:sz w:val="24"/>
          <w:szCs w:val="24"/>
        </w:rPr>
        <w:softHyphen/>
        <w:t>фицирующие, нитрифицирующие бактерии и бактерии, фиксиру</w:t>
      </w:r>
      <w:r w:rsidRPr="00C80ED1">
        <w:rPr>
          <w:rFonts w:eastAsia="Times New Roman"/>
          <w:sz w:val="24"/>
          <w:szCs w:val="24"/>
        </w:rPr>
        <w:softHyphen/>
        <w:t>ющие свободный азот воздуха.</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 xml:space="preserve">Свободный азот воздуха фиксируется анаэробным клостридиу-мом </w:t>
      </w:r>
      <w:r w:rsidRPr="00C80ED1">
        <w:rPr>
          <w:rFonts w:eastAsia="Times New Roman"/>
          <w:i/>
          <w:iCs/>
          <w:sz w:val="24"/>
          <w:szCs w:val="24"/>
        </w:rPr>
        <w:t xml:space="preserve">(СШгШит разШпапит) </w:t>
      </w:r>
      <w:r w:rsidRPr="00C80ED1">
        <w:rPr>
          <w:rFonts w:eastAsia="Times New Roman"/>
          <w:sz w:val="24"/>
          <w:szCs w:val="24"/>
        </w:rPr>
        <w:t xml:space="preserve">и аэробным азотобактером </w:t>
      </w:r>
      <w:r w:rsidRPr="00C80ED1">
        <w:rPr>
          <w:rFonts w:eastAsia="Times New Roman"/>
          <w:i/>
          <w:iCs/>
          <w:sz w:val="24"/>
          <w:szCs w:val="24"/>
        </w:rPr>
        <w:t xml:space="preserve">(Аю1оЬас1ег скгоососсит), </w:t>
      </w:r>
      <w:r w:rsidRPr="00C80ED1">
        <w:rPr>
          <w:rFonts w:eastAsia="Times New Roman"/>
          <w:sz w:val="24"/>
          <w:szCs w:val="24"/>
        </w:rPr>
        <w:t>живущими в почве. Кроме них азот возду</w:t>
      </w:r>
      <w:r w:rsidRPr="00C80ED1">
        <w:rPr>
          <w:rFonts w:eastAsia="Times New Roman"/>
          <w:sz w:val="24"/>
          <w:szCs w:val="24"/>
        </w:rPr>
        <w:softHyphen/>
        <w:t xml:space="preserve">ха фиксируется клубеньковыми бактериями </w:t>
      </w:r>
      <w:r w:rsidRPr="00C80ED1">
        <w:rPr>
          <w:rFonts w:eastAsia="Times New Roman"/>
          <w:i/>
          <w:iCs/>
          <w:sz w:val="24"/>
          <w:szCs w:val="24"/>
        </w:rPr>
        <w:t xml:space="preserve">{КМт.оЫит), </w:t>
      </w:r>
      <w:r w:rsidRPr="00C80ED1">
        <w:rPr>
          <w:rFonts w:eastAsia="Times New Roman"/>
          <w:sz w:val="24"/>
          <w:szCs w:val="24"/>
        </w:rPr>
        <w:t>вступаю</w:t>
      </w:r>
      <w:r w:rsidRPr="00C80ED1">
        <w:rPr>
          <w:rFonts w:eastAsia="Times New Roman"/>
          <w:sz w:val="24"/>
          <w:szCs w:val="24"/>
        </w:rPr>
        <w:softHyphen/>
        <w:t>щими в симбиоз с бобовыми растениями. Проникая через корне</w:t>
      </w:r>
      <w:r w:rsidRPr="00C80ED1">
        <w:rPr>
          <w:rFonts w:eastAsia="Times New Roman"/>
          <w:sz w:val="24"/>
          <w:szCs w:val="24"/>
        </w:rPr>
        <w:softHyphen/>
        <w:t>вой волосок в первичную кору корня, они быстро размножаются, вызывая деление паренхимных клеток и образование клубенька. Сначала бактерии живут за счет бобового растения, а затем начина</w:t>
      </w:r>
      <w:r w:rsidRPr="00C80ED1">
        <w:rPr>
          <w:rFonts w:eastAsia="Times New Roman"/>
          <w:sz w:val="24"/>
          <w:szCs w:val="24"/>
        </w:rPr>
        <w:softHyphen/>
        <w:t>ют фиксировать азот. Возникает аммиак (N1-1.,), а из него — ами-</w:t>
      </w:r>
    </w:p>
    <w:p w:rsidR="009A26C8" w:rsidRPr="00C80ED1" w:rsidRDefault="009A26C8" w:rsidP="00C80ED1">
      <w:pPr>
        <w:shd w:val="clear" w:color="auto" w:fill="FFFFFF"/>
        <w:spacing w:after="120"/>
        <w:ind w:firstLine="709"/>
        <w:jc w:val="right"/>
        <w:rPr>
          <w:sz w:val="24"/>
          <w:szCs w:val="24"/>
        </w:rPr>
      </w:pPr>
      <w:r w:rsidRPr="00C80ED1">
        <w:rPr>
          <w:sz w:val="24"/>
          <w:szCs w:val="24"/>
        </w:rPr>
        <w:t>209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lastRenderedPageBreak/>
        <w:t>ногруппы (-—МН</w:t>
      </w:r>
      <w:r w:rsidRPr="00C80ED1">
        <w:rPr>
          <w:rFonts w:eastAsia="Times New Roman"/>
          <w:sz w:val="24"/>
          <w:szCs w:val="24"/>
          <w:vertAlign w:val="subscript"/>
        </w:rPr>
        <w:t>2</w:t>
      </w:r>
      <w:r w:rsidRPr="00C80ED1">
        <w:rPr>
          <w:rFonts w:eastAsia="Times New Roman"/>
          <w:sz w:val="24"/>
          <w:szCs w:val="24"/>
        </w:rPr>
        <w:t>). Образовавшихся азотистых веществ хватает для удовлетворения потребностей и бактерий, и бобового растения. Иногда часть азотистых веществ даже выделяется из корней в по</w:t>
      </w:r>
      <w:r w:rsidRPr="00C80ED1">
        <w:rPr>
          <w:rFonts w:eastAsia="Times New Roman"/>
          <w:sz w:val="24"/>
          <w:szCs w:val="24"/>
        </w:rPr>
        <w:softHyphen/>
        <w:t>чву. При разрушении клубеньков почва обогащается азотистыми веществами. Оказавшиеся в почве живые клубеньковые бактерии продолжают существование, но жизненные процессы в них проте</w:t>
      </w:r>
      <w:r w:rsidRPr="00C80ED1">
        <w:rPr>
          <w:rFonts w:eastAsia="Times New Roman"/>
          <w:sz w:val="24"/>
          <w:szCs w:val="24"/>
        </w:rPr>
        <w:softHyphen/>
        <w:t>кают слабо. Имеются различные расы клубеньковых бактерий, спе</w:t>
      </w:r>
      <w:r w:rsidRPr="00C80ED1">
        <w:rPr>
          <w:rFonts w:eastAsia="Times New Roman"/>
          <w:sz w:val="24"/>
          <w:szCs w:val="24"/>
        </w:rPr>
        <w:softHyphen/>
        <w:t>цифичных для отдельных видов бобовых растений. Продуктив</w:t>
      </w:r>
      <w:r w:rsidRPr="00C80ED1">
        <w:rPr>
          <w:rFonts w:eastAsia="Times New Roman"/>
          <w:sz w:val="24"/>
          <w:szCs w:val="24"/>
        </w:rPr>
        <w:softHyphen/>
        <w:t>ность их разная (50...300 кг/га). Деятельность клубеньковых бакте</w:t>
      </w:r>
      <w:r w:rsidRPr="00C80ED1">
        <w:rPr>
          <w:rFonts w:eastAsia="Times New Roman"/>
          <w:sz w:val="24"/>
          <w:szCs w:val="24"/>
        </w:rPr>
        <w:softHyphen/>
        <w:t>рий значительно эффективнее, чем свободноживущих азотфикса-торов.</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Клубеньковые бактерии могут полностью компенсировать убыль азотистых веществ, выносимых из почвы культурными рас</w:t>
      </w:r>
      <w:r w:rsidRPr="00C80ED1">
        <w:rPr>
          <w:rFonts w:eastAsia="Times New Roman"/>
          <w:sz w:val="24"/>
          <w:szCs w:val="24"/>
        </w:rPr>
        <w:softHyphen/>
        <w:t>тениями (50 кг с 1 га и более). Так как не все почвы содержат нуж</w:t>
      </w:r>
      <w:r w:rsidRPr="00C80ED1">
        <w:rPr>
          <w:rFonts w:eastAsia="Times New Roman"/>
          <w:sz w:val="24"/>
          <w:szCs w:val="24"/>
        </w:rPr>
        <w:softHyphen/>
        <w:t>ные клубеньковые бактерии, в них вносят специальные бактери</w:t>
      </w:r>
      <w:r w:rsidRPr="00C80ED1">
        <w:rPr>
          <w:rFonts w:eastAsia="Times New Roman"/>
          <w:sz w:val="24"/>
          <w:szCs w:val="24"/>
        </w:rPr>
        <w:softHyphen/>
        <w:t>альные препараты.</w:t>
      </w:r>
    </w:p>
    <w:p w:rsidR="009A26C8" w:rsidRPr="00C80ED1" w:rsidRDefault="009A26C8" w:rsidP="00C80ED1">
      <w:pPr>
        <w:shd w:val="clear" w:color="auto" w:fill="FFFFFF"/>
        <w:spacing w:after="120"/>
        <w:ind w:left="36" w:right="32" w:firstLine="709"/>
        <w:jc w:val="both"/>
        <w:rPr>
          <w:sz w:val="24"/>
          <w:szCs w:val="24"/>
        </w:rPr>
      </w:pPr>
      <w:r w:rsidRPr="00C80ED1">
        <w:rPr>
          <w:rFonts w:eastAsia="Times New Roman"/>
          <w:sz w:val="24"/>
          <w:szCs w:val="24"/>
        </w:rPr>
        <w:t>Способность бактерий расщеплять органические вещества ис</w:t>
      </w:r>
      <w:r w:rsidRPr="00C80ED1">
        <w:rPr>
          <w:rFonts w:eastAsia="Times New Roman"/>
          <w:sz w:val="24"/>
          <w:szCs w:val="24"/>
        </w:rPr>
        <w:softHyphen/>
        <w:t>пользуют при очистке сточных вод.</w:t>
      </w:r>
    </w:p>
    <w:p w:rsidR="009A26C8" w:rsidRPr="00C80ED1" w:rsidRDefault="009A26C8" w:rsidP="00C80ED1">
      <w:pPr>
        <w:shd w:val="clear" w:color="auto" w:fill="FFFFFF"/>
        <w:spacing w:after="120"/>
        <w:ind w:left="36" w:right="32" w:firstLine="709"/>
        <w:jc w:val="both"/>
        <w:rPr>
          <w:sz w:val="24"/>
          <w:szCs w:val="24"/>
        </w:rPr>
      </w:pPr>
      <w:r w:rsidRPr="00C80ED1">
        <w:rPr>
          <w:rFonts w:eastAsia="Times New Roman"/>
          <w:sz w:val="24"/>
          <w:szCs w:val="24"/>
        </w:rPr>
        <w:t>Без участия бактерий, вызывающих различные типы брожения, невозможно производство многих пищевых и технических продук</w:t>
      </w:r>
      <w:r w:rsidRPr="00C80ED1">
        <w:rPr>
          <w:rFonts w:eastAsia="Times New Roman"/>
          <w:sz w:val="24"/>
          <w:szCs w:val="24"/>
        </w:rPr>
        <w:softHyphen/>
        <w:t>тов.</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Молочнокислое брожение — анаэробное окисление сахара мо</w:t>
      </w:r>
      <w:r w:rsidRPr="00C80ED1">
        <w:rPr>
          <w:rFonts w:eastAsia="Times New Roman"/>
          <w:sz w:val="24"/>
          <w:szCs w:val="24"/>
        </w:rPr>
        <w:softHyphen/>
        <w:t xml:space="preserve">лока и других углеводов в молочную кислоту—вызывает большая группа молочнокислых бактерий, которые широко используют для изготовления простокваши (молочнокислый стрептококк — </w:t>
      </w:r>
      <w:r w:rsidRPr="00C80ED1">
        <w:rPr>
          <w:rFonts w:eastAsia="Times New Roman"/>
          <w:i/>
          <w:iCs/>
          <w:sz w:val="24"/>
          <w:szCs w:val="24"/>
        </w:rPr>
        <w:t xml:space="preserve">8и-ер1ососс№ 1асИз, </w:t>
      </w:r>
      <w:r w:rsidRPr="00C80ED1">
        <w:rPr>
          <w:rFonts w:eastAsia="Times New Roman"/>
          <w:sz w:val="24"/>
          <w:szCs w:val="24"/>
        </w:rPr>
        <w:t xml:space="preserve">болгарская палочка — </w:t>
      </w:r>
      <w:r w:rsidRPr="00C80ED1">
        <w:rPr>
          <w:rFonts w:eastAsia="Times New Roman"/>
          <w:i/>
          <w:iCs/>
          <w:sz w:val="24"/>
          <w:szCs w:val="24"/>
        </w:rPr>
        <w:t xml:space="preserve">Ьас1оЪас1ег'шт Ьи1§апсит </w:t>
      </w:r>
      <w:r w:rsidRPr="00C80ED1">
        <w:rPr>
          <w:rFonts w:eastAsia="Times New Roman"/>
          <w:sz w:val="24"/>
          <w:szCs w:val="24"/>
        </w:rPr>
        <w:t xml:space="preserve">и др.), кефира, кумыса, сметаны, кисло-сливочного масла, сыров (сырная палочка — </w:t>
      </w:r>
      <w:r w:rsidRPr="00C80ED1">
        <w:rPr>
          <w:rFonts w:eastAsia="Times New Roman"/>
          <w:i/>
          <w:iCs/>
          <w:sz w:val="24"/>
          <w:szCs w:val="24"/>
        </w:rPr>
        <w:t>ЬасГоЬас1епит сазе!).</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 xml:space="preserve">Сахара растительного сырья наиболее энергично сбраживает палочковидная бактерия </w:t>
      </w:r>
      <w:r w:rsidRPr="00C80ED1">
        <w:rPr>
          <w:rFonts w:eastAsia="Times New Roman"/>
          <w:i/>
          <w:iCs/>
          <w:sz w:val="24"/>
          <w:szCs w:val="24"/>
        </w:rPr>
        <w:t xml:space="preserve">Ьас!оЬас^епит р\ап1агит. </w:t>
      </w:r>
      <w:r w:rsidRPr="00C80ED1">
        <w:rPr>
          <w:rFonts w:eastAsia="Times New Roman"/>
          <w:sz w:val="24"/>
          <w:szCs w:val="24"/>
        </w:rPr>
        <w:t>Она играет ос</w:t>
      </w:r>
      <w:r w:rsidRPr="00C80ED1">
        <w:rPr>
          <w:rFonts w:eastAsia="Times New Roman"/>
          <w:sz w:val="24"/>
          <w:szCs w:val="24"/>
        </w:rPr>
        <w:softHyphen/>
        <w:t>новную роль в квашении огурцов, капусты и силосовании кормов. Образование молочной кислоты препятствует развитию гнилост</w:t>
      </w:r>
      <w:r w:rsidRPr="00C80ED1">
        <w:rPr>
          <w:rFonts w:eastAsia="Times New Roman"/>
          <w:sz w:val="24"/>
          <w:szCs w:val="24"/>
        </w:rPr>
        <w:softHyphen/>
        <w:t>ных бактерий и обеспечивает сохранность сочных продуктов. Си</w:t>
      </w:r>
      <w:r w:rsidRPr="00C80ED1">
        <w:rPr>
          <w:rFonts w:eastAsia="Times New Roman"/>
          <w:sz w:val="24"/>
          <w:szCs w:val="24"/>
        </w:rPr>
        <w:softHyphen/>
        <w:t>лосование имеет большое хозяйственное значение, так как позво</w:t>
      </w:r>
      <w:r w:rsidRPr="00C80ED1">
        <w:rPr>
          <w:rFonts w:eastAsia="Times New Roman"/>
          <w:sz w:val="24"/>
          <w:szCs w:val="24"/>
        </w:rPr>
        <w:softHyphen/>
        <w:t>ляет сохранить сочные корма, убирать растительную массу в лю</w:t>
      </w:r>
      <w:r w:rsidRPr="00C80ED1">
        <w:rPr>
          <w:rFonts w:eastAsia="Times New Roman"/>
          <w:sz w:val="24"/>
          <w:szCs w:val="24"/>
        </w:rPr>
        <w:softHyphen/>
        <w:t>бую погоду, дает меньшие потери, чем сушка, позволяет исполь</w:t>
      </w:r>
      <w:r w:rsidRPr="00C80ED1">
        <w:rPr>
          <w:rFonts w:eastAsia="Times New Roman"/>
          <w:sz w:val="24"/>
          <w:szCs w:val="24"/>
        </w:rPr>
        <w:softHyphen/>
        <w:t>зовать на корм грубые отходы (стебли подсолнечника, кукурузы и т.д.).</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Пектиновое брожение широко используют для выделения из стеблей прядильных растений (лен, конопля, джут и др.) раститель</w:t>
      </w:r>
      <w:r w:rsidRPr="00C80ED1">
        <w:rPr>
          <w:rFonts w:eastAsia="Times New Roman"/>
          <w:sz w:val="24"/>
          <w:szCs w:val="24"/>
        </w:rPr>
        <w:softHyphen/>
        <w:t>ных волокон. Во время мочки растений в течение полутора-двух недель в прудах или искусственных бассейнах при температуре 26...28 °С происходит брожение, в результате которого пектин раз</w:t>
      </w:r>
      <w:r w:rsidRPr="00C80ED1">
        <w:rPr>
          <w:rFonts w:eastAsia="Times New Roman"/>
          <w:sz w:val="24"/>
          <w:szCs w:val="24"/>
        </w:rPr>
        <w:softHyphen/>
        <w:t>рушается. Связь между волокнами и остальными тканями ослабе</w:t>
      </w:r>
      <w:r w:rsidRPr="00C80ED1">
        <w:rPr>
          <w:rFonts w:eastAsia="Times New Roman"/>
          <w:sz w:val="24"/>
          <w:szCs w:val="24"/>
        </w:rPr>
        <w:softHyphen/>
        <w:t>вает, и после высушивания волокна легко отделяются механичес</w:t>
      </w:r>
      <w:r w:rsidRPr="00C80ED1">
        <w:rPr>
          <w:rFonts w:eastAsia="Times New Roman"/>
          <w:sz w:val="24"/>
          <w:szCs w:val="24"/>
        </w:rPr>
        <w:softHyphen/>
        <w:t>ким путем (трепанием и чесанием). Используют бактерии и в ген</w:t>
      </w:r>
      <w:r w:rsidRPr="00C80ED1">
        <w:rPr>
          <w:rFonts w:eastAsia="Times New Roman"/>
          <w:sz w:val="24"/>
          <w:szCs w:val="24"/>
        </w:rPr>
        <w:softHyphen/>
        <w:t>ной инженерии.</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Отрицательная роль бактерий также очень велика. В процессе гниения портятся пищевые продукты, приобретают неприятные</w:t>
      </w:r>
    </w:p>
    <w:p w:rsidR="009A26C8" w:rsidRPr="00C80ED1" w:rsidRDefault="009A26C8" w:rsidP="00C80ED1">
      <w:pPr>
        <w:shd w:val="clear" w:color="auto" w:fill="FFFFFF"/>
        <w:spacing w:after="120"/>
        <w:ind w:left="32" w:firstLine="709"/>
        <w:rPr>
          <w:sz w:val="24"/>
          <w:szCs w:val="24"/>
        </w:rPr>
      </w:pPr>
      <w:r w:rsidRPr="00C80ED1">
        <w:rPr>
          <w:sz w:val="24"/>
          <w:szCs w:val="24"/>
        </w:rPr>
        <w:t>210</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72" w:firstLine="709"/>
        <w:jc w:val="both"/>
        <w:rPr>
          <w:sz w:val="24"/>
          <w:szCs w:val="24"/>
        </w:rPr>
      </w:pPr>
      <w:r w:rsidRPr="00C80ED1">
        <w:rPr>
          <w:rFonts w:eastAsia="Times New Roman"/>
          <w:sz w:val="24"/>
          <w:szCs w:val="24"/>
        </w:rPr>
        <w:lastRenderedPageBreak/>
        <w:t>вкус и запах, утрачивают вкусовые качества. При гниении выделя</w:t>
      </w:r>
      <w:r w:rsidRPr="00C80ED1">
        <w:rPr>
          <w:rFonts w:eastAsia="Times New Roman"/>
          <w:sz w:val="24"/>
          <w:szCs w:val="24"/>
        </w:rPr>
        <w:softHyphen/>
        <w:t>ются газы, многие из которых (сероводород, метан) обладают не</w:t>
      </w:r>
      <w:r w:rsidRPr="00C80ED1">
        <w:rPr>
          <w:rFonts w:eastAsia="Times New Roman"/>
          <w:sz w:val="24"/>
          <w:szCs w:val="24"/>
        </w:rPr>
        <w:softHyphen/>
        <w:t>приятным запахом; образуются и ядовитые вещества.</w:t>
      </w:r>
    </w:p>
    <w:p w:rsidR="009A26C8" w:rsidRPr="00C80ED1" w:rsidRDefault="009A26C8" w:rsidP="00C80ED1">
      <w:pPr>
        <w:shd w:val="clear" w:color="auto" w:fill="FFFFFF"/>
        <w:spacing w:after="120"/>
        <w:ind w:right="76" w:firstLine="709"/>
        <w:jc w:val="both"/>
        <w:rPr>
          <w:sz w:val="24"/>
          <w:szCs w:val="24"/>
        </w:rPr>
      </w:pPr>
      <w:r w:rsidRPr="00C80ED1">
        <w:rPr>
          <w:rFonts w:eastAsia="Times New Roman"/>
          <w:sz w:val="24"/>
          <w:szCs w:val="24"/>
        </w:rPr>
        <w:t>Паразитные бактерии могут быть безразличными для организ</w:t>
      </w:r>
      <w:r w:rsidRPr="00C80ED1">
        <w:rPr>
          <w:rFonts w:eastAsia="Times New Roman"/>
          <w:sz w:val="24"/>
          <w:szCs w:val="24"/>
        </w:rPr>
        <w:softHyphen/>
        <w:t>ма, в котором или на котором они обитают (многие кишечные бак</w:t>
      </w:r>
      <w:r w:rsidRPr="00C80ED1">
        <w:rPr>
          <w:rFonts w:eastAsia="Times New Roman"/>
          <w:sz w:val="24"/>
          <w:szCs w:val="24"/>
        </w:rPr>
        <w:softHyphen/>
        <w:t>терии), а могут выделять ядовитые вещества и тогда становятся бо</w:t>
      </w:r>
      <w:r w:rsidRPr="00C80ED1">
        <w:rPr>
          <w:rFonts w:eastAsia="Times New Roman"/>
          <w:sz w:val="24"/>
          <w:szCs w:val="24"/>
        </w:rPr>
        <w:softHyphen/>
        <w:t>лезнетворными (патогенными). К ним относятся возбудители большинства заразных болезней человека и животных (дизенте</w:t>
      </w:r>
      <w:r w:rsidRPr="00C80ED1">
        <w:rPr>
          <w:rFonts w:eastAsia="Times New Roman"/>
          <w:sz w:val="24"/>
          <w:szCs w:val="24"/>
        </w:rPr>
        <w:softHyphen/>
        <w:t>рии, холеры, туберкулеза, сибирской язвы, сифилиса, бруцеллеза и др.), а также сальмонеллы, вызывающие тяжелые пищевые отрав</w:t>
      </w:r>
      <w:r w:rsidRPr="00C80ED1">
        <w:rPr>
          <w:rFonts w:eastAsia="Times New Roman"/>
          <w:sz w:val="24"/>
          <w:szCs w:val="24"/>
        </w:rPr>
        <w:softHyphen/>
        <w:t>ления. Поражают они и растения, вызывая так называемые бакте</w:t>
      </w:r>
      <w:r w:rsidRPr="00C80ED1">
        <w:rPr>
          <w:rFonts w:eastAsia="Times New Roman"/>
          <w:sz w:val="24"/>
          <w:szCs w:val="24"/>
        </w:rPr>
        <w:softHyphen/>
        <w:t>риозы (увядание, пятнистость, гниение стеблей и др.). Бактериозы часто встречаются у томатов, огурцов, капусты, картофеля, плодо</w:t>
      </w:r>
      <w:r w:rsidRPr="00C80ED1">
        <w:rPr>
          <w:rFonts w:eastAsia="Times New Roman"/>
          <w:sz w:val="24"/>
          <w:szCs w:val="24"/>
        </w:rPr>
        <w:softHyphen/>
        <w:t>вых деревьев.</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Отдел Цианобактерии — СуапоЬасйепа</w:t>
      </w:r>
    </w:p>
    <w:p w:rsidR="009A26C8" w:rsidRPr="00C80ED1" w:rsidRDefault="009A26C8" w:rsidP="00C80ED1">
      <w:pPr>
        <w:shd w:val="clear" w:color="auto" w:fill="FFFFFF"/>
        <w:spacing w:after="120"/>
        <w:ind w:left="25" w:right="58" w:firstLine="709"/>
        <w:jc w:val="both"/>
        <w:rPr>
          <w:sz w:val="24"/>
          <w:szCs w:val="24"/>
        </w:rPr>
      </w:pPr>
      <w:r w:rsidRPr="00C80ED1">
        <w:rPr>
          <w:rFonts w:eastAsia="Times New Roman"/>
          <w:sz w:val="24"/>
          <w:szCs w:val="24"/>
        </w:rPr>
        <w:t>Общие сведения. Цианобактерии (цианеи) — фототрофные про</w:t>
      </w:r>
      <w:r w:rsidRPr="00C80ED1">
        <w:rPr>
          <w:rFonts w:eastAsia="Times New Roman"/>
          <w:sz w:val="24"/>
          <w:szCs w:val="24"/>
        </w:rPr>
        <w:softHyphen/>
        <w:t xml:space="preserve">кариоты, традиционно называемые синезелеными водорослями </w:t>
      </w:r>
      <w:r w:rsidRPr="00C80ED1">
        <w:rPr>
          <w:rFonts w:eastAsia="Times New Roman"/>
          <w:i/>
          <w:iCs/>
          <w:sz w:val="24"/>
          <w:szCs w:val="24"/>
        </w:rPr>
        <w:t xml:space="preserve">(СуапоркуГа). </w:t>
      </w:r>
      <w:r w:rsidRPr="00C80ED1">
        <w:rPr>
          <w:rFonts w:eastAsia="Times New Roman"/>
          <w:sz w:val="24"/>
          <w:szCs w:val="24"/>
        </w:rPr>
        <w:t>Название «цианобактерии» широко употребляется в микробиологической литературе, в то время как в ботанической чаще сохраняется название «синезеленые водоросли». Благодаря большой изменчивости признаков в зависимости от условий среды число видов, указываемых разными авторами для этого отдела, рез</w:t>
      </w:r>
      <w:r w:rsidRPr="00C80ED1">
        <w:rPr>
          <w:rFonts w:eastAsia="Times New Roman"/>
          <w:sz w:val="24"/>
          <w:szCs w:val="24"/>
        </w:rPr>
        <w:softHyphen/>
        <w:t>ко отличается (200...2000).</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Цианобактерии — водные (в основном пресноводные), реже почвенные организмы. Организация клеток, наличие муреина в клеточной стенке, близость генетических свойств, способность фиксировать азот —все это сближает их с бактериями. Однако между ними существуют различия: более высокий уровень диффе</w:t>
      </w:r>
      <w:r w:rsidRPr="00C80ED1">
        <w:rPr>
          <w:rFonts w:eastAsia="Times New Roman"/>
          <w:sz w:val="24"/>
          <w:szCs w:val="24"/>
        </w:rPr>
        <w:softHyphen/>
        <w:t>ренциации тела; пигментная система (аналогичная таковой у эука-риотических красных водорослей и существенно отличающаяся от системы фототрофных бактерий); фотосинтез с выделением кисло</w:t>
      </w:r>
      <w:r w:rsidRPr="00C80ED1">
        <w:rPr>
          <w:rFonts w:eastAsia="Times New Roman"/>
          <w:sz w:val="24"/>
          <w:szCs w:val="24"/>
        </w:rPr>
        <w:softHyphen/>
        <w:t>рода. Эти признаки, а также водный образ жизни сближают циано</w:t>
      </w:r>
      <w:r w:rsidRPr="00C80ED1">
        <w:rPr>
          <w:rFonts w:eastAsia="Times New Roman"/>
          <w:sz w:val="24"/>
          <w:szCs w:val="24"/>
        </w:rPr>
        <w:softHyphen/>
        <w:t>бактерии с эукариотическими водорослями.</w:t>
      </w:r>
    </w:p>
    <w:p w:rsidR="009A26C8" w:rsidRPr="00C80ED1" w:rsidRDefault="009A26C8" w:rsidP="00C80ED1">
      <w:pPr>
        <w:shd w:val="clear" w:color="auto" w:fill="FFFFFF"/>
        <w:spacing w:after="120"/>
        <w:ind w:left="40" w:right="36" w:firstLine="709"/>
        <w:jc w:val="both"/>
        <w:rPr>
          <w:sz w:val="24"/>
          <w:szCs w:val="24"/>
        </w:rPr>
      </w:pPr>
      <w:r w:rsidRPr="00C80ED1">
        <w:rPr>
          <w:rFonts w:eastAsia="Times New Roman"/>
          <w:sz w:val="24"/>
          <w:szCs w:val="24"/>
        </w:rPr>
        <w:t>Цианобактерии—древнейшие из известных нам организмов, появившиеся около 3 млрд лет тому назад. Остатки их находят в строматолитах протерозоя. С появлением цианобактерии в атмос</w:t>
      </w:r>
      <w:r w:rsidRPr="00C80ED1">
        <w:rPr>
          <w:rFonts w:eastAsia="Times New Roman"/>
          <w:sz w:val="24"/>
          <w:szCs w:val="24"/>
        </w:rPr>
        <w:softHyphen/>
        <w:t>фере начал накапливаться молекулярный кислород, создавая усло</w:t>
      </w:r>
      <w:r w:rsidRPr="00C80ED1">
        <w:rPr>
          <w:rFonts w:eastAsia="Times New Roman"/>
          <w:sz w:val="24"/>
          <w:szCs w:val="24"/>
        </w:rPr>
        <w:softHyphen/>
        <w:t>вия, необходимые для эволюции организмов, получающих энер</w:t>
      </w:r>
      <w:r w:rsidRPr="00C80ED1">
        <w:rPr>
          <w:rFonts w:eastAsia="Times New Roman"/>
          <w:sz w:val="24"/>
          <w:szCs w:val="24"/>
        </w:rPr>
        <w:softHyphen/>
        <w:t>гию за счет аэробного дыхания.</w:t>
      </w:r>
    </w:p>
    <w:p w:rsidR="009A26C8" w:rsidRPr="00C80ED1" w:rsidRDefault="009A26C8" w:rsidP="00C80ED1">
      <w:pPr>
        <w:shd w:val="clear" w:color="auto" w:fill="FFFFFF"/>
        <w:spacing w:after="120"/>
        <w:ind w:left="36" w:right="25" w:firstLine="709"/>
        <w:jc w:val="both"/>
        <w:rPr>
          <w:sz w:val="24"/>
          <w:szCs w:val="24"/>
        </w:rPr>
      </w:pPr>
      <w:r w:rsidRPr="00C80ED1">
        <w:rPr>
          <w:rFonts w:eastAsia="Times New Roman"/>
          <w:sz w:val="24"/>
          <w:szCs w:val="24"/>
        </w:rPr>
        <w:t>Строение. К цианобактериям относят одноклеточные, колони</w:t>
      </w:r>
      <w:r w:rsidRPr="00C80ED1">
        <w:rPr>
          <w:rFonts w:eastAsia="Times New Roman"/>
          <w:sz w:val="24"/>
          <w:szCs w:val="24"/>
        </w:rPr>
        <w:softHyphen/>
        <w:t>альные и нитчатые фототрофные организмы (рис. 104). Для них ха</w:t>
      </w:r>
      <w:r w:rsidRPr="00C80ED1">
        <w:rPr>
          <w:rFonts w:eastAsia="Times New Roman"/>
          <w:sz w:val="24"/>
          <w:szCs w:val="24"/>
        </w:rPr>
        <w:softHyphen/>
        <w:t>рактерно полное отсутствие подвижных жгутиковых стадий и по</w:t>
      </w:r>
      <w:r w:rsidRPr="00C80ED1">
        <w:rPr>
          <w:rFonts w:eastAsia="Times New Roman"/>
          <w:sz w:val="24"/>
          <w:szCs w:val="24"/>
        </w:rPr>
        <w:softHyphen/>
        <w:t>лового процесса. Хлоропластов нет; фотосиитетические пигменты находятся в мембранах, расположенных в цитоплазме.</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Клетки имеют довольно толстые многослойные клеточные стенки, основной компонент которых — муреин. В клеточных стенках есть поры, через которые соединяются протопласты сосед-</w:t>
      </w:r>
    </w:p>
    <w:p w:rsidR="009A26C8" w:rsidRPr="00C80ED1" w:rsidRDefault="009A26C8" w:rsidP="00C80ED1">
      <w:pPr>
        <w:shd w:val="clear" w:color="auto" w:fill="FFFFFF"/>
        <w:spacing w:after="120"/>
        <w:ind w:right="18" w:firstLine="709"/>
        <w:jc w:val="right"/>
        <w:rPr>
          <w:sz w:val="24"/>
          <w:szCs w:val="24"/>
        </w:rPr>
      </w:pPr>
      <w:r w:rsidRPr="00C80ED1">
        <w:rPr>
          <w:sz w:val="24"/>
          <w:szCs w:val="24"/>
        </w:rPr>
        <w:t>211</w:t>
      </w:r>
    </w:p>
    <w:p w:rsidR="009A26C8" w:rsidRPr="00C80ED1" w:rsidRDefault="009A26C8" w:rsidP="00C80ED1">
      <w:pPr>
        <w:shd w:val="clear" w:color="auto" w:fill="FFFFFF"/>
        <w:spacing w:after="120"/>
        <w:ind w:right="18"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712" w:hSpace="40" w:wrap="auto" w:vAnchor="text" w:hAnchor="text" w:x="-6" w:y="5"/>
        <w:spacing w:after="120"/>
        <w:ind w:firstLine="709"/>
        <w:rPr>
          <w:sz w:val="24"/>
          <w:szCs w:val="24"/>
        </w:rPr>
      </w:pPr>
      <w:r>
        <w:rPr>
          <w:noProof/>
          <w:sz w:val="24"/>
          <w:szCs w:val="24"/>
        </w:rPr>
        <w:lastRenderedPageBreak/>
        <w:drawing>
          <wp:inline distT="0" distB="0" distL="0" distR="0">
            <wp:extent cx="2465070" cy="299212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2"/>
                    <a:srcRect/>
                    <a:stretch>
                      <a:fillRect/>
                    </a:stretch>
                  </pic:blipFill>
                  <pic:spPr bwMode="auto">
                    <a:xfrm>
                      <a:off x="0" y="0"/>
                      <a:ext cx="2465070" cy="29921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5047" w:firstLine="709"/>
        <w:rPr>
          <w:sz w:val="24"/>
          <w:szCs w:val="24"/>
        </w:rPr>
      </w:pPr>
      <w:r w:rsidRPr="00C80ED1">
        <w:rPr>
          <w:rFonts w:eastAsia="Times New Roman"/>
          <w:sz w:val="24"/>
          <w:szCs w:val="24"/>
        </w:rPr>
        <w:t>Рис. 104. Цианобактерия носток:</w:t>
      </w:r>
    </w:p>
    <w:p w:rsidR="009A26C8" w:rsidRPr="00C80ED1" w:rsidRDefault="009A26C8" w:rsidP="00C80ED1">
      <w:pPr>
        <w:shd w:val="clear" w:color="auto" w:fill="FFFFFF"/>
        <w:spacing w:after="120"/>
        <w:ind w:left="4262" w:right="29" w:firstLine="709"/>
        <w:jc w:val="both"/>
        <w:rPr>
          <w:sz w:val="24"/>
          <w:szCs w:val="24"/>
        </w:rPr>
      </w:pPr>
      <w:r w:rsidRPr="00C80ED1">
        <w:rPr>
          <w:rFonts w:eastAsia="Times New Roman"/>
          <w:sz w:val="24"/>
          <w:szCs w:val="24"/>
        </w:rPr>
        <w:t xml:space="preserve">я—слизистые сливовидные колонии; </w:t>
      </w:r>
      <w:r w:rsidRPr="00C80ED1">
        <w:rPr>
          <w:rFonts w:eastAsia="Times New Roman"/>
          <w:i/>
          <w:iCs/>
          <w:sz w:val="24"/>
          <w:szCs w:val="24"/>
        </w:rPr>
        <w:t xml:space="preserve">б— </w:t>
      </w:r>
      <w:r w:rsidRPr="00C80ED1">
        <w:rPr>
          <w:rFonts w:eastAsia="Times New Roman"/>
          <w:sz w:val="24"/>
          <w:szCs w:val="24"/>
        </w:rPr>
        <w:t xml:space="preserve">нитчатые талломы цианобактерии (/) в общей слизи </w:t>
      </w:r>
      <w:r w:rsidRPr="00C80ED1">
        <w:rPr>
          <w:rFonts w:eastAsia="Times New Roman"/>
          <w:i/>
          <w:iCs/>
          <w:sz w:val="24"/>
          <w:szCs w:val="24"/>
        </w:rPr>
        <w:t xml:space="preserve">(3), </w:t>
      </w:r>
      <w:r w:rsidRPr="00C80ED1">
        <w:rPr>
          <w:rFonts w:eastAsia="Times New Roman"/>
          <w:sz w:val="24"/>
          <w:szCs w:val="24"/>
        </w:rPr>
        <w:t xml:space="preserve">видны гетероцисты </w:t>
      </w:r>
      <w:r w:rsidRPr="00C80ED1">
        <w:rPr>
          <w:rFonts w:eastAsia="Times New Roman"/>
          <w:i/>
          <w:iCs/>
          <w:sz w:val="24"/>
          <w:szCs w:val="24"/>
        </w:rPr>
        <w:t>(2)</w:t>
      </w:r>
    </w:p>
    <w:p w:rsidR="009A26C8" w:rsidRPr="00C80ED1" w:rsidRDefault="009A26C8" w:rsidP="00C80ED1">
      <w:pPr>
        <w:shd w:val="clear" w:color="auto" w:fill="FFFFFF"/>
        <w:spacing w:after="120"/>
        <w:ind w:left="4237" w:right="43" w:firstLine="709"/>
        <w:jc w:val="both"/>
        <w:rPr>
          <w:sz w:val="24"/>
          <w:szCs w:val="24"/>
        </w:rPr>
      </w:pPr>
      <w:r w:rsidRPr="00C80ED1">
        <w:rPr>
          <w:rFonts w:eastAsia="Times New Roman"/>
          <w:sz w:val="24"/>
          <w:szCs w:val="24"/>
        </w:rPr>
        <w:t>них клеток. Клеточ</w:t>
      </w:r>
      <w:r w:rsidRPr="00C80ED1">
        <w:rPr>
          <w:rFonts w:eastAsia="Times New Roman"/>
          <w:sz w:val="24"/>
          <w:szCs w:val="24"/>
        </w:rPr>
        <w:softHyphen/>
        <w:t>ные стенки обычно одеты слизистым чех</w:t>
      </w:r>
      <w:r w:rsidRPr="00C80ED1">
        <w:rPr>
          <w:rFonts w:eastAsia="Times New Roman"/>
          <w:sz w:val="24"/>
          <w:szCs w:val="24"/>
        </w:rPr>
        <w:softHyphen/>
        <w:t>лом, предохраняю</w:t>
      </w:r>
      <w:r w:rsidRPr="00C80ED1">
        <w:rPr>
          <w:rFonts w:eastAsia="Times New Roman"/>
          <w:sz w:val="24"/>
          <w:szCs w:val="24"/>
        </w:rPr>
        <w:softHyphen/>
        <w:t>щим их от высыхания и облегчающим сколь</w:t>
      </w:r>
      <w:r w:rsidRPr="00C80ED1">
        <w:rPr>
          <w:rFonts w:eastAsia="Times New Roman"/>
          <w:sz w:val="24"/>
          <w:szCs w:val="24"/>
        </w:rPr>
        <w:softHyphen/>
        <w:t>зящее движение кле</w:t>
      </w:r>
      <w:r w:rsidRPr="00C80ED1">
        <w:rPr>
          <w:rFonts w:eastAsia="Times New Roman"/>
          <w:sz w:val="24"/>
          <w:szCs w:val="24"/>
        </w:rPr>
        <w:softHyphen/>
        <w:t>ток и нитей.</w:t>
      </w:r>
    </w:p>
    <w:p w:rsidR="009A26C8" w:rsidRPr="00C80ED1" w:rsidRDefault="009A26C8" w:rsidP="00C80ED1">
      <w:pPr>
        <w:shd w:val="clear" w:color="auto" w:fill="FFFFFF"/>
        <w:spacing w:after="120"/>
        <w:ind w:left="4" w:right="14" w:firstLine="709"/>
        <w:jc w:val="both"/>
        <w:rPr>
          <w:sz w:val="24"/>
          <w:szCs w:val="24"/>
        </w:rPr>
      </w:pPr>
      <w:r w:rsidRPr="00C80ED1">
        <w:rPr>
          <w:rFonts w:eastAsia="Times New Roman"/>
          <w:sz w:val="24"/>
          <w:szCs w:val="24"/>
        </w:rPr>
        <w:t>Цитоплазма ли</w:t>
      </w:r>
      <w:r w:rsidRPr="00C80ED1">
        <w:rPr>
          <w:rFonts w:eastAsia="Times New Roman"/>
          <w:sz w:val="24"/>
          <w:szCs w:val="24"/>
        </w:rPr>
        <w:softHyphen/>
        <w:t>шена вакуолей с кле</w:t>
      </w:r>
      <w:r w:rsidRPr="00C80ED1">
        <w:rPr>
          <w:rFonts w:eastAsia="Times New Roman"/>
          <w:sz w:val="24"/>
          <w:szCs w:val="24"/>
        </w:rPr>
        <w:softHyphen/>
        <w:t>точным соком, окра</w:t>
      </w:r>
      <w:r w:rsidRPr="00C80ED1">
        <w:rPr>
          <w:rFonts w:eastAsia="Times New Roman"/>
          <w:sz w:val="24"/>
          <w:szCs w:val="24"/>
        </w:rPr>
        <w:softHyphen/>
        <w:t>шена в периферичес</w:t>
      </w:r>
      <w:r w:rsidRPr="00C80ED1">
        <w:rPr>
          <w:rFonts w:eastAsia="Times New Roman"/>
          <w:sz w:val="24"/>
          <w:szCs w:val="24"/>
        </w:rPr>
        <w:softHyphen/>
        <w:t>ких частях (хрома-топлазма) и бесцвет</w:t>
      </w:r>
      <w:r w:rsidRPr="00C80ED1">
        <w:rPr>
          <w:rFonts w:eastAsia="Times New Roman"/>
          <w:sz w:val="24"/>
          <w:szCs w:val="24"/>
        </w:rPr>
        <w:softHyphen/>
        <w:t>на в центре (центро-плазма). В хромато-плазме расположены фотосинтезирующие одиночные тилакои</w:t>
      </w:r>
      <w:r w:rsidRPr="00C80ED1">
        <w:rPr>
          <w:rFonts w:eastAsia="Times New Roman"/>
          <w:sz w:val="24"/>
          <w:szCs w:val="24"/>
        </w:rPr>
        <w:softHyphen/>
        <w:t xml:space="preserve">ды. Их мембраны содержат хлорофилл </w:t>
      </w:r>
      <w:r w:rsidRPr="00C80ED1">
        <w:rPr>
          <w:rFonts w:eastAsia="Times New Roman"/>
          <w:i/>
          <w:iCs/>
          <w:sz w:val="24"/>
          <w:szCs w:val="24"/>
        </w:rPr>
        <w:t xml:space="preserve">а </w:t>
      </w:r>
      <w:r w:rsidRPr="00C80ED1">
        <w:rPr>
          <w:rFonts w:eastAsia="Times New Roman"/>
          <w:sz w:val="24"/>
          <w:szCs w:val="24"/>
        </w:rPr>
        <w:t>и каротиноиды. На поверх</w:t>
      </w:r>
      <w:r w:rsidRPr="00C80ED1">
        <w:rPr>
          <w:rFonts w:eastAsia="Times New Roman"/>
          <w:sz w:val="24"/>
          <w:szCs w:val="24"/>
        </w:rPr>
        <w:softHyphen/>
        <w:t>ности тилакоидов локализованы в виде гранул — фикобилисом — дополнительные пигменты фикобилины: синие — фикоцианин и аллофикоцианин и красный — фикоэритрин (см. рис. 102). В отли</w:t>
      </w:r>
      <w:r w:rsidRPr="00C80ED1">
        <w:rPr>
          <w:rFonts w:eastAsia="Times New Roman"/>
          <w:sz w:val="24"/>
          <w:szCs w:val="24"/>
        </w:rPr>
        <w:softHyphen/>
        <w:t>чие от растений тилакоиды не отграничены от цитоплазмы мембра</w:t>
      </w:r>
      <w:r w:rsidRPr="00C80ED1">
        <w:rPr>
          <w:rFonts w:eastAsia="Times New Roman"/>
          <w:sz w:val="24"/>
          <w:szCs w:val="24"/>
        </w:rPr>
        <w:softHyphen/>
        <w:t xml:space="preserve">нами, отсутствует и хлорофилл </w:t>
      </w:r>
      <w:r w:rsidRPr="00C80ED1">
        <w:rPr>
          <w:rFonts w:eastAsia="Times New Roman"/>
          <w:i/>
          <w:iCs/>
          <w:sz w:val="24"/>
          <w:szCs w:val="24"/>
        </w:rPr>
        <w:t xml:space="preserve">Ь. </w:t>
      </w:r>
      <w:r w:rsidRPr="00C80ED1">
        <w:rPr>
          <w:rFonts w:eastAsia="Times New Roman"/>
          <w:sz w:val="24"/>
          <w:szCs w:val="24"/>
        </w:rPr>
        <w:t>Преобладание тех или иных пиг</w:t>
      </w:r>
      <w:r w:rsidRPr="00C80ED1">
        <w:rPr>
          <w:rFonts w:eastAsia="Times New Roman"/>
          <w:sz w:val="24"/>
          <w:szCs w:val="24"/>
        </w:rPr>
        <w:softHyphen/>
        <w:t>ментов и определяет окраску цианобактерии — от сине-зеленой до фиолетовой и красноватой или почти черной. Фотосинтез аэроб</w:t>
      </w:r>
      <w:r w:rsidRPr="00C80ED1">
        <w:rPr>
          <w:rFonts w:eastAsia="Times New Roman"/>
          <w:sz w:val="24"/>
          <w:szCs w:val="24"/>
        </w:rPr>
        <w:softHyphen/>
        <w:t>ный с выделением кислорода.</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В центральной части клеток находится нуклеоид обычного для прокариот строения. В цитоплазме имеются включения запасных веществ: гликогена, волютина, белка цианофицина. Вакуолей с клеточным соком нет. Имеются газовые вакуоли, или псевдовакуо</w:t>
      </w:r>
      <w:r w:rsidRPr="00C80ED1">
        <w:rPr>
          <w:rFonts w:eastAsia="Times New Roman"/>
          <w:sz w:val="24"/>
          <w:szCs w:val="24"/>
        </w:rPr>
        <w:softHyphen/>
        <w:t xml:space="preserve">ли. У ряда нитчатых форм наблюдается образование </w:t>
      </w:r>
      <w:r w:rsidRPr="00C80ED1">
        <w:rPr>
          <w:rFonts w:eastAsia="Times New Roman"/>
          <w:i/>
          <w:iCs/>
          <w:sz w:val="24"/>
          <w:szCs w:val="24"/>
        </w:rPr>
        <w:t xml:space="preserve">гетероцист </w:t>
      </w:r>
      <w:r w:rsidRPr="00C80ED1">
        <w:rPr>
          <w:rFonts w:eastAsia="Times New Roman"/>
          <w:sz w:val="24"/>
          <w:szCs w:val="24"/>
        </w:rPr>
        <w:t>— крупных клеток, в которых происходит фиксация азота (см. рис. 104). При этом тилакоиды разрушаются, формируются новые плотно упакованные мембранные концентрические и сетчатые структуры; исчезают фикобилины, принимающие участие в реак</w:t>
      </w:r>
      <w:r w:rsidRPr="00C80ED1">
        <w:rPr>
          <w:rFonts w:eastAsia="Times New Roman"/>
          <w:sz w:val="24"/>
          <w:szCs w:val="24"/>
        </w:rPr>
        <w:softHyphen/>
        <w:t>циях выделения кислорода при фотосинтезе. Создаются анаэроб</w:t>
      </w:r>
      <w:r w:rsidRPr="00C80ED1">
        <w:rPr>
          <w:rFonts w:eastAsia="Times New Roman"/>
          <w:sz w:val="24"/>
          <w:szCs w:val="24"/>
        </w:rPr>
        <w:softHyphen/>
        <w:t>ные условия, необходимые для фиксации азота ферментом нитро-геназой. Образование гетероцист, каки азотфиксация, подавляется присутствием связанного азота, особенно аммиаком и нитратами. Функционирующие гетероцисты подавляют процесс перехода со-</w:t>
      </w:r>
    </w:p>
    <w:p w:rsidR="009A26C8" w:rsidRPr="00C80ED1" w:rsidRDefault="009A26C8" w:rsidP="00C80ED1">
      <w:pPr>
        <w:shd w:val="clear" w:color="auto" w:fill="FFFFFF"/>
        <w:spacing w:after="120"/>
        <w:ind w:firstLine="709"/>
        <w:rPr>
          <w:sz w:val="24"/>
          <w:szCs w:val="24"/>
        </w:rPr>
      </w:pPr>
      <w:r w:rsidRPr="00C80ED1">
        <w:rPr>
          <w:sz w:val="24"/>
          <w:szCs w:val="24"/>
        </w:rPr>
        <w:t>212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86" w:firstLine="709"/>
        <w:jc w:val="both"/>
        <w:rPr>
          <w:sz w:val="24"/>
          <w:szCs w:val="24"/>
        </w:rPr>
      </w:pPr>
      <w:r w:rsidRPr="00C80ED1">
        <w:rPr>
          <w:rFonts w:eastAsia="Times New Roman"/>
          <w:sz w:val="24"/>
          <w:szCs w:val="24"/>
        </w:rPr>
        <w:lastRenderedPageBreak/>
        <w:t>седних вегетативных клеток в гетероцисты, таким образом регули</w:t>
      </w:r>
      <w:r w:rsidRPr="00C80ED1">
        <w:rPr>
          <w:rFonts w:eastAsia="Times New Roman"/>
          <w:sz w:val="24"/>
          <w:szCs w:val="24"/>
        </w:rPr>
        <w:softHyphen/>
        <w:t>руется распределение гетероцист вдоль нити.</w:t>
      </w:r>
    </w:p>
    <w:p w:rsidR="009A26C8" w:rsidRPr="00C80ED1" w:rsidRDefault="009A26C8" w:rsidP="00C80ED1">
      <w:pPr>
        <w:shd w:val="clear" w:color="auto" w:fill="FFFFFF"/>
        <w:spacing w:after="120"/>
        <w:ind w:left="11" w:right="79" w:firstLine="709"/>
        <w:jc w:val="both"/>
        <w:rPr>
          <w:sz w:val="24"/>
          <w:szCs w:val="24"/>
        </w:rPr>
      </w:pPr>
      <w:r w:rsidRPr="00C80ED1">
        <w:rPr>
          <w:rFonts w:eastAsia="Times New Roman"/>
          <w:sz w:val="24"/>
          <w:szCs w:val="24"/>
        </w:rPr>
        <w:t>Цианобактерии способны образовывать споры — акииеты — крупные клетки с толстыми оболочками и запасом питательных ве</w:t>
      </w:r>
      <w:r w:rsidRPr="00C80ED1">
        <w:rPr>
          <w:rFonts w:eastAsia="Times New Roman"/>
          <w:sz w:val="24"/>
          <w:szCs w:val="24"/>
        </w:rPr>
        <w:softHyphen/>
        <w:t>ществ. Они могут выдерживать высыхание и затем прорастают, каждая в новую особь.</w:t>
      </w:r>
    </w:p>
    <w:p w:rsidR="009A26C8" w:rsidRPr="00C80ED1" w:rsidRDefault="009A26C8" w:rsidP="00C80ED1">
      <w:pPr>
        <w:shd w:val="clear" w:color="auto" w:fill="FFFFFF"/>
        <w:spacing w:after="120"/>
        <w:ind w:right="83" w:firstLine="709"/>
        <w:jc w:val="both"/>
        <w:rPr>
          <w:sz w:val="24"/>
          <w:szCs w:val="24"/>
        </w:rPr>
      </w:pPr>
      <w:r w:rsidRPr="00C80ED1">
        <w:rPr>
          <w:rFonts w:eastAsia="Times New Roman"/>
          <w:sz w:val="24"/>
          <w:szCs w:val="24"/>
        </w:rPr>
        <w:t>Размножение. Вегетативное размножение у одноклеточных и ко</w:t>
      </w:r>
      <w:r w:rsidRPr="00C80ED1">
        <w:rPr>
          <w:rFonts w:eastAsia="Times New Roman"/>
          <w:sz w:val="24"/>
          <w:szCs w:val="24"/>
        </w:rPr>
        <w:softHyphen/>
        <w:t>лониальных происходит в результате деления клеток пополам пос</w:t>
      </w:r>
      <w:r w:rsidRPr="00C80ED1">
        <w:rPr>
          <w:rFonts w:eastAsia="Times New Roman"/>
          <w:sz w:val="24"/>
          <w:szCs w:val="24"/>
        </w:rPr>
        <w:softHyphen/>
        <w:t>ле удвоения и расхождения хромосомы; у нитчатых — распадением нити.</w:t>
      </w:r>
    </w:p>
    <w:p w:rsidR="009A26C8" w:rsidRPr="00C80ED1" w:rsidRDefault="009A26C8" w:rsidP="00C80ED1">
      <w:pPr>
        <w:shd w:val="clear" w:color="auto" w:fill="FFFFFF"/>
        <w:spacing w:after="120"/>
        <w:ind w:left="11" w:right="72" w:firstLine="709"/>
        <w:jc w:val="both"/>
        <w:rPr>
          <w:sz w:val="24"/>
          <w:szCs w:val="24"/>
        </w:rPr>
      </w:pPr>
      <w:r w:rsidRPr="00C80ED1">
        <w:rPr>
          <w:rFonts w:eastAsia="Times New Roman"/>
          <w:sz w:val="24"/>
          <w:szCs w:val="24"/>
        </w:rPr>
        <w:t>Распространение и значение. Распространены цианобактерии повсеместно, среди них преобладают водные, главным образом пресноводные, но есть морские и почвенные организмы. Благодаря миксотрофности (способности сочетать одновременно различные типы питания — авто- и гетеротрофность) и возможности азотфик-сации диапазон условий, в которых они способны обитать, чрезвы</w:t>
      </w:r>
      <w:r w:rsidRPr="00C80ED1">
        <w:rPr>
          <w:rFonts w:eastAsia="Times New Roman"/>
          <w:sz w:val="24"/>
          <w:szCs w:val="24"/>
        </w:rPr>
        <w:softHyphen/>
        <w:t>чайно широк. Цианобактерии первыми заселяют обнаженные пос</w:t>
      </w:r>
      <w:r w:rsidRPr="00C80ED1">
        <w:rPr>
          <w:rFonts w:eastAsia="Times New Roman"/>
          <w:sz w:val="24"/>
          <w:szCs w:val="24"/>
        </w:rPr>
        <w:softHyphen/>
        <w:t>ле вулканических извержений или ядерных взрывов скалы, созда</w:t>
      </w:r>
      <w:r w:rsidRPr="00C80ED1">
        <w:rPr>
          <w:rFonts w:eastAsia="Times New Roman"/>
          <w:sz w:val="24"/>
          <w:szCs w:val="24"/>
        </w:rPr>
        <w:softHyphen/>
        <w:t>вая органическое вещество, формируя почвы; вступают в симбиоз с грибами (образуя самые выносливые лишайники), мхами, папо</w:t>
      </w:r>
      <w:r w:rsidRPr="00C80ED1">
        <w:rPr>
          <w:rFonts w:eastAsia="Times New Roman"/>
          <w:sz w:val="24"/>
          <w:szCs w:val="24"/>
        </w:rPr>
        <w:softHyphen/>
        <w:t>ротниками. Цианобактерии развиваются в воде горячих источни</w:t>
      </w:r>
      <w:r w:rsidRPr="00C80ED1">
        <w:rPr>
          <w:rFonts w:eastAsia="Times New Roman"/>
          <w:sz w:val="24"/>
          <w:szCs w:val="24"/>
        </w:rPr>
        <w:softHyphen/>
        <w:t>ков и на ледниках. Пустынные почвы — такыры—обязаны им сво</w:t>
      </w:r>
      <w:r w:rsidRPr="00C80ED1">
        <w:rPr>
          <w:rFonts w:eastAsia="Times New Roman"/>
          <w:sz w:val="24"/>
          <w:szCs w:val="24"/>
        </w:rPr>
        <w:softHyphen/>
        <w:t>им образованием.</w:t>
      </w:r>
    </w:p>
    <w:p w:rsidR="009A26C8" w:rsidRPr="00C80ED1" w:rsidRDefault="009A26C8" w:rsidP="00C80ED1">
      <w:pPr>
        <w:shd w:val="clear" w:color="auto" w:fill="FFFFFF"/>
        <w:spacing w:after="120"/>
        <w:ind w:left="14" w:right="47" w:firstLine="709"/>
        <w:jc w:val="both"/>
        <w:rPr>
          <w:sz w:val="24"/>
          <w:szCs w:val="24"/>
        </w:rPr>
      </w:pPr>
      <w:r w:rsidRPr="00C80ED1">
        <w:rPr>
          <w:rFonts w:eastAsia="Times New Roman"/>
          <w:sz w:val="24"/>
          <w:szCs w:val="24"/>
        </w:rPr>
        <w:t>Значение цианобактерии велико как в природе, так и в жизни людей. Их массовое развитие в планктоне медленно текущих рек, озер, прудов вызывает «цветение» воды. Особенно резко увеличи</w:t>
      </w:r>
      <w:r w:rsidRPr="00C80ED1">
        <w:rPr>
          <w:rFonts w:eastAsia="Times New Roman"/>
          <w:sz w:val="24"/>
          <w:szCs w:val="24"/>
        </w:rPr>
        <w:softHyphen/>
        <w:t>вается их численность в загрязненных водоемах, куда поступают органические вещества и удобрения с полей, в почти стоячей, хоро</w:t>
      </w:r>
      <w:r w:rsidRPr="00C80ED1">
        <w:rPr>
          <w:rFonts w:eastAsia="Times New Roman"/>
          <w:sz w:val="24"/>
          <w:szCs w:val="24"/>
        </w:rPr>
        <w:softHyphen/>
        <w:t>шо прогреваемой воде мелководных водохранилищ. При отмира</w:t>
      </w:r>
      <w:r w:rsidRPr="00C80ED1">
        <w:rPr>
          <w:rFonts w:eastAsia="Times New Roman"/>
          <w:sz w:val="24"/>
          <w:szCs w:val="24"/>
        </w:rPr>
        <w:softHyphen/>
        <w:t>нии и гниении клеток цианей выделяются токсичные вещества, вода приобретает неприятный запах и становится непригодной для питья, происходит массовая гибель рыбы — так называемый за</w:t>
      </w:r>
      <w:r w:rsidRPr="00C80ED1">
        <w:rPr>
          <w:rFonts w:eastAsia="Times New Roman"/>
          <w:sz w:val="24"/>
          <w:szCs w:val="24"/>
        </w:rPr>
        <w:softHyphen/>
        <w:t>мор — настоящее бедствие в прудовом рыбном хозяйстве. Отмира</w:t>
      </w:r>
      <w:r w:rsidRPr="00C80ED1">
        <w:rPr>
          <w:rFonts w:eastAsia="Times New Roman"/>
          <w:sz w:val="24"/>
          <w:szCs w:val="24"/>
        </w:rPr>
        <w:softHyphen/>
        <w:t>ющие цианобактерии благодаря газовым вакуолям всплывают на поверхность и образуют маслянистую грязно-зеленую пленку, не пропускающую воздух.</w:t>
      </w:r>
    </w:p>
    <w:p w:rsidR="009A26C8" w:rsidRPr="00C80ED1" w:rsidRDefault="009A26C8" w:rsidP="00C80ED1">
      <w:pPr>
        <w:shd w:val="clear" w:color="auto" w:fill="FFFFFF"/>
        <w:spacing w:after="120"/>
        <w:ind w:left="36" w:right="36" w:firstLine="709"/>
        <w:jc w:val="both"/>
        <w:rPr>
          <w:sz w:val="24"/>
          <w:szCs w:val="24"/>
        </w:rPr>
      </w:pPr>
      <w:r w:rsidRPr="00C80ED1">
        <w:rPr>
          <w:rFonts w:eastAsia="Times New Roman"/>
          <w:sz w:val="24"/>
          <w:szCs w:val="24"/>
        </w:rPr>
        <w:t xml:space="preserve">Массовое развитие красного от избытка фикоэритрина </w:t>
      </w:r>
      <w:r w:rsidRPr="00C80ED1">
        <w:rPr>
          <w:rFonts w:eastAsia="Times New Roman"/>
          <w:i/>
          <w:iCs/>
          <w:sz w:val="24"/>
          <w:szCs w:val="24"/>
        </w:rPr>
        <w:t xml:space="preserve">ТпсИоёезтшт егуГНгаешп </w:t>
      </w:r>
      <w:r w:rsidRPr="00C80ED1">
        <w:rPr>
          <w:rFonts w:eastAsia="Times New Roman"/>
          <w:sz w:val="24"/>
          <w:szCs w:val="24"/>
        </w:rPr>
        <w:t>дало название Красному морю. Морские виды цианей фиксируют около 1/4 всего поглощаемого морем азота.</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Цианобактерии используются в качестве зеленого удобрения. Анабена </w:t>
      </w:r>
      <w:r w:rsidRPr="00C80ED1">
        <w:rPr>
          <w:rFonts w:eastAsia="Times New Roman"/>
          <w:i/>
          <w:iCs/>
          <w:sz w:val="24"/>
          <w:szCs w:val="24"/>
        </w:rPr>
        <w:t xml:space="preserve">(АпаЬепа огу%а, А. су1ШНса </w:t>
      </w:r>
      <w:r w:rsidRPr="00C80ED1">
        <w:rPr>
          <w:rFonts w:eastAsia="Times New Roman"/>
          <w:sz w:val="24"/>
          <w:szCs w:val="24"/>
        </w:rPr>
        <w:t>и другие виды) в симбиозе с па</w:t>
      </w:r>
      <w:r w:rsidRPr="00C80ED1">
        <w:rPr>
          <w:rFonts w:eastAsia="Times New Roman"/>
          <w:sz w:val="24"/>
          <w:szCs w:val="24"/>
        </w:rPr>
        <w:softHyphen/>
        <w:t>поротником азолла обладает способностью фиксировать азот ат</w:t>
      </w:r>
      <w:r w:rsidRPr="00C80ED1">
        <w:rPr>
          <w:rFonts w:eastAsia="Times New Roman"/>
          <w:sz w:val="24"/>
          <w:szCs w:val="24"/>
        </w:rPr>
        <w:softHyphen/>
        <w:t>мосферы. Внесенные в почву перед посевом, они повышают уро</w:t>
      </w:r>
      <w:r w:rsidRPr="00C80ED1">
        <w:rPr>
          <w:rFonts w:eastAsia="Times New Roman"/>
          <w:sz w:val="24"/>
          <w:szCs w:val="24"/>
        </w:rPr>
        <w:softHyphen/>
        <w:t>жайность риса на 50 %. Действие продолжается в течение двух лет и эквивалентно использованию 60 кг/га азотного удобрения. Неко</w:t>
      </w:r>
      <w:r w:rsidRPr="00C80ED1">
        <w:rPr>
          <w:rFonts w:eastAsia="Times New Roman"/>
          <w:sz w:val="24"/>
          <w:szCs w:val="24"/>
        </w:rPr>
        <w:softHyphen/>
        <w:t xml:space="preserve">торые виды спирулины </w:t>
      </w:r>
      <w:r w:rsidRPr="00C80ED1">
        <w:rPr>
          <w:rFonts w:eastAsia="Times New Roman"/>
          <w:i/>
          <w:iCs/>
          <w:sz w:val="24"/>
          <w:szCs w:val="24"/>
        </w:rPr>
        <w:t xml:space="preserve">{ЗршИпа тахппа </w:t>
      </w:r>
      <w:r w:rsidRPr="00C80ED1">
        <w:rPr>
          <w:rFonts w:eastAsia="Times New Roman"/>
          <w:sz w:val="24"/>
          <w:szCs w:val="24"/>
        </w:rPr>
        <w:t>и др.), нити которой скру</w:t>
      </w:r>
      <w:r w:rsidRPr="00C80ED1">
        <w:rPr>
          <w:rFonts w:eastAsia="Times New Roman"/>
          <w:sz w:val="24"/>
          <w:szCs w:val="24"/>
        </w:rPr>
        <w:softHyphen/>
        <w:t xml:space="preserve">чены в правильную спираль, содержат 60...80 </w:t>
      </w:r>
      <w:r w:rsidRPr="00C80ED1">
        <w:rPr>
          <w:rFonts w:eastAsia="Times New Roman"/>
          <w:i/>
          <w:iCs/>
          <w:sz w:val="24"/>
          <w:szCs w:val="24"/>
        </w:rPr>
        <w:t xml:space="preserve">% </w:t>
      </w:r>
      <w:r w:rsidRPr="00C80ED1">
        <w:rPr>
          <w:rFonts w:eastAsia="Times New Roman"/>
          <w:sz w:val="24"/>
          <w:szCs w:val="24"/>
        </w:rPr>
        <w:t>протеинов от сухой массы, а также физиологически активные вещества, йодсодержа-</w:t>
      </w:r>
    </w:p>
    <w:p w:rsidR="009A26C8" w:rsidRPr="00C80ED1" w:rsidRDefault="009A26C8" w:rsidP="00C80ED1">
      <w:pPr>
        <w:shd w:val="clear" w:color="auto" w:fill="FFFFFF"/>
        <w:spacing w:after="120"/>
        <w:ind w:firstLine="709"/>
        <w:jc w:val="right"/>
        <w:rPr>
          <w:sz w:val="24"/>
          <w:szCs w:val="24"/>
        </w:rPr>
      </w:pPr>
      <w:r w:rsidRPr="00C80ED1">
        <w:rPr>
          <w:sz w:val="24"/>
          <w:szCs w:val="24"/>
        </w:rPr>
        <w:t>213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3" w:firstLine="709"/>
        <w:jc w:val="both"/>
        <w:rPr>
          <w:sz w:val="24"/>
          <w:szCs w:val="24"/>
        </w:rPr>
      </w:pPr>
      <w:r w:rsidRPr="00C80ED1">
        <w:rPr>
          <w:rFonts w:eastAsia="Times New Roman"/>
          <w:sz w:val="24"/>
          <w:szCs w:val="24"/>
        </w:rPr>
        <w:lastRenderedPageBreak/>
        <w:t>щие гормоны и простагландины. Более 2000 лет используют спи-рулину в пищу африканцы в районе оз. Чад. Современная меди</w:t>
      </w:r>
      <w:r w:rsidRPr="00C80ED1">
        <w:rPr>
          <w:rFonts w:eastAsia="Times New Roman"/>
          <w:sz w:val="24"/>
          <w:szCs w:val="24"/>
        </w:rPr>
        <w:softHyphen/>
        <w:t>цина рекомендует спирулину и препараты из нее в качестве био</w:t>
      </w:r>
      <w:r w:rsidRPr="00C80ED1">
        <w:rPr>
          <w:rFonts w:eastAsia="Times New Roman"/>
          <w:sz w:val="24"/>
          <w:szCs w:val="24"/>
        </w:rPr>
        <w:softHyphen/>
        <w:t>добавок.</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Цианобактерии имеют в жизни человека как положительное (азотфиксация, съедобность), так и отрицательное значение (порча воды, гибель рыбы, засорение фильтров водозаборных сооруже</w:t>
      </w:r>
      <w:r w:rsidRPr="00C80ED1">
        <w:rPr>
          <w:rFonts w:eastAsia="Times New Roman"/>
          <w:sz w:val="24"/>
          <w:szCs w:val="24"/>
        </w:rPr>
        <w:softHyphen/>
        <w:t>ний).</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Контрольные вопросы. 1. Каковы цитологические особенности прокариотных организмов? 2. В чем отличия между автотрофными и гетеротрофными организма</w:t>
      </w:r>
      <w:r w:rsidRPr="00C80ED1">
        <w:rPr>
          <w:rFonts w:eastAsia="Times New Roman"/>
          <w:sz w:val="24"/>
          <w:szCs w:val="24"/>
        </w:rPr>
        <w:softHyphen/>
        <w:t>ми? 3. Какие организмы являются сапротрофными, паразитными? 4. Каково значе</w:t>
      </w:r>
      <w:r w:rsidRPr="00C80ED1">
        <w:rPr>
          <w:rFonts w:eastAsia="Times New Roman"/>
          <w:sz w:val="24"/>
          <w:szCs w:val="24"/>
        </w:rPr>
        <w:softHyphen/>
        <w:t>ние бактерий в природе и жизни человека? 5. Почему цианобактерии раньше назы</w:t>
      </w:r>
      <w:r w:rsidRPr="00C80ED1">
        <w:rPr>
          <w:rFonts w:eastAsia="Times New Roman"/>
          <w:sz w:val="24"/>
          <w:szCs w:val="24"/>
        </w:rPr>
        <w:softHyphen/>
        <w:t>вали водорослями?</w:t>
      </w:r>
    </w:p>
    <w:p w:rsidR="009A26C8" w:rsidRPr="00C80ED1" w:rsidRDefault="009A26C8" w:rsidP="00C80ED1">
      <w:pPr>
        <w:shd w:val="clear" w:color="auto" w:fill="FFFFFF"/>
        <w:spacing w:after="120"/>
        <w:ind w:left="1296" w:right="864" w:firstLine="709"/>
        <w:rPr>
          <w:sz w:val="24"/>
          <w:szCs w:val="24"/>
        </w:rPr>
      </w:pPr>
      <w:r w:rsidRPr="00C80ED1">
        <w:rPr>
          <w:rFonts w:eastAsia="Times New Roman"/>
          <w:sz w:val="24"/>
          <w:szCs w:val="24"/>
        </w:rPr>
        <w:t>Глава 9 НАДЦАРСТВО ЯДЕРНЫЕ—ЕСУСАЯ/ОГА</w:t>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 1. ОБЩАЯ ХАРАКТЕРИСТИКА</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Все эукариоты имеют ряд общих особенностей, отличающих их от прокариот. Клетки эукариот имеют объем, как правило, в 1000... 10 000 раз больше, чем у прокариот. Диаметр клеток обычно до 40 мкм. Для них характерна компартментация. Ядро отграниче</w:t>
      </w:r>
      <w:r w:rsidRPr="00C80ED1">
        <w:rPr>
          <w:rFonts w:eastAsia="Times New Roman"/>
          <w:sz w:val="24"/>
          <w:szCs w:val="24"/>
        </w:rPr>
        <w:softHyphen/>
        <w:t>но двумембранной оболочкой от цитоплазмы. Линейные молекулы ДНК связаны с белками и образуют внутри ядра хромосомы. В ци</w:t>
      </w:r>
      <w:r w:rsidRPr="00C80ED1">
        <w:rPr>
          <w:rFonts w:eastAsia="Times New Roman"/>
          <w:sz w:val="24"/>
          <w:szCs w:val="24"/>
        </w:rPr>
        <w:softHyphen/>
        <w:t>топлазме много одномембранных органелл (эндоплазматический ретикулум, аппарат Гольджи, лизосомы, вакуоли и др.). Митохонд</w:t>
      </w:r>
      <w:r w:rsidRPr="00C80ED1">
        <w:rPr>
          <w:rFonts w:eastAsia="Times New Roman"/>
          <w:sz w:val="24"/>
          <w:szCs w:val="24"/>
        </w:rPr>
        <w:softHyphen/>
        <w:t>рии и хлоропласты окружены двойной мембраной. Аэробное дыха</w:t>
      </w:r>
      <w:r w:rsidRPr="00C80ED1">
        <w:rPr>
          <w:rFonts w:eastAsia="Times New Roman"/>
          <w:sz w:val="24"/>
          <w:szCs w:val="24"/>
        </w:rPr>
        <w:softHyphen/>
        <w:t>ние происходит в митохондриях. Ни один из ядерных организмов не способен к фиксации азота. Фотосинтезирующие эукариоты, имеющие хлоропласты, стали растениями (автотрофиые эукарио</w:t>
      </w:r>
      <w:r w:rsidRPr="00C80ED1">
        <w:rPr>
          <w:rFonts w:eastAsia="Times New Roman"/>
          <w:sz w:val="24"/>
          <w:szCs w:val="24"/>
        </w:rPr>
        <w:softHyphen/>
        <w:t>ты). Все остальные эукариоты — гетеротрофы.</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Первыми эукариотами были различные одноклеточные жгути</w:t>
      </w:r>
      <w:r w:rsidRPr="00C80ED1">
        <w:rPr>
          <w:rFonts w:eastAsia="Times New Roman"/>
          <w:sz w:val="24"/>
          <w:szCs w:val="24"/>
        </w:rPr>
        <w:softHyphen/>
        <w:t>ковые, от которых произошли водоросли (низшие растения), гри</w:t>
      </w:r>
      <w:r w:rsidRPr="00C80ED1">
        <w:rPr>
          <w:rFonts w:eastAsia="Times New Roman"/>
          <w:sz w:val="24"/>
          <w:szCs w:val="24"/>
        </w:rPr>
        <w:softHyphen/>
        <w:t>бы, слизевики и простейшие (примитивные животные). Растения и животные — два традиционно различаемых царства. Грибы и сли</w:t>
      </w:r>
      <w:r w:rsidRPr="00C80ED1">
        <w:rPr>
          <w:rFonts w:eastAsia="Times New Roman"/>
          <w:sz w:val="24"/>
          <w:szCs w:val="24"/>
        </w:rPr>
        <w:softHyphen/>
        <w:t>зевики при этом отошли к растениям, и их изучали в рамках бота</w:t>
      </w:r>
      <w:r w:rsidRPr="00C80ED1">
        <w:rPr>
          <w:rFonts w:eastAsia="Times New Roman"/>
          <w:sz w:val="24"/>
          <w:szCs w:val="24"/>
        </w:rPr>
        <w:softHyphen/>
        <w:t>ники. Они имеют такие сходные черты строения, как выраженная клеточная стенка, поглощение питательных веществ из растворов, неподвижность в вегетативном состоянии, неограниченный верху</w:t>
      </w:r>
      <w:r w:rsidRPr="00C80ED1">
        <w:rPr>
          <w:rFonts w:eastAsia="Times New Roman"/>
          <w:sz w:val="24"/>
          <w:szCs w:val="24"/>
        </w:rPr>
        <w:softHyphen/>
        <w:t>шечный рост, способность вырабатывать витамины. Однако гете</w:t>
      </w:r>
      <w:r w:rsidRPr="00C80ED1">
        <w:rPr>
          <w:rFonts w:eastAsia="Times New Roman"/>
          <w:sz w:val="24"/>
          <w:szCs w:val="24"/>
        </w:rPr>
        <w:softHyphen/>
        <w:t>ротрофный тип питания, образование мочевины, гликоген, а не крахмал, накапливающийся в качестве запасного углевода, хитин в клеточных стенках, способность слизевиков передвигаться сбли</w:t>
      </w:r>
      <w:r w:rsidRPr="00C80ED1">
        <w:rPr>
          <w:rFonts w:eastAsia="Times New Roman"/>
          <w:sz w:val="24"/>
          <w:szCs w:val="24"/>
        </w:rPr>
        <w:softHyphen/>
        <w:t>жают их с животными. От животных же грибы отличаются неогра</w:t>
      </w:r>
      <w:r w:rsidRPr="00C80ED1">
        <w:rPr>
          <w:rFonts w:eastAsia="Times New Roman"/>
          <w:sz w:val="24"/>
          <w:szCs w:val="24"/>
        </w:rPr>
        <w:softHyphen/>
        <w:t>ниченным верхушечным ростом, неподвижностью большинства видов, наличием жесткой и прочной клеточной стенки, способнос</w:t>
      </w:r>
      <w:r w:rsidRPr="00C80ED1">
        <w:rPr>
          <w:rFonts w:eastAsia="Times New Roman"/>
          <w:sz w:val="24"/>
          <w:szCs w:val="24"/>
        </w:rPr>
        <w:softHyphen/>
        <w:t>тью вырабатывать витамины и внеклеточным перевариванием. В</w:t>
      </w:r>
    </w:p>
    <w:p w:rsidR="009A26C8" w:rsidRPr="00C80ED1" w:rsidRDefault="009A26C8" w:rsidP="00C80ED1">
      <w:pPr>
        <w:shd w:val="clear" w:color="auto" w:fill="FFFFFF"/>
        <w:spacing w:after="120"/>
        <w:ind w:left="22" w:firstLine="709"/>
        <w:rPr>
          <w:sz w:val="24"/>
          <w:szCs w:val="24"/>
        </w:rPr>
      </w:pPr>
      <w:r w:rsidRPr="00C80ED1">
        <w:rPr>
          <w:sz w:val="24"/>
          <w:szCs w:val="24"/>
        </w:rPr>
        <w:t>214</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свете современных представлений и растения, и животные, и грибы настолько далеки друг от друга, что их можно выделить в разные царства.</w:t>
      </w:r>
    </w:p>
    <w:p w:rsidR="009A26C8" w:rsidRPr="00C80ED1" w:rsidRDefault="009A26C8" w:rsidP="00C80ED1">
      <w:pPr>
        <w:shd w:val="clear" w:color="auto" w:fill="FFFFFF"/>
        <w:spacing w:after="120"/>
        <w:ind w:right="104" w:firstLine="709"/>
        <w:jc w:val="center"/>
        <w:rPr>
          <w:sz w:val="24"/>
          <w:szCs w:val="24"/>
        </w:rPr>
      </w:pPr>
      <w:r w:rsidRPr="00C80ED1">
        <w:rPr>
          <w:rFonts w:eastAsia="Times New Roman"/>
          <w:sz w:val="24"/>
          <w:szCs w:val="24"/>
        </w:rPr>
        <w:t>§ 2. ЦАРСТВО ГРИБЫ</w:t>
      </w: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t>Грибы — одно из самых больших царств организмов, разнооб</w:t>
      </w:r>
      <w:r w:rsidRPr="00C80ED1">
        <w:rPr>
          <w:rFonts w:eastAsia="Times New Roman"/>
          <w:sz w:val="24"/>
          <w:szCs w:val="24"/>
        </w:rPr>
        <w:softHyphen/>
        <w:t>разных по строению и образу жизни. Появилась эта древняя группа 450...500 млн лет тому назад. В силуре уже были микоризные грибы. К концу каменноугольного периода существовало три класса гри</w:t>
      </w:r>
      <w:r w:rsidRPr="00C80ED1">
        <w:rPr>
          <w:rFonts w:eastAsia="Times New Roman"/>
          <w:sz w:val="24"/>
          <w:szCs w:val="24"/>
        </w:rPr>
        <w:softHyphen/>
        <w:t>бов. Ископаемые грибы напоминали современные. Грибы имеют полифилитическое происхождение: их группы произошли незави</w:t>
      </w:r>
      <w:r w:rsidRPr="00C80ED1">
        <w:rPr>
          <w:rFonts w:eastAsia="Times New Roman"/>
          <w:sz w:val="24"/>
          <w:szCs w:val="24"/>
        </w:rPr>
        <w:softHyphen/>
        <w:t>симо от разных жгутиковых. Некоторые грибы предположительно произошли от водорослей или амебоидных предков. Слизевики, родство которых неясно, обычно включают в царство Грибы. Ли</w:t>
      </w:r>
      <w:r w:rsidRPr="00C80ED1">
        <w:rPr>
          <w:rFonts w:eastAsia="Times New Roman"/>
          <w:sz w:val="24"/>
          <w:szCs w:val="24"/>
        </w:rPr>
        <w:softHyphen/>
        <w:t>шайники, которых раньше относили к растениям, также сейчас предпочитают рассматривать в составе грибов, в ранге отдела или класса.</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 xml:space="preserve">Отдел грибы — </w:t>
      </w:r>
      <w:r w:rsidRPr="00C80ED1">
        <w:rPr>
          <w:rFonts w:eastAsia="Times New Roman"/>
          <w:i/>
          <w:iCs/>
          <w:sz w:val="24"/>
          <w:szCs w:val="24"/>
        </w:rPr>
        <w:t>Мусо1а, Рипд1</w:t>
      </w:r>
    </w:p>
    <w:p w:rsidR="009A26C8" w:rsidRPr="00C80ED1" w:rsidRDefault="009A26C8" w:rsidP="00C80ED1">
      <w:pPr>
        <w:shd w:val="clear" w:color="auto" w:fill="FFFFFF"/>
        <w:spacing w:after="120"/>
        <w:ind w:left="14" w:right="47" w:firstLine="709"/>
        <w:jc w:val="both"/>
        <w:rPr>
          <w:sz w:val="24"/>
          <w:szCs w:val="24"/>
        </w:rPr>
      </w:pPr>
      <w:r w:rsidRPr="00C80ED1">
        <w:rPr>
          <w:rFonts w:eastAsia="Times New Roman"/>
          <w:sz w:val="24"/>
          <w:szCs w:val="24"/>
        </w:rPr>
        <w:t>Общие сведения. Существует около 100 000 видов грибов, разно</w:t>
      </w:r>
      <w:r w:rsidRPr="00C80ED1">
        <w:rPr>
          <w:rFonts w:eastAsia="Times New Roman"/>
          <w:sz w:val="24"/>
          <w:szCs w:val="24"/>
        </w:rPr>
        <w:softHyphen/>
        <w:t>образных по внешнему виду и распространению. Среди грибов есть микроскопически малые и гигантские организмы. Все тело дрож</w:t>
      </w:r>
      <w:r w:rsidRPr="00C80ED1">
        <w:rPr>
          <w:rFonts w:eastAsia="Times New Roman"/>
          <w:sz w:val="24"/>
          <w:szCs w:val="24"/>
        </w:rPr>
        <w:softHyphen/>
        <w:t>жевого гриба состоит из одной клетки микроскопических разме</w:t>
      </w:r>
      <w:r w:rsidRPr="00C80ED1">
        <w:rPr>
          <w:rFonts w:eastAsia="Times New Roman"/>
          <w:sz w:val="24"/>
          <w:szCs w:val="24"/>
        </w:rPr>
        <w:softHyphen/>
        <w:t>ров, а трутовик имеет мицелий, пронизывающий ствол дерева от основания до вершины, и образует сложно устроенные многолет</w:t>
      </w:r>
      <w:r w:rsidRPr="00C80ED1">
        <w:rPr>
          <w:rFonts w:eastAsia="Times New Roman"/>
          <w:sz w:val="24"/>
          <w:szCs w:val="24"/>
        </w:rPr>
        <w:softHyphen/>
        <w:t>ние плодовые тела внушительных размеров. Продолжительность жизни грибов — от нескольких дней до десятков лет. Долговечнос</w:t>
      </w:r>
      <w:r w:rsidRPr="00C80ED1">
        <w:rPr>
          <w:rFonts w:eastAsia="Times New Roman"/>
          <w:sz w:val="24"/>
          <w:szCs w:val="24"/>
        </w:rPr>
        <w:softHyphen/>
        <w:t>тью мицелия объясняются находки плодовых тел грибов на одном и том же месте из года в год.</w:t>
      </w:r>
    </w:p>
    <w:p w:rsidR="009A26C8" w:rsidRPr="00C80ED1" w:rsidRDefault="009A26C8" w:rsidP="00C80ED1">
      <w:pPr>
        <w:shd w:val="clear" w:color="auto" w:fill="FFFFFF"/>
        <w:spacing w:after="120"/>
        <w:ind w:left="18" w:right="43" w:firstLine="709"/>
        <w:jc w:val="both"/>
        <w:rPr>
          <w:sz w:val="24"/>
          <w:szCs w:val="24"/>
        </w:rPr>
      </w:pPr>
      <w:r w:rsidRPr="00C80ED1">
        <w:rPr>
          <w:rFonts w:eastAsia="Times New Roman"/>
          <w:sz w:val="24"/>
          <w:szCs w:val="24"/>
        </w:rPr>
        <w:t>Грибы распространены во всех географических зонах Земли; в лесах и на полях, в почве и в воде, на стенах домов и в организме растений и животных.</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Грибы — гетеротрофы (т. е. им нужны органические источники углерода) с абсорбтивным типом питания. Переваривание внекле</w:t>
      </w:r>
      <w:r w:rsidRPr="00C80ED1">
        <w:rPr>
          <w:rFonts w:eastAsia="Times New Roman"/>
          <w:sz w:val="24"/>
          <w:szCs w:val="24"/>
        </w:rPr>
        <w:softHyphen/>
        <w:t>точное, осуществляется с помощью выделяемых вовне ферментов, что обеспечивает поглощение питательных веществ всей поверхно</w:t>
      </w:r>
      <w:r w:rsidRPr="00C80ED1">
        <w:rPr>
          <w:rFonts w:eastAsia="Times New Roman"/>
          <w:sz w:val="24"/>
          <w:szCs w:val="24"/>
        </w:rPr>
        <w:softHyphen/>
        <w:t>стью тела путем осмоса. Ферменты секретируются концами гиф, они катализируют расщепление крахмала и белков соответственно до глюкозы и аминокислот, которые и всасываются гифами. Ра</w:t>
      </w:r>
      <w:r w:rsidRPr="00C80ED1">
        <w:rPr>
          <w:rFonts w:eastAsia="Times New Roman"/>
          <w:sz w:val="24"/>
          <w:szCs w:val="24"/>
        </w:rPr>
        <w:softHyphen/>
        <w:t>створимые продукты внеклеточного переваривания могут транспор</w:t>
      </w:r>
      <w:r w:rsidRPr="00C80ED1">
        <w:rPr>
          <w:rFonts w:eastAsia="Times New Roman"/>
          <w:sz w:val="24"/>
          <w:szCs w:val="24"/>
        </w:rPr>
        <w:softHyphen/>
        <w:t>тироваться в другие участки мицелия. Глюкоза используется в про</w:t>
      </w:r>
      <w:r w:rsidRPr="00C80ED1">
        <w:rPr>
          <w:rFonts w:eastAsia="Times New Roman"/>
          <w:sz w:val="24"/>
          <w:szCs w:val="24"/>
        </w:rPr>
        <w:softHyphen/>
        <w:t>цессе дыхания, а аминокислоты — в процессе роста. Избыток глю</w:t>
      </w:r>
      <w:r w:rsidRPr="00C80ED1">
        <w:rPr>
          <w:rFonts w:eastAsia="Times New Roman"/>
          <w:sz w:val="24"/>
          <w:szCs w:val="24"/>
        </w:rPr>
        <w:softHyphen/>
        <w:t>козы превращается в гликоген и жир, а избыток аминокислот — в гранулы запасных белков.</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Грибы — аэробы, лишь некоторые из них, например дрожжи, могут получать энергию в процессе брожения. Одни поселяются на мертвых остатках растений и животных (сапротрофы), другие пи-</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215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lastRenderedPageBreak/>
        <w:t>таются за счет живых организмов (паразиты), третьи (симбионты) участвуют в создании двух важнейших симбиозов — микоризы и лишайников. Грибы используют преимущественно растительные субстраты. Требовательность некоторых из них очень мала. Грибы могут поселяться в топливе реактивных самолетов, они приводят в негодность электроприборы и радиостанции. Все грибы нуждаются во влаге и тепле, оптимальная температура для большинства из них 20...25 °С. Свет грибам не нужен.</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Установлено, что сапротрофные грибы обладают обычно большим набором ферментов, что позволяет им поселяться на са</w:t>
      </w:r>
      <w:r w:rsidRPr="00C80ED1">
        <w:rPr>
          <w:rFonts w:eastAsia="Times New Roman"/>
          <w:sz w:val="24"/>
          <w:szCs w:val="24"/>
        </w:rPr>
        <w:softHyphen/>
        <w:t>мых различных субстратах и осваивать их как источник питания. Некоторые из них вырабатывают до 20 ферментов, состав которых может меняться в зависимости от субстрата. Паразитные грибы обладают небольшим числом ферментов и поэтому могут поражать только определенные виды растений и животных, а иногда лишь отдельные их сорта. Такая приуроченность к строго определенным субстратам называется специализацией.</w:t>
      </w:r>
    </w:p>
    <w:p w:rsidR="009A26C8" w:rsidRPr="00C80ED1" w:rsidRDefault="009A26C8" w:rsidP="00C80ED1">
      <w:pPr>
        <w:shd w:val="clear" w:color="auto" w:fill="FFFFFF"/>
        <w:spacing w:after="120"/>
        <w:ind w:left="50" w:right="11" w:firstLine="709"/>
        <w:jc w:val="both"/>
        <w:rPr>
          <w:sz w:val="24"/>
          <w:szCs w:val="24"/>
        </w:rPr>
      </w:pPr>
      <w:r w:rsidRPr="00C80ED1">
        <w:rPr>
          <w:rFonts w:eastAsia="Times New Roman"/>
          <w:sz w:val="24"/>
          <w:szCs w:val="24"/>
        </w:rPr>
        <w:t>Среди грибов есть облигатные (обязательные) и факультатив</w:t>
      </w:r>
      <w:r w:rsidRPr="00C80ED1">
        <w:rPr>
          <w:rFonts w:eastAsia="Times New Roman"/>
          <w:sz w:val="24"/>
          <w:szCs w:val="24"/>
        </w:rPr>
        <w:softHyphen/>
        <w:t xml:space="preserve">ные паразиты. </w:t>
      </w:r>
      <w:r w:rsidRPr="00C80ED1">
        <w:rPr>
          <w:rFonts w:eastAsia="Times New Roman"/>
          <w:i/>
          <w:iCs/>
          <w:sz w:val="24"/>
          <w:szCs w:val="24"/>
        </w:rPr>
        <w:t xml:space="preserve">Облигатные паразиты, </w:t>
      </w:r>
      <w:r w:rsidRPr="00C80ED1">
        <w:rPr>
          <w:rFonts w:eastAsia="Times New Roman"/>
          <w:sz w:val="24"/>
          <w:szCs w:val="24"/>
        </w:rPr>
        <w:t>такие, как мучнеросные, ржавчинные и головневые грибы, узкоспециализированны, имеют небольшой круг хозяев, им нужен специфический набор питатель</w:t>
      </w:r>
      <w:r w:rsidRPr="00C80ED1">
        <w:rPr>
          <w:rFonts w:eastAsia="Times New Roman"/>
          <w:sz w:val="24"/>
          <w:szCs w:val="24"/>
        </w:rPr>
        <w:softHyphen/>
        <w:t>ных веществ. В растение гифы гриба проникают через раны, устьи</w:t>
      </w:r>
      <w:r w:rsidRPr="00C80ED1">
        <w:rPr>
          <w:rFonts w:eastAsia="Times New Roman"/>
          <w:sz w:val="24"/>
          <w:szCs w:val="24"/>
        </w:rPr>
        <w:softHyphen/>
        <w:t>ца или прямо через кутикулу и эпидерму. Здесь гифы, ветвясь, дви</w:t>
      </w:r>
      <w:r w:rsidRPr="00C80ED1">
        <w:rPr>
          <w:rFonts w:eastAsia="Times New Roman"/>
          <w:sz w:val="24"/>
          <w:szCs w:val="24"/>
        </w:rPr>
        <w:softHyphen/>
        <w:t>жутся по межклетникам или выделяют ферменты пектиназы, кото</w:t>
      </w:r>
      <w:r w:rsidRPr="00C80ED1">
        <w:rPr>
          <w:rFonts w:eastAsia="Times New Roman"/>
          <w:sz w:val="24"/>
          <w:szCs w:val="24"/>
        </w:rPr>
        <w:softHyphen/>
        <w:t>рые разрушают межклеточное вещество, освобождая грибу дорогу через ткани растения. Для проникновения в живые клетки расте</w:t>
      </w:r>
      <w:r w:rsidRPr="00C80ED1">
        <w:rPr>
          <w:rFonts w:eastAsia="Times New Roman"/>
          <w:sz w:val="24"/>
          <w:szCs w:val="24"/>
        </w:rPr>
        <w:softHyphen/>
        <w:t>ния и поглощения из них пищи на гифах образуются присоски — гаустории, которые внедряются в клетку, не убивая ее и не разру</w:t>
      </w:r>
      <w:r w:rsidRPr="00C80ED1">
        <w:rPr>
          <w:rFonts w:eastAsia="Times New Roman"/>
          <w:sz w:val="24"/>
          <w:szCs w:val="24"/>
        </w:rPr>
        <w:softHyphen/>
        <w:t>шая плазмалемму. Жизнь паразита зависит от продолжительности жизни хозяина. Их циклы развития строго согласованы с жизнью хозяина. К смерти хозяина гриб успевает сформировать устойчи</w:t>
      </w:r>
      <w:r w:rsidRPr="00C80ED1">
        <w:rPr>
          <w:rFonts w:eastAsia="Times New Roman"/>
          <w:sz w:val="24"/>
          <w:szCs w:val="24"/>
        </w:rPr>
        <w:softHyphen/>
        <w:t>вые, обычно зимующие споры.</w:t>
      </w:r>
    </w:p>
    <w:p w:rsidR="009A26C8" w:rsidRPr="00C80ED1" w:rsidRDefault="009A26C8" w:rsidP="00C80ED1">
      <w:pPr>
        <w:shd w:val="clear" w:color="auto" w:fill="FFFFFF"/>
        <w:spacing w:after="120"/>
        <w:ind w:left="61" w:firstLine="709"/>
        <w:jc w:val="both"/>
        <w:rPr>
          <w:sz w:val="24"/>
          <w:szCs w:val="24"/>
        </w:rPr>
      </w:pPr>
      <w:r w:rsidRPr="00C80ED1">
        <w:rPr>
          <w:rFonts w:eastAsia="Times New Roman"/>
          <w:i/>
          <w:iCs/>
          <w:sz w:val="24"/>
          <w:szCs w:val="24"/>
        </w:rPr>
        <w:t xml:space="preserve">Факультативные </w:t>
      </w:r>
      <w:r w:rsidRPr="00C80ED1">
        <w:rPr>
          <w:rFonts w:eastAsia="Times New Roman"/>
          <w:sz w:val="24"/>
          <w:szCs w:val="24"/>
        </w:rPr>
        <w:t xml:space="preserve">(необязательные) </w:t>
      </w:r>
      <w:r w:rsidRPr="00C80ED1">
        <w:rPr>
          <w:rFonts w:eastAsia="Times New Roman"/>
          <w:i/>
          <w:iCs/>
          <w:sz w:val="24"/>
          <w:szCs w:val="24"/>
        </w:rPr>
        <w:t xml:space="preserve">паразиты </w:t>
      </w:r>
      <w:r w:rsidRPr="00C80ED1">
        <w:rPr>
          <w:rFonts w:eastAsia="Times New Roman"/>
          <w:sz w:val="24"/>
          <w:szCs w:val="24"/>
        </w:rPr>
        <w:t>— это сапротро-фы, лишь временно переходящие к паразитизму. Они в отличие от облигатных часто вызывают гибель хозяина и затем живут сапро-трофно на мертвых остатках. Гаусторий они не образуют, а с помо</w:t>
      </w:r>
      <w:r w:rsidRPr="00C80ED1">
        <w:rPr>
          <w:rFonts w:eastAsia="Times New Roman"/>
          <w:sz w:val="24"/>
          <w:szCs w:val="24"/>
        </w:rPr>
        <w:softHyphen/>
        <w:t>щью пектиназ разрушают ткань растения, превращая ее в кашу из отдельных клеток (мягкая гниль), с помощью целлюлазы растворя</w:t>
      </w:r>
      <w:r w:rsidRPr="00C80ED1">
        <w:rPr>
          <w:rFonts w:eastAsia="Times New Roman"/>
          <w:sz w:val="24"/>
          <w:szCs w:val="24"/>
        </w:rPr>
        <w:softHyphen/>
        <w:t>ют клеточные стенки, а затем поглощают содержимое клетки. Фа</w:t>
      </w:r>
      <w:r w:rsidRPr="00C80ED1">
        <w:rPr>
          <w:rFonts w:eastAsia="Times New Roman"/>
          <w:sz w:val="24"/>
          <w:szCs w:val="24"/>
        </w:rPr>
        <w:softHyphen/>
        <w:t>культативные паразиты не так узкоспециализированиы, как обли</w:t>
      </w:r>
      <w:r w:rsidRPr="00C80ED1">
        <w:rPr>
          <w:rFonts w:eastAsia="Times New Roman"/>
          <w:sz w:val="24"/>
          <w:szCs w:val="24"/>
        </w:rPr>
        <w:softHyphen/>
        <w:t>гатные. Например, картофельный гриб фитофтора поражает мно</w:t>
      </w:r>
      <w:r w:rsidRPr="00C80ED1">
        <w:rPr>
          <w:rFonts w:eastAsia="Times New Roman"/>
          <w:sz w:val="24"/>
          <w:szCs w:val="24"/>
        </w:rPr>
        <w:softHyphen/>
        <w:t>гие растения семейства пасленовых.</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Грибы вступают в тесный симбиоз с высшими растениями, об</w:t>
      </w:r>
      <w:r w:rsidRPr="00C80ED1">
        <w:rPr>
          <w:rFonts w:eastAsia="Times New Roman"/>
          <w:sz w:val="24"/>
          <w:szCs w:val="24"/>
        </w:rPr>
        <w:softHyphen/>
        <w:t>разуя микоризу (грибокорень). Грибы, разлагая недоступные растению органические соединения почвы, обеспечивают получе</w:t>
      </w:r>
      <w:r w:rsidRPr="00C80ED1">
        <w:rPr>
          <w:rFonts w:eastAsia="Times New Roman"/>
          <w:sz w:val="24"/>
          <w:szCs w:val="24"/>
        </w:rPr>
        <w:softHyphen/>
        <w:t>ние им фосфора, соединений азота, вырабатывают витаминопо-добные вещества и активаторы роста, а сами используют углеводы, извлекая их из корня растения. Без микоризы плохо растут всходы многих лесных деревьев, семена некоторых растений (например,</w:t>
      </w:r>
    </w:p>
    <w:p w:rsidR="009A26C8" w:rsidRPr="00C80ED1" w:rsidRDefault="009A26C8" w:rsidP="00C80ED1">
      <w:pPr>
        <w:shd w:val="clear" w:color="auto" w:fill="FFFFFF"/>
        <w:spacing w:after="120"/>
        <w:ind w:left="32" w:firstLine="709"/>
        <w:rPr>
          <w:sz w:val="24"/>
          <w:szCs w:val="24"/>
        </w:rPr>
      </w:pPr>
      <w:r w:rsidRPr="00C80ED1">
        <w:rPr>
          <w:sz w:val="24"/>
          <w:szCs w:val="24"/>
        </w:rPr>
        <w:t>216</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орхидных) не прорастают. Различают экто- и эндотрофную мико</w:t>
      </w:r>
      <w:r w:rsidRPr="00C80ED1">
        <w:rPr>
          <w:rFonts w:eastAsia="Times New Roman"/>
          <w:sz w:val="24"/>
          <w:szCs w:val="24"/>
        </w:rPr>
        <w:softHyphen/>
        <w:t xml:space="preserve">ризу. </w:t>
      </w:r>
      <w:r w:rsidRPr="00C80ED1">
        <w:rPr>
          <w:rFonts w:eastAsia="Times New Roman"/>
          <w:i/>
          <w:iCs/>
          <w:sz w:val="24"/>
          <w:szCs w:val="24"/>
        </w:rPr>
        <w:t xml:space="preserve">Эктотрофная микориза, </w:t>
      </w:r>
      <w:r w:rsidRPr="00C80ED1">
        <w:rPr>
          <w:rFonts w:eastAsia="Times New Roman"/>
          <w:sz w:val="24"/>
          <w:szCs w:val="24"/>
        </w:rPr>
        <w:t>при которой мицелий гриба оплета</w:t>
      </w:r>
      <w:r w:rsidRPr="00C80ED1">
        <w:rPr>
          <w:rFonts w:eastAsia="Times New Roman"/>
          <w:sz w:val="24"/>
          <w:szCs w:val="24"/>
        </w:rPr>
        <w:softHyphen/>
        <w:t>ет корень, оставаясь на его поверхности, образуется обычно бази-диальными грибами (подосиновик, подберезовик и т.п.) или иногда сумчатыми (трюфели) с деревьями и кустарниками из се</w:t>
      </w:r>
      <w:r w:rsidRPr="00C80ED1">
        <w:rPr>
          <w:rFonts w:eastAsia="Times New Roman"/>
          <w:sz w:val="24"/>
          <w:szCs w:val="24"/>
        </w:rPr>
        <w:softHyphen/>
        <w:t>мейств Буковые, Ивовые, Сосновые. На верхней, или северной, границе существования леса эктомикориза образуется чаще, ви</w:t>
      </w:r>
      <w:r w:rsidRPr="00C80ED1">
        <w:rPr>
          <w:rFonts w:eastAsia="Times New Roman"/>
          <w:sz w:val="24"/>
          <w:szCs w:val="24"/>
        </w:rPr>
        <w:softHyphen/>
        <w:t>димо, повышая устойчивость растений к неблагоприятным усло</w:t>
      </w:r>
      <w:r w:rsidRPr="00C80ED1">
        <w:rPr>
          <w:rFonts w:eastAsia="Times New Roman"/>
          <w:sz w:val="24"/>
          <w:szCs w:val="24"/>
        </w:rPr>
        <w:softHyphen/>
        <w:t>виям. Известно около 5000 видов эктомикоризных грибов, неко</w:t>
      </w:r>
      <w:r w:rsidRPr="00C80ED1">
        <w:rPr>
          <w:rFonts w:eastAsia="Times New Roman"/>
          <w:sz w:val="24"/>
          <w:szCs w:val="24"/>
        </w:rPr>
        <w:softHyphen/>
        <w:t xml:space="preserve">торые из которых высокоспецифичны для растения-симбионта. Плодовые тела многих грибов встречаются под определенными деревьями: подберезовики — под березами, подосиновики — под осинами. Эти грибы образуют микоризу с соответствующими рас-тениямщ </w:t>
      </w:r>
      <w:r w:rsidRPr="00C80ED1">
        <w:rPr>
          <w:rFonts w:eastAsia="Times New Roman"/>
          <w:i/>
          <w:iCs/>
          <w:sz w:val="24"/>
          <w:szCs w:val="24"/>
        </w:rPr>
        <w:t xml:space="preserve">Эндотрофная микориза </w:t>
      </w:r>
      <w:r w:rsidRPr="00C80ED1">
        <w:rPr>
          <w:rFonts w:eastAsia="Times New Roman"/>
          <w:sz w:val="24"/>
          <w:szCs w:val="24"/>
        </w:rPr>
        <w:t>встречается у 80 % сосудистых растений. Грибные гифы проникают внутрь клеток корня, где вет</w:t>
      </w:r>
      <w:r w:rsidRPr="00C80ED1">
        <w:rPr>
          <w:rFonts w:eastAsia="Times New Roman"/>
          <w:sz w:val="24"/>
          <w:szCs w:val="24"/>
        </w:rPr>
        <w:softHyphen/>
        <w:t>вятся или образуют головчатые вздутия. Эндомикоризу образуют микроскопические грибы зигомицеты и дейтеромицеты, их менее 100видов, т.е. взаимоотношения этих симбионтов не являются строго специфичными.</w:t>
      </w:r>
    </w:p>
    <w:p w:rsidR="009A26C8" w:rsidRPr="00C80ED1" w:rsidRDefault="009A26C8" w:rsidP="00C80ED1">
      <w:pPr>
        <w:shd w:val="clear" w:color="auto" w:fill="FFFFFF"/>
        <w:spacing w:after="120"/>
        <w:ind w:left="18" w:right="43" w:firstLine="709"/>
        <w:jc w:val="both"/>
        <w:rPr>
          <w:sz w:val="24"/>
          <w:szCs w:val="24"/>
        </w:rPr>
      </w:pPr>
      <w:r w:rsidRPr="00C80ED1">
        <w:rPr>
          <w:rFonts w:eastAsia="Times New Roman"/>
          <w:sz w:val="24"/>
          <w:szCs w:val="24"/>
        </w:rPr>
        <w:t xml:space="preserve">Строение. Гетеротрофность — характерная особенность грибов, которая определила и основные черты их строения. Тело гриба представляет собой мицелий (грибницу) — разветвленную сеть тонких нитей — </w:t>
      </w:r>
      <w:r w:rsidRPr="00C80ED1">
        <w:rPr>
          <w:rFonts w:eastAsia="Times New Roman"/>
          <w:i/>
          <w:iCs/>
          <w:sz w:val="24"/>
          <w:szCs w:val="24"/>
        </w:rPr>
        <w:t xml:space="preserve">гиф. </w:t>
      </w:r>
      <w:r w:rsidRPr="00C80ED1">
        <w:rPr>
          <w:rFonts w:eastAsia="Times New Roman"/>
          <w:sz w:val="24"/>
          <w:szCs w:val="24"/>
        </w:rPr>
        <w:t>Толщина гиф не превышает 5...6 мкм. Мице</w:t>
      </w:r>
      <w:r w:rsidRPr="00C80ED1">
        <w:rPr>
          <w:rFonts w:eastAsia="Times New Roman"/>
          <w:sz w:val="24"/>
          <w:szCs w:val="24"/>
        </w:rPr>
        <w:softHyphen/>
        <w:t>лий развивается на поверхности или внутри субстрата и имеет боль</w:t>
      </w:r>
      <w:r w:rsidRPr="00C80ED1">
        <w:rPr>
          <w:rFonts w:eastAsia="Times New Roman"/>
          <w:sz w:val="24"/>
          <w:szCs w:val="24"/>
        </w:rPr>
        <w:softHyphen/>
        <w:t>шую поверхность соприкосновения с ним, что обеспечивает осмо</w:t>
      </w:r>
      <w:r w:rsidRPr="00C80ED1">
        <w:rPr>
          <w:rFonts w:eastAsia="Times New Roman"/>
          <w:sz w:val="24"/>
          <w:szCs w:val="24"/>
        </w:rPr>
        <w:softHyphen/>
        <w:t>тическое поглощение питательных веществ.</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 xml:space="preserve">Если гифы разделены перегородками (септами) на отдельные клетки, то они образуют </w:t>
      </w:r>
      <w:r w:rsidRPr="00C80ED1">
        <w:rPr>
          <w:rFonts w:eastAsia="Times New Roman"/>
          <w:i/>
          <w:iCs/>
          <w:sz w:val="24"/>
          <w:szCs w:val="24"/>
        </w:rPr>
        <w:t xml:space="preserve">клеточный </w:t>
      </w:r>
      <w:r w:rsidRPr="00C80ED1">
        <w:rPr>
          <w:rFonts w:eastAsia="Times New Roman"/>
          <w:sz w:val="24"/>
          <w:szCs w:val="24"/>
        </w:rPr>
        <w:t xml:space="preserve">(септированный) мицелий, если представляют собой как бы одну разветвленную клетку — </w:t>
      </w:r>
      <w:r w:rsidRPr="00C80ED1">
        <w:rPr>
          <w:rFonts w:eastAsia="Times New Roman"/>
          <w:i/>
          <w:iCs/>
          <w:sz w:val="24"/>
          <w:szCs w:val="24"/>
        </w:rPr>
        <w:t>не</w:t>
      </w:r>
      <w:r w:rsidRPr="00C80ED1">
        <w:rPr>
          <w:rFonts w:eastAsia="Times New Roman"/>
          <w:i/>
          <w:iCs/>
          <w:sz w:val="24"/>
          <w:szCs w:val="24"/>
        </w:rPr>
        <w:softHyphen/>
        <w:t xml:space="preserve">клеточный </w:t>
      </w:r>
      <w:r w:rsidRPr="00C80ED1">
        <w:rPr>
          <w:rFonts w:eastAsia="Times New Roman"/>
          <w:sz w:val="24"/>
          <w:szCs w:val="24"/>
        </w:rPr>
        <w:t xml:space="preserve">мицелий. Септа развивается от стенки гифы к ее центру, где остается пора, через которую цитоплазма (а также отдельные органеллы) может перемещаться из одной клетки в другую. Гифы мицелия могут плотно сплетаться, образуя ложную ткань — </w:t>
      </w:r>
      <w:r w:rsidRPr="00C80ED1">
        <w:rPr>
          <w:rFonts w:eastAsia="Times New Roman"/>
          <w:i/>
          <w:iCs/>
          <w:sz w:val="24"/>
          <w:szCs w:val="24"/>
        </w:rPr>
        <w:t>плек</w:t>
      </w:r>
      <w:r w:rsidRPr="00C80ED1">
        <w:rPr>
          <w:rFonts w:eastAsia="Times New Roman"/>
          <w:i/>
          <w:iCs/>
          <w:sz w:val="24"/>
          <w:szCs w:val="24"/>
        </w:rPr>
        <w:softHyphen/>
        <w:t xml:space="preserve">тенхиму* </w:t>
      </w:r>
      <w:r w:rsidRPr="00C80ED1">
        <w:rPr>
          <w:rFonts w:eastAsia="Times New Roman"/>
          <w:sz w:val="24"/>
          <w:szCs w:val="24"/>
        </w:rPr>
        <w:t xml:space="preserve">(например, в плодовых телах белого гриба, подосиновика и др.). Соединяясь, гифы образуют шиуровидные тяжи </w:t>
      </w:r>
      <w:r w:rsidRPr="00C80ED1">
        <w:rPr>
          <w:rFonts w:eastAsia="Times New Roman"/>
          <w:i/>
          <w:iCs/>
          <w:sz w:val="24"/>
          <w:szCs w:val="24"/>
        </w:rPr>
        <w:t xml:space="preserve">— ризомор-фы, </w:t>
      </w:r>
      <w:r w:rsidRPr="00C80ED1">
        <w:rPr>
          <w:rFonts w:eastAsia="Times New Roman"/>
          <w:sz w:val="24"/>
          <w:szCs w:val="24"/>
        </w:rPr>
        <w:t>достигающие иногда нескольких метров длины. Гифы их на</w:t>
      </w:r>
      <w:r w:rsidRPr="00C80ED1">
        <w:rPr>
          <w:rFonts w:eastAsia="Times New Roman"/>
          <w:sz w:val="24"/>
          <w:szCs w:val="24"/>
        </w:rPr>
        <w:softHyphen/>
        <w:t>ружных слоев имеют утолщенные, часто темноокрашеииые стенки и выполняют защитную функцию, а внутренние гифы — проводя</w:t>
      </w:r>
      <w:r w:rsidRPr="00C80ED1">
        <w:rPr>
          <w:rFonts w:eastAsia="Times New Roman"/>
          <w:sz w:val="24"/>
          <w:szCs w:val="24"/>
        </w:rPr>
        <w:softHyphen/>
        <w:t>щую. Ризоморфы паразитических трутовиков и опенка могут зара</w:t>
      </w:r>
      <w:r w:rsidRPr="00C80ED1">
        <w:rPr>
          <w:rFonts w:eastAsia="Times New Roman"/>
          <w:sz w:val="24"/>
          <w:szCs w:val="24"/>
        </w:rPr>
        <w:softHyphen/>
        <w:t>жать здоровые деревья, удаленные от больных. У некоторых гри</w:t>
      </w:r>
      <w:r w:rsidRPr="00C80ED1">
        <w:rPr>
          <w:rFonts w:eastAsia="Times New Roman"/>
          <w:sz w:val="24"/>
          <w:szCs w:val="24"/>
        </w:rPr>
        <w:softHyphen/>
        <w:t>бов-паразитов мицелий отсутствует, а тело представляет собой плазмодий.</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Грибы — наиболее примитивные организмы из ныне живущих эукариот, их клетки имеют признаки и растений, и животных, а так</w:t>
      </w:r>
      <w:r w:rsidRPr="00C80ED1">
        <w:rPr>
          <w:rFonts w:eastAsia="Times New Roman"/>
          <w:sz w:val="24"/>
          <w:szCs w:val="24"/>
        </w:rPr>
        <w:softHyphen/>
        <w:t>же ряд примитивных черт (рис. 105). Клеточные стенки выражен-</w:t>
      </w:r>
    </w:p>
    <w:p w:rsidR="009A26C8" w:rsidRPr="00C80ED1" w:rsidRDefault="009A26C8" w:rsidP="00C80ED1">
      <w:pPr>
        <w:shd w:val="clear" w:color="auto" w:fill="FFFFFF"/>
        <w:spacing w:after="120"/>
        <w:ind w:left="43" w:firstLine="709"/>
        <w:rPr>
          <w:sz w:val="24"/>
          <w:szCs w:val="24"/>
        </w:rPr>
      </w:pPr>
      <w:r w:rsidRPr="00C80ED1">
        <w:rPr>
          <w:sz w:val="24"/>
          <w:szCs w:val="24"/>
        </w:rPr>
        <w:t>*</w:t>
      </w:r>
      <w:r w:rsidRPr="00C80ED1">
        <w:rPr>
          <w:rFonts w:eastAsia="Times New Roman"/>
          <w:sz w:val="24"/>
          <w:szCs w:val="24"/>
        </w:rPr>
        <w:t>Плектенхима отличается от настоящей ткани высших растений, образованной де</w:t>
      </w:r>
      <w:r w:rsidRPr="00C80ED1">
        <w:rPr>
          <w:rFonts w:eastAsia="Times New Roman"/>
          <w:sz w:val="24"/>
          <w:szCs w:val="24"/>
        </w:rPr>
        <w:softHyphen/>
        <w:t>лением клеток во всех направлениях.</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217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8" w:right="148" w:firstLine="709"/>
        <w:rPr>
          <w:sz w:val="24"/>
          <w:szCs w:val="24"/>
        </w:rPr>
      </w:pPr>
      <w:r>
        <w:rPr>
          <w:noProof/>
          <w:sz w:val="24"/>
          <w:szCs w:val="24"/>
        </w:rPr>
        <w:lastRenderedPageBreak/>
        <w:drawing>
          <wp:inline distT="0" distB="0" distL="0" distR="0">
            <wp:extent cx="3928110" cy="228219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3"/>
                    <a:srcRect/>
                    <a:stretch>
                      <a:fillRect/>
                    </a:stretch>
                  </pic:blipFill>
                  <pic:spPr bwMode="auto">
                    <a:xfrm>
                      <a:off x="0" y="0"/>
                      <a:ext cx="3928110" cy="22821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857" w:firstLine="709"/>
        <w:rPr>
          <w:sz w:val="24"/>
          <w:szCs w:val="24"/>
        </w:rPr>
      </w:pPr>
      <w:r w:rsidRPr="00C80ED1">
        <w:rPr>
          <w:rFonts w:eastAsia="Times New Roman"/>
          <w:sz w:val="24"/>
          <w:szCs w:val="24"/>
        </w:rPr>
        <w:t>Рис. 105. Схема клетки гриба при электронной микроскопии:</w:t>
      </w:r>
    </w:p>
    <w:p w:rsidR="009A26C8" w:rsidRPr="00C80ED1" w:rsidRDefault="009A26C8" w:rsidP="00C80ED1">
      <w:pPr>
        <w:shd w:val="clear" w:color="auto" w:fill="FFFFFF"/>
        <w:spacing w:after="120"/>
        <w:ind w:left="14" w:right="25" w:firstLine="709"/>
        <w:jc w:val="both"/>
        <w:rPr>
          <w:sz w:val="24"/>
          <w:szCs w:val="24"/>
        </w:rPr>
      </w:pPr>
      <w:r w:rsidRPr="00C80ED1">
        <w:rPr>
          <w:i/>
          <w:iCs/>
          <w:sz w:val="24"/>
          <w:szCs w:val="24"/>
        </w:rPr>
        <w:t>1</w:t>
      </w:r>
      <w:r w:rsidRPr="00C80ED1">
        <w:rPr>
          <w:rFonts w:eastAsia="Times New Roman"/>
          <w:i/>
          <w:iCs/>
          <w:sz w:val="24"/>
          <w:szCs w:val="24"/>
        </w:rPr>
        <w:t xml:space="preserve">— </w:t>
      </w:r>
      <w:r w:rsidRPr="00C80ED1">
        <w:rPr>
          <w:rFonts w:eastAsia="Times New Roman"/>
          <w:sz w:val="24"/>
          <w:szCs w:val="24"/>
        </w:rPr>
        <w:t xml:space="preserve">клеточная стенка; 2— септа; 5— плазмалемма; </w:t>
      </w:r>
      <w:r w:rsidRPr="00C80ED1">
        <w:rPr>
          <w:rFonts w:eastAsia="Times New Roman"/>
          <w:i/>
          <w:iCs/>
          <w:sz w:val="24"/>
          <w:szCs w:val="24"/>
        </w:rPr>
        <w:t xml:space="preserve">4— </w:t>
      </w:r>
      <w:r w:rsidRPr="00C80ED1">
        <w:rPr>
          <w:rFonts w:eastAsia="Times New Roman"/>
          <w:sz w:val="24"/>
          <w:szCs w:val="24"/>
        </w:rPr>
        <w:t>митохондрия; 5— цистерны и пузырь</w:t>
      </w:r>
      <w:r w:rsidRPr="00C80ED1">
        <w:rPr>
          <w:rFonts w:eastAsia="Times New Roman"/>
          <w:sz w:val="24"/>
          <w:szCs w:val="24"/>
        </w:rPr>
        <w:softHyphen/>
        <w:t xml:space="preserve">ки АГ; </w:t>
      </w:r>
      <w:r w:rsidRPr="00C80ED1">
        <w:rPr>
          <w:rFonts w:eastAsia="Times New Roman"/>
          <w:i/>
          <w:iCs/>
          <w:sz w:val="24"/>
          <w:szCs w:val="24"/>
        </w:rPr>
        <w:t xml:space="preserve">6— </w:t>
      </w:r>
      <w:r w:rsidRPr="00C80ED1">
        <w:rPr>
          <w:rFonts w:eastAsia="Times New Roman"/>
          <w:sz w:val="24"/>
          <w:szCs w:val="24"/>
        </w:rPr>
        <w:t xml:space="preserve">гранулярный ЭР; 7— аграиулярный ЭР; </w:t>
      </w:r>
      <w:r w:rsidRPr="00C80ED1">
        <w:rPr>
          <w:rFonts w:eastAsia="Times New Roman"/>
          <w:i/>
          <w:iCs/>
          <w:sz w:val="24"/>
          <w:szCs w:val="24"/>
        </w:rPr>
        <w:t xml:space="preserve">8— </w:t>
      </w:r>
      <w:r w:rsidRPr="00C80ED1">
        <w:rPr>
          <w:rFonts w:eastAsia="Times New Roman"/>
          <w:sz w:val="24"/>
          <w:szCs w:val="24"/>
        </w:rPr>
        <w:t xml:space="preserve">ядро; </w:t>
      </w:r>
      <w:r w:rsidRPr="00C80ED1">
        <w:rPr>
          <w:rFonts w:eastAsia="Times New Roman"/>
          <w:i/>
          <w:iCs/>
          <w:sz w:val="24"/>
          <w:szCs w:val="24"/>
        </w:rPr>
        <w:t xml:space="preserve">9— </w:t>
      </w:r>
      <w:r w:rsidRPr="00C80ED1">
        <w:rPr>
          <w:rFonts w:eastAsia="Times New Roman"/>
          <w:sz w:val="24"/>
          <w:szCs w:val="24"/>
        </w:rPr>
        <w:t xml:space="preserve">рибосомы; </w:t>
      </w:r>
      <w:r w:rsidRPr="00C80ED1">
        <w:rPr>
          <w:rFonts w:eastAsia="Times New Roman"/>
          <w:i/>
          <w:iCs/>
          <w:sz w:val="24"/>
          <w:szCs w:val="24"/>
        </w:rPr>
        <w:t xml:space="preserve">10— </w:t>
      </w:r>
      <w:r w:rsidRPr="00C80ED1">
        <w:rPr>
          <w:rFonts w:eastAsia="Times New Roman"/>
          <w:sz w:val="24"/>
          <w:szCs w:val="24"/>
        </w:rPr>
        <w:t>гиалоплазма;</w:t>
      </w:r>
    </w:p>
    <w:p w:rsidR="009A26C8" w:rsidRPr="00C80ED1" w:rsidRDefault="009A26C8" w:rsidP="00C80ED1">
      <w:pPr>
        <w:shd w:val="clear" w:color="auto" w:fill="FFFFFF"/>
        <w:spacing w:after="120"/>
        <w:ind w:firstLine="709"/>
        <w:jc w:val="center"/>
        <w:rPr>
          <w:sz w:val="24"/>
          <w:szCs w:val="24"/>
        </w:rPr>
      </w:pPr>
      <w:r w:rsidRPr="00C80ED1">
        <w:rPr>
          <w:sz w:val="24"/>
          <w:szCs w:val="24"/>
        </w:rPr>
        <w:t xml:space="preserve">// </w:t>
      </w:r>
      <w:r w:rsidRPr="00C80ED1">
        <w:rPr>
          <w:rFonts w:eastAsia="Times New Roman"/>
          <w:sz w:val="24"/>
          <w:szCs w:val="24"/>
        </w:rPr>
        <w:t>— вакуоль</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ные (толщиной около 0,2 мкм), состоят из аморфного пектинового матрикса и фибриллярного компонента (хитин — у большинства грибов, целлюлоза — изредка). Клеточные стенки растут очень бы</w:t>
      </w:r>
      <w:r w:rsidRPr="00C80ED1">
        <w:rPr>
          <w:rFonts w:eastAsia="Times New Roman"/>
          <w:sz w:val="24"/>
          <w:szCs w:val="24"/>
        </w:rPr>
        <w:softHyphen/>
        <w:t>стро. Синтез полисахаридов происходит из блоков, поступающих из гиалоплазмы. В цитоплазме клеток грибов хорошо различимы плазмалемма и тонопласт, рибосомы, митохондрии, аппарат Голь-джи, эндоплазматическая сеть и ядро (ядра) с двумембранной обо</w:t>
      </w:r>
      <w:r w:rsidRPr="00C80ED1">
        <w:rPr>
          <w:rFonts w:eastAsia="Times New Roman"/>
          <w:sz w:val="24"/>
          <w:szCs w:val="24"/>
        </w:rPr>
        <w:softHyphen/>
        <w:t>лочкой. Между клеточной стенкой и плазмалеммой располагаются ломасомы — мембранные структуры, имеющие вид пузырьков. Ап</w:t>
      </w:r>
      <w:r w:rsidRPr="00C80ED1">
        <w:rPr>
          <w:rFonts w:eastAsia="Times New Roman"/>
          <w:sz w:val="24"/>
          <w:szCs w:val="24"/>
        </w:rPr>
        <w:softHyphen/>
        <w:t>парат Гольджи не является обязательной структурой цитоплазмы. Если он есть, то состоит из одиночных цистерн (диктиосом нет) и пузырьков Гольджи. Эндоплазматический ретикулум развит, хотя функции его менее разнообразны, чем в клетках остальных эукари-от. Митохондрии с пластинчатыми кристами, как у животных, лишь у оомицетов кристы трубчатые. Ядра мелкие (около 2...3 мкм), наи</w:t>
      </w:r>
      <w:r w:rsidRPr="00C80ED1">
        <w:rPr>
          <w:rFonts w:eastAsia="Times New Roman"/>
          <w:sz w:val="24"/>
          <w:szCs w:val="24"/>
        </w:rPr>
        <w:softHyphen/>
        <w:t>более примитивные среди эукариот, с очень низким геномом* (по числу генов ближе к бактериям). При делении у некоторых грибов ядерная оболочка сохраняется (закрытый митоз, признак очень примитивный), метафазная пластинка почти не формируется, хро</w:t>
      </w:r>
      <w:r w:rsidRPr="00C80ED1">
        <w:rPr>
          <w:rFonts w:eastAsia="Times New Roman"/>
          <w:sz w:val="24"/>
          <w:szCs w:val="24"/>
        </w:rPr>
        <w:softHyphen/>
        <w:t>мосомы спирализуются очень слабо. В процессе деления участвуют центриоли. В качестве запасных питательных веществ откладыва</w:t>
      </w:r>
      <w:r w:rsidRPr="00C80ED1">
        <w:rPr>
          <w:rFonts w:eastAsia="Times New Roman"/>
          <w:sz w:val="24"/>
          <w:szCs w:val="24"/>
        </w:rPr>
        <w:softHyphen/>
        <w:t>ются гранулы гликогена, капли липидов, в вакуолях — гранулы белков и волютина.</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Теном — совокупность генов в гаплоидном наборе хромосом.</w:t>
      </w:r>
    </w:p>
    <w:p w:rsidR="009A26C8" w:rsidRPr="00C80ED1" w:rsidRDefault="009A26C8" w:rsidP="00C80ED1">
      <w:pPr>
        <w:shd w:val="clear" w:color="auto" w:fill="FFFFFF"/>
        <w:spacing w:after="120"/>
        <w:ind w:firstLine="709"/>
        <w:rPr>
          <w:sz w:val="24"/>
          <w:szCs w:val="24"/>
        </w:rPr>
      </w:pPr>
      <w:r w:rsidRPr="00C80ED1">
        <w:rPr>
          <w:sz w:val="24"/>
          <w:szCs w:val="24"/>
        </w:rPr>
        <w:t>218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65" w:firstLine="709"/>
        <w:jc w:val="both"/>
        <w:rPr>
          <w:sz w:val="24"/>
          <w:szCs w:val="24"/>
        </w:rPr>
      </w:pPr>
      <w:r w:rsidRPr="00C80ED1">
        <w:rPr>
          <w:rFonts w:eastAsia="Times New Roman"/>
          <w:sz w:val="24"/>
          <w:szCs w:val="24"/>
        </w:rPr>
        <w:lastRenderedPageBreak/>
        <w:t>Размножение грибов. Грибы размножаются вегетативным, бес</w:t>
      </w:r>
      <w:r w:rsidRPr="00C80ED1">
        <w:rPr>
          <w:rFonts w:eastAsia="Times New Roman"/>
          <w:sz w:val="24"/>
          <w:szCs w:val="24"/>
        </w:rPr>
        <w:softHyphen/>
        <w:t>полым и половым путем.</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Вегетативное размножение грибов может происхо</w:t>
      </w:r>
      <w:r w:rsidRPr="00C80ED1">
        <w:rPr>
          <w:rFonts w:eastAsia="Times New Roman"/>
          <w:sz w:val="24"/>
          <w:szCs w:val="24"/>
        </w:rPr>
        <w:softHyphen/>
        <w:t>дить частями мицелия, почкованием, оидиями и хламидоспорами.</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i/>
          <w:iCs/>
          <w:sz w:val="24"/>
          <w:szCs w:val="24"/>
        </w:rPr>
        <w:t xml:space="preserve">Части мицелия, </w:t>
      </w:r>
      <w:r w:rsidRPr="00C80ED1">
        <w:rPr>
          <w:rFonts w:eastAsia="Times New Roman"/>
          <w:sz w:val="24"/>
          <w:szCs w:val="24"/>
        </w:rPr>
        <w:t>попав в благоприятные условия, разрастаются в новые особи. Этот способ распространен почти у всех грибов.</w:t>
      </w:r>
    </w:p>
    <w:p w:rsidR="009A26C8" w:rsidRPr="00C80ED1" w:rsidRDefault="009A26C8" w:rsidP="00C80ED1">
      <w:pPr>
        <w:shd w:val="clear" w:color="auto" w:fill="FFFFFF"/>
        <w:spacing w:after="120"/>
        <w:ind w:left="14" w:right="58" w:firstLine="709"/>
        <w:jc w:val="both"/>
        <w:rPr>
          <w:sz w:val="24"/>
          <w:szCs w:val="24"/>
        </w:rPr>
      </w:pPr>
      <w:r w:rsidRPr="00C80ED1">
        <w:rPr>
          <w:rFonts w:eastAsia="Times New Roman"/>
          <w:i/>
          <w:iCs/>
          <w:sz w:val="24"/>
          <w:szCs w:val="24"/>
        </w:rPr>
        <w:t xml:space="preserve">Почкование </w:t>
      </w:r>
      <w:r w:rsidRPr="00C80ED1">
        <w:rPr>
          <w:rFonts w:eastAsia="Times New Roman"/>
          <w:sz w:val="24"/>
          <w:szCs w:val="24"/>
        </w:rPr>
        <w:t>наблюдается у дрожжевых грибов. На клетке образу</w:t>
      </w:r>
      <w:r w:rsidRPr="00C80ED1">
        <w:rPr>
          <w:rFonts w:eastAsia="Times New Roman"/>
          <w:sz w:val="24"/>
          <w:szCs w:val="24"/>
        </w:rPr>
        <w:softHyphen/>
        <w:t>ется сначала небольшой бугорок, затем в него переходит одно из образовавшихся в результате митоза ядер и бугорок превращается в самостоятельную клетку. После кратковременного периода покоя она, в свою очередь, начинает почковаться.</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i/>
          <w:iCs/>
          <w:sz w:val="24"/>
          <w:szCs w:val="24"/>
        </w:rPr>
        <w:t xml:space="preserve">Оидии </w:t>
      </w:r>
      <w:r w:rsidRPr="00C80ED1">
        <w:rPr>
          <w:rFonts w:eastAsia="Times New Roman"/>
          <w:sz w:val="24"/>
          <w:szCs w:val="24"/>
        </w:rPr>
        <w:t>— это тонкостенные клетки, на которые могут распадать</w:t>
      </w:r>
      <w:r w:rsidRPr="00C80ED1">
        <w:rPr>
          <w:rFonts w:eastAsia="Times New Roman"/>
          <w:sz w:val="24"/>
          <w:szCs w:val="24"/>
        </w:rPr>
        <w:softHyphen/>
        <w:t>ся гифы некоторых грибов (например, мукоровых). Каждая клетка прорастает затем в новую особь.</w:t>
      </w:r>
    </w:p>
    <w:p w:rsidR="009A26C8" w:rsidRPr="00C80ED1" w:rsidRDefault="009A26C8" w:rsidP="00C80ED1">
      <w:pPr>
        <w:shd w:val="clear" w:color="auto" w:fill="FFFFFF"/>
        <w:spacing w:after="120"/>
        <w:ind w:left="22" w:right="58" w:firstLine="709"/>
        <w:jc w:val="both"/>
        <w:rPr>
          <w:sz w:val="24"/>
          <w:szCs w:val="24"/>
        </w:rPr>
      </w:pPr>
      <w:r w:rsidRPr="00C80ED1">
        <w:rPr>
          <w:rFonts w:eastAsia="Times New Roman"/>
          <w:i/>
          <w:iCs/>
          <w:sz w:val="24"/>
          <w:szCs w:val="24"/>
        </w:rPr>
        <w:t xml:space="preserve">Хламидоспорами </w:t>
      </w:r>
      <w:r w:rsidRPr="00C80ED1">
        <w:rPr>
          <w:rFonts w:eastAsia="Times New Roman"/>
          <w:sz w:val="24"/>
          <w:szCs w:val="24"/>
        </w:rPr>
        <w:t>в отличие от оидий называются толстостенные клетки, на которые распадаются гифы. Хламидоспоры одеты проч</w:t>
      </w:r>
      <w:r w:rsidRPr="00C80ED1">
        <w:rPr>
          <w:rFonts w:eastAsia="Times New Roman"/>
          <w:sz w:val="24"/>
          <w:szCs w:val="24"/>
        </w:rPr>
        <w:softHyphen/>
        <w:t>ными оболочками, благодаря которым они могут пережить небла</w:t>
      </w:r>
      <w:r w:rsidRPr="00C80ED1">
        <w:rPr>
          <w:rFonts w:eastAsia="Times New Roman"/>
          <w:sz w:val="24"/>
          <w:szCs w:val="24"/>
        </w:rPr>
        <w:softHyphen/>
        <w:t>гоприятные условия (головневые грибы).</w:t>
      </w:r>
    </w:p>
    <w:p w:rsidR="009A26C8" w:rsidRPr="00C80ED1" w:rsidRDefault="009A26C8" w:rsidP="00C80ED1">
      <w:pPr>
        <w:shd w:val="clear" w:color="auto" w:fill="FFFFFF"/>
        <w:spacing w:after="120"/>
        <w:ind w:left="25" w:right="61" w:firstLine="709"/>
        <w:jc w:val="both"/>
        <w:rPr>
          <w:sz w:val="24"/>
          <w:szCs w:val="24"/>
        </w:rPr>
      </w:pPr>
      <w:r w:rsidRPr="00C80ED1">
        <w:rPr>
          <w:rFonts w:eastAsia="Times New Roman"/>
          <w:sz w:val="24"/>
          <w:szCs w:val="24"/>
        </w:rPr>
        <w:t>Бесполое размножение у грибов происходит тремя спо</w:t>
      </w:r>
      <w:r w:rsidRPr="00C80ED1">
        <w:rPr>
          <w:rFonts w:eastAsia="Times New Roman"/>
          <w:sz w:val="24"/>
          <w:szCs w:val="24"/>
        </w:rPr>
        <w:softHyphen/>
        <w:t>собами: зооспорами, спорангиоспорами, конидиями.</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i/>
          <w:iCs/>
          <w:sz w:val="24"/>
          <w:szCs w:val="24"/>
        </w:rPr>
        <w:t xml:space="preserve">Зооспоры — </w:t>
      </w:r>
      <w:r w:rsidRPr="00C80ED1">
        <w:rPr>
          <w:rFonts w:eastAsia="Times New Roman"/>
          <w:sz w:val="24"/>
          <w:szCs w:val="24"/>
        </w:rPr>
        <w:t>подвижные споры с одним или двумя жгутиками. Они образуются у грибов, ведущих водный образ жизни. Зооспоры возникают внутри одноклеточных зооспорангиев и при созревании выходят в воду. Поплавав некоторое время, они покрываются обо</w:t>
      </w:r>
      <w:r w:rsidRPr="00C80ED1">
        <w:rPr>
          <w:rFonts w:eastAsia="Times New Roman"/>
          <w:sz w:val="24"/>
          <w:szCs w:val="24"/>
        </w:rPr>
        <w:softHyphen/>
        <w:t>лочкой и прорастают в новую особь (сапролегния).</w:t>
      </w:r>
    </w:p>
    <w:p w:rsidR="009A26C8" w:rsidRPr="00C80ED1" w:rsidRDefault="009A26C8" w:rsidP="00C80ED1">
      <w:pPr>
        <w:shd w:val="clear" w:color="auto" w:fill="FFFFFF"/>
        <w:spacing w:after="120"/>
        <w:ind w:left="29" w:right="47" w:firstLine="709"/>
        <w:jc w:val="both"/>
        <w:rPr>
          <w:sz w:val="24"/>
          <w:szCs w:val="24"/>
        </w:rPr>
      </w:pPr>
      <w:r w:rsidRPr="00C80ED1">
        <w:rPr>
          <w:rFonts w:eastAsia="Times New Roman"/>
          <w:i/>
          <w:iCs/>
          <w:sz w:val="24"/>
          <w:szCs w:val="24"/>
        </w:rPr>
        <w:t xml:space="preserve">Спорангиоспоры </w:t>
      </w:r>
      <w:r w:rsidRPr="00C80ED1">
        <w:rPr>
          <w:rFonts w:eastAsia="Times New Roman"/>
          <w:sz w:val="24"/>
          <w:szCs w:val="24"/>
        </w:rPr>
        <w:t>образуются внутри одноклеточных спорангиев. Это неподвижные споры эндогенного происхождения. В одном спорангии может быть примерно до 10 000 спор. При вскрытии спорангия они освобождаются, подхватываются токами воздуха и переносятся на довольно большие расстояния. Спора, попав в бла</w:t>
      </w:r>
      <w:r w:rsidRPr="00C80ED1">
        <w:rPr>
          <w:rFonts w:eastAsia="Times New Roman"/>
          <w:sz w:val="24"/>
          <w:szCs w:val="24"/>
        </w:rPr>
        <w:softHyphen/>
        <w:t>гоприятные условия, прорастает (мукор).</w:t>
      </w:r>
    </w:p>
    <w:p w:rsidR="009A26C8" w:rsidRPr="00C80ED1" w:rsidRDefault="009A26C8" w:rsidP="00C80ED1">
      <w:pPr>
        <w:shd w:val="clear" w:color="auto" w:fill="FFFFFF"/>
        <w:spacing w:after="120"/>
        <w:ind w:left="36" w:right="36" w:firstLine="709"/>
        <w:jc w:val="both"/>
        <w:rPr>
          <w:sz w:val="24"/>
          <w:szCs w:val="24"/>
        </w:rPr>
      </w:pPr>
      <w:r w:rsidRPr="00C80ED1">
        <w:rPr>
          <w:rFonts w:eastAsia="Times New Roman"/>
          <w:i/>
          <w:iCs/>
          <w:sz w:val="24"/>
          <w:szCs w:val="24"/>
        </w:rPr>
        <w:t xml:space="preserve">Конидии — </w:t>
      </w:r>
      <w:r w:rsidRPr="00C80ED1">
        <w:rPr>
          <w:rFonts w:eastAsia="Times New Roman"/>
          <w:sz w:val="24"/>
          <w:szCs w:val="24"/>
        </w:rPr>
        <w:t>экзогенные споры, образуются на разветвленных вертикальных гифах, конечные клетки которых, округляясь, обра</w:t>
      </w:r>
      <w:r w:rsidRPr="00C80ED1">
        <w:rPr>
          <w:rFonts w:eastAsia="Times New Roman"/>
          <w:sz w:val="24"/>
          <w:szCs w:val="24"/>
        </w:rPr>
        <w:softHyphen/>
        <w:t>зуют цепочки конидий. Созревая, конидии отчленяются и опада</w:t>
      </w:r>
      <w:r w:rsidRPr="00C80ED1">
        <w:rPr>
          <w:rFonts w:eastAsia="Times New Roman"/>
          <w:sz w:val="24"/>
          <w:szCs w:val="24"/>
        </w:rPr>
        <w:softHyphen/>
        <w:t>ют. Каждая конидия прорастает в гифу (пеницилл).</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Половое размножение у грибов очень разнообразно:</w:t>
      </w:r>
    </w:p>
    <w:p w:rsidR="009A26C8" w:rsidRPr="00C80ED1" w:rsidRDefault="009A26C8" w:rsidP="00C80ED1">
      <w:pPr>
        <w:shd w:val="clear" w:color="auto" w:fill="FFFFFF"/>
        <w:spacing w:after="120"/>
        <w:ind w:left="43" w:right="22" w:firstLine="709"/>
        <w:jc w:val="both"/>
        <w:rPr>
          <w:sz w:val="24"/>
          <w:szCs w:val="24"/>
        </w:rPr>
      </w:pPr>
      <w:r w:rsidRPr="00C80ED1">
        <w:rPr>
          <w:rFonts w:eastAsia="Times New Roman"/>
          <w:sz w:val="24"/>
          <w:szCs w:val="24"/>
        </w:rPr>
        <w:t xml:space="preserve">половой процесс происходит при слиянии гамет — гаметога-мия. Характерен для низших грибов. Осуществляется как </w:t>
      </w:r>
      <w:r w:rsidRPr="00C80ED1">
        <w:rPr>
          <w:rFonts w:eastAsia="Times New Roman"/>
          <w:i/>
          <w:iCs/>
          <w:sz w:val="24"/>
          <w:szCs w:val="24"/>
        </w:rPr>
        <w:t xml:space="preserve">изогамия, гетерогамия, оогомия. </w:t>
      </w:r>
      <w:r w:rsidRPr="00C80ED1">
        <w:rPr>
          <w:rFonts w:eastAsia="Times New Roman"/>
          <w:sz w:val="24"/>
          <w:szCs w:val="24"/>
        </w:rPr>
        <w:t>Яйцеклетки образуются в одноклеточных оогониях, сперматозоиды *— в одноклеточных антеридиях. У мно</w:t>
      </w:r>
      <w:r w:rsidRPr="00C80ED1">
        <w:rPr>
          <w:rFonts w:eastAsia="Times New Roman"/>
          <w:sz w:val="24"/>
          <w:szCs w:val="24"/>
        </w:rPr>
        <w:softHyphen/>
        <w:t>гих грибов при оогамии сперматозоиды не образуются, яйцеклетки оплодотворяются выростами антеридиев (например, сапролегния);</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половой процесс состоит в слиянии содержимого двух много</w:t>
      </w:r>
      <w:r w:rsidRPr="00C80ED1">
        <w:rPr>
          <w:rFonts w:eastAsia="Times New Roman"/>
          <w:sz w:val="24"/>
          <w:szCs w:val="24"/>
        </w:rPr>
        <w:softHyphen/>
        <w:t xml:space="preserve">ядерных специализированных половых органов (гаметангиев), не дифференцированных на гаметы. Происходит как </w:t>
      </w:r>
      <w:r w:rsidRPr="00C80ED1">
        <w:rPr>
          <w:rFonts w:eastAsia="Times New Roman"/>
          <w:i/>
          <w:iCs/>
          <w:sz w:val="24"/>
          <w:szCs w:val="24"/>
        </w:rPr>
        <w:t xml:space="preserve">зигогамия — </w:t>
      </w:r>
      <w:r w:rsidRPr="00C80ED1">
        <w:rPr>
          <w:rFonts w:eastAsia="Times New Roman"/>
          <w:sz w:val="24"/>
          <w:szCs w:val="24"/>
        </w:rPr>
        <w:t xml:space="preserve">га-метангии морфологически одинаковы (у низших грибов) или как </w:t>
      </w:r>
      <w:r w:rsidRPr="00C80ED1">
        <w:rPr>
          <w:rFonts w:eastAsia="Times New Roman"/>
          <w:i/>
          <w:iCs/>
          <w:sz w:val="24"/>
          <w:szCs w:val="24"/>
        </w:rPr>
        <w:t xml:space="preserve">гаметангиогамия </w:t>
      </w:r>
      <w:r w:rsidRPr="00C80ED1">
        <w:rPr>
          <w:rFonts w:eastAsia="Times New Roman"/>
          <w:sz w:val="24"/>
          <w:szCs w:val="24"/>
        </w:rPr>
        <w:t>— женский гаметангий — архикарп, мужской — антеридий (у высших — сумчатых — грибов);</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219</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lastRenderedPageBreak/>
        <w:t>половой процесс происходит при слиянии соматических кле</w:t>
      </w:r>
      <w:r w:rsidRPr="00C80ED1">
        <w:rPr>
          <w:rFonts w:eastAsia="Times New Roman"/>
          <w:sz w:val="24"/>
          <w:szCs w:val="24"/>
        </w:rPr>
        <w:softHyphen/>
        <w:t>ток, половые органы и гаметы отсутствуют. У грибов с одноклеточ</w:t>
      </w:r>
      <w:r w:rsidRPr="00C80ED1">
        <w:rPr>
          <w:rFonts w:eastAsia="Times New Roman"/>
          <w:sz w:val="24"/>
          <w:szCs w:val="24"/>
        </w:rPr>
        <w:softHyphen/>
        <w:t xml:space="preserve">ным мицелием наблюдается слияние двух особей — </w:t>
      </w:r>
      <w:r w:rsidRPr="00C80ED1">
        <w:rPr>
          <w:rFonts w:eastAsia="Times New Roman"/>
          <w:i/>
          <w:iCs/>
          <w:sz w:val="24"/>
          <w:szCs w:val="24"/>
        </w:rPr>
        <w:t xml:space="preserve">хологамия. </w:t>
      </w:r>
      <w:r w:rsidRPr="00C80ED1">
        <w:rPr>
          <w:rFonts w:eastAsia="Times New Roman"/>
          <w:sz w:val="24"/>
          <w:szCs w:val="24"/>
        </w:rPr>
        <w:t>У высших — базидиальных — грибов происходит слияние гаплоид</w:t>
      </w:r>
      <w:r w:rsidRPr="00C80ED1">
        <w:rPr>
          <w:rFonts w:eastAsia="Times New Roman"/>
          <w:sz w:val="24"/>
          <w:szCs w:val="24"/>
        </w:rPr>
        <w:softHyphen/>
        <w:t>ных соматических клеток гетероталличных (физиологически раз</w:t>
      </w:r>
      <w:r w:rsidRPr="00C80ED1">
        <w:rPr>
          <w:rFonts w:eastAsia="Times New Roman"/>
          <w:sz w:val="24"/>
          <w:szCs w:val="24"/>
        </w:rPr>
        <w:softHyphen/>
        <w:t xml:space="preserve">личных) гиф — </w:t>
      </w:r>
      <w:r w:rsidRPr="00C80ED1">
        <w:rPr>
          <w:rFonts w:eastAsia="Times New Roman"/>
          <w:i/>
          <w:iCs/>
          <w:sz w:val="24"/>
          <w:szCs w:val="24"/>
        </w:rPr>
        <w:t xml:space="preserve">соматогамия. Автогамия </w:t>
      </w:r>
      <w:r w:rsidRPr="00C80ED1">
        <w:rPr>
          <w:rFonts w:eastAsia="Times New Roman"/>
          <w:sz w:val="24"/>
          <w:szCs w:val="24"/>
        </w:rPr>
        <w:t>происходит при перепол</w:t>
      </w:r>
      <w:r w:rsidRPr="00C80ED1">
        <w:rPr>
          <w:rFonts w:eastAsia="Times New Roman"/>
          <w:sz w:val="24"/>
          <w:szCs w:val="24"/>
        </w:rPr>
        <w:softHyphen/>
        <w:t>зании протопласта через пору в септе из одной клетки в другую.</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Половой процесс завершается образованием зиготы, ее мейоти-ческим делением и образованием полового спороношения.</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Грибы размножаются очень интенсивно. Одна особь способна образовать десятки тысяч и даже миллионы, а иногда и сотни мил</w:t>
      </w:r>
      <w:r w:rsidRPr="00C80ED1">
        <w:rPr>
          <w:rFonts w:eastAsia="Times New Roman"/>
          <w:sz w:val="24"/>
          <w:szCs w:val="24"/>
        </w:rPr>
        <w:softHyphen/>
        <w:t>лионов спор. Многие грибы в течение вегетационного сезона могут дать несколько поколений, размножающихся в геометрической прогрессии. Общее число зачатков, учитывая все способы размно</w:t>
      </w:r>
      <w:r w:rsidRPr="00C80ED1">
        <w:rPr>
          <w:rFonts w:eastAsia="Times New Roman"/>
          <w:sz w:val="24"/>
          <w:szCs w:val="24"/>
        </w:rPr>
        <w:softHyphen/>
        <w:t>жения грибов, исчисляется астрономическими цифрами. В ] г ого</w:t>
      </w:r>
      <w:r w:rsidRPr="00C80ED1">
        <w:rPr>
          <w:rFonts w:eastAsia="Times New Roman"/>
          <w:sz w:val="24"/>
          <w:szCs w:val="24"/>
        </w:rPr>
        <w:softHyphen/>
        <w:t>родной почвы можно найти до 100 000 и более спор и других зачат</w:t>
      </w:r>
      <w:r w:rsidRPr="00C80ED1">
        <w:rPr>
          <w:rFonts w:eastAsia="Times New Roman"/>
          <w:sz w:val="24"/>
          <w:szCs w:val="24"/>
        </w:rPr>
        <w:softHyphen/>
        <w:t>ков грибов.</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sz w:val="24"/>
          <w:szCs w:val="24"/>
        </w:rPr>
        <w:t>Классификация грибов. Отдел Грибы подразделяют на шесть классов: Хитридиомицеты, Оомицеты, Зигомицеты относят к низ</w:t>
      </w:r>
      <w:r w:rsidRPr="00C80ED1">
        <w:rPr>
          <w:rFonts w:eastAsia="Times New Roman"/>
          <w:sz w:val="24"/>
          <w:szCs w:val="24"/>
        </w:rPr>
        <w:softHyphen/>
        <w:t>шим грибам; классы Аскомицеты, Базидиомицеты и Дейтеромице-ты — к высшим грибам.</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Низшие грибы имеют неклеточный мицелий или их мице</w:t>
      </w:r>
      <w:r w:rsidRPr="00C80ED1">
        <w:rPr>
          <w:rFonts w:eastAsia="Times New Roman"/>
          <w:sz w:val="24"/>
          <w:szCs w:val="24"/>
        </w:rPr>
        <w:softHyphen/>
        <w:t>лий развит слабо. Бесполое размножение происходит с помощью зооспор или спор. Половой процесс — гаметогамия, зигогамия или хологамия с одномоментным слиянием цитоплазмы и ядер. Обра</w:t>
      </w:r>
      <w:r w:rsidRPr="00C80ED1">
        <w:rPr>
          <w:rFonts w:eastAsia="Times New Roman"/>
          <w:sz w:val="24"/>
          <w:szCs w:val="24"/>
        </w:rPr>
        <w:softHyphen/>
        <w:t>зовавшаяся диплоидная зигота мейотически делится и прорастает в спорангий с гаплоидными спорами. В цикле развития низших гри</w:t>
      </w:r>
      <w:r w:rsidRPr="00C80ED1">
        <w:rPr>
          <w:rFonts w:eastAsia="Times New Roman"/>
          <w:sz w:val="24"/>
          <w:szCs w:val="24"/>
        </w:rPr>
        <w:softHyphen/>
        <w:t>бов представлен только гаплоидный мицелий.</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Высшие грибы имеют клеточный мицелий, бесполое раз</w:t>
      </w:r>
      <w:r w:rsidRPr="00C80ED1">
        <w:rPr>
          <w:rFonts w:eastAsia="Times New Roman"/>
          <w:sz w:val="24"/>
          <w:szCs w:val="24"/>
        </w:rPr>
        <w:softHyphen/>
        <w:t>множение с помощью конидий. Половой процесс — гаметаигиога-мия, соматогамия, автогамия. Половой процесс двухстадийиый: слияние цитоплазмы — плазмогамия — предшествует слиянию ядер — кариогамии. В результате плазмогамии образуются дикари-онные (двуядерные) клетки, содержащие сближенные, но не слив</w:t>
      </w:r>
      <w:r w:rsidRPr="00C80ED1">
        <w:rPr>
          <w:rFonts w:eastAsia="Times New Roman"/>
          <w:sz w:val="24"/>
          <w:szCs w:val="24"/>
        </w:rPr>
        <w:softHyphen/>
        <w:t>шиеся гаплоидные физиологически различные («+» и «-») ядра. Ядра дикариона делятся синхронно, развивается дикарионный ми</w:t>
      </w:r>
      <w:r w:rsidRPr="00C80ED1">
        <w:rPr>
          <w:rFonts w:eastAsia="Times New Roman"/>
          <w:sz w:val="24"/>
          <w:szCs w:val="24"/>
        </w:rPr>
        <w:softHyphen/>
        <w:t>целий. Слияние ядер дикариона завершает половой процесс — об</w:t>
      </w:r>
      <w:r w:rsidRPr="00C80ED1">
        <w:rPr>
          <w:rFonts w:eastAsia="Times New Roman"/>
          <w:sz w:val="24"/>
          <w:szCs w:val="24"/>
        </w:rPr>
        <w:softHyphen/>
        <w:t>разуется диплоидная зигота. Она делится мейотически, формируя гаплоидные споры полового размножения. В цикле развития выс</w:t>
      </w:r>
      <w:r w:rsidRPr="00C80ED1">
        <w:rPr>
          <w:rFonts w:eastAsia="Times New Roman"/>
          <w:sz w:val="24"/>
          <w:szCs w:val="24"/>
        </w:rPr>
        <w:softHyphen/>
        <w:t>ших грибов представлены гаплоидный и дикарионный мицелии.</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НИЗШИЕ ГРИБЫ</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 xml:space="preserve">Класс Хитридиевые грибы </w:t>
      </w:r>
      <w:r w:rsidRPr="00C80ED1">
        <w:rPr>
          <w:rFonts w:eastAsia="Times New Roman"/>
          <w:i/>
          <w:iCs/>
          <w:sz w:val="24"/>
          <w:szCs w:val="24"/>
        </w:rPr>
        <w:t xml:space="preserve">(Ску1гШютусеЩ. </w:t>
      </w:r>
      <w:r w:rsidRPr="00C80ED1">
        <w:rPr>
          <w:rFonts w:eastAsia="Times New Roman"/>
          <w:sz w:val="24"/>
          <w:szCs w:val="24"/>
        </w:rPr>
        <w:t>Свыше 90 родов, около 500 видов грибов, вегетативное тело которых представляет собой плазмодий — голую плазменную массу или зачаточный ми</w:t>
      </w:r>
      <w:r w:rsidRPr="00C80ED1">
        <w:rPr>
          <w:rFonts w:eastAsia="Times New Roman"/>
          <w:sz w:val="24"/>
          <w:szCs w:val="24"/>
        </w:rPr>
        <w:softHyphen/>
        <w:t>целий. В основном микроскопические водные грибы — паразиты водорослей, водных высших растений, грибов и беспозвоночных животных. Немногие — сапротрофы, паразиты наземных расте-</w:t>
      </w:r>
    </w:p>
    <w:p w:rsidR="009A26C8" w:rsidRPr="00C80ED1" w:rsidRDefault="009A26C8" w:rsidP="00C80ED1">
      <w:pPr>
        <w:shd w:val="clear" w:color="auto" w:fill="FFFFFF"/>
        <w:spacing w:after="120"/>
        <w:ind w:firstLine="709"/>
        <w:rPr>
          <w:sz w:val="24"/>
          <w:szCs w:val="24"/>
        </w:rPr>
      </w:pPr>
      <w:r w:rsidRPr="00C80ED1">
        <w:rPr>
          <w:sz w:val="24"/>
          <w:szCs w:val="24"/>
        </w:rPr>
        <w:t>220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97" w:firstLine="709"/>
        <w:jc w:val="both"/>
        <w:rPr>
          <w:sz w:val="24"/>
          <w:szCs w:val="24"/>
        </w:rPr>
      </w:pPr>
      <w:r w:rsidRPr="00C80ED1">
        <w:rPr>
          <w:rFonts w:eastAsia="Times New Roman"/>
          <w:sz w:val="24"/>
          <w:szCs w:val="24"/>
        </w:rPr>
        <w:lastRenderedPageBreak/>
        <w:t>ний, живущих во влажной почве. Ряд хитридиевых вызывает болез</w:t>
      </w:r>
      <w:r w:rsidRPr="00C80ED1">
        <w:rPr>
          <w:rFonts w:eastAsia="Times New Roman"/>
          <w:sz w:val="24"/>
          <w:szCs w:val="24"/>
        </w:rPr>
        <w:softHyphen/>
        <w:t>ни сельскохозяйственных растений.</w:t>
      </w:r>
    </w:p>
    <w:p w:rsidR="009A26C8" w:rsidRPr="00C80ED1" w:rsidRDefault="009A26C8" w:rsidP="00C80ED1">
      <w:pPr>
        <w:shd w:val="clear" w:color="auto" w:fill="FFFFFF"/>
        <w:spacing w:after="120"/>
        <w:ind w:right="94" w:firstLine="709"/>
        <w:jc w:val="both"/>
        <w:rPr>
          <w:sz w:val="24"/>
          <w:szCs w:val="24"/>
        </w:rPr>
      </w:pPr>
      <w:r w:rsidRPr="00C80ED1">
        <w:rPr>
          <w:rFonts w:eastAsia="Times New Roman"/>
          <w:sz w:val="24"/>
          <w:szCs w:val="24"/>
        </w:rPr>
        <w:t xml:space="preserve">Ольпидий капустный — </w:t>
      </w:r>
      <w:r w:rsidRPr="00C80ED1">
        <w:rPr>
          <w:rFonts w:eastAsia="Times New Roman"/>
          <w:i/>
          <w:iCs/>
          <w:sz w:val="24"/>
          <w:szCs w:val="24"/>
        </w:rPr>
        <w:t xml:space="preserve">01рШшт Ъгаззкае </w:t>
      </w:r>
      <w:r w:rsidRPr="00C80ED1">
        <w:rPr>
          <w:rFonts w:eastAsia="Times New Roman"/>
          <w:sz w:val="24"/>
          <w:szCs w:val="24"/>
        </w:rPr>
        <w:t>(рис. 1 Об) •— паразитирует на капустной рассаде, а также на других капустных, вызывая заболевание черная ножка. Многоядерный плазмодий ольпидия живет в клетках коры корня и питается за счет растения-хозяина. Корневая шейка капусты чернеет, чернота распространя</w:t>
      </w:r>
      <w:r w:rsidRPr="00C80ED1">
        <w:rPr>
          <w:rFonts w:eastAsia="Times New Roman"/>
          <w:sz w:val="24"/>
          <w:szCs w:val="24"/>
        </w:rPr>
        <w:softHyphen/>
        <w:t>ется по всему главному корню, растение погибает. Ольпидий — внутриклеточный паразит. Плазмодий его превращается в зооспо</w:t>
      </w:r>
      <w:r w:rsidRPr="00C80ED1">
        <w:rPr>
          <w:rFonts w:eastAsia="Times New Roman"/>
          <w:sz w:val="24"/>
          <w:szCs w:val="24"/>
        </w:rPr>
        <w:softHyphen/>
        <w:t>рангии с длинной трубкой, выходящей наружу. Образовавшиеся многочисленные одножгутиковые зооспоры через трубку выходят в почву и, двигаясь в почвенной воде, направляются к здоровым рас</w:t>
      </w:r>
      <w:r w:rsidRPr="00C80ED1">
        <w:rPr>
          <w:rFonts w:eastAsia="Times New Roman"/>
          <w:sz w:val="24"/>
          <w:szCs w:val="24"/>
        </w:rPr>
        <w:softHyphen/>
        <w:t>тениям. Зооспоры проникают в клетки корня и развиваются в но</w:t>
      </w:r>
      <w:r w:rsidRPr="00C80ED1">
        <w:rPr>
          <w:rFonts w:eastAsia="Times New Roman"/>
          <w:sz w:val="24"/>
          <w:szCs w:val="24"/>
        </w:rPr>
        <w:softHyphen/>
        <w:t>вый плазмодий, который затем превращается в зооспорангии. При благоприятных условиях цикл развития длится два-три дня. Поло</w:t>
      </w:r>
      <w:r w:rsidRPr="00C80ED1">
        <w:rPr>
          <w:rFonts w:eastAsia="Times New Roman"/>
          <w:sz w:val="24"/>
          <w:szCs w:val="24"/>
        </w:rPr>
        <w:softHyphen/>
        <w:t>вой процесс изогамный. Зигота одевается толстостенной оболоч</w:t>
      </w:r>
      <w:r w:rsidRPr="00C80ED1">
        <w:rPr>
          <w:rFonts w:eastAsia="Times New Roman"/>
          <w:sz w:val="24"/>
          <w:szCs w:val="24"/>
        </w:rPr>
        <w:softHyphen/>
        <w:t>кой и зимует, а весной после мейотического деления прорастает, образуя зооспорангии с многочисленными гаплоидными зооспо</w:t>
      </w:r>
      <w:r w:rsidRPr="00C80ED1">
        <w:rPr>
          <w:rFonts w:eastAsia="Times New Roman"/>
          <w:sz w:val="24"/>
          <w:szCs w:val="24"/>
        </w:rPr>
        <w:softHyphen/>
        <w:t>рами. Борьбу с ольпидием ведут уничтожением больных растений, уменьшением полива парников и дезинфекцией почвы.</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Синхитрий.   Из  200  видов  этого  рода  наиболее  важен</w:t>
      </w:r>
    </w:p>
    <w:p w:rsidR="009A26C8" w:rsidRPr="00C80ED1" w:rsidRDefault="00186846" w:rsidP="00C80ED1">
      <w:pPr>
        <w:spacing w:after="120"/>
        <w:ind w:left="580" w:right="536" w:firstLine="709"/>
        <w:rPr>
          <w:sz w:val="24"/>
          <w:szCs w:val="24"/>
        </w:rPr>
      </w:pPr>
      <w:r>
        <w:rPr>
          <w:noProof/>
          <w:sz w:val="24"/>
          <w:szCs w:val="24"/>
        </w:rPr>
        <w:drawing>
          <wp:inline distT="0" distB="0" distL="0" distR="0">
            <wp:extent cx="3416300" cy="267017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
                    <a:srcRect/>
                    <a:stretch>
                      <a:fillRect/>
                    </a:stretch>
                  </pic:blipFill>
                  <pic:spPr bwMode="auto">
                    <a:xfrm>
                      <a:off x="0" y="0"/>
                      <a:ext cx="3416300" cy="26701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 w:firstLine="709"/>
        <w:jc w:val="center"/>
        <w:rPr>
          <w:sz w:val="24"/>
          <w:szCs w:val="24"/>
        </w:rPr>
      </w:pPr>
      <w:r w:rsidRPr="00C80ED1">
        <w:rPr>
          <w:rFonts w:eastAsia="Times New Roman"/>
          <w:sz w:val="24"/>
          <w:szCs w:val="24"/>
        </w:rPr>
        <w:t>Рис. 106. Хитридиевые грибы:</w:t>
      </w:r>
    </w:p>
    <w:p w:rsidR="009A26C8" w:rsidRPr="00C80ED1" w:rsidRDefault="009A26C8" w:rsidP="00C80ED1">
      <w:pPr>
        <w:shd w:val="clear" w:color="auto" w:fill="FFFFFF"/>
        <w:spacing w:after="120"/>
        <w:ind w:left="1120" w:firstLine="709"/>
        <w:rPr>
          <w:sz w:val="24"/>
          <w:szCs w:val="24"/>
        </w:rPr>
      </w:pPr>
      <w:r w:rsidRPr="00C80ED1">
        <w:rPr>
          <w:rFonts w:eastAsia="Times New Roman"/>
          <w:sz w:val="24"/>
          <w:szCs w:val="24"/>
        </w:rPr>
        <w:t xml:space="preserve">л —ольпидий капустный: / — черная ножка на капустной рассаде; 2 —зооспорангии в клетках корня; </w:t>
      </w:r>
      <w:r w:rsidRPr="00C80ED1">
        <w:rPr>
          <w:rFonts w:eastAsia="Times New Roman"/>
          <w:i/>
          <w:iCs/>
          <w:sz w:val="24"/>
          <w:szCs w:val="24"/>
        </w:rPr>
        <w:t xml:space="preserve">3 — </w:t>
      </w:r>
      <w:r w:rsidRPr="00C80ED1">
        <w:rPr>
          <w:rFonts w:eastAsia="Times New Roman"/>
          <w:sz w:val="24"/>
          <w:szCs w:val="24"/>
        </w:rPr>
        <w:t xml:space="preserve">зооспоры; </w:t>
      </w:r>
      <w:r w:rsidRPr="00C80ED1">
        <w:rPr>
          <w:rFonts w:eastAsia="Times New Roman"/>
          <w:i/>
          <w:iCs/>
          <w:sz w:val="24"/>
          <w:szCs w:val="24"/>
        </w:rPr>
        <w:t xml:space="preserve">б— </w:t>
      </w:r>
      <w:r w:rsidRPr="00C80ED1">
        <w:rPr>
          <w:rFonts w:eastAsia="Times New Roman"/>
          <w:sz w:val="24"/>
          <w:szCs w:val="24"/>
        </w:rPr>
        <w:t>синхитрий — рак клубней картофеля</w:t>
      </w:r>
    </w:p>
    <w:p w:rsidR="009A26C8" w:rsidRPr="00C80ED1" w:rsidRDefault="009A26C8" w:rsidP="00C80ED1">
      <w:pPr>
        <w:shd w:val="clear" w:color="auto" w:fill="FFFFFF"/>
        <w:spacing w:after="120"/>
        <w:ind w:right="32" w:firstLine="709"/>
        <w:jc w:val="right"/>
        <w:rPr>
          <w:sz w:val="24"/>
          <w:szCs w:val="24"/>
        </w:rPr>
      </w:pPr>
      <w:r w:rsidRPr="00C80ED1">
        <w:rPr>
          <w:sz w:val="24"/>
          <w:szCs w:val="24"/>
        </w:rPr>
        <w:t>221</w:t>
      </w:r>
    </w:p>
    <w:p w:rsidR="009A26C8" w:rsidRPr="00C80ED1" w:rsidRDefault="009A26C8" w:rsidP="00C80ED1">
      <w:pPr>
        <w:shd w:val="clear" w:color="auto" w:fill="FFFFFF"/>
        <w:spacing w:after="120"/>
        <w:ind w:right="32"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i/>
          <w:iCs/>
          <w:sz w:val="24"/>
          <w:szCs w:val="24"/>
        </w:rPr>
        <w:lastRenderedPageBreak/>
        <w:t>8</w:t>
      </w:r>
      <w:r w:rsidRPr="00C80ED1">
        <w:rPr>
          <w:rFonts w:eastAsia="Times New Roman"/>
          <w:i/>
          <w:iCs/>
          <w:sz w:val="24"/>
          <w:szCs w:val="24"/>
        </w:rPr>
        <w:t xml:space="preserve">упсИуМит епдоЫоИсит — </w:t>
      </w:r>
      <w:r w:rsidRPr="00C80ED1">
        <w:rPr>
          <w:rFonts w:eastAsia="Times New Roman"/>
          <w:sz w:val="24"/>
          <w:szCs w:val="24"/>
        </w:rPr>
        <w:t>возбудитель рака картофеля. Тело этого внутриклеточного паразита представляет собой плазмодий. Беспо</w:t>
      </w:r>
      <w:r w:rsidRPr="00C80ED1">
        <w:rPr>
          <w:rFonts w:eastAsia="Times New Roman"/>
          <w:sz w:val="24"/>
          <w:szCs w:val="24"/>
        </w:rPr>
        <w:softHyphen/>
        <w:t>лое размножение происходит посредством зооспор; половой про</w:t>
      </w:r>
      <w:r w:rsidRPr="00C80ED1">
        <w:rPr>
          <w:rFonts w:eastAsia="Times New Roman"/>
          <w:sz w:val="24"/>
          <w:szCs w:val="24"/>
        </w:rPr>
        <w:softHyphen/>
        <w:t>цесс изогамный, зигота превращается в цисту. Цисты сохраняют жизнеспособность в течение многих лет. Пораженные клубни по</w:t>
      </w:r>
      <w:r w:rsidRPr="00C80ED1">
        <w:rPr>
          <w:rFonts w:eastAsia="Times New Roman"/>
          <w:sz w:val="24"/>
          <w:szCs w:val="24"/>
        </w:rPr>
        <w:softHyphen/>
        <w:t>крываются бугристыми черными губчатыми наростами, часто пре</w:t>
      </w:r>
      <w:r w:rsidRPr="00C80ED1">
        <w:rPr>
          <w:rFonts w:eastAsia="Times New Roman"/>
          <w:sz w:val="24"/>
          <w:szCs w:val="24"/>
        </w:rPr>
        <w:softHyphen/>
        <w:t>вышающими размеры клубня. Клетка картофеля с телом паразита разрастается, ее оболочка одревесневает. В клетке развивается пять—десять зооспорангиев, содержащих до 300 зооспор в каждом. Освобождаясь из разрушающейся опухоли, зооспоры снова зара</w:t>
      </w:r>
      <w:r w:rsidRPr="00C80ED1">
        <w:rPr>
          <w:rFonts w:eastAsia="Times New Roman"/>
          <w:sz w:val="24"/>
          <w:szCs w:val="24"/>
        </w:rPr>
        <w:softHyphen/>
        <w:t>жают растения. Это может повторяться много раз в течение года. Осенью в клубнях развиваются покоящиеся цисты.</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Заболевание встречается в Европе, Америке, Японии, Южной Африке. Потери урожая могут составлять 40...60 %. Основные меры борьбы — выведение ракоустойчивых сортов и обеззараживание почвы.</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 xml:space="preserve">Класс Оомицеты </w:t>
      </w:r>
      <w:r w:rsidRPr="00C80ED1">
        <w:rPr>
          <w:rFonts w:eastAsia="Times New Roman"/>
          <w:i/>
          <w:iCs/>
          <w:sz w:val="24"/>
          <w:szCs w:val="24"/>
        </w:rPr>
        <w:t xml:space="preserve">(ОотусеГез). </w:t>
      </w:r>
      <w:r w:rsidRPr="00C80ED1">
        <w:rPr>
          <w:rFonts w:eastAsia="Times New Roman"/>
          <w:sz w:val="24"/>
          <w:szCs w:val="24"/>
        </w:rPr>
        <w:t>Водные грибы, обитающие на рас</w:t>
      </w:r>
      <w:r w:rsidRPr="00C80ED1">
        <w:rPr>
          <w:rFonts w:eastAsia="Times New Roman"/>
          <w:sz w:val="24"/>
          <w:szCs w:val="24"/>
        </w:rPr>
        <w:softHyphen/>
        <w:t>тительных остатках, трупах насекомых, или паразиты беспозвоноч</w:t>
      </w:r>
      <w:r w:rsidRPr="00C80ED1">
        <w:rPr>
          <w:rFonts w:eastAsia="Times New Roman"/>
          <w:sz w:val="24"/>
          <w:szCs w:val="24"/>
        </w:rPr>
        <w:softHyphen/>
        <w:t>ных, рыб, амфибий. Некоторые грибы живут в почве, наиболее вы</w:t>
      </w:r>
      <w:r w:rsidRPr="00C80ED1">
        <w:rPr>
          <w:rFonts w:eastAsia="Times New Roman"/>
          <w:sz w:val="24"/>
          <w:szCs w:val="24"/>
        </w:rPr>
        <w:softHyphen/>
        <w:t>сокоорганизованные — облигатные паразиты наземных растений. Среди оомицетов примитивные одноклеточные грибы и грибы с хорошо развитым неклеточным мицелием. От остальных грибов оомицеты отличаются двужгутиковыми зооспорами и отсутствием хитина в клеточных стенках, которые состоят из целлюлозы и пек</w:t>
      </w:r>
      <w:r w:rsidRPr="00C80ED1">
        <w:rPr>
          <w:rFonts w:eastAsia="Times New Roman"/>
          <w:sz w:val="24"/>
          <w:szCs w:val="24"/>
        </w:rPr>
        <w:softHyphen/>
        <w:t>тинов. Некоторые систематики считают их самостоятельным отде</w:t>
      </w:r>
      <w:r w:rsidRPr="00C80ED1">
        <w:rPr>
          <w:rFonts w:eastAsia="Times New Roman"/>
          <w:sz w:val="24"/>
          <w:szCs w:val="24"/>
        </w:rPr>
        <w:softHyphen/>
        <w:t>лом.</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 xml:space="preserve">Очень важное практическое значение имеет род фитофтора </w:t>
      </w:r>
      <w:r w:rsidRPr="00C80ED1">
        <w:rPr>
          <w:rFonts w:eastAsia="Times New Roman"/>
          <w:i/>
          <w:iCs/>
          <w:sz w:val="24"/>
          <w:szCs w:val="24"/>
        </w:rPr>
        <w:t xml:space="preserve">(Рку1орМога), </w:t>
      </w:r>
      <w:r w:rsidRPr="00C80ED1">
        <w:rPr>
          <w:rFonts w:eastAsia="Times New Roman"/>
          <w:sz w:val="24"/>
          <w:szCs w:val="24"/>
        </w:rPr>
        <w:t>насчитывающий около 70 видов. Среди них облигат</w:t>
      </w:r>
      <w:r w:rsidRPr="00C80ED1">
        <w:rPr>
          <w:rFonts w:eastAsia="Times New Roman"/>
          <w:sz w:val="24"/>
          <w:szCs w:val="24"/>
        </w:rPr>
        <w:softHyphen/>
        <w:t>ные и факультативные паразиты. К последним принадлежат виды, поражающие яблоню, цитрусовые, какао, ананас, авокадо, эвка</w:t>
      </w:r>
      <w:r w:rsidRPr="00C80ED1">
        <w:rPr>
          <w:rFonts w:eastAsia="Times New Roman"/>
          <w:sz w:val="24"/>
          <w:szCs w:val="24"/>
        </w:rPr>
        <w:softHyphen/>
        <w:t xml:space="preserve">липты, и картофельный гриб </w:t>
      </w:r>
      <w:r w:rsidRPr="00C80ED1">
        <w:rPr>
          <w:rFonts w:eastAsia="Times New Roman"/>
          <w:i/>
          <w:iCs/>
          <w:sz w:val="24"/>
          <w:szCs w:val="24"/>
        </w:rPr>
        <w:t xml:space="preserve">{РН. т/езШз) </w:t>
      </w:r>
      <w:r w:rsidRPr="00C80ED1">
        <w:rPr>
          <w:rFonts w:eastAsia="Times New Roman"/>
          <w:sz w:val="24"/>
          <w:szCs w:val="24"/>
        </w:rPr>
        <w:t>(рис. 107). Это паразит ботвы и клубней картофеля, листьев и плодов томатов и других пас</w:t>
      </w:r>
      <w:r w:rsidRPr="00C80ED1">
        <w:rPr>
          <w:rFonts w:eastAsia="Times New Roman"/>
          <w:sz w:val="24"/>
          <w:szCs w:val="24"/>
        </w:rPr>
        <w:softHyphen/>
        <w:t>леновых. Хорошо развитый мицелий фитофторы проходит по меж</w:t>
      </w:r>
      <w:r w:rsidRPr="00C80ED1">
        <w:rPr>
          <w:rFonts w:eastAsia="Times New Roman"/>
          <w:sz w:val="24"/>
          <w:szCs w:val="24"/>
        </w:rPr>
        <w:softHyphen/>
        <w:t>клетникам, в клетки внедряются гаустории. Пораженные участки быстро отмирают, на листьях появляются бурые пятна. Через усть</w:t>
      </w:r>
      <w:r w:rsidRPr="00C80ED1">
        <w:rPr>
          <w:rFonts w:eastAsia="Times New Roman"/>
          <w:sz w:val="24"/>
          <w:szCs w:val="24"/>
        </w:rPr>
        <w:softHyphen/>
        <w:t>ица на нижней стороне листа выходят пучки ветвящихся спорангие-носцев с лимоновидными зооспорангиями. Зооспорангии пере</w:t>
      </w:r>
      <w:r w:rsidRPr="00C80ED1">
        <w:rPr>
          <w:rFonts w:eastAsia="Times New Roman"/>
          <w:sz w:val="24"/>
          <w:szCs w:val="24"/>
        </w:rPr>
        <w:softHyphen/>
        <w:t>носятся на другие листья или с каплями дождя через почву на клуб</w:t>
      </w:r>
      <w:r w:rsidRPr="00C80ED1">
        <w:rPr>
          <w:rFonts w:eastAsia="Times New Roman"/>
          <w:sz w:val="24"/>
          <w:szCs w:val="24"/>
        </w:rPr>
        <w:softHyphen/>
        <w:t>ни. В воде зооспорангии прорастает 8... 16 двужгутиковыми зооспо</w:t>
      </w:r>
      <w:r w:rsidRPr="00C80ED1">
        <w:rPr>
          <w:rFonts w:eastAsia="Times New Roman"/>
          <w:sz w:val="24"/>
          <w:szCs w:val="24"/>
        </w:rPr>
        <w:softHyphen/>
        <w:t>рами, которые после периода подвижности развиваются в гифы, проникающие в лист или клубень. В сухую погоду зооспорангии прорастает непосредственно в гифу, т. е. по способу прорастания функционирует как конидия. В дождливое лето заболевание рас</w:t>
      </w:r>
      <w:r w:rsidRPr="00C80ED1">
        <w:rPr>
          <w:rFonts w:eastAsia="Times New Roman"/>
          <w:sz w:val="24"/>
          <w:szCs w:val="24"/>
        </w:rPr>
        <w:softHyphen/>
        <w:t>пространяется более широко, так как при образовании зооспор темп размножения резко возрастает (за 7... 10 дней ботва гибнет на десятках и сотнях гектаров). Вместе с водой зооспоры проникают и в почву, где заражают молодые клубни, которые продолжают гнить и во время хранения. Гриб может жить как сапротроф на раститель-</w:t>
      </w:r>
    </w:p>
    <w:p w:rsidR="009A26C8" w:rsidRPr="00C80ED1" w:rsidRDefault="009A26C8" w:rsidP="00C80ED1">
      <w:pPr>
        <w:shd w:val="clear" w:color="auto" w:fill="FFFFFF"/>
        <w:spacing w:after="120"/>
        <w:ind w:left="22" w:firstLine="709"/>
        <w:rPr>
          <w:sz w:val="24"/>
          <w:szCs w:val="24"/>
        </w:rPr>
      </w:pPr>
      <w:r w:rsidRPr="00C80ED1">
        <w:rPr>
          <w:sz w:val="24"/>
          <w:szCs w:val="24"/>
        </w:rPr>
        <w:t>222</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19" w:right="166" w:firstLine="709"/>
        <w:rPr>
          <w:sz w:val="24"/>
          <w:szCs w:val="24"/>
        </w:rPr>
      </w:pPr>
      <w:r>
        <w:rPr>
          <w:noProof/>
          <w:sz w:val="24"/>
          <w:szCs w:val="24"/>
        </w:rPr>
        <w:lastRenderedPageBreak/>
        <w:drawing>
          <wp:inline distT="0" distB="0" distL="0" distR="0">
            <wp:extent cx="3906520" cy="340169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5"/>
                    <a:srcRect/>
                    <a:stretch>
                      <a:fillRect/>
                    </a:stretch>
                  </pic:blipFill>
                  <pic:spPr bwMode="auto">
                    <a:xfrm>
                      <a:off x="0" y="0"/>
                      <a:ext cx="3906520" cy="34016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260" w:firstLine="709"/>
        <w:rPr>
          <w:sz w:val="24"/>
          <w:szCs w:val="24"/>
        </w:rPr>
      </w:pPr>
      <w:r w:rsidRPr="00C80ED1">
        <w:rPr>
          <w:rFonts w:eastAsia="Times New Roman"/>
          <w:sz w:val="24"/>
          <w:szCs w:val="24"/>
        </w:rPr>
        <w:t xml:space="preserve">Рис. 107. Картофельный гриб </w:t>
      </w:r>
      <w:r w:rsidRPr="00C80ED1">
        <w:rPr>
          <w:rFonts w:eastAsia="Times New Roman"/>
          <w:i/>
          <w:iCs/>
          <w:sz w:val="24"/>
          <w:szCs w:val="24"/>
        </w:rPr>
        <w:t>{РИу1орЫога ггфяШз)'.</w:t>
      </w:r>
    </w:p>
    <w:p w:rsidR="009A26C8" w:rsidRPr="00C80ED1" w:rsidRDefault="009A26C8" w:rsidP="00C80ED1">
      <w:pPr>
        <w:shd w:val="clear" w:color="auto" w:fill="FFFFFF"/>
        <w:spacing w:after="120"/>
        <w:ind w:left="11" w:firstLine="709"/>
        <w:rPr>
          <w:sz w:val="24"/>
          <w:szCs w:val="24"/>
        </w:rPr>
      </w:pPr>
      <w:r w:rsidRPr="00C80ED1">
        <w:rPr>
          <w:rFonts w:eastAsia="Times New Roman"/>
          <w:i/>
          <w:iCs/>
          <w:sz w:val="24"/>
          <w:szCs w:val="24"/>
        </w:rPr>
        <w:t xml:space="preserve">а, б — </w:t>
      </w:r>
      <w:r w:rsidRPr="00C80ED1">
        <w:rPr>
          <w:rFonts w:eastAsia="Times New Roman"/>
          <w:sz w:val="24"/>
          <w:szCs w:val="24"/>
        </w:rPr>
        <w:t xml:space="preserve">листья и клубни картофеля, пораженные фитофторой; в— мицелий и спорангиеносцы на листе картофеля; </w:t>
      </w:r>
      <w:r w:rsidRPr="00C80ED1">
        <w:rPr>
          <w:rFonts w:eastAsia="Times New Roman"/>
          <w:i/>
          <w:iCs/>
          <w:sz w:val="24"/>
          <w:szCs w:val="24"/>
        </w:rPr>
        <w:t xml:space="preserve">г, д — </w:t>
      </w:r>
      <w:r w:rsidRPr="00C80ED1">
        <w:rPr>
          <w:rFonts w:eastAsia="Times New Roman"/>
          <w:sz w:val="24"/>
          <w:szCs w:val="24"/>
        </w:rPr>
        <w:t xml:space="preserve">выход зооспор из зооспорангия; </w:t>
      </w:r>
      <w:r w:rsidRPr="00C80ED1">
        <w:rPr>
          <w:rFonts w:eastAsia="Times New Roman"/>
          <w:i/>
          <w:iCs/>
          <w:sz w:val="24"/>
          <w:szCs w:val="24"/>
        </w:rPr>
        <w:t xml:space="preserve">е, ж </w:t>
      </w:r>
      <w:r w:rsidRPr="00C80ED1">
        <w:rPr>
          <w:rFonts w:eastAsia="Times New Roman"/>
          <w:sz w:val="24"/>
          <w:szCs w:val="24"/>
        </w:rPr>
        <w:t xml:space="preserve">— зооспора и ее прорастание; </w:t>
      </w:r>
      <w:r w:rsidRPr="00C80ED1">
        <w:rPr>
          <w:rFonts w:eastAsia="Times New Roman"/>
          <w:i/>
          <w:iCs/>
          <w:sz w:val="24"/>
          <w:szCs w:val="24"/>
        </w:rPr>
        <w:t xml:space="preserve">з, и </w:t>
      </w:r>
      <w:r w:rsidRPr="00C80ED1">
        <w:rPr>
          <w:rFonts w:eastAsia="Times New Roman"/>
          <w:sz w:val="24"/>
          <w:szCs w:val="24"/>
        </w:rPr>
        <w:t>—</w:t>
      </w:r>
    </w:p>
    <w:p w:rsidR="009A26C8" w:rsidRPr="00C80ED1" w:rsidRDefault="009A26C8" w:rsidP="00C80ED1">
      <w:pPr>
        <w:shd w:val="clear" w:color="auto" w:fill="FFFFFF"/>
        <w:spacing w:after="120"/>
        <w:ind w:right="162" w:firstLine="709"/>
        <w:jc w:val="center"/>
        <w:rPr>
          <w:sz w:val="24"/>
          <w:szCs w:val="24"/>
        </w:rPr>
      </w:pPr>
      <w:r w:rsidRPr="00C80ED1">
        <w:rPr>
          <w:rFonts w:eastAsia="Times New Roman"/>
          <w:sz w:val="24"/>
          <w:szCs w:val="24"/>
        </w:rPr>
        <w:t>конидия и ее прорастание</w:t>
      </w:r>
    </w:p>
    <w:p w:rsidR="009A26C8" w:rsidRPr="00C80ED1" w:rsidRDefault="009A26C8" w:rsidP="00C80ED1">
      <w:pPr>
        <w:shd w:val="clear" w:color="auto" w:fill="FFFFFF"/>
        <w:spacing w:after="120"/>
        <w:ind w:left="7" w:right="25" w:firstLine="709"/>
        <w:jc w:val="both"/>
        <w:rPr>
          <w:sz w:val="24"/>
          <w:szCs w:val="24"/>
        </w:rPr>
      </w:pPr>
      <w:r w:rsidRPr="00C80ED1">
        <w:rPr>
          <w:rFonts w:eastAsia="Times New Roman"/>
          <w:sz w:val="24"/>
          <w:szCs w:val="24"/>
        </w:rPr>
        <w:t>ных остатках, а при благоприятных условиях перейти к паразитиз</w:t>
      </w:r>
      <w:r w:rsidRPr="00C80ED1">
        <w:rPr>
          <w:rFonts w:eastAsia="Times New Roman"/>
          <w:sz w:val="24"/>
          <w:szCs w:val="24"/>
        </w:rPr>
        <w:softHyphen/>
        <w:t>му. Оогамное половое размножение встречается редко.</w:t>
      </w: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t xml:space="preserve">Фитофтора была занесена в Европу из Америки в 30-е годы </w:t>
      </w:r>
      <w:r w:rsidRPr="00C80ED1">
        <w:rPr>
          <w:rFonts w:eastAsia="Times New Roman"/>
          <w:sz w:val="24"/>
          <w:szCs w:val="24"/>
          <w:lang w:val="en-US"/>
        </w:rPr>
        <w:t>XIX</w:t>
      </w:r>
      <w:r w:rsidRPr="00C80ED1">
        <w:rPr>
          <w:rFonts w:eastAsia="Times New Roman"/>
          <w:sz w:val="24"/>
          <w:szCs w:val="24"/>
        </w:rPr>
        <w:t xml:space="preserve"> в. Потери урожая от заражения ее значительны. Для борьбы с фитофторой выводят устойчивые сорта. Необходимы тщательное соблюдение агротехники (уничтожение ботвы и др.), уборка и де</w:t>
      </w:r>
      <w:r w:rsidRPr="00C80ED1">
        <w:rPr>
          <w:rFonts w:eastAsia="Times New Roman"/>
          <w:sz w:val="24"/>
          <w:szCs w:val="24"/>
        </w:rPr>
        <w:softHyphen/>
        <w:t>зинфекция овощехранилищ.</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 xml:space="preserve">Гриб плазмопара </w:t>
      </w:r>
      <w:r w:rsidRPr="00C80ED1">
        <w:rPr>
          <w:rFonts w:eastAsia="Times New Roman"/>
          <w:i/>
          <w:iCs/>
          <w:sz w:val="24"/>
          <w:szCs w:val="24"/>
        </w:rPr>
        <w:t xml:space="preserve">{Пазторага уШсо1а) </w:t>
      </w:r>
      <w:r w:rsidRPr="00C80ED1">
        <w:rPr>
          <w:rFonts w:eastAsia="Times New Roman"/>
          <w:sz w:val="24"/>
          <w:szCs w:val="24"/>
        </w:rPr>
        <w:t xml:space="preserve">— возбудитель одной из самых опасных болезней винограда — милдью. Гриб завезен в Европу из Америки в 80-е годы </w:t>
      </w:r>
      <w:r w:rsidRPr="00C80ED1">
        <w:rPr>
          <w:rFonts w:eastAsia="Times New Roman"/>
          <w:sz w:val="24"/>
          <w:szCs w:val="24"/>
          <w:lang w:val="en-US"/>
        </w:rPr>
        <w:t>XIX</w:t>
      </w:r>
      <w:r w:rsidRPr="00C80ED1">
        <w:rPr>
          <w:rFonts w:eastAsia="Times New Roman"/>
          <w:sz w:val="24"/>
          <w:szCs w:val="24"/>
        </w:rPr>
        <w:t xml:space="preserve"> в.</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 xml:space="preserve">Класс Зигомицеты </w:t>
      </w:r>
      <w:r w:rsidRPr="00C80ED1">
        <w:rPr>
          <w:rFonts w:eastAsia="Times New Roman"/>
          <w:i/>
          <w:iCs/>
          <w:sz w:val="24"/>
          <w:szCs w:val="24"/>
        </w:rPr>
        <w:t xml:space="preserve">(21§отусеЩ. </w:t>
      </w:r>
      <w:r w:rsidRPr="00C80ED1">
        <w:rPr>
          <w:rFonts w:eastAsia="Times New Roman"/>
          <w:sz w:val="24"/>
          <w:szCs w:val="24"/>
        </w:rPr>
        <w:t>Содержит более 500 видов на</w:t>
      </w:r>
      <w:r w:rsidRPr="00C80ED1">
        <w:rPr>
          <w:rFonts w:eastAsia="Times New Roman"/>
          <w:sz w:val="24"/>
          <w:szCs w:val="24"/>
        </w:rPr>
        <w:softHyphen/>
        <w:t>земных грибов, среди которых есть и сапротрофы, и паразиты. Не</w:t>
      </w:r>
      <w:r w:rsidRPr="00C80ED1">
        <w:rPr>
          <w:rFonts w:eastAsia="Times New Roman"/>
          <w:sz w:val="24"/>
          <w:szCs w:val="24"/>
        </w:rPr>
        <w:softHyphen/>
        <w:t>клеточный мицелий хорошо развит. Бесполое размножение — не</w:t>
      </w:r>
      <w:r w:rsidRPr="00C80ED1">
        <w:rPr>
          <w:rFonts w:eastAsia="Times New Roman"/>
          <w:sz w:val="24"/>
          <w:szCs w:val="24"/>
        </w:rPr>
        <w:softHyphen/>
        <w:t>подвижными спорами, половой процесс — зигогамия.</w:t>
      </w:r>
    </w:p>
    <w:p w:rsidR="009A26C8" w:rsidRPr="00C80ED1" w:rsidRDefault="009A26C8" w:rsidP="00C80ED1">
      <w:pPr>
        <w:shd w:val="clear" w:color="auto" w:fill="FFFFFF"/>
        <w:spacing w:after="120"/>
        <w:ind w:firstLine="709"/>
        <w:jc w:val="right"/>
        <w:rPr>
          <w:sz w:val="24"/>
          <w:szCs w:val="24"/>
        </w:rPr>
      </w:pPr>
      <w:r w:rsidRPr="00C80ED1">
        <w:rPr>
          <w:sz w:val="24"/>
          <w:szCs w:val="24"/>
        </w:rPr>
        <w:t>223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34" w:right="220" w:firstLine="709"/>
        <w:rPr>
          <w:sz w:val="24"/>
          <w:szCs w:val="24"/>
        </w:rPr>
      </w:pPr>
      <w:r>
        <w:rPr>
          <w:noProof/>
          <w:sz w:val="24"/>
          <w:szCs w:val="24"/>
        </w:rPr>
        <w:lastRenderedPageBreak/>
        <w:drawing>
          <wp:inline distT="0" distB="0" distL="0" distR="0">
            <wp:extent cx="3738245" cy="299212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a:srcRect/>
                    <a:stretch>
                      <a:fillRect/>
                    </a:stretch>
                  </pic:blipFill>
                  <pic:spPr bwMode="auto">
                    <a:xfrm>
                      <a:off x="0" y="0"/>
                      <a:ext cx="3738245" cy="29921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Рис. 108. Мукор, или головчатая плесень:</w:t>
      </w:r>
    </w:p>
    <w:p w:rsidR="009A26C8" w:rsidRPr="00C80ED1" w:rsidRDefault="009A26C8" w:rsidP="00C80ED1">
      <w:pPr>
        <w:shd w:val="clear" w:color="auto" w:fill="FFFFFF"/>
        <w:spacing w:after="120"/>
        <w:ind w:left="29"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мицелий со спорангиеносцами и спорангиями; </w:t>
      </w:r>
      <w:r w:rsidRPr="00C80ED1">
        <w:rPr>
          <w:rFonts w:eastAsia="Times New Roman"/>
          <w:i/>
          <w:iCs/>
          <w:sz w:val="24"/>
          <w:szCs w:val="24"/>
        </w:rPr>
        <w:t xml:space="preserve">б— </w:t>
      </w:r>
      <w:r w:rsidRPr="00C80ED1">
        <w:rPr>
          <w:rFonts w:eastAsia="Times New Roman"/>
          <w:sz w:val="24"/>
          <w:szCs w:val="24"/>
        </w:rPr>
        <w:t xml:space="preserve">спорангий (внутри колонка) и споры; </w:t>
      </w:r>
      <w:r w:rsidRPr="00C80ED1">
        <w:rPr>
          <w:rFonts w:eastAsia="Times New Roman"/>
          <w:i/>
          <w:iCs/>
          <w:sz w:val="24"/>
          <w:szCs w:val="24"/>
        </w:rPr>
        <w:t xml:space="preserve">в, г, д — </w:t>
      </w:r>
      <w:r w:rsidRPr="00C80ED1">
        <w:rPr>
          <w:rFonts w:eastAsia="Times New Roman"/>
          <w:sz w:val="24"/>
          <w:szCs w:val="24"/>
        </w:rPr>
        <w:t xml:space="preserve">процесс зигогамии; </w:t>
      </w:r>
      <w:r w:rsidRPr="00C80ED1">
        <w:rPr>
          <w:rFonts w:eastAsia="Times New Roman"/>
          <w:i/>
          <w:iCs/>
          <w:sz w:val="24"/>
          <w:szCs w:val="24"/>
        </w:rPr>
        <w:t xml:space="preserve">е — </w:t>
      </w:r>
      <w:r w:rsidRPr="00C80ED1">
        <w:rPr>
          <w:rFonts w:eastAsia="Times New Roman"/>
          <w:sz w:val="24"/>
          <w:szCs w:val="24"/>
        </w:rPr>
        <w:t xml:space="preserve">образование зиготы; </w:t>
      </w:r>
      <w:r w:rsidRPr="00C80ED1">
        <w:rPr>
          <w:rFonts w:eastAsia="Times New Roman"/>
          <w:i/>
          <w:iCs/>
          <w:sz w:val="24"/>
          <w:szCs w:val="24"/>
        </w:rPr>
        <w:t xml:space="preserve">ж— </w:t>
      </w:r>
      <w:r w:rsidRPr="00C80ED1">
        <w:rPr>
          <w:rFonts w:eastAsia="Times New Roman"/>
          <w:sz w:val="24"/>
          <w:szCs w:val="24"/>
        </w:rPr>
        <w:t>прорастание зиготы и образование</w:t>
      </w:r>
    </w:p>
    <w:p w:rsidR="009A26C8" w:rsidRPr="00C80ED1" w:rsidRDefault="009A26C8" w:rsidP="00C80ED1">
      <w:pPr>
        <w:shd w:val="clear" w:color="auto" w:fill="FFFFFF"/>
        <w:spacing w:after="120"/>
        <w:ind w:left="25" w:firstLine="709"/>
        <w:jc w:val="center"/>
        <w:rPr>
          <w:sz w:val="24"/>
          <w:szCs w:val="24"/>
        </w:rPr>
      </w:pPr>
      <w:r w:rsidRPr="00C80ED1">
        <w:rPr>
          <w:rFonts w:eastAsia="Times New Roman"/>
          <w:sz w:val="24"/>
          <w:szCs w:val="24"/>
        </w:rPr>
        <w:t>зародышевого спорангия</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 xml:space="preserve">Мукор, или головчатая плесень, — </w:t>
      </w:r>
      <w:r w:rsidRPr="00C80ED1">
        <w:rPr>
          <w:rFonts w:eastAsia="Times New Roman"/>
          <w:i/>
          <w:iCs/>
          <w:sz w:val="24"/>
          <w:szCs w:val="24"/>
        </w:rPr>
        <w:t xml:space="preserve">Мисог тиседо </w:t>
      </w:r>
      <w:r w:rsidRPr="00C80ED1">
        <w:rPr>
          <w:rFonts w:eastAsia="Times New Roman"/>
          <w:sz w:val="24"/>
          <w:szCs w:val="24"/>
        </w:rPr>
        <w:t>(рис. 108) — сапротроф. Поселяется на навозе, пищевых продуктах. У мукора развитый ветвящийся неклеточный мицелий, образую</w:t>
      </w:r>
      <w:r w:rsidRPr="00C80ED1">
        <w:rPr>
          <w:rFonts w:eastAsia="Times New Roman"/>
          <w:sz w:val="24"/>
          <w:szCs w:val="24"/>
        </w:rPr>
        <w:softHyphen/>
        <w:t>щий хорошо заметный белый налет. При бесполом размножении на мицелии появляются вертикальные спорангиеносцы с шаровид</w:t>
      </w:r>
      <w:r w:rsidRPr="00C80ED1">
        <w:rPr>
          <w:rFonts w:eastAsia="Times New Roman"/>
          <w:sz w:val="24"/>
          <w:szCs w:val="24"/>
        </w:rPr>
        <w:softHyphen/>
        <w:t>ными бурыми спорангиями, в них образуется огромное (до 10 тыс.) количество спор. Половое размножение— зигогамия. При близ</w:t>
      </w:r>
      <w:r w:rsidRPr="00C80ED1">
        <w:rPr>
          <w:rFonts w:eastAsia="Times New Roman"/>
          <w:sz w:val="24"/>
          <w:szCs w:val="24"/>
        </w:rPr>
        <w:softHyphen/>
        <w:t>ком соседстве физиологически различных, т. е. гетероталличных («+» и «-»), мицелиев их гифы растут навстречу друг другу. Концы гиф отчленяются перегородками от остального мицелия; в месте соприкосновения оболочки между ними растворяются и происхо</w:t>
      </w:r>
      <w:r w:rsidRPr="00C80ED1">
        <w:rPr>
          <w:rFonts w:eastAsia="Times New Roman"/>
          <w:sz w:val="24"/>
          <w:szCs w:val="24"/>
        </w:rPr>
        <w:softHyphen/>
        <w:t>дит слияние цитоплазмы и ядер разных знаков. Образуется зигота с многочисленными диплоидными ядрами. Зигота покрывается тол</w:t>
      </w:r>
      <w:r w:rsidRPr="00C80ED1">
        <w:rPr>
          <w:rFonts w:eastAsia="Times New Roman"/>
          <w:sz w:val="24"/>
          <w:szCs w:val="24"/>
        </w:rPr>
        <w:softHyphen/>
        <w:t>стой бурой оболочкой. После периода покоя ядра претерпевают мейоз и зигота прорастает в зародышевый спорангий. В него пере</w:t>
      </w:r>
      <w:r w:rsidRPr="00C80ED1">
        <w:rPr>
          <w:rFonts w:eastAsia="Times New Roman"/>
          <w:sz w:val="24"/>
          <w:szCs w:val="24"/>
        </w:rPr>
        <w:softHyphen/>
        <w:t>ходят образовавшиеся после мейоза «+»- и «-»-ядра, а затем фор</w:t>
      </w:r>
      <w:r w:rsidRPr="00C80ED1">
        <w:rPr>
          <w:rFonts w:eastAsia="Times New Roman"/>
          <w:sz w:val="24"/>
          <w:szCs w:val="24"/>
        </w:rPr>
        <w:softHyphen/>
        <w:t>мируются споры. Спорангий вскрывается, споры прорастают в ге-тероталличные «+»- и «-»-мицелии.</w:t>
      </w:r>
    </w:p>
    <w:p w:rsidR="009A26C8" w:rsidRPr="00C80ED1" w:rsidRDefault="009A26C8" w:rsidP="00C80ED1">
      <w:pPr>
        <w:shd w:val="clear" w:color="auto" w:fill="FFFFFF"/>
        <w:spacing w:after="120"/>
        <w:ind w:firstLine="709"/>
        <w:rPr>
          <w:sz w:val="24"/>
          <w:szCs w:val="24"/>
        </w:rPr>
      </w:pPr>
      <w:r w:rsidRPr="00C80ED1">
        <w:rPr>
          <w:sz w:val="24"/>
          <w:szCs w:val="24"/>
        </w:rPr>
        <w:t>224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lastRenderedPageBreak/>
        <w:t>Мукоровые характерны для окультуренных почв, где участвуют в круговороте органических, особенно азотсодержащих, веществ. Используются, особенно в Юго-Восточной Азии, для получения алкогольных напитков (мукоровые дрожжи), соевого сыра (из се</w:t>
      </w:r>
      <w:r w:rsidRPr="00C80ED1">
        <w:rPr>
          <w:rFonts w:eastAsia="Times New Roman"/>
          <w:sz w:val="24"/>
          <w:szCs w:val="24"/>
        </w:rPr>
        <w:softHyphen/>
        <w:t>мян сои) и др. Некоторые мукоровые грибы вызывают заболевание легких у птиц (псевдотуберкулез), поражают органы слуха и цент</w:t>
      </w:r>
      <w:r w:rsidRPr="00C80ED1">
        <w:rPr>
          <w:rFonts w:eastAsia="Times New Roman"/>
          <w:sz w:val="24"/>
          <w:szCs w:val="24"/>
        </w:rPr>
        <w:softHyphen/>
        <w:t>ральную нервную систему человека, вызывают дерматомикозы.</w:t>
      </w:r>
    </w:p>
    <w:p w:rsidR="009A26C8" w:rsidRPr="00C80ED1" w:rsidRDefault="009A26C8" w:rsidP="00C80ED1">
      <w:pPr>
        <w:shd w:val="clear" w:color="auto" w:fill="FFFFFF"/>
        <w:spacing w:after="120"/>
        <w:ind w:right="101" w:firstLine="709"/>
        <w:jc w:val="center"/>
        <w:rPr>
          <w:sz w:val="24"/>
          <w:szCs w:val="24"/>
        </w:rPr>
      </w:pPr>
      <w:r w:rsidRPr="00C80ED1">
        <w:rPr>
          <w:rFonts w:eastAsia="Times New Roman"/>
          <w:sz w:val="24"/>
          <w:szCs w:val="24"/>
        </w:rPr>
        <w:t>ВЫСШИЕ ГРИБЫ</w:t>
      </w: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 xml:space="preserve">Класс Сумчатые грибы </w:t>
      </w:r>
      <w:r w:rsidRPr="00C80ED1">
        <w:rPr>
          <w:rFonts w:eastAsia="Times New Roman"/>
          <w:i/>
          <w:iCs/>
          <w:sz w:val="24"/>
          <w:szCs w:val="24"/>
        </w:rPr>
        <w:t xml:space="preserve">(АзсотусеГез). </w:t>
      </w:r>
      <w:r w:rsidRPr="00C80ED1">
        <w:rPr>
          <w:rFonts w:eastAsia="Times New Roman"/>
          <w:sz w:val="24"/>
          <w:szCs w:val="24"/>
        </w:rPr>
        <w:t>Известно около 30 000 ви</w:t>
      </w:r>
      <w:r w:rsidRPr="00C80ED1">
        <w:rPr>
          <w:rFonts w:eastAsia="Times New Roman"/>
          <w:sz w:val="24"/>
          <w:szCs w:val="24"/>
        </w:rPr>
        <w:softHyphen/>
        <w:t>дов сумчатых грибов. Распространены широко. Большинство сап-ротрофы, обитающие в почве, на органических субстратах, на пи</w:t>
      </w:r>
      <w:r w:rsidRPr="00C80ED1">
        <w:rPr>
          <w:rFonts w:eastAsia="Times New Roman"/>
          <w:sz w:val="24"/>
          <w:szCs w:val="24"/>
        </w:rPr>
        <w:softHyphen/>
        <w:t>щевых продуктах (вызывают их порчу). К аскомицетам относятся почти все грибы, входящие в состав лишайников. Есть и паразиты растений и животных, грибы, разрушающие древесину. Грибы раз</w:t>
      </w:r>
      <w:r w:rsidRPr="00C80ED1">
        <w:rPr>
          <w:rFonts w:eastAsia="Times New Roman"/>
          <w:sz w:val="24"/>
          <w:szCs w:val="24"/>
        </w:rPr>
        <w:softHyphen/>
        <w:t>нообразны по строению: дрожжи с одиночными почкующимися клетками и грибы с крупными плодовыми телами, например смор</w:t>
      </w:r>
      <w:r w:rsidRPr="00C80ED1">
        <w:rPr>
          <w:rFonts w:eastAsia="Times New Roman"/>
          <w:sz w:val="24"/>
          <w:szCs w:val="24"/>
        </w:rPr>
        <w:softHyphen/>
        <w:t>чки и строчки. Сумчатые грибы имеют членистый многоклеточный мицелий. В цикле развития присутствует дикарионный мицелий. Способы вегетативного размножения разнообразны (кусками ми</w:t>
      </w:r>
      <w:r w:rsidRPr="00C80ED1">
        <w:rPr>
          <w:rFonts w:eastAsia="Times New Roman"/>
          <w:sz w:val="24"/>
          <w:szCs w:val="24"/>
        </w:rPr>
        <w:softHyphen/>
        <w:t>целия, почкованием, оидиями); бесполое размножение обычно происходит с помощью конидий. Половой процесс завершается образованием сумок (аск), внутри которых находятся сумкоспоры (аскоспоры), поэтому эти грибы и получили название «сумчатые».</w:t>
      </w:r>
    </w:p>
    <w:p w:rsidR="009A26C8" w:rsidRPr="00C80ED1" w:rsidRDefault="009A26C8" w:rsidP="00C80ED1">
      <w:pPr>
        <w:shd w:val="clear" w:color="auto" w:fill="FFFFFF"/>
        <w:spacing w:after="120"/>
        <w:ind w:left="22" w:right="22" w:firstLine="709"/>
        <w:jc w:val="both"/>
        <w:rPr>
          <w:sz w:val="24"/>
          <w:szCs w:val="24"/>
        </w:rPr>
      </w:pPr>
      <w:r w:rsidRPr="00C80ED1">
        <w:rPr>
          <w:rFonts w:eastAsia="Times New Roman"/>
          <w:sz w:val="24"/>
          <w:szCs w:val="24"/>
        </w:rPr>
        <w:t>У сумчатых грибов на гетероталличных гифах образуются одно</w:t>
      </w:r>
      <w:r w:rsidRPr="00C80ED1">
        <w:rPr>
          <w:rFonts w:eastAsia="Times New Roman"/>
          <w:sz w:val="24"/>
          <w:szCs w:val="24"/>
        </w:rPr>
        <w:softHyphen/>
        <w:t>клеточные органы полового размножения (антеридии и архикар</w:t>
      </w:r>
      <w:r w:rsidRPr="00C80ED1">
        <w:rPr>
          <w:rFonts w:eastAsia="Times New Roman"/>
          <w:sz w:val="24"/>
          <w:szCs w:val="24"/>
        </w:rPr>
        <w:softHyphen/>
        <w:t>пы), содержащие цитоплазму и несколько ядер. Архикарп состоит из нитевидной трихогины и расширенного основания — аскогона. Половые органы соединяются, и содержимое антеридия переме</w:t>
      </w:r>
      <w:r w:rsidRPr="00C80ED1">
        <w:rPr>
          <w:rFonts w:eastAsia="Times New Roman"/>
          <w:sz w:val="24"/>
          <w:szCs w:val="24"/>
        </w:rPr>
        <w:softHyphen/>
        <w:t>щается в архикарп, где цитоплазмы сливаются (плазмогамия), а ядра располагаются попарно, образуя дикарионы (рис. 109). Такой тип полового процесса называется гаметангиогамией. Дикарионы делятся и образуют дикарионные аскогенные гифы. На верхушках их происходит слияние ядер дикариона (кариогамия) и образуется клетка—зигота с диплоидным ядром — будущая сумка. Она увели</w:t>
      </w:r>
      <w:r w:rsidRPr="00C80ED1">
        <w:rPr>
          <w:rFonts w:eastAsia="Times New Roman"/>
          <w:sz w:val="24"/>
          <w:szCs w:val="24"/>
        </w:rPr>
        <w:softHyphen/>
        <w:t>чивается в размерах, ядро делится сначала путем мейоза, затем ми-тотически. Образуется восемь гаплоидных ядер, вокруг которых обособляется цитоплазма и появляются оболочки. В сумке образу</w:t>
      </w:r>
      <w:r w:rsidRPr="00C80ED1">
        <w:rPr>
          <w:rFonts w:eastAsia="Times New Roman"/>
          <w:sz w:val="24"/>
          <w:szCs w:val="24"/>
        </w:rPr>
        <w:softHyphen/>
        <w:t>ется восемь аскоспор. Часть цитоплазмы остается свободной — эпиплазма. К моменту созревания аскоспор гликоген эпиплазмы осахаривается, тургорное давление в сумке резко возрастает, аско</w:t>
      </w:r>
      <w:r w:rsidRPr="00C80ED1">
        <w:rPr>
          <w:rFonts w:eastAsia="Times New Roman"/>
          <w:sz w:val="24"/>
          <w:szCs w:val="24"/>
        </w:rPr>
        <w:softHyphen/>
        <w:t>споры с силой выбрасываются на расстояние от нескольких долей миллиметра до 10 см и более. Аскоспоры прорастают в новые гап</w:t>
      </w:r>
      <w:r w:rsidRPr="00C80ED1">
        <w:rPr>
          <w:rFonts w:eastAsia="Times New Roman"/>
          <w:sz w:val="24"/>
          <w:szCs w:val="24"/>
        </w:rPr>
        <w:softHyphen/>
        <w:t>лоидные мицелии.</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В цикле развития сумчатых грибов три фазы: гаплоидная — са</w:t>
      </w:r>
      <w:r w:rsidRPr="00C80ED1">
        <w:rPr>
          <w:rFonts w:eastAsia="Times New Roman"/>
          <w:sz w:val="24"/>
          <w:szCs w:val="24"/>
        </w:rPr>
        <w:softHyphen/>
        <w:t>мая длительная, когда происходит бесполое размножение; дикари-онная — непродолжительная (аскогенные гифы) и диплоидная — очень короткая (молодая сумка с диплоидным ядром). Сумки рас-</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225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903" w:hSpace="10080" w:wrap="notBeside" w:vAnchor="text" w:hAnchor="margin" w:x="537" w:y="1"/>
        <w:spacing w:after="120"/>
        <w:ind w:firstLine="709"/>
        <w:rPr>
          <w:sz w:val="24"/>
          <w:szCs w:val="24"/>
        </w:rPr>
      </w:pPr>
      <w:r>
        <w:rPr>
          <w:noProof/>
          <w:sz w:val="24"/>
          <w:szCs w:val="24"/>
        </w:rPr>
        <w:lastRenderedPageBreak/>
        <w:drawing>
          <wp:inline distT="0" distB="0" distL="0" distR="0">
            <wp:extent cx="3394075" cy="247967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7"/>
                    <a:srcRect/>
                    <a:stretch>
                      <a:fillRect/>
                    </a:stretch>
                  </pic:blipFill>
                  <pic:spPr bwMode="auto">
                    <a:xfrm>
                      <a:off x="0" y="0"/>
                      <a:ext cx="3394075" cy="2479675"/>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3903" w:hSpace="10080" w:wrap="notBeside" w:vAnchor="text" w:hAnchor="margin" w:x="537" w:y="1"/>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1040" w:firstLine="709"/>
        <w:rPr>
          <w:sz w:val="24"/>
          <w:szCs w:val="24"/>
        </w:rPr>
      </w:pPr>
      <w:r w:rsidRPr="00C80ED1">
        <w:rPr>
          <w:rFonts w:eastAsia="Times New Roman"/>
          <w:sz w:val="24"/>
          <w:szCs w:val="24"/>
        </w:rPr>
        <w:lastRenderedPageBreak/>
        <w:t>Рис. 109. Половой процесс у сумчатого гриба пиронемы:</w:t>
      </w:r>
    </w:p>
    <w:p w:rsidR="009A26C8" w:rsidRPr="00C80ED1" w:rsidRDefault="009A26C8" w:rsidP="00C80ED1">
      <w:pPr>
        <w:shd w:val="clear" w:color="auto" w:fill="FFFFFF"/>
        <w:spacing w:after="120"/>
        <w:ind w:left="22" w:right="22"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антеридий (/) и архикарп — аскогон (2) стрихогиной </w:t>
      </w:r>
      <w:r w:rsidRPr="00C80ED1">
        <w:rPr>
          <w:rFonts w:eastAsia="Times New Roman"/>
          <w:i/>
          <w:iCs/>
          <w:sz w:val="24"/>
          <w:szCs w:val="24"/>
        </w:rPr>
        <w:t xml:space="preserve">(3); б— </w:t>
      </w:r>
      <w:r w:rsidRPr="00C80ED1">
        <w:rPr>
          <w:rFonts w:eastAsia="Times New Roman"/>
          <w:sz w:val="24"/>
          <w:szCs w:val="24"/>
        </w:rPr>
        <w:t xml:space="preserve">переход содержимого а1 перидия в архикарп; </w:t>
      </w:r>
      <w:r w:rsidRPr="00C80ED1">
        <w:rPr>
          <w:rFonts w:eastAsia="Times New Roman"/>
          <w:i/>
          <w:iCs/>
          <w:sz w:val="24"/>
          <w:szCs w:val="24"/>
        </w:rPr>
        <w:t xml:space="preserve">в — </w:t>
      </w:r>
      <w:r w:rsidRPr="00C80ED1">
        <w:rPr>
          <w:rFonts w:eastAsia="Times New Roman"/>
          <w:sz w:val="24"/>
          <w:szCs w:val="24"/>
        </w:rPr>
        <w:t xml:space="preserve">образование в аскогоне дикариопов; </w:t>
      </w:r>
      <w:r w:rsidRPr="00C80ED1">
        <w:rPr>
          <w:rFonts w:eastAsia="Times New Roman"/>
          <w:i/>
          <w:iCs/>
          <w:sz w:val="24"/>
          <w:szCs w:val="24"/>
        </w:rPr>
        <w:t xml:space="preserve">г — </w:t>
      </w:r>
      <w:r w:rsidRPr="00C80ED1">
        <w:rPr>
          <w:rFonts w:eastAsia="Times New Roman"/>
          <w:sz w:val="24"/>
          <w:szCs w:val="24"/>
        </w:rPr>
        <w:t xml:space="preserve">образование дикарионных аскогенных гиф </w:t>
      </w:r>
      <w:r w:rsidRPr="00C80ED1">
        <w:rPr>
          <w:rFonts w:eastAsia="Times New Roman"/>
          <w:i/>
          <w:iCs/>
          <w:sz w:val="24"/>
          <w:szCs w:val="24"/>
        </w:rPr>
        <w:t xml:space="preserve">(4); д, е — </w:t>
      </w:r>
      <w:r w:rsidRPr="00C80ED1">
        <w:rPr>
          <w:rFonts w:eastAsia="Times New Roman"/>
          <w:sz w:val="24"/>
          <w:szCs w:val="24"/>
        </w:rPr>
        <w:t xml:space="preserve">образование зиготы на верхушке аскогенной гифы; </w:t>
      </w:r>
      <w:r w:rsidRPr="00C80ED1">
        <w:rPr>
          <w:rFonts w:eastAsia="Times New Roman"/>
          <w:i/>
          <w:iCs/>
          <w:sz w:val="24"/>
          <w:szCs w:val="24"/>
        </w:rPr>
        <w:t xml:space="preserve">ж, </w:t>
      </w:r>
      <w:r w:rsidRPr="00C80ED1">
        <w:rPr>
          <w:rFonts w:eastAsia="Times New Roman"/>
          <w:sz w:val="24"/>
          <w:szCs w:val="24"/>
        </w:rPr>
        <w:t xml:space="preserve">з, </w:t>
      </w:r>
      <w:r w:rsidRPr="00C80ED1">
        <w:rPr>
          <w:rFonts w:eastAsia="Times New Roman"/>
          <w:i/>
          <w:iCs/>
          <w:sz w:val="24"/>
          <w:szCs w:val="24"/>
        </w:rPr>
        <w:t xml:space="preserve">и, к — </w:t>
      </w:r>
      <w:r w:rsidRPr="00C80ED1">
        <w:rPr>
          <w:rFonts w:eastAsia="Times New Roman"/>
          <w:sz w:val="24"/>
          <w:szCs w:val="24"/>
        </w:rPr>
        <w:t>мейоз и развитие</w:t>
      </w:r>
    </w:p>
    <w:p w:rsidR="009A26C8" w:rsidRPr="00C80ED1" w:rsidRDefault="009A26C8" w:rsidP="00C80ED1">
      <w:pPr>
        <w:shd w:val="clear" w:color="auto" w:fill="FFFFFF"/>
        <w:spacing w:after="120"/>
        <w:ind w:right="184" w:firstLine="709"/>
        <w:jc w:val="center"/>
        <w:rPr>
          <w:sz w:val="24"/>
          <w:szCs w:val="24"/>
        </w:rPr>
      </w:pPr>
      <w:r w:rsidRPr="00C80ED1">
        <w:rPr>
          <w:rFonts w:eastAsia="Times New Roman"/>
          <w:sz w:val="24"/>
          <w:szCs w:val="24"/>
        </w:rPr>
        <w:t>сумки с аскоспорами</w:t>
      </w:r>
    </w:p>
    <w:p w:rsidR="009A26C8" w:rsidRPr="00C80ED1" w:rsidRDefault="009A26C8" w:rsidP="00C80ED1">
      <w:pPr>
        <w:shd w:val="clear" w:color="auto" w:fill="FFFFFF"/>
        <w:spacing w:after="120"/>
        <w:ind w:right="184"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lastRenderedPageBreak/>
        <w:t>полагаются или прямо на мицелии (голосумчатые грибы), или бы</w:t>
      </w:r>
      <w:r w:rsidRPr="00C80ED1">
        <w:rPr>
          <w:rFonts w:eastAsia="Times New Roman"/>
          <w:sz w:val="24"/>
          <w:szCs w:val="24"/>
        </w:rPr>
        <w:softHyphen/>
        <w:t>вают заключены в плодовые тела (плодосумчатые грибы).</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 xml:space="preserve">Подкласс Голосумчатые грибы </w:t>
      </w:r>
      <w:r w:rsidRPr="00C80ED1">
        <w:rPr>
          <w:rFonts w:eastAsia="Times New Roman"/>
          <w:i/>
          <w:iCs/>
          <w:sz w:val="24"/>
          <w:szCs w:val="24"/>
        </w:rPr>
        <w:t xml:space="preserve">(Нет'шзсотусешаё). </w:t>
      </w:r>
      <w:r w:rsidRPr="00C80ED1">
        <w:rPr>
          <w:rFonts w:eastAsia="Times New Roman"/>
          <w:sz w:val="24"/>
          <w:szCs w:val="24"/>
        </w:rPr>
        <w:t xml:space="preserve">Дрожжи </w:t>
      </w:r>
      <w:r w:rsidRPr="00C80ED1">
        <w:rPr>
          <w:rFonts w:eastAsia="Times New Roman"/>
          <w:i/>
          <w:iCs/>
          <w:sz w:val="24"/>
          <w:szCs w:val="24"/>
        </w:rPr>
        <w:t xml:space="preserve">{Засскаготусез) </w:t>
      </w:r>
      <w:r w:rsidRPr="00C80ED1">
        <w:rPr>
          <w:rFonts w:eastAsia="Times New Roman"/>
          <w:sz w:val="24"/>
          <w:szCs w:val="24"/>
        </w:rPr>
        <w:t>представляют собой одиночные овальные клетки.</w:t>
      </w:r>
    </w:p>
    <w:p w:rsidR="009A26C8" w:rsidRPr="00C80ED1" w:rsidRDefault="00186846" w:rsidP="00C80ED1">
      <w:pPr>
        <w:framePr w:h="2851" w:hSpace="40" w:wrap="auto" w:vAnchor="text" w:hAnchor="text" w:x="33" w:y="321"/>
        <w:spacing w:after="120"/>
        <w:ind w:firstLine="709"/>
        <w:rPr>
          <w:sz w:val="24"/>
          <w:szCs w:val="24"/>
        </w:rPr>
      </w:pPr>
      <w:r>
        <w:rPr>
          <w:noProof/>
          <w:sz w:val="24"/>
          <w:szCs w:val="24"/>
        </w:rPr>
        <w:drawing>
          <wp:inline distT="0" distB="0" distL="0" distR="0">
            <wp:extent cx="1579880" cy="1806575"/>
            <wp:effectExtent l="1905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a:srcRect/>
                    <a:stretch>
                      <a:fillRect/>
                    </a:stretch>
                  </pic:blipFill>
                  <pic:spPr bwMode="auto">
                    <a:xfrm>
                      <a:off x="0" y="0"/>
                      <a:ext cx="1579880" cy="18065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786" w:firstLine="709"/>
        <w:jc w:val="both"/>
        <w:rPr>
          <w:sz w:val="24"/>
          <w:szCs w:val="24"/>
        </w:rPr>
      </w:pPr>
      <w:r w:rsidRPr="00C80ED1">
        <w:rPr>
          <w:rFonts w:eastAsia="Times New Roman"/>
          <w:sz w:val="24"/>
          <w:szCs w:val="24"/>
        </w:rPr>
        <w:t>При благоприятных условиях (пита</w:t>
      </w:r>
      <w:r w:rsidRPr="00C80ED1">
        <w:rPr>
          <w:rFonts w:eastAsia="Times New Roman"/>
          <w:sz w:val="24"/>
          <w:szCs w:val="24"/>
        </w:rPr>
        <w:softHyphen/>
        <w:t>тельная среда, содержащая сахара, и нужная температура) дрожжи интен</w:t>
      </w:r>
      <w:r w:rsidRPr="00C80ED1">
        <w:rPr>
          <w:rFonts w:eastAsia="Times New Roman"/>
          <w:sz w:val="24"/>
          <w:szCs w:val="24"/>
        </w:rPr>
        <w:softHyphen/>
        <w:t>сивно размножаются почкованием. При ухудшении условий вместо веге</w:t>
      </w:r>
      <w:r w:rsidRPr="00C80ED1">
        <w:rPr>
          <w:rFonts w:eastAsia="Times New Roman"/>
          <w:sz w:val="24"/>
          <w:szCs w:val="24"/>
        </w:rPr>
        <w:softHyphen/>
        <w:t>тативного происходит половое раз</w:t>
      </w:r>
      <w:r w:rsidRPr="00C80ED1">
        <w:rPr>
          <w:rFonts w:eastAsia="Times New Roman"/>
          <w:sz w:val="24"/>
          <w:szCs w:val="24"/>
        </w:rPr>
        <w:softHyphen/>
        <w:t>множение. Половой процесс проис</w:t>
      </w:r>
      <w:r w:rsidRPr="00C80ED1">
        <w:rPr>
          <w:rFonts w:eastAsia="Times New Roman"/>
          <w:sz w:val="24"/>
          <w:szCs w:val="24"/>
        </w:rPr>
        <w:softHyphen/>
        <w:t>ходит в форме хологамии — слияния двух гаплоидных клеток. Диплоид</w:t>
      </w:r>
      <w:r w:rsidRPr="00C80ED1">
        <w:rPr>
          <w:rFonts w:eastAsia="Times New Roman"/>
          <w:sz w:val="24"/>
          <w:szCs w:val="24"/>
        </w:rPr>
        <w:softHyphen/>
        <w:t>ная зигота превращается в сумку. После мейоза в ней образуются четы</w:t>
      </w:r>
      <w:r w:rsidRPr="00C80ED1">
        <w:rPr>
          <w:rFonts w:eastAsia="Times New Roman"/>
          <w:sz w:val="24"/>
          <w:szCs w:val="24"/>
        </w:rPr>
        <w:softHyphen/>
        <w:t>ре гаплоидные сумкоспоры, из кото</w:t>
      </w:r>
      <w:r w:rsidRPr="00C80ED1">
        <w:rPr>
          <w:rFonts w:eastAsia="Times New Roman"/>
          <w:sz w:val="24"/>
          <w:szCs w:val="24"/>
        </w:rPr>
        <w:softHyphen/>
        <w:t>рых развиваются новые дрожжевые клетки (рис. 110). Дрожжи вызывают</w:t>
      </w:r>
    </w:p>
    <w:p w:rsidR="009A26C8" w:rsidRPr="00C80ED1" w:rsidRDefault="009A26C8" w:rsidP="00C80ED1">
      <w:pPr>
        <w:shd w:val="clear" w:color="auto" w:fill="FFFFFF"/>
        <w:spacing w:after="120"/>
        <w:ind w:left="3964" w:firstLine="709"/>
        <w:rPr>
          <w:sz w:val="24"/>
          <w:szCs w:val="24"/>
        </w:rPr>
      </w:pPr>
      <w:r w:rsidRPr="00C80ED1">
        <w:rPr>
          <w:rFonts w:eastAsia="Times New Roman"/>
          <w:sz w:val="24"/>
          <w:szCs w:val="24"/>
        </w:rPr>
        <w:t>Рис. ПО. Дрожжи:</w:t>
      </w:r>
    </w:p>
    <w:p w:rsidR="009A26C8" w:rsidRPr="00C80ED1" w:rsidRDefault="009A26C8" w:rsidP="00C80ED1">
      <w:pPr>
        <w:shd w:val="clear" w:color="auto" w:fill="FFFFFF"/>
        <w:spacing w:after="120"/>
        <w:ind w:firstLine="709"/>
        <w:jc w:val="right"/>
        <w:rPr>
          <w:sz w:val="24"/>
          <w:szCs w:val="24"/>
        </w:rPr>
      </w:pPr>
      <w:r w:rsidRPr="00C80ED1">
        <w:rPr>
          <w:rFonts w:eastAsia="Times New Roman"/>
          <w:i/>
          <w:iCs/>
          <w:sz w:val="24"/>
          <w:szCs w:val="24"/>
        </w:rPr>
        <w:t xml:space="preserve">а </w:t>
      </w:r>
      <w:r w:rsidRPr="00C80ED1">
        <w:rPr>
          <w:rFonts w:eastAsia="Times New Roman"/>
          <w:sz w:val="24"/>
          <w:szCs w:val="24"/>
        </w:rPr>
        <w:t xml:space="preserve">— почкующиеся дрожжи; </w:t>
      </w:r>
      <w:r w:rsidRPr="00C80ED1">
        <w:rPr>
          <w:rFonts w:eastAsia="Times New Roman"/>
          <w:i/>
          <w:iCs/>
          <w:sz w:val="24"/>
          <w:szCs w:val="24"/>
        </w:rPr>
        <w:t>б~</w:t>
      </w:r>
      <w:r w:rsidRPr="00C80ED1">
        <w:rPr>
          <w:rFonts w:eastAsia="Times New Roman"/>
          <w:sz w:val="24"/>
          <w:szCs w:val="24"/>
        </w:rPr>
        <w:t>■ сумка с аскоспорами</w:t>
      </w:r>
    </w:p>
    <w:p w:rsidR="009A26C8" w:rsidRPr="00C80ED1" w:rsidRDefault="009A26C8" w:rsidP="00C80ED1">
      <w:pPr>
        <w:shd w:val="clear" w:color="auto" w:fill="FFFFFF"/>
        <w:spacing w:after="120"/>
        <w:ind w:firstLine="709"/>
        <w:rPr>
          <w:sz w:val="24"/>
          <w:szCs w:val="24"/>
        </w:rPr>
      </w:pPr>
      <w:r w:rsidRPr="00C80ED1">
        <w:rPr>
          <w:sz w:val="24"/>
          <w:szCs w:val="24"/>
        </w:rPr>
        <w:t>226</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2" w:firstLine="709"/>
        <w:jc w:val="both"/>
        <w:rPr>
          <w:sz w:val="24"/>
          <w:szCs w:val="24"/>
        </w:rPr>
      </w:pPr>
      <w:r w:rsidRPr="00C80ED1">
        <w:rPr>
          <w:rFonts w:eastAsia="Times New Roman"/>
          <w:sz w:val="24"/>
          <w:szCs w:val="24"/>
        </w:rPr>
        <w:lastRenderedPageBreak/>
        <w:t>спиртовое брожение — разложение сахара на этиловый спирт и ди</w:t>
      </w:r>
      <w:r w:rsidRPr="00C80ED1">
        <w:rPr>
          <w:rFonts w:eastAsia="Times New Roman"/>
          <w:sz w:val="24"/>
          <w:szCs w:val="24"/>
        </w:rPr>
        <w:softHyphen/>
        <w:t>оксид углерода.</w:t>
      </w:r>
    </w:p>
    <w:p w:rsidR="009A26C8" w:rsidRPr="00C80ED1" w:rsidRDefault="009A26C8" w:rsidP="00C80ED1">
      <w:pPr>
        <w:shd w:val="clear" w:color="auto" w:fill="FFFFFF"/>
        <w:spacing w:after="120"/>
        <w:ind w:left="4" w:right="72" w:firstLine="709"/>
        <w:jc w:val="both"/>
        <w:rPr>
          <w:sz w:val="24"/>
          <w:szCs w:val="24"/>
        </w:rPr>
      </w:pPr>
      <w:r w:rsidRPr="00C80ED1">
        <w:rPr>
          <w:rFonts w:eastAsia="Times New Roman"/>
          <w:i/>
          <w:iCs/>
          <w:sz w:val="24"/>
          <w:szCs w:val="24"/>
        </w:rPr>
        <w:t xml:space="preserve">Пекарские дрожжи (5. сегеУ151ае) </w:t>
      </w:r>
      <w:r w:rsidRPr="00C80ED1">
        <w:rPr>
          <w:rFonts w:eastAsia="Times New Roman"/>
          <w:sz w:val="24"/>
          <w:szCs w:val="24"/>
        </w:rPr>
        <w:t>существуют только в культуре, где представлены сотнями рас — винными, хлебопекарными, пив</w:t>
      </w:r>
      <w:r w:rsidRPr="00C80ED1">
        <w:rPr>
          <w:rFonts w:eastAsia="Times New Roman"/>
          <w:sz w:val="24"/>
          <w:szCs w:val="24"/>
        </w:rPr>
        <w:softHyphen/>
        <w:t>ными и спиртовыми. Их используют в хлебопечении и пивоваре</w:t>
      </w:r>
      <w:r w:rsidRPr="00C80ED1">
        <w:rPr>
          <w:rFonts w:eastAsia="Times New Roman"/>
          <w:sz w:val="24"/>
          <w:szCs w:val="24"/>
        </w:rPr>
        <w:softHyphen/>
        <w:t>нии. Добавленные в тесто дрожжи разлагают сахар, который обра</w:t>
      </w:r>
      <w:r w:rsidRPr="00C80ED1">
        <w:rPr>
          <w:rFonts w:eastAsia="Times New Roman"/>
          <w:sz w:val="24"/>
          <w:szCs w:val="24"/>
        </w:rPr>
        <w:softHyphen/>
        <w:t>зуется из крахмала. Диоксид углерода вызывает подъем теста, при выпечке хлеб становится пористым, объем его увеличивается. Спирт же и диоксид углерода улетучиваются.</w:t>
      </w: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t>Винные дрожжи используют в виноделии. Накопление спирта в виноградном соке приостанавливает деятельность дрожжей, нату</w:t>
      </w:r>
      <w:r w:rsidRPr="00C80ED1">
        <w:rPr>
          <w:rFonts w:eastAsia="Times New Roman"/>
          <w:sz w:val="24"/>
          <w:szCs w:val="24"/>
        </w:rPr>
        <w:softHyphen/>
        <w:t>ральные вина содержат не более 14 % спирта.</w:t>
      </w: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t>Для производства пива используют охмеленное сусло из зерна ячменя, которое сбраживают пивными дрожжами. Пиво содержит до 6 % спирта.</w:t>
      </w: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t>Для получения спирта в результате брожения используют карто</w:t>
      </w:r>
      <w:r w:rsidRPr="00C80ED1">
        <w:rPr>
          <w:rFonts w:eastAsia="Times New Roman"/>
          <w:sz w:val="24"/>
          <w:szCs w:val="24"/>
        </w:rPr>
        <w:softHyphen/>
        <w:t>фель, зерно, патоку, а также отходы деревообрабатывающей и цел</w:t>
      </w:r>
      <w:r w:rsidRPr="00C80ED1">
        <w:rPr>
          <w:rFonts w:eastAsia="Times New Roman"/>
          <w:sz w:val="24"/>
          <w:szCs w:val="24"/>
        </w:rPr>
        <w:softHyphen/>
        <w:t>люлозной промышленности. Отходы предварительно осахаривают солодом или кислотами, так как дрожжи не способны использовать полисахариды.</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Дрожжи содержат белка до 50 %, жиры и углеводы, в больших количествах синтезируют витамины (особенно В</w:t>
      </w:r>
      <w:r w:rsidRPr="00C80ED1">
        <w:rPr>
          <w:rFonts w:eastAsia="Times New Roman"/>
          <w:sz w:val="24"/>
          <w:szCs w:val="24"/>
          <w:vertAlign w:val="subscript"/>
        </w:rPr>
        <w:t>2</w:t>
      </w:r>
      <w:r w:rsidRPr="00C80ED1">
        <w:rPr>
          <w:rFonts w:eastAsia="Times New Roman"/>
          <w:sz w:val="24"/>
          <w:szCs w:val="24"/>
        </w:rPr>
        <w:t>) и обладают цен</w:t>
      </w:r>
      <w:r w:rsidRPr="00C80ED1">
        <w:rPr>
          <w:rFonts w:eastAsia="Times New Roman"/>
          <w:sz w:val="24"/>
          <w:szCs w:val="24"/>
        </w:rPr>
        <w:softHyphen/>
        <w:t>ными пищевыми и кормовыми свойствами. Пивные дрожжи ис</w:t>
      </w:r>
      <w:r w:rsidRPr="00C80ED1">
        <w:rPr>
          <w:rFonts w:eastAsia="Times New Roman"/>
          <w:sz w:val="24"/>
          <w:szCs w:val="24"/>
        </w:rPr>
        <w:softHyphen/>
        <w:t>пользуют как лечебное средство при малокровии. Дрожжи как ис</w:t>
      </w:r>
      <w:r w:rsidRPr="00C80ED1">
        <w:rPr>
          <w:rFonts w:eastAsia="Times New Roman"/>
          <w:sz w:val="24"/>
          <w:szCs w:val="24"/>
        </w:rPr>
        <w:softHyphen/>
        <w:t>точник белка и фактор повышения продуктивности используют в животноводстве и птицеводстве, в рационе поросят, при откорме свиней. Биомасса дрожжей, накапливающаяся в бродильных про</w:t>
      </w:r>
      <w:r w:rsidRPr="00C80ED1">
        <w:rPr>
          <w:rFonts w:eastAsia="Times New Roman"/>
          <w:sz w:val="24"/>
          <w:szCs w:val="24"/>
        </w:rPr>
        <w:softHyphen/>
        <w:t>изводствах в качестве отходов, —ценный кормовой продукт.</w:t>
      </w:r>
    </w:p>
    <w:p w:rsidR="009A26C8" w:rsidRPr="00C80ED1" w:rsidRDefault="009A26C8" w:rsidP="00C80ED1">
      <w:pPr>
        <w:shd w:val="clear" w:color="auto" w:fill="FFFFFF"/>
        <w:spacing w:after="120"/>
        <w:ind w:left="18" w:right="43" w:firstLine="709"/>
        <w:jc w:val="both"/>
        <w:rPr>
          <w:sz w:val="24"/>
          <w:szCs w:val="24"/>
        </w:rPr>
      </w:pPr>
      <w:r w:rsidRPr="00C80ED1">
        <w:rPr>
          <w:rFonts w:eastAsia="Times New Roman"/>
          <w:sz w:val="24"/>
          <w:szCs w:val="24"/>
        </w:rPr>
        <w:t>Кормовые дрожжи (</w:t>
      </w:r>
      <w:r w:rsidRPr="00C80ED1">
        <w:rPr>
          <w:rFonts w:eastAsia="Times New Roman"/>
          <w:i/>
          <w:iCs/>
          <w:sz w:val="24"/>
          <w:szCs w:val="24"/>
        </w:rPr>
        <w:t xml:space="preserve">СапШа иШЩ </w:t>
      </w:r>
      <w:r w:rsidRPr="00C80ED1">
        <w:rPr>
          <w:rFonts w:eastAsia="Times New Roman"/>
          <w:sz w:val="24"/>
          <w:szCs w:val="24"/>
        </w:rPr>
        <w:t>используют для про</w:t>
      </w:r>
      <w:r w:rsidRPr="00C80ED1">
        <w:rPr>
          <w:rFonts w:eastAsia="Times New Roman"/>
          <w:sz w:val="24"/>
          <w:szCs w:val="24"/>
        </w:rPr>
        <w:softHyphen/>
        <w:t>мышленного производства кормовых белков, содержащих необхо</w:t>
      </w:r>
      <w:r w:rsidRPr="00C80ED1">
        <w:rPr>
          <w:rFonts w:eastAsia="Times New Roman"/>
          <w:sz w:val="24"/>
          <w:szCs w:val="24"/>
        </w:rPr>
        <w:softHyphen/>
        <w:t xml:space="preserve">димые для животных аминокислоты. Их выращивают на отходах сахарного производства и деревообработки после их гидролиза. Дрожжевые грибы рода т о р у л я </w:t>
      </w:r>
      <w:r w:rsidRPr="00C80ED1">
        <w:rPr>
          <w:rFonts w:eastAsia="Times New Roman"/>
          <w:i/>
          <w:iCs/>
          <w:sz w:val="24"/>
          <w:szCs w:val="24"/>
        </w:rPr>
        <w:t xml:space="preserve">{Тоги\ор$18) </w:t>
      </w:r>
      <w:r w:rsidRPr="00C80ED1">
        <w:rPr>
          <w:rFonts w:eastAsia="Times New Roman"/>
          <w:sz w:val="24"/>
          <w:szCs w:val="24"/>
        </w:rPr>
        <w:t>используются при из</w:t>
      </w:r>
      <w:r w:rsidRPr="00C80ED1">
        <w:rPr>
          <w:rFonts w:eastAsia="Times New Roman"/>
          <w:sz w:val="24"/>
          <w:szCs w:val="24"/>
        </w:rPr>
        <w:softHyphen/>
        <w:t>готовлении кефира и кумыса.</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Виды рода т а ф р и н а (</w:t>
      </w:r>
      <w:r w:rsidRPr="00C80ED1">
        <w:rPr>
          <w:rFonts w:eastAsia="Times New Roman"/>
          <w:i/>
          <w:iCs/>
          <w:sz w:val="24"/>
          <w:szCs w:val="24"/>
        </w:rPr>
        <w:t xml:space="preserve">ТарНгта) </w:t>
      </w:r>
      <w:r w:rsidRPr="00C80ED1">
        <w:rPr>
          <w:rFonts w:eastAsia="Times New Roman"/>
          <w:sz w:val="24"/>
          <w:szCs w:val="24"/>
        </w:rPr>
        <w:t>паразитируют на многих пло</w:t>
      </w:r>
      <w:r w:rsidRPr="00C80ED1">
        <w:rPr>
          <w:rFonts w:eastAsia="Times New Roman"/>
          <w:sz w:val="24"/>
          <w:szCs w:val="24"/>
        </w:rPr>
        <w:softHyphen/>
        <w:t>довых, вызывая курчавость листьев персика, «дутые» плоды, или «кармашки» сливы, вишни, алычи и черемухи, «ведьмины метлы» у вишни.</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 xml:space="preserve">Подкласс Плодосумчатыегрибы </w:t>
      </w:r>
      <w:r w:rsidRPr="00C80ED1">
        <w:rPr>
          <w:rFonts w:eastAsia="Times New Roman"/>
          <w:i/>
          <w:iCs/>
          <w:sz w:val="24"/>
          <w:szCs w:val="24"/>
        </w:rPr>
        <w:t xml:space="preserve">(СагроазсотусеНдае). </w:t>
      </w:r>
      <w:r w:rsidRPr="00C80ED1">
        <w:rPr>
          <w:rFonts w:eastAsia="Times New Roman"/>
          <w:sz w:val="24"/>
          <w:szCs w:val="24"/>
        </w:rPr>
        <w:t>Сумки зак</w:t>
      </w:r>
      <w:r w:rsidRPr="00C80ED1">
        <w:rPr>
          <w:rFonts w:eastAsia="Times New Roman"/>
          <w:sz w:val="24"/>
          <w:szCs w:val="24"/>
        </w:rPr>
        <w:softHyphen/>
        <w:t>лючены в плодовых телах, образованных плотным сплетением гап</w:t>
      </w:r>
      <w:r w:rsidRPr="00C80ED1">
        <w:rPr>
          <w:rFonts w:eastAsia="Times New Roman"/>
          <w:sz w:val="24"/>
          <w:szCs w:val="24"/>
        </w:rPr>
        <w:softHyphen/>
        <w:t>лоидных и дикарионных (аскогенных) гиф. Плодовые тела, аско-карпы, бывают замкнутые — клейстотеции, полузамкнутые — пе</w:t>
      </w:r>
      <w:r w:rsidRPr="00C80ED1">
        <w:rPr>
          <w:rFonts w:eastAsia="Times New Roman"/>
          <w:sz w:val="24"/>
          <w:szCs w:val="24"/>
        </w:rPr>
        <w:softHyphen/>
        <w:t>ритеции, незамкнутые — апотеции.</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Плодовое тело — клейстотеции. Созревшие аско-споры освобождаются после разрыва замкнутого шаровидного клейстотеция. Клейстотеции расположены непосредственно на мицелии. Большинство видов — сапротрофы. Широко распрост</w:t>
      </w:r>
      <w:r w:rsidRPr="00C80ED1">
        <w:rPr>
          <w:rFonts w:eastAsia="Times New Roman"/>
          <w:sz w:val="24"/>
          <w:szCs w:val="24"/>
        </w:rPr>
        <w:softHyphen/>
        <w:t>ранены почвенные грибы, активно разрушающие растительные</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227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lastRenderedPageBreak/>
        <w:t>остатки, и плесени. Поселяясь на пищевых продуктах, промыш</w:t>
      </w:r>
      <w:r w:rsidRPr="00C80ED1">
        <w:rPr>
          <w:rFonts w:eastAsia="Times New Roman"/>
          <w:sz w:val="24"/>
          <w:szCs w:val="24"/>
        </w:rPr>
        <w:softHyphen/>
        <w:t>ленных материалах и изделиях (ткани, кожа, пластмасса, электро</w:t>
      </w:r>
      <w:r w:rsidRPr="00C80ED1">
        <w:rPr>
          <w:rFonts w:eastAsia="Times New Roman"/>
          <w:sz w:val="24"/>
          <w:szCs w:val="24"/>
        </w:rPr>
        <w:softHyphen/>
        <w:t>изоляция и др.), вызывают их порчу.</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i/>
          <w:iCs/>
          <w:sz w:val="24"/>
          <w:szCs w:val="24"/>
        </w:rPr>
        <w:t xml:space="preserve">Пешцилл, или кистевик (РепШШит) </w:t>
      </w:r>
      <w:r w:rsidRPr="00C80ED1">
        <w:rPr>
          <w:rFonts w:eastAsia="Times New Roman"/>
          <w:sz w:val="24"/>
          <w:szCs w:val="24"/>
        </w:rPr>
        <w:t>(рис. 111), — род почвенных и плесневых грибов, часто поселяющихся на хлебе, овощах и других продуктах. Их многоклеточный мицелий имеет вид белого паутин</w:t>
      </w:r>
      <w:r w:rsidRPr="00C80ED1">
        <w:rPr>
          <w:rFonts w:eastAsia="Times New Roman"/>
          <w:sz w:val="24"/>
          <w:szCs w:val="24"/>
        </w:rPr>
        <w:softHyphen/>
        <w:t>ного налета, позднее приобретает зеленоватый или голубоватый оттенок. На мицелии кое-где поднимаются вверх конидиеносцы, заканчивающиеся ветвящимися кисточками, напоминающими кисть руки. Половое размножение идет с образованием сумок, зак</w:t>
      </w:r>
      <w:r w:rsidRPr="00C80ED1">
        <w:rPr>
          <w:rFonts w:eastAsia="Times New Roman"/>
          <w:sz w:val="24"/>
          <w:szCs w:val="24"/>
        </w:rPr>
        <w:softHyphen/>
        <w:t>люченных в клейстотеций 0,1 мм в диаметре.</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 xml:space="preserve">Некоторые виды пеницилла </w:t>
      </w:r>
      <w:r w:rsidRPr="00C80ED1">
        <w:rPr>
          <w:rFonts w:eastAsia="Times New Roman"/>
          <w:i/>
          <w:iCs/>
          <w:sz w:val="24"/>
          <w:szCs w:val="24"/>
        </w:rPr>
        <w:t xml:space="preserve">(Р. скгузо§епшт </w:t>
      </w:r>
      <w:r w:rsidRPr="00C80ED1">
        <w:rPr>
          <w:rFonts w:eastAsia="Times New Roman"/>
          <w:sz w:val="24"/>
          <w:szCs w:val="24"/>
        </w:rPr>
        <w:t>и др.) используются для промышленного получения антибиотика пенициллина. Бактерицид</w:t>
      </w:r>
      <w:r w:rsidRPr="00C80ED1">
        <w:rPr>
          <w:rFonts w:eastAsia="Times New Roman"/>
          <w:sz w:val="24"/>
          <w:szCs w:val="24"/>
        </w:rPr>
        <w:softHyphen/>
        <w:t>ное действие пенициллина было установлено А.Флемингом в 1929 г., внедрение его в медицинскую практику произошло в 40-е годы.</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 xml:space="preserve">Антибиотик гризеофульвин, который получают из </w:t>
      </w:r>
      <w:r w:rsidRPr="00C80ED1">
        <w:rPr>
          <w:rFonts w:eastAsia="Times New Roman"/>
          <w:i/>
          <w:iCs/>
          <w:sz w:val="24"/>
          <w:szCs w:val="24"/>
        </w:rPr>
        <w:t xml:space="preserve">Р. §пзео/и1уит, </w:t>
      </w:r>
      <w:r w:rsidRPr="00C80ED1">
        <w:rPr>
          <w:rFonts w:eastAsia="Times New Roman"/>
          <w:sz w:val="24"/>
          <w:szCs w:val="24"/>
        </w:rPr>
        <w:t>используется для повышения устойчивости культур</w:t>
      </w:r>
      <w:r w:rsidRPr="00C80ED1">
        <w:rPr>
          <w:rFonts w:eastAsia="Times New Roman"/>
          <w:sz w:val="24"/>
          <w:szCs w:val="24"/>
        </w:rPr>
        <w:softHyphen/>
        <w:t>ных растений против патогенных грибов.</w:t>
      </w:r>
    </w:p>
    <w:p w:rsidR="009A26C8" w:rsidRPr="00C80ED1" w:rsidRDefault="009A26C8" w:rsidP="00C80ED1">
      <w:pPr>
        <w:shd w:val="clear" w:color="auto" w:fill="FFFFFF"/>
        <w:spacing w:after="120"/>
        <w:ind w:left="292" w:firstLine="709"/>
        <w:rPr>
          <w:sz w:val="24"/>
          <w:szCs w:val="24"/>
        </w:rPr>
      </w:pPr>
      <w:r w:rsidRPr="00C80ED1">
        <w:rPr>
          <w:rFonts w:eastAsia="Times New Roman"/>
          <w:i/>
          <w:iCs/>
          <w:sz w:val="24"/>
          <w:szCs w:val="24"/>
        </w:rPr>
        <w:t xml:space="preserve">Аспергилл {АзрещНиз) </w:t>
      </w:r>
      <w:r w:rsidRPr="00C80ED1">
        <w:rPr>
          <w:rFonts w:eastAsia="Times New Roman"/>
          <w:sz w:val="24"/>
          <w:szCs w:val="24"/>
        </w:rPr>
        <w:t>характеризуется простыми конидиеносца-</w:t>
      </w:r>
    </w:p>
    <w:p w:rsidR="009A26C8" w:rsidRPr="00C80ED1" w:rsidRDefault="00186846" w:rsidP="00C80ED1">
      <w:pPr>
        <w:spacing w:after="120"/>
        <w:ind w:left="176" w:right="292" w:firstLine="709"/>
        <w:rPr>
          <w:sz w:val="24"/>
          <w:szCs w:val="24"/>
        </w:rPr>
      </w:pPr>
      <w:r>
        <w:rPr>
          <w:noProof/>
          <w:sz w:val="24"/>
          <w:szCs w:val="24"/>
        </w:rPr>
        <w:drawing>
          <wp:inline distT="0" distB="0" distL="0" distR="0">
            <wp:extent cx="3745230" cy="2918460"/>
            <wp:effectExtent l="19050" t="0" r="762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9"/>
                    <a:srcRect/>
                    <a:stretch>
                      <a:fillRect/>
                    </a:stretch>
                  </pic:blipFill>
                  <pic:spPr bwMode="auto">
                    <a:xfrm>
                      <a:off x="0" y="0"/>
                      <a:ext cx="3745230" cy="29184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925" w:firstLine="709"/>
        <w:rPr>
          <w:sz w:val="24"/>
          <w:szCs w:val="24"/>
        </w:rPr>
      </w:pPr>
      <w:r w:rsidRPr="00C80ED1">
        <w:rPr>
          <w:rFonts w:eastAsia="Times New Roman"/>
          <w:sz w:val="24"/>
          <w:szCs w:val="24"/>
        </w:rPr>
        <w:t>Рис. 111. Сумчатые грибы (плодовое тело — клейстотеций):</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пеницилл: / — мицелий; </w:t>
      </w:r>
      <w:r w:rsidRPr="00C80ED1">
        <w:rPr>
          <w:rFonts w:eastAsia="Times New Roman"/>
          <w:i/>
          <w:iCs/>
          <w:sz w:val="24"/>
          <w:szCs w:val="24"/>
        </w:rPr>
        <w:t xml:space="preserve">2— </w:t>
      </w:r>
      <w:r w:rsidRPr="00C80ED1">
        <w:rPr>
          <w:rFonts w:eastAsia="Times New Roman"/>
          <w:sz w:val="24"/>
          <w:szCs w:val="24"/>
        </w:rPr>
        <w:t xml:space="preserve">конидиеносец; </w:t>
      </w:r>
      <w:r w:rsidRPr="00C80ED1">
        <w:rPr>
          <w:rFonts w:eastAsia="Times New Roman"/>
          <w:i/>
          <w:iCs/>
          <w:sz w:val="24"/>
          <w:szCs w:val="24"/>
        </w:rPr>
        <w:t xml:space="preserve">3— </w:t>
      </w:r>
      <w:r w:rsidRPr="00C80ED1">
        <w:rPr>
          <w:rFonts w:eastAsia="Times New Roman"/>
          <w:sz w:val="24"/>
          <w:szCs w:val="24"/>
        </w:rPr>
        <w:t xml:space="preserve">конидия; </w:t>
      </w:r>
      <w:r w:rsidRPr="00C80ED1">
        <w:rPr>
          <w:rFonts w:eastAsia="Times New Roman"/>
          <w:i/>
          <w:iCs/>
          <w:sz w:val="24"/>
          <w:szCs w:val="24"/>
        </w:rPr>
        <w:t xml:space="preserve">4— </w:t>
      </w:r>
      <w:r w:rsidRPr="00C80ED1">
        <w:rPr>
          <w:rFonts w:eastAsia="Times New Roman"/>
          <w:sz w:val="24"/>
          <w:szCs w:val="24"/>
        </w:rPr>
        <w:t xml:space="preserve">прорастание конидии; </w:t>
      </w:r>
      <w:r w:rsidRPr="00C80ED1">
        <w:rPr>
          <w:rFonts w:eastAsia="Times New Roman"/>
          <w:i/>
          <w:iCs/>
          <w:sz w:val="24"/>
          <w:szCs w:val="24"/>
        </w:rPr>
        <w:t>б —</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 xml:space="preserve">мучнистая роса злаков: 7— мицелий и конидии на поверхности листа; </w:t>
      </w:r>
      <w:r w:rsidRPr="00C80ED1">
        <w:rPr>
          <w:rFonts w:eastAsia="Times New Roman"/>
          <w:i/>
          <w:iCs/>
          <w:sz w:val="24"/>
          <w:szCs w:val="24"/>
        </w:rPr>
        <w:t xml:space="preserve">2— </w:t>
      </w:r>
      <w:r w:rsidRPr="00C80ED1">
        <w:rPr>
          <w:rFonts w:eastAsia="Times New Roman"/>
          <w:sz w:val="24"/>
          <w:szCs w:val="24"/>
        </w:rPr>
        <w:t>замкнутое плодовое</w:t>
      </w:r>
    </w:p>
    <w:p w:rsidR="009A26C8" w:rsidRPr="00C80ED1" w:rsidRDefault="009A26C8" w:rsidP="00C80ED1">
      <w:pPr>
        <w:shd w:val="clear" w:color="auto" w:fill="FFFFFF"/>
        <w:spacing w:after="120"/>
        <w:ind w:left="94" w:firstLine="709"/>
        <w:jc w:val="center"/>
        <w:rPr>
          <w:sz w:val="24"/>
          <w:szCs w:val="24"/>
        </w:rPr>
      </w:pPr>
      <w:r w:rsidRPr="00C80ED1">
        <w:rPr>
          <w:rFonts w:eastAsia="Times New Roman"/>
          <w:sz w:val="24"/>
          <w:szCs w:val="24"/>
        </w:rPr>
        <w:t>тело; в — сферотека крыжовника (прорастающее плодовое тело с сумкой)</w:t>
      </w:r>
    </w:p>
    <w:p w:rsidR="009A26C8" w:rsidRPr="00C80ED1" w:rsidRDefault="009A26C8" w:rsidP="00C80ED1">
      <w:pPr>
        <w:shd w:val="clear" w:color="auto" w:fill="FFFFFF"/>
        <w:spacing w:after="120"/>
        <w:ind w:firstLine="709"/>
        <w:rPr>
          <w:sz w:val="24"/>
          <w:szCs w:val="24"/>
        </w:rPr>
      </w:pPr>
      <w:r w:rsidRPr="00C80ED1">
        <w:rPr>
          <w:sz w:val="24"/>
          <w:szCs w:val="24"/>
        </w:rPr>
        <w:t>228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6" w:firstLine="709"/>
        <w:jc w:val="both"/>
        <w:rPr>
          <w:sz w:val="24"/>
          <w:szCs w:val="24"/>
        </w:rPr>
      </w:pPr>
      <w:r w:rsidRPr="00C80ED1">
        <w:rPr>
          <w:rFonts w:eastAsia="Times New Roman"/>
          <w:sz w:val="24"/>
          <w:szCs w:val="24"/>
        </w:rPr>
        <w:lastRenderedPageBreak/>
        <w:t>ми, вздутыми на вершине, и многочисленными конидиями, обра</w:t>
      </w:r>
      <w:r w:rsidRPr="00C80ED1">
        <w:rPr>
          <w:rFonts w:eastAsia="Times New Roman"/>
          <w:sz w:val="24"/>
          <w:szCs w:val="24"/>
        </w:rPr>
        <w:softHyphen/>
        <w:t>зующими веерообразные цепочки. Отсюда название — леечный гриб. Сапротрофы, реже паразиты, широко распространены в по</w:t>
      </w:r>
      <w:r w:rsidRPr="00C80ED1">
        <w:rPr>
          <w:rFonts w:eastAsia="Times New Roman"/>
          <w:sz w:val="24"/>
          <w:szCs w:val="24"/>
        </w:rPr>
        <w:softHyphen/>
        <w:t>чве, образуют плесени (черная и зеленая плесень) на пищевых про</w:t>
      </w:r>
      <w:r w:rsidRPr="00C80ED1">
        <w:rPr>
          <w:rFonts w:eastAsia="Times New Roman"/>
          <w:sz w:val="24"/>
          <w:szCs w:val="24"/>
        </w:rPr>
        <w:softHyphen/>
        <w:t>дуктах и других субстратах. Некоторые аспергиллы вызывают забо</w:t>
      </w:r>
      <w:r w:rsidRPr="00C80ED1">
        <w:rPr>
          <w:rFonts w:eastAsia="Times New Roman"/>
          <w:sz w:val="24"/>
          <w:szCs w:val="24"/>
        </w:rPr>
        <w:softHyphen/>
        <w:t xml:space="preserve">левания (аспергиллезы) животных и человека — псевдотуберкулез птиц, отомикоз человека и др. </w:t>
      </w:r>
      <w:r w:rsidRPr="00C80ED1">
        <w:rPr>
          <w:rFonts w:eastAsia="Times New Roman"/>
          <w:i/>
          <w:iCs/>
          <w:sz w:val="24"/>
          <w:szCs w:val="24"/>
        </w:rPr>
        <w:t xml:space="preserve">Аспергилл желтый {А,/1ауиз) </w:t>
      </w:r>
      <w:r w:rsidRPr="00C80ED1">
        <w:rPr>
          <w:rFonts w:eastAsia="Times New Roman"/>
          <w:sz w:val="24"/>
          <w:szCs w:val="24"/>
        </w:rPr>
        <w:t>развива</w:t>
      </w:r>
      <w:r w:rsidRPr="00C80ED1">
        <w:rPr>
          <w:rFonts w:eastAsia="Times New Roman"/>
          <w:sz w:val="24"/>
          <w:szCs w:val="24"/>
        </w:rPr>
        <w:softHyphen/>
        <w:t>ется на плодах арахиса и различных кормах, он образует афлаток-син, вызывающий тяжелые поражения печени, обладающий кан</w:t>
      </w:r>
      <w:r w:rsidRPr="00C80ED1">
        <w:rPr>
          <w:rFonts w:eastAsia="Times New Roman"/>
          <w:sz w:val="24"/>
          <w:szCs w:val="24"/>
        </w:rPr>
        <w:softHyphen/>
        <w:t>церогенными свойствами.</w:t>
      </w:r>
    </w:p>
    <w:p w:rsidR="009A26C8" w:rsidRPr="00C80ED1" w:rsidRDefault="009A26C8" w:rsidP="00C80ED1">
      <w:pPr>
        <w:shd w:val="clear" w:color="auto" w:fill="FFFFFF"/>
        <w:spacing w:after="120"/>
        <w:ind w:left="4" w:right="79" w:firstLine="709"/>
        <w:jc w:val="both"/>
        <w:rPr>
          <w:sz w:val="24"/>
          <w:szCs w:val="24"/>
        </w:rPr>
      </w:pPr>
      <w:r w:rsidRPr="00C80ED1">
        <w:rPr>
          <w:rFonts w:eastAsia="Times New Roman"/>
          <w:sz w:val="24"/>
          <w:szCs w:val="24"/>
        </w:rPr>
        <w:t>Для многих видов пеницилла и аспергилла известны только кони-диальные стадии, такие виды относят к несовершенным грибам. Пе-нициллы и аспергиллы широко используются для производства орга</w:t>
      </w:r>
      <w:r w:rsidRPr="00C80ED1">
        <w:rPr>
          <w:rFonts w:eastAsia="Times New Roman"/>
          <w:sz w:val="24"/>
          <w:szCs w:val="24"/>
        </w:rPr>
        <w:softHyphen/>
        <w:t>нических кислот (лимонной, фумаровой и др.), ферментов и антибио</w:t>
      </w:r>
      <w:r w:rsidRPr="00C80ED1">
        <w:rPr>
          <w:rFonts w:eastAsia="Times New Roman"/>
          <w:sz w:val="24"/>
          <w:szCs w:val="24"/>
        </w:rPr>
        <w:softHyphen/>
        <w:t>тиков. Продуцентом широко используемого антибиотика цефалоспо</w:t>
      </w:r>
      <w:r w:rsidRPr="00C80ED1">
        <w:rPr>
          <w:rFonts w:eastAsia="Times New Roman"/>
          <w:sz w:val="24"/>
          <w:szCs w:val="24"/>
        </w:rPr>
        <w:softHyphen/>
        <w:t xml:space="preserve">рит С является </w:t>
      </w:r>
      <w:r w:rsidRPr="00C80ED1">
        <w:rPr>
          <w:rFonts w:eastAsia="Times New Roman"/>
          <w:i/>
          <w:iCs/>
          <w:sz w:val="24"/>
          <w:szCs w:val="24"/>
        </w:rPr>
        <w:t>эмерицеллопсис почвенный (Етеп'сеНорт ?ет'со!а).</w:t>
      </w:r>
    </w:p>
    <w:p w:rsidR="009A26C8" w:rsidRPr="00C80ED1" w:rsidRDefault="009A26C8" w:rsidP="00C80ED1">
      <w:pPr>
        <w:shd w:val="clear" w:color="auto" w:fill="FFFFFF"/>
        <w:spacing w:after="120"/>
        <w:ind w:left="25" w:right="65" w:firstLine="709"/>
        <w:jc w:val="both"/>
        <w:rPr>
          <w:sz w:val="24"/>
          <w:szCs w:val="24"/>
        </w:rPr>
      </w:pPr>
      <w:r w:rsidRPr="00C80ED1">
        <w:rPr>
          <w:rFonts w:eastAsia="Times New Roman"/>
          <w:sz w:val="24"/>
          <w:szCs w:val="24"/>
        </w:rPr>
        <w:t>Массированное применение антибиотиков для лечения и как стимуляторов роста сельскохозяйственных животных, мясо кото</w:t>
      </w:r>
      <w:r w:rsidRPr="00C80ED1">
        <w:rPr>
          <w:rFonts w:eastAsia="Times New Roman"/>
          <w:sz w:val="24"/>
          <w:szCs w:val="24"/>
        </w:rPr>
        <w:softHyphen/>
        <w:t>рых идет в пищу, приводит к резкому ослаблению защитных реак</w:t>
      </w:r>
      <w:r w:rsidRPr="00C80ED1">
        <w:rPr>
          <w:rFonts w:eastAsia="Times New Roman"/>
          <w:sz w:val="24"/>
          <w:szCs w:val="24"/>
        </w:rPr>
        <w:softHyphen/>
        <w:t>ций человека против патогенных микроорганизмов. Это заставило многие государства принять строгие ограничения к использованию антибиотиков в сельском хозяйстве.</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i/>
          <w:iCs/>
          <w:sz w:val="24"/>
          <w:szCs w:val="24"/>
        </w:rPr>
        <w:t xml:space="preserve">Мучнеросные грибы </w:t>
      </w:r>
      <w:r w:rsidRPr="00C80ED1">
        <w:rPr>
          <w:rFonts w:eastAsia="Times New Roman"/>
          <w:sz w:val="24"/>
          <w:szCs w:val="24"/>
        </w:rPr>
        <w:t>паразитируют на травах (злаки, бобовые и др.), деревьях (дуб, клен) и кустарниках (крыжовник, смородина, виноград). Многоклеточный мицелий стелется по поверхности ли</w:t>
      </w:r>
      <w:r w:rsidRPr="00C80ED1">
        <w:rPr>
          <w:rFonts w:eastAsia="Times New Roman"/>
          <w:sz w:val="24"/>
          <w:szCs w:val="24"/>
        </w:rPr>
        <w:softHyphen/>
        <w:t>стьев и стеблей, образуя гаустории, внедряющиеся в клетки эпи</w:t>
      </w:r>
      <w:r w:rsidRPr="00C80ED1">
        <w:rPr>
          <w:rFonts w:eastAsia="Times New Roman"/>
          <w:sz w:val="24"/>
          <w:szCs w:val="24"/>
        </w:rPr>
        <w:softHyphen/>
        <w:t>дермы. На мицелии образуются коиидиеносцы с большим числом конидий. Конидии разносятся ветром, а также осыпаются на месте, образуя мучнистый налет. В конце лета после полового процесса образуются сумки, заключенные в шаровидные замкнутые плодо</w:t>
      </w:r>
      <w:r w:rsidRPr="00C80ED1">
        <w:rPr>
          <w:rFonts w:eastAsia="Times New Roman"/>
          <w:sz w:val="24"/>
          <w:szCs w:val="24"/>
        </w:rPr>
        <w:softHyphen/>
        <w:t>вые тела с нитевидными придатками, которые служат для закрепле</w:t>
      </w:r>
      <w:r w:rsidRPr="00C80ED1">
        <w:rPr>
          <w:rFonts w:eastAsia="Times New Roman"/>
          <w:sz w:val="24"/>
          <w:szCs w:val="24"/>
        </w:rPr>
        <w:softHyphen/>
        <w:t>ния их на субстрате. Плодовые тела зимуют. Весной из них осво</w:t>
      </w:r>
      <w:r w:rsidRPr="00C80ED1">
        <w:rPr>
          <w:rFonts w:eastAsia="Times New Roman"/>
          <w:sz w:val="24"/>
          <w:szCs w:val="24"/>
        </w:rPr>
        <w:softHyphen/>
        <w:t>бождаются сумки, из которых выбрасываются споры. Попадая на распустившиеся листья, они прорастают и дают новый мицелий.</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 xml:space="preserve">Широко распространена </w:t>
      </w:r>
      <w:r w:rsidRPr="00C80ED1">
        <w:rPr>
          <w:rFonts w:eastAsia="Times New Roman"/>
          <w:i/>
          <w:iCs/>
          <w:sz w:val="24"/>
          <w:szCs w:val="24"/>
        </w:rPr>
        <w:t xml:space="preserve">мучнистая роса злаков {Е)уфке $гатШз). </w:t>
      </w:r>
      <w:r w:rsidRPr="00C80ED1">
        <w:rPr>
          <w:rFonts w:eastAsia="Times New Roman"/>
          <w:sz w:val="24"/>
          <w:szCs w:val="24"/>
        </w:rPr>
        <w:t>На разных растениях-хозяевах паразит (см. рис. 111) об</w:t>
      </w:r>
      <w:r w:rsidRPr="00C80ED1">
        <w:rPr>
          <w:rFonts w:eastAsia="Times New Roman"/>
          <w:sz w:val="24"/>
          <w:szCs w:val="24"/>
        </w:rPr>
        <w:softHyphen/>
        <w:t>разует специфические формы. Мучнистая роса злаков поражает пшеницу, рожь, ячмень, овес, вызывая снижение урожая и ухудше</w:t>
      </w:r>
      <w:r w:rsidRPr="00C80ED1">
        <w:rPr>
          <w:rFonts w:eastAsia="Times New Roman"/>
          <w:sz w:val="24"/>
          <w:szCs w:val="24"/>
        </w:rPr>
        <w:softHyphen/>
        <w:t>ние его качества. Основные меры борьбы — выращивание устойчи</w:t>
      </w:r>
      <w:r w:rsidRPr="00C80ED1">
        <w:rPr>
          <w:rFonts w:eastAsia="Times New Roman"/>
          <w:sz w:val="24"/>
          <w:szCs w:val="24"/>
        </w:rPr>
        <w:softHyphen/>
        <w:t>вых сортов, опыление полей препаратами.</w:t>
      </w:r>
    </w:p>
    <w:p w:rsidR="009A26C8" w:rsidRPr="00C80ED1" w:rsidRDefault="009A26C8" w:rsidP="00C80ED1">
      <w:pPr>
        <w:shd w:val="clear" w:color="auto" w:fill="FFFFFF"/>
        <w:spacing w:after="120"/>
        <w:ind w:left="50" w:right="4" w:firstLine="709"/>
        <w:jc w:val="both"/>
        <w:rPr>
          <w:sz w:val="24"/>
          <w:szCs w:val="24"/>
        </w:rPr>
      </w:pPr>
      <w:r w:rsidRPr="00C80ED1">
        <w:rPr>
          <w:rFonts w:eastAsia="Times New Roman"/>
          <w:sz w:val="24"/>
          <w:szCs w:val="24"/>
        </w:rPr>
        <w:t>На крыжовнике, смородине, персиках, розах паразитируют муч</w:t>
      </w:r>
      <w:r w:rsidRPr="00C80ED1">
        <w:rPr>
          <w:rFonts w:eastAsia="Times New Roman"/>
          <w:sz w:val="24"/>
          <w:szCs w:val="24"/>
        </w:rPr>
        <w:softHyphen/>
        <w:t xml:space="preserve">неросные грибы рода </w:t>
      </w:r>
      <w:r w:rsidRPr="00C80ED1">
        <w:rPr>
          <w:rFonts w:eastAsia="Times New Roman"/>
          <w:i/>
          <w:iCs/>
          <w:sz w:val="24"/>
          <w:szCs w:val="24"/>
        </w:rPr>
        <w:t xml:space="preserve">сферотека (ЗрЪаеШкеса). </w:t>
      </w:r>
      <w:r w:rsidRPr="00C80ED1">
        <w:rPr>
          <w:rFonts w:eastAsia="Times New Roman"/>
          <w:sz w:val="24"/>
          <w:szCs w:val="24"/>
        </w:rPr>
        <w:t>Они поражают не только листья, но и плоды, вызывая большие потери урожая. Для борьбы со сферотекой обрезают и сжигают пораженные ветви кус</w:t>
      </w:r>
      <w:r w:rsidRPr="00C80ED1">
        <w:rPr>
          <w:rFonts w:eastAsia="Times New Roman"/>
          <w:sz w:val="24"/>
          <w:szCs w:val="24"/>
        </w:rPr>
        <w:softHyphen/>
        <w:t>тарника. Осенью обязательно убирают и сжигают опавшие листья, так как в них зимуют плодовые тела. Осенью и ранней весной (до распускания почек) опрыскивают кусты препаратами. Большое значение имеет выведение устойчивых сортов.</w:t>
      </w:r>
    </w:p>
    <w:p w:rsidR="009A26C8" w:rsidRPr="00C80ED1" w:rsidRDefault="009A26C8" w:rsidP="00C80ED1">
      <w:pPr>
        <w:shd w:val="clear" w:color="auto" w:fill="FFFFFF"/>
        <w:spacing w:after="120"/>
        <w:ind w:firstLine="709"/>
        <w:jc w:val="right"/>
        <w:rPr>
          <w:sz w:val="24"/>
          <w:szCs w:val="24"/>
        </w:rPr>
      </w:pPr>
      <w:r w:rsidRPr="00C80ED1">
        <w:rPr>
          <w:sz w:val="24"/>
          <w:szCs w:val="24"/>
        </w:rPr>
        <w:t>229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lastRenderedPageBreak/>
        <w:t>Плодовое тело — перитеций. Перитеции — полузамк</w:t>
      </w:r>
      <w:r w:rsidRPr="00C80ED1">
        <w:rPr>
          <w:rFonts w:eastAsia="Times New Roman"/>
          <w:sz w:val="24"/>
          <w:szCs w:val="24"/>
        </w:rPr>
        <w:softHyphen/>
        <w:t>нутые, большей частью грушевидные плодовые тела с узким отвер</w:t>
      </w:r>
      <w:r w:rsidRPr="00C80ED1">
        <w:rPr>
          <w:rFonts w:eastAsia="Times New Roman"/>
          <w:sz w:val="24"/>
          <w:szCs w:val="24"/>
        </w:rPr>
        <w:softHyphen/>
        <w:t>стием на вершине. Аски и стерильные гаплоидные гифы — пара-физы пучком поднимаются со дна перитеция. Зрелый аск дорастает до отверстия, лопается, выбрасывая аскоспоры, затем падает вниз, а на его место поднимается другой.</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 xml:space="preserve">Большой практический интерес представляют виды рода </w:t>
      </w:r>
      <w:r w:rsidRPr="00C80ED1">
        <w:rPr>
          <w:rFonts w:eastAsia="Times New Roman"/>
          <w:i/>
          <w:iCs/>
          <w:sz w:val="24"/>
          <w:szCs w:val="24"/>
        </w:rPr>
        <w:t>споры</w:t>
      </w:r>
      <w:r w:rsidRPr="00C80ED1">
        <w:rPr>
          <w:rFonts w:eastAsia="Times New Roman"/>
          <w:i/>
          <w:iCs/>
          <w:sz w:val="24"/>
          <w:szCs w:val="24"/>
        </w:rPr>
        <w:softHyphen/>
        <w:t xml:space="preserve">нья {Оау'юерз), </w:t>
      </w:r>
      <w:r w:rsidRPr="00C80ED1">
        <w:rPr>
          <w:rFonts w:eastAsia="Times New Roman"/>
          <w:sz w:val="24"/>
          <w:szCs w:val="24"/>
        </w:rPr>
        <w:t>большинство которых паразитирует на злаках, неко</w:t>
      </w:r>
      <w:r w:rsidRPr="00C80ED1">
        <w:rPr>
          <w:rFonts w:eastAsia="Times New Roman"/>
          <w:sz w:val="24"/>
          <w:szCs w:val="24"/>
        </w:rPr>
        <w:softHyphen/>
        <w:t>торые — на осоках. Наиболее распространенный и важный в хо</w:t>
      </w:r>
      <w:r w:rsidRPr="00C80ED1">
        <w:rPr>
          <w:rFonts w:eastAsia="Times New Roman"/>
          <w:sz w:val="24"/>
          <w:szCs w:val="24"/>
        </w:rPr>
        <w:softHyphen/>
        <w:t xml:space="preserve">зяйственном отношении вид </w:t>
      </w:r>
      <w:r w:rsidRPr="00C80ED1">
        <w:rPr>
          <w:rFonts w:eastAsia="Times New Roman"/>
          <w:i/>
          <w:iCs/>
          <w:sz w:val="24"/>
          <w:szCs w:val="24"/>
        </w:rPr>
        <w:t xml:space="preserve">спорынья пурпурная (С1ау!серзригригеа) </w:t>
      </w:r>
      <w:r w:rsidRPr="00C80ED1">
        <w:rPr>
          <w:rFonts w:eastAsia="Times New Roman"/>
          <w:sz w:val="24"/>
          <w:szCs w:val="24"/>
        </w:rPr>
        <w:t>(рис. 112) — паразит, развивающийся чаще всего на ржи, а также на пшенице, особенно твердой, ячмене и дикорастущих злаках (тимо</w:t>
      </w:r>
      <w:r w:rsidRPr="00C80ED1">
        <w:rPr>
          <w:rFonts w:eastAsia="Times New Roman"/>
          <w:sz w:val="24"/>
          <w:szCs w:val="24"/>
        </w:rPr>
        <w:softHyphen/>
        <w:t>феевке, пырее, костре и др.). К концу лета в колосьях вместо неко</w:t>
      </w:r>
      <w:r w:rsidRPr="00C80ED1">
        <w:rPr>
          <w:rFonts w:eastAsia="Times New Roman"/>
          <w:sz w:val="24"/>
          <w:szCs w:val="24"/>
        </w:rPr>
        <w:softHyphen/>
        <w:t>торых зерновок появляются крупные (длиной 1...5см) рожки— склероции спорыньи. Это плотные сплетения обезвоженных гиф, снаружи они черно-фиолетовые, внутри — белые.</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Склероции спорыньи содержат ядовитые алкалоиды (эргоалка-лоиды), вызывающие резкое сокращение всех гладких мышц. Употребление в пищу муки с примесью спорыньи вызывает отрав</w:t>
      </w:r>
      <w:r w:rsidRPr="00C80ED1">
        <w:rPr>
          <w:rFonts w:eastAsia="Times New Roman"/>
          <w:sz w:val="24"/>
          <w:szCs w:val="24"/>
        </w:rPr>
        <w:softHyphen/>
        <w:t>ление (иногда смертельное) — эрготизм. В народе эту болезнь на</w:t>
      </w:r>
      <w:r w:rsidRPr="00C80ED1">
        <w:rPr>
          <w:rFonts w:eastAsia="Times New Roman"/>
          <w:sz w:val="24"/>
          <w:szCs w:val="24"/>
        </w:rPr>
        <w:softHyphen/>
        <w:t>зывают «злые корчи», «антоиов огонь». Наиболее ядовиты свежие склероции, через год они практически утрачивают токсичность.</w:t>
      </w:r>
    </w:p>
    <w:p w:rsidR="009A26C8" w:rsidRPr="00C80ED1" w:rsidRDefault="00186846" w:rsidP="00C80ED1">
      <w:pPr>
        <w:spacing w:after="120"/>
        <w:ind w:left="205" w:right="223" w:firstLine="709"/>
        <w:rPr>
          <w:sz w:val="24"/>
          <w:szCs w:val="24"/>
        </w:rPr>
      </w:pPr>
      <w:r>
        <w:rPr>
          <w:noProof/>
          <w:sz w:val="24"/>
          <w:szCs w:val="24"/>
        </w:rPr>
        <w:drawing>
          <wp:inline distT="0" distB="0" distL="0" distR="0">
            <wp:extent cx="3745230" cy="2523490"/>
            <wp:effectExtent l="1905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
                    <a:srcRect/>
                    <a:stretch>
                      <a:fillRect/>
                    </a:stretch>
                  </pic:blipFill>
                  <pic:spPr bwMode="auto">
                    <a:xfrm>
                      <a:off x="0" y="0"/>
                      <a:ext cx="3745230" cy="25234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9" w:firstLine="709"/>
        <w:jc w:val="center"/>
        <w:rPr>
          <w:sz w:val="24"/>
          <w:szCs w:val="24"/>
        </w:rPr>
      </w:pPr>
      <w:r w:rsidRPr="00C80ED1">
        <w:rPr>
          <w:rFonts w:eastAsia="Times New Roman"/>
          <w:sz w:val="24"/>
          <w:szCs w:val="24"/>
        </w:rPr>
        <w:t>Рис. 112. Спорынья:</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о — склероции в колосе ржи; </w:t>
      </w:r>
      <w:r w:rsidRPr="00C80ED1">
        <w:rPr>
          <w:rFonts w:eastAsia="Times New Roman"/>
          <w:i/>
          <w:iCs/>
          <w:sz w:val="24"/>
          <w:szCs w:val="24"/>
        </w:rPr>
        <w:t xml:space="preserve">б— </w:t>
      </w:r>
      <w:r w:rsidRPr="00C80ED1">
        <w:rPr>
          <w:rFonts w:eastAsia="Times New Roman"/>
          <w:sz w:val="24"/>
          <w:szCs w:val="24"/>
        </w:rPr>
        <w:t xml:space="preserve">проросший склероции с головчатыми стромами; &lt;? — разрез стромы с плодовыми телами; </w:t>
      </w:r>
      <w:r w:rsidRPr="00C80ED1">
        <w:rPr>
          <w:rFonts w:eastAsia="Times New Roman"/>
          <w:i/>
          <w:iCs/>
          <w:sz w:val="24"/>
          <w:szCs w:val="24"/>
        </w:rPr>
        <w:t xml:space="preserve">г — </w:t>
      </w:r>
      <w:r w:rsidRPr="00C80ED1">
        <w:rPr>
          <w:rFonts w:eastAsia="Times New Roman"/>
          <w:sz w:val="24"/>
          <w:szCs w:val="24"/>
        </w:rPr>
        <w:t xml:space="preserve">перитеций с сумками; </w:t>
      </w:r>
      <w:r w:rsidRPr="00C80ED1">
        <w:rPr>
          <w:rFonts w:eastAsia="Times New Roman"/>
          <w:i/>
          <w:iCs/>
          <w:sz w:val="24"/>
          <w:szCs w:val="24"/>
        </w:rPr>
        <w:t xml:space="preserve">д — </w:t>
      </w:r>
      <w:r w:rsidRPr="00C80ED1">
        <w:rPr>
          <w:rFonts w:eastAsia="Times New Roman"/>
          <w:sz w:val="24"/>
          <w:szCs w:val="24"/>
        </w:rPr>
        <w:t>сумка со спорами; е — образование</w:t>
      </w:r>
    </w:p>
    <w:p w:rsidR="009A26C8" w:rsidRPr="00C80ED1" w:rsidRDefault="009A26C8" w:rsidP="00C80ED1">
      <w:pPr>
        <w:shd w:val="clear" w:color="auto" w:fill="FFFFFF"/>
        <w:spacing w:after="120"/>
        <w:ind w:right="104" w:firstLine="709"/>
        <w:jc w:val="center"/>
        <w:rPr>
          <w:sz w:val="24"/>
          <w:szCs w:val="24"/>
        </w:rPr>
      </w:pPr>
      <w:r w:rsidRPr="00C80ED1">
        <w:rPr>
          <w:rFonts w:eastAsia="Times New Roman"/>
          <w:sz w:val="24"/>
          <w:szCs w:val="24"/>
        </w:rPr>
        <w:t>конидий</w:t>
      </w:r>
    </w:p>
    <w:p w:rsidR="009A26C8" w:rsidRPr="00C80ED1" w:rsidRDefault="009A26C8" w:rsidP="00C80ED1">
      <w:pPr>
        <w:shd w:val="clear" w:color="auto" w:fill="FFFFFF"/>
        <w:spacing w:after="120"/>
        <w:ind w:left="14" w:firstLine="709"/>
        <w:rPr>
          <w:sz w:val="24"/>
          <w:szCs w:val="24"/>
        </w:rPr>
      </w:pPr>
      <w:r w:rsidRPr="00C80ED1">
        <w:rPr>
          <w:sz w:val="24"/>
          <w:szCs w:val="24"/>
        </w:rPr>
        <w:t>230</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265" w:hSpace="40" w:wrap="auto" w:vAnchor="text" w:hAnchor="text" w:x="3389" w:y="12"/>
        <w:spacing w:after="120"/>
        <w:ind w:firstLine="709"/>
        <w:rPr>
          <w:sz w:val="24"/>
          <w:szCs w:val="24"/>
        </w:rPr>
      </w:pPr>
      <w:r>
        <w:rPr>
          <w:noProof/>
          <w:sz w:val="24"/>
          <w:szCs w:val="24"/>
        </w:rPr>
        <w:lastRenderedPageBreak/>
        <w:drawing>
          <wp:inline distT="0" distB="0" distL="0" distR="0">
            <wp:extent cx="1909445" cy="20701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1"/>
                    <a:srcRect/>
                    <a:stretch>
                      <a:fillRect/>
                    </a:stretch>
                  </pic:blipFill>
                  <pic:spPr bwMode="auto">
                    <a:xfrm>
                      <a:off x="0" y="0"/>
                      <a:ext cx="1909445" cy="20701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924"/>
        </w:tabs>
        <w:spacing w:after="120"/>
        <w:ind w:right="367" w:firstLine="709"/>
        <w:jc w:val="both"/>
        <w:rPr>
          <w:sz w:val="24"/>
          <w:szCs w:val="24"/>
        </w:rPr>
      </w:pPr>
      <w:r w:rsidRPr="00C80ED1">
        <w:rPr>
          <w:rFonts w:eastAsia="Times New Roman"/>
          <w:sz w:val="24"/>
          <w:szCs w:val="24"/>
        </w:rPr>
        <w:t>Во время уборки хлебов скле-</w:t>
      </w:r>
      <w:r w:rsidRPr="00C80ED1">
        <w:rPr>
          <w:rFonts w:eastAsia="Times New Roman"/>
          <w:sz w:val="24"/>
          <w:szCs w:val="24"/>
        </w:rPr>
        <w:br/>
        <w:t>роции опадают на землю и зиму</w:t>
      </w:r>
      <w:r w:rsidRPr="00C80ED1">
        <w:rPr>
          <w:rFonts w:eastAsia="Times New Roman"/>
          <w:sz w:val="24"/>
          <w:szCs w:val="24"/>
        </w:rPr>
        <w:softHyphen/>
      </w:r>
      <w:r w:rsidRPr="00C80ED1">
        <w:rPr>
          <w:rFonts w:eastAsia="Times New Roman"/>
          <w:sz w:val="24"/>
          <w:szCs w:val="24"/>
        </w:rPr>
        <w:br/>
        <w:t>ют. Весной на них появляются</w:t>
      </w:r>
      <w:r w:rsidRPr="00C80ED1">
        <w:rPr>
          <w:rFonts w:eastAsia="Times New Roman"/>
          <w:sz w:val="24"/>
          <w:szCs w:val="24"/>
        </w:rPr>
        <w:br/>
        <w:t>шаровидные стромы диаметром</w:t>
      </w:r>
      <w:r w:rsidRPr="00C80ED1">
        <w:rPr>
          <w:rFonts w:eastAsia="Times New Roman"/>
          <w:sz w:val="24"/>
          <w:szCs w:val="24"/>
        </w:rPr>
        <w:br/>
        <w:t>1...1,5 мм, сидящие на желтых</w:t>
      </w:r>
      <w:r w:rsidRPr="00C80ED1">
        <w:rPr>
          <w:rFonts w:eastAsia="Times New Roman"/>
          <w:sz w:val="24"/>
          <w:szCs w:val="24"/>
        </w:rPr>
        <w:br/>
        <w:t>или красноватых ножках. По пе</w:t>
      </w:r>
      <w:r w:rsidRPr="00C80ED1">
        <w:rPr>
          <w:rFonts w:eastAsia="Times New Roman"/>
          <w:sz w:val="24"/>
          <w:szCs w:val="24"/>
        </w:rPr>
        <w:softHyphen/>
      </w:r>
      <w:r w:rsidRPr="00C80ED1">
        <w:rPr>
          <w:rFonts w:eastAsia="Times New Roman"/>
          <w:sz w:val="24"/>
          <w:szCs w:val="24"/>
        </w:rPr>
        <w:br/>
        <w:t>риферии стром расположены пе</w:t>
      </w:r>
      <w:r w:rsidRPr="00C80ED1">
        <w:rPr>
          <w:rFonts w:eastAsia="Times New Roman"/>
          <w:sz w:val="24"/>
          <w:szCs w:val="24"/>
        </w:rPr>
        <w:softHyphen/>
      </w:r>
      <w:r w:rsidRPr="00C80ED1">
        <w:rPr>
          <w:rFonts w:eastAsia="Times New Roman"/>
          <w:sz w:val="24"/>
          <w:szCs w:val="24"/>
        </w:rPr>
        <w:br/>
        <w:t>ритеции, в каждом из которых</w:t>
      </w:r>
      <w:r w:rsidRPr="00C80ED1">
        <w:rPr>
          <w:rFonts w:eastAsia="Times New Roman"/>
          <w:sz w:val="24"/>
          <w:szCs w:val="24"/>
        </w:rPr>
        <w:br/>
        <w:t>после полового процесса образу</w:t>
      </w:r>
      <w:r w:rsidRPr="00C80ED1">
        <w:rPr>
          <w:rFonts w:eastAsia="Times New Roman"/>
          <w:sz w:val="24"/>
          <w:szCs w:val="24"/>
        </w:rPr>
        <w:softHyphen/>
      </w:r>
      <w:r w:rsidRPr="00C80ED1">
        <w:rPr>
          <w:rFonts w:eastAsia="Times New Roman"/>
          <w:sz w:val="24"/>
          <w:szCs w:val="24"/>
        </w:rPr>
        <w:br/>
        <w:t>ется до 100 асков с восемью ните</w:t>
      </w:r>
      <w:r w:rsidRPr="00C80ED1">
        <w:rPr>
          <w:rFonts w:eastAsia="Times New Roman"/>
          <w:sz w:val="24"/>
          <w:szCs w:val="24"/>
        </w:rPr>
        <w:softHyphen/>
      </w:r>
      <w:r w:rsidRPr="00C80ED1">
        <w:rPr>
          <w:rFonts w:eastAsia="Times New Roman"/>
          <w:sz w:val="24"/>
          <w:szCs w:val="24"/>
        </w:rPr>
        <w:br/>
        <w:t>видными спорами в каждом.</w:t>
      </w:r>
      <w:r w:rsidRPr="00C80ED1">
        <w:rPr>
          <w:rFonts w:eastAsia="Times New Roman"/>
          <w:sz w:val="24"/>
          <w:szCs w:val="24"/>
        </w:rPr>
        <w:br/>
        <w:t>Споры, подхваченные ветром,</w:t>
      </w:r>
      <w:r w:rsidRPr="00C80ED1">
        <w:rPr>
          <w:rFonts w:eastAsia="Times New Roman"/>
          <w:sz w:val="24"/>
          <w:szCs w:val="24"/>
        </w:rPr>
        <w:br/>
        <w:t>переносятся на цветущие в это</w:t>
      </w:r>
      <w:r w:rsidRPr="00C80ED1">
        <w:rPr>
          <w:rFonts w:eastAsia="Times New Roman"/>
          <w:sz w:val="24"/>
          <w:szCs w:val="24"/>
        </w:rPr>
        <w:br/>
        <w:t>время колосья ржи, где спора</w:t>
      </w:r>
      <w:r w:rsidRPr="00C80ED1">
        <w:rPr>
          <w:rFonts w:eastAsia="Times New Roman"/>
          <w:sz w:val="24"/>
          <w:szCs w:val="24"/>
        </w:rPr>
        <w:br/>
        <w:t>прорастает в гифу, которая вне</w:t>
      </w:r>
      <w:r w:rsidRPr="00C80ED1">
        <w:rPr>
          <w:rFonts w:eastAsia="Times New Roman"/>
          <w:sz w:val="24"/>
          <w:szCs w:val="24"/>
        </w:rPr>
        <w:softHyphen/>
      </w:r>
      <w:r w:rsidRPr="00C80ED1">
        <w:rPr>
          <w:rFonts w:eastAsia="Times New Roman"/>
          <w:sz w:val="24"/>
          <w:szCs w:val="24"/>
        </w:rPr>
        <w:br/>
        <w:t>дряется в завязь. Разрастаясь в</w:t>
      </w:r>
      <w:r w:rsidRPr="00C80ED1">
        <w:rPr>
          <w:rFonts w:eastAsia="Times New Roman"/>
          <w:sz w:val="24"/>
          <w:szCs w:val="24"/>
        </w:rPr>
        <w:br/>
        <w:t>мицелий, гифы через несколько</w:t>
      </w:r>
      <w:r w:rsidRPr="00C80ED1">
        <w:rPr>
          <w:rFonts w:eastAsia="Times New Roman"/>
          <w:sz w:val="24"/>
          <w:szCs w:val="24"/>
        </w:rPr>
        <w:br/>
        <w:t>дней начинают отчленять от себя</w:t>
      </w:r>
      <w:r w:rsidRPr="00C80ED1">
        <w:rPr>
          <w:rFonts w:eastAsia="Times New Roman"/>
          <w:sz w:val="24"/>
          <w:szCs w:val="24"/>
        </w:rPr>
        <w:br/>
        <w:t>КОНИДИИ  И  ВЫДелЯТЬ медвяную</w:t>
      </w:r>
      <w:r w:rsidRPr="00C80ED1">
        <w:rPr>
          <w:rFonts w:eastAsia="Times New Roman"/>
          <w:sz w:val="24"/>
          <w:szCs w:val="24"/>
        </w:rPr>
        <w:tab/>
        <w:t>Рис. ИЗ. Сморчок и строчок</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росу — сладковатую    жидкость,</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привлекающую насекомых, которые переносят конидии на цветки здоровых растений и таким образом распространяют болезнь.</w:t>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 xml:space="preserve">Голландскую болезнь вяза вызывает </w:t>
      </w:r>
      <w:r w:rsidRPr="00C80ED1">
        <w:rPr>
          <w:rFonts w:eastAsia="Times New Roman"/>
          <w:i/>
          <w:iCs/>
          <w:sz w:val="24"/>
          <w:szCs w:val="24"/>
        </w:rPr>
        <w:t xml:space="preserve">цератоцистис вязовый {СегаШузИз иЬт). </w:t>
      </w:r>
      <w:r w:rsidRPr="00C80ED1">
        <w:rPr>
          <w:rFonts w:eastAsia="Times New Roman"/>
          <w:sz w:val="24"/>
          <w:szCs w:val="24"/>
        </w:rPr>
        <w:t>Эта болезнь истребила вязы во многих районах Европы и Северной Америки. У пораженных деревьев внезапно желтеют и увядают листья, усыхают ветви. При сильном поражении все дерево может погибнуть за несколько дней. Конидии перено</w:t>
      </w:r>
      <w:r w:rsidRPr="00C80ED1">
        <w:rPr>
          <w:rFonts w:eastAsia="Times New Roman"/>
          <w:sz w:val="24"/>
          <w:szCs w:val="24"/>
        </w:rPr>
        <w:softHyphen/>
        <w:t>сятся жуками-древоточцами и короедами в их ходы и заражают де</w:t>
      </w:r>
      <w:r w:rsidRPr="00C80ED1">
        <w:rPr>
          <w:rFonts w:eastAsia="Times New Roman"/>
          <w:sz w:val="24"/>
          <w:szCs w:val="24"/>
        </w:rPr>
        <w:softHyphen/>
        <w:t>рево. В трещинах коры образуются перитеции.</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Плодовое тело — апотеций. Открытое плодовое тело обычно блюдцевидной (у пецицы), реже дисковидной или бокало</w:t>
      </w:r>
      <w:r w:rsidRPr="00C80ED1">
        <w:rPr>
          <w:rFonts w:eastAsia="Times New Roman"/>
          <w:sz w:val="24"/>
          <w:szCs w:val="24"/>
        </w:rPr>
        <w:softHyphen/>
        <w:t>видной формы, диаметром от 0,1 ...0,2 мм до 10 см и более. На верх</w:t>
      </w:r>
      <w:r w:rsidRPr="00C80ED1">
        <w:rPr>
          <w:rFonts w:eastAsia="Times New Roman"/>
          <w:sz w:val="24"/>
          <w:szCs w:val="24"/>
        </w:rPr>
        <w:softHyphen/>
        <w:t xml:space="preserve">ней стороне расположен слой сумок, называемый </w:t>
      </w:r>
      <w:r w:rsidRPr="00C80ED1">
        <w:rPr>
          <w:rFonts w:eastAsia="Times New Roman"/>
          <w:i/>
          <w:iCs/>
          <w:sz w:val="24"/>
          <w:szCs w:val="24"/>
        </w:rPr>
        <w:t xml:space="preserve">гимением. </w:t>
      </w:r>
      <w:r w:rsidRPr="00C80ED1">
        <w:rPr>
          <w:rFonts w:eastAsia="Times New Roman"/>
          <w:sz w:val="24"/>
          <w:szCs w:val="24"/>
        </w:rPr>
        <w:t>Аско-споры выбрасываются на расстояние 0,5...60 см. Окраска апотеци-ев разнообразная: от яркой оранжевой или красной до коричневой и черной. Крупные плодовые тела некоторых грибов из этой груп</w:t>
      </w:r>
      <w:r w:rsidRPr="00C80ED1">
        <w:rPr>
          <w:rFonts w:eastAsia="Times New Roman"/>
          <w:sz w:val="24"/>
          <w:szCs w:val="24"/>
        </w:rPr>
        <w:softHyphen/>
        <w:t>пы (сморчков, строчков, сморчковой шапочки) состоят из стериль</w:t>
      </w:r>
      <w:r w:rsidRPr="00C80ED1">
        <w:rPr>
          <w:rFonts w:eastAsia="Times New Roman"/>
          <w:sz w:val="24"/>
          <w:szCs w:val="24"/>
        </w:rPr>
        <w:softHyphen/>
        <w:t>ной ножки и складчатой или лопастной шляпки (рис. 113).</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i/>
          <w:iCs/>
          <w:sz w:val="24"/>
          <w:szCs w:val="24"/>
        </w:rPr>
        <w:t xml:space="preserve">Сморчки (МогсИеНа) </w:t>
      </w:r>
      <w:r w:rsidRPr="00C80ED1">
        <w:rPr>
          <w:rFonts w:eastAsia="Times New Roman"/>
          <w:sz w:val="24"/>
          <w:szCs w:val="24"/>
        </w:rPr>
        <w:t>— сапротрофные грибы, плодовые тела ко</w:t>
      </w:r>
      <w:r w:rsidRPr="00C80ED1">
        <w:rPr>
          <w:rFonts w:eastAsia="Times New Roman"/>
          <w:sz w:val="24"/>
          <w:szCs w:val="24"/>
        </w:rPr>
        <w:softHyphen/>
        <w:t xml:space="preserve">торых появляются ранней весной по опушкам лесов и обочинам. Шляпки яйцевидной или удлиненно-конической формы, желто-бурые. Наиболее распространены </w:t>
      </w:r>
      <w:r w:rsidRPr="00C80ED1">
        <w:rPr>
          <w:rFonts w:eastAsia="Times New Roman"/>
          <w:i/>
          <w:iCs/>
          <w:sz w:val="24"/>
          <w:szCs w:val="24"/>
        </w:rPr>
        <w:t xml:space="preserve">сморчки съедобный (м. езсикШа) </w:t>
      </w:r>
      <w:r w:rsidRPr="00C80ED1">
        <w:rPr>
          <w:rFonts w:eastAsia="Times New Roman"/>
          <w:sz w:val="24"/>
          <w:szCs w:val="24"/>
        </w:rPr>
        <w:t xml:space="preserve">и конический </w:t>
      </w:r>
      <w:r w:rsidRPr="00C80ED1">
        <w:rPr>
          <w:rFonts w:eastAsia="Times New Roman"/>
          <w:i/>
          <w:iCs/>
          <w:sz w:val="24"/>
          <w:szCs w:val="24"/>
        </w:rPr>
        <w:t xml:space="preserve">(М. соп'ш). </w:t>
      </w:r>
      <w:r w:rsidRPr="00C80ED1">
        <w:rPr>
          <w:rFonts w:eastAsia="Times New Roman"/>
          <w:sz w:val="24"/>
          <w:szCs w:val="24"/>
        </w:rPr>
        <w:t>Все сморчки съедобны.</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i/>
          <w:iCs/>
          <w:sz w:val="24"/>
          <w:szCs w:val="24"/>
        </w:rPr>
        <w:t xml:space="preserve">Строчки {СуготИга) </w:t>
      </w:r>
      <w:r w:rsidRPr="00C80ED1">
        <w:rPr>
          <w:rFonts w:eastAsia="Times New Roman"/>
          <w:sz w:val="24"/>
          <w:szCs w:val="24"/>
        </w:rPr>
        <w:t>— сапротрофы, плодовые тела которых об</w:t>
      </w:r>
      <w:r w:rsidRPr="00C80ED1">
        <w:rPr>
          <w:rFonts w:eastAsia="Times New Roman"/>
          <w:sz w:val="24"/>
          <w:szCs w:val="24"/>
        </w:rPr>
        <w:softHyphen/>
        <w:t>разуются весной. Шляпка неправильно-яйцевидная или бесфор</w:t>
      </w:r>
      <w:r w:rsidRPr="00C80ED1">
        <w:rPr>
          <w:rFonts w:eastAsia="Times New Roman"/>
          <w:sz w:val="24"/>
          <w:szCs w:val="24"/>
        </w:rPr>
        <w:softHyphen/>
        <w:t xml:space="preserve">менная бурая или темно-бурая, ножка толстая, белая или светлая. Наиболее распространен </w:t>
      </w:r>
      <w:r w:rsidRPr="00C80ED1">
        <w:rPr>
          <w:rFonts w:eastAsia="Times New Roman"/>
          <w:i/>
          <w:iCs/>
          <w:sz w:val="24"/>
          <w:szCs w:val="24"/>
        </w:rPr>
        <w:t xml:space="preserve">строчок обыкновенный (С. езсиЫа) </w:t>
      </w:r>
      <w:r w:rsidRPr="00C80ED1">
        <w:rPr>
          <w:rFonts w:eastAsia="Times New Roman"/>
          <w:sz w:val="24"/>
          <w:szCs w:val="24"/>
        </w:rPr>
        <w:t>— ус</w:t>
      </w:r>
      <w:r w:rsidRPr="00C80ED1">
        <w:rPr>
          <w:rFonts w:eastAsia="Times New Roman"/>
          <w:sz w:val="24"/>
          <w:szCs w:val="24"/>
        </w:rPr>
        <w:softHyphen/>
        <w:t>ловно съедобный гриб. При употреблении в пищу его необходимо прокипятить, а воду слить.</w:t>
      </w:r>
    </w:p>
    <w:p w:rsidR="009A26C8" w:rsidRPr="00C80ED1" w:rsidRDefault="009A26C8" w:rsidP="00C80ED1">
      <w:pPr>
        <w:shd w:val="clear" w:color="auto" w:fill="FFFFFF"/>
        <w:spacing w:after="120"/>
        <w:ind w:left="32"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60" w:firstLine="709"/>
        <w:rPr>
          <w:sz w:val="24"/>
          <w:szCs w:val="24"/>
        </w:rPr>
      </w:pPr>
      <w:r w:rsidRPr="00C80ED1">
        <w:rPr>
          <w:sz w:val="24"/>
          <w:szCs w:val="24"/>
        </w:rPr>
        <w:lastRenderedPageBreak/>
        <w:t>231</w:t>
      </w:r>
    </w:p>
    <w:p w:rsidR="009A26C8" w:rsidRPr="00C80ED1" w:rsidRDefault="009A26C8" w:rsidP="00C80ED1">
      <w:pPr>
        <w:shd w:val="clear" w:color="auto" w:fill="FFFFFF"/>
        <w:spacing w:after="120"/>
        <w:ind w:left="616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Плодовые тела некоторых штаммов содержат ядовитый для че</w:t>
      </w:r>
      <w:r w:rsidRPr="00C80ED1">
        <w:rPr>
          <w:rFonts w:eastAsia="Times New Roman"/>
          <w:sz w:val="24"/>
          <w:szCs w:val="24"/>
        </w:rPr>
        <w:softHyphen/>
        <w:t>ловека токсин гирометрин, не разрушающийся даже при длитель</w:t>
      </w:r>
      <w:r w:rsidRPr="00C80ED1">
        <w:rPr>
          <w:rFonts w:eastAsia="Times New Roman"/>
          <w:sz w:val="24"/>
          <w:szCs w:val="24"/>
        </w:rPr>
        <w:softHyphen/>
        <w:t>ном кипячении, сходный с токсином бледной поганки. Содержа</w:t>
      </w:r>
      <w:r w:rsidRPr="00C80ED1">
        <w:rPr>
          <w:rFonts w:eastAsia="Times New Roman"/>
          <w:sz w:val="24"/>
          <w:szCs w:val="24"/>
        </w:rPr>
        <w:softHyphen/>
        <w:t>ние его зависит от условий произрастания — известны случаи от</w:t>
      </w:r>
      <w:r w:rsidRPr="00C80ED1">
        <w:rPr>
          <w:rFonts w:eastAsia="Times New Roman"/>
          <w:sz w:val="24"/>
          <w:szCs w:val="24"/>
        </w:rPr>
        <w:softHyphen/>
        <w:t>равления строчками, в то время как в других местах их едят без по</w:t>
      </w:r>
      <w:r w:rsidRPr="00C80ED1">
        <w:rPr>
          <w:rFonts w:eastAsia="Times New Roman"/>
          <w:sz w:val="24"/>
          <w:szCs w:val="24"/>
        </w:rPr>
        <w:softHyphen/>
        <w:t>следствий.</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 xml:space="preserve">К описанным грибам близки трюфели </w:t>
      </w:r>
      <w:r w:rsidRPr="00C80ED1">
        <w:rPr>
          <w:rFonts w:eastAsia="Times New Roman"/>
          <w:i/>
          <w:iCs/>
          <w:sz w:val="24"/>
          <w:szCs w:val="24"/>
        </w:rPr>
        <w:t xml:space="preserve">{р. р. ТиЬег, Ско&amp;отусез), </w:t>
      </w:r>
      <w:r w:rsidRPr="00C80ED1">
        <w:rPr>
          <w:rFonts w:eastAsia="Times New Roman"/>
          <w:sz w:val="24"/>
          <w:szCs w:val="24"/>
        </w:rPr>
        <w:t>подземные плодовые тела которых съедобны.</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 xml:space="preserve">Класс Базидиальные грибы </w:t>
      </w:r>
      <w:r w:rsidRPr="00C80ED1">
        <w:rPr>
          <w:rFonts w:eastAsia="Times New Roman"/>
          <w:i/>
          <w:iCs/>
          <w:sz w:val="24"/>
          <w:szCs w:val="24"/>
        </w:rPr>
        <w:t xml:space="preserve">(ВавШотусе1е$). </w:t>
      </w:r>
      <w:r w:rsidRPr="00C80ED1">
        <w:rPr>
          <w:rFonts w:eastAsia="Times New Roman"/>
          <w:sz w:val="24"/>
          <w:szCs w:val="24"/>
        </w:rPr>
        <w:t>Насчитывается око</w:t>
      </w:r>
      <w:r w:rsidRPr="00C80ED1">
        <w:rPr>
          <w:rFonts w:eastAsia="Times New Roman"/>
          <w:sz w:val="24"/>
          <w:szCs w:val="24"/>
        </w:rPr>
        <w:softHyphen/>
        <w:t>ло 30 000 видов базидиальных грибов паразитов и сапротрофов с членистым мицелием. Вегетативное размножение базидиомицетов осуществляется частями мицелия, оидиями и хламидоспорами. Бесполое размножение происходит с помощью конидий. Половой процесс очень растянут и завершается образованием базидий (рис. 114) с базидиоспорами. Органов полового размножения у ба</w:t>
      </w:r>
      <w:r w:rsidRPr="00C80ED1">
        <w:rPr>
          <w:rFonts w:eastAsia="Times New Roman"/>
          <w:sz w:val="24"/>
          <w:szCs w:val="24"/>
        </w:rPr>
        <w:softHyphen/>
        <w:t>зидиальных грибов нет. Половой процесс в форме соматога-м и и. При встрече гетероталличных мицелиев содержимое клетки одной гифы («-») переходит в клетку другой («+»). У гомоталлич-ных видов могут сливаться гифы одного и того же мицелия. Может происходить автогамия или копуляция базидиоспор. При всех спо</w:t>
      </w:r>
      <w:r w:rsidRPr="00C80ED1">
        <w:rPr>
          <w:rFonts w:eastAsia="Times New Roman"/>
          <w:sz w:val="24"/>
          <w:szCs w:val="24"/>
        </w:rPr>
        <w:softHyphen/>
        <w:t>собах полового процесса он двухстадийный — плазмогамия и ка</w:t>
      </w:r>
      <w:r w:rsidRPr="00C80ED1">
        <w:rPr>
          <w:rFonts w:eastAsia="Times New Roman"/>
          <w:sz w:val="24"/>
          <w:szCs w:val="24"/>
        </w:rPr>
        <w:softHyphen/>
        <w:t>риогамия разделены во времени. Образуется дикарионная клетка, из дикарионной клетки развивается дикарионный мицелий. У ба</w:t>
      </w:r>
      <w:r w:rsidRPr="00C80ED1">
        <w:rPr>
          <w:rFonts w:eastAsia="Times New Roman"/>
          <w:sz w:val="24"/>
          <w:szCs w:val="24"/>
        </w:rPr>
        <w:softHyphen/>
        <w:t>зидиальных грибов в отличие от сумчатых он является преобладаю</w:t>
      </w:r>
      <w:r w:rsidRPr="00C80ED1">
        <w:rPr>
          <w:rFonts w:eastAsia="Times New Roman"/>
          <w:sz w:val="24"/>
          <w:szCs w:val="24"/>
        </w:rPr>
        <w:softHyphen/>
        <w:t>щим. У многих грибов мицелий многолетний. На нем образуются базидий, где происходит слияние ядер дикариона и образуется дип</w:t>
      </w:r>
      <w:r w:rsidRPr="00C80ED1">
        <w:rPr>
          <w:rFonts w:eastAsia="Times New Roman"/>
          <w:sz w:val="24"/>
          <w:szCs w:val="24"/>
        </w:rPr>
        <w:softHyphen/>
        <w:t>лоидное ядро, т. е. завершается половой процесс. После мейоза в базидий образуется четыре гаплоидных ядра. К этому времени в верхней ее части образуется четыре трубчатых выроста — стериг-мы. В них переползают ядра с цитоплазмой и возникают четыре ба-зидиоспоры: две со знаком «+» и две со знаком «-». Вырастающие из них гаплоидные мицелии будут гетероталличными. При созрева</w:t>
      </w:r>
      <w:r w:rsidRPr="00C80ED1">
        <w:rPr>
          <w:rFonts w:eastAsia="Times New Roman"/>
          <w:sz w:val="24"/>
          <w:szCs w:val="24"/>
        </w:rPr>
        <w:softHyphen/>
        <w:t>нии базидиоспоры отбрасываются благодаря стеригмам на неболь</w:t>
      </w:r>
      <w:r w:rsidRPr="00C80ED1">
        <w:rPr>
          <w:rFonts w:eastAsia="Times New Roman"/>
          <w:sz w:val="24"/>
          <w:szCs w:val="24"/>
        </w:rPr>
        <w:softHyphen/>
        <w:t>шое расстояние.</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Если при образовании спор делится и сама базидия, становясь четырехклеточной, возникает фрагмобазидия. Одноклеточ</w:t>
      </w:r>
      <w:r w:rsidRPr="00C80ED1">
        <w:rPr>
          <w:rFonts w:eastAsia="Times New Roman"/>
          <w:sz w:val="24"/>
          <w:szCs w:val="24"/>
        </w:rPr>
        <w:softHyphen/>
        <w:t>ная базидия называется холобазидией. По этому признаку все базидиальные грибы делятся на два подкласса: Холобазидиальные и Фрагмобазидиальные. Базидий возникают или непосредственно на гифах, или в особых плодовых телах — базидиокарпах, имеющих вид пленок, копытообразных выростов на деревьях, а чаще всего шляпки на ножке (в обыденной жизни их и называют грибами).</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В цикле развития базидиальных грибов преобладает дикарион</w:t>
      </w:r>
      <w:r w:rsidRPr="00C80ED1">
        <w:rPr>
          <w:rFonts w:eastAsia="Times New Roman"/>
          <w:sz w:val="24"/>
          <w:szCs w:val="24"/>
        </w:rPr>
        <w:softHyphen/>
        <w:t>ная фаза. Гаплоидная фаза короткая — это базидиоспоры и мице</w:t>
      </w:r>
      <w:r w:rsidRPr="00C80ED1">
        <w:rPr>
          <w:rFonts w:eastAsia="Times New Roman"/>
          <w:sz w:val="24"/>
          <w:szCs w:val="24"/>
        </w:rPr>
        <w:softHyphen/>
        <w:t>лий, выросший из них и существующий недолго. Диплоидна лишь молодая базидия до образования базидиоспор.</w:t>
      </w:r>
    </w:p>
    <w:p w:rsidR="009A26C8" w:rsidRPr="00C80ED1" w:rsidRDefault="009A26C8" w:rsidP="00C80ED1">
      <w:pPr>
        <w:shd w:val="clear" w:color="auto" w:fill="FFFFFF"/>
        <w:spacing w:after="120"/>
        <w:ind w:left="40" w:right="7" w:firstLine="709"/>
        <w:jc w:val="both"/>
        <w:rPr>
          <w:sz w:val="24"/>
          <w:szCs w:val="24"/>
        </w:rPr>
      </w:pPr>
      <w:r w:rsidRPr="00C80ED1">
        <w:rPr>
          <w:rFonts w:eastAsia="Times New Roman"/>
          <w:sz w:val="24"/>
          <w:szCs w:val="24"/>
        </w:rPr>
        <w:t xml:space="preserve">Подкласс Холобазидиальные грибы </w:t>
      </w:r>
      <w:r w:rsidRPr="00C80ED1">
        <w:rPr>
          <w:rFonts w:eastAsia="Times New Roman"/>
          <w:i/>
          <w:iCs/>
          <w:sz w:val="24"/>
          <w:szCs w:val="24"/>
        </w:rPr>
        <w:t xml:space="preserve">{НоЬЪазШ'ютусеМаё). </w:t>
      </w:r>
      <w:r w:rsidRPr="00C80ED1">
        <w:rPr>
          <w:rFonts w:eastAsia="Times New Roman"/>
          <w:sz w:val="24"/>
          <w:szCs w:val="24"/>
        </w:rPr>
        <w:t>Боль</w:t>
      </w:r>
      <w:r w:rsidRPr="00C80ED1">
        <w:rPr>
          <w:rFonts w:eastAsia="Times New Roman"/>
          <w:sz w:val="24"/>
          <w:szCs w:val="24"/>
        </w:rPr>
        <w:softHyphen/>
        <w:t>шинство холобазидиальных грибов — сапротрофы и факультатив-</w:t>
      </w:r>
    </w:p>
    <w:p w:rsidR="009A26C8" w:rsidRPr="00C80ED1" w:rsidRDefault="009A26C8" w:rsidP="00C80ED1">
      <w:pPr>
        <w:shd w:val="clear" w:color="auto" w:fill="FFFFFF"/>
        <w:spacing w:after="120"/>
        <w:ind w:left="25" w:firstLine="709"/>
        <w:rPr>
          <w:sz w:val="24"/>
          <w:szCs w:val="24"/>
        </w:rPr>
      </w:pPr>
      <w:r w:rsidRPr="00C80ED1">
        <w:rPr>
          <w:sz w:val="24"/>
          <w:szCs w:val="24"/>
        </w:rPr>
        <w:t>232</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97" w:right="382" w:firstLine="709"/>
        <w:rPr>
          <w:sz w:val="24"/>
          <w:szCs w:val="24"/>
        </w:rPr>
      </w:pPr>
      <w:r>
        <w:rPr>
          <w:noProof/>
          <w:sz w:val="24"/>
          <w:szCs w:val="24"/>
        </w:rPr>
        <w:lastRenderedPageBreak/>
        <w:drawing>
          <wp:inline distT="0" distB="0" distL="0" distR="0">
            <wp:extent cx="3518535" cy="5003800"/>
            <wp:effectExtent l="19050" t="0" r="571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2"/>
                    <a:srcRect/>
                    <a:stretch>
                      <a:fillRect/>
                    </a:stretch>
                  </pic:blipFill>
                  <pic:spPr bwMode="auto">
                    <a:xfrm>
                      <a:off x="0" y="0"/>
                      <a:ext cx="3518535" cy="50038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30" w:firstLine="709"/>
        <w:rPr>
          <w:sz w:val="24"/>
          <w:szCs w:val="24"/>
        </w:rPr>
      </w:pPr>
      <w:r w:rsidRPr="00C80ED1">
        <w:rPr>
          <w:rFonts w:eastAsia="Times New Roman"/>
          <w:sz w:val="24"/>
          <w:szCs w:val="24"/>
        </w:rPr>
        <w:t>Рис. 114. Половое размножение базидиалъных грибов:</w:t>
      </w:r>
    </w:p>
    <w:p w:rsidR="009A26C8" w:rsidRPr="00C80ED1" w:rsidRDefault="009A26C8" w:rsidP="00C80ED1">
      <w:pPr>
        <w:shd w:val="clear" w:color="auto" w:fill="FFFFFF"/>
        <w:spacing w:after="120"/>
        <w:ind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схема полового процесса и образования плодового тела иадикариоимом мицелии; </w:t>
      </w:r>
      <w:r w:rsidRPr="00C80ED1">
        <w:rPr>
          <w:rFonts w:eastAsia="Times New Roman"/>
          <w:i/>
          <w:iCs/>
          <w:sz w:val="24"/>
          <w:szCs w:val="24"/>
        </w:rPr>
        <w:t xml:space="preserve">б— </w:t>
      </w:r>
      <w:r w:rsidRPr="00C80ED1">
        <w:rPr>
          <w:rFonts w:eastAsia="Times New Roman"/>
          <w:sz w:val="24"/>
          <w:szCs w:val="24"/>
        </w:rPr>
        <w:t>схема</w:t>
      </w:r>
    </w:p>
    <w:p w:rsidR="009A26C8" w:rsidRPr="00C80ED1" w:rsidRDefault="009A26C8" w:rsidP="00C80ED1">
      <w:pPr>
        <w:shd w:val="clear" w:color="auto" w:fill="FFFFFF"/>
        <w:spacing w:after="120"/>
        <w:ind w:right="4" w:firstLine="709"/>
        <w:jc w:val="center"/>
        <w:rPr>
          <w:sz w:val="24"/>
          <w:szCs w:val="24"/>
        </w:rPr>
      </w:pPr>
      <w:r w:rsidRPr="00C80ED1">
        <w:rPr>
          <w:rFonts w:eastAsia="Times New Roman"/>
          <w:sz w:val="24"/>
          <w:szCs w:val="24"/>
        </w:rPr>
        <w:t xml:space="preserve">развития базидии из дикариониой клетки; </w:t>
      </w:r>
      <w:r w:rsidRPr="00C80ED1">
        <w:rPr>
          <w:rFonts w:eastAsia="Times New Roman"/>
          <w:i/>
          <w:iCs/>
          <w:sz w:val="24"/>
          <w:szCs w:val="24"/>
        </w:rPr>
        <w:t xml:space="preserve">в </w:t>
      </w:r>
      <w:r w:rsidRPr="00C80ED1">
        <w:rPr>
          <w:rFonts w:eastAsia="Times New Roman"/>
          <w:sz w:val="24"/>
          <w:szCs w:val="24"/>
        </w:rPr>
        <w:t>— гимсииальный слой плодового тела шампиньона</w:t>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 xml:space="preserve">с двуспоровыми холобазидиями </w:t>
      </w:r>
      <w:r w:rsidRPr="00C80ED1">
        <w:rPr>
          <w:rFonts w:eastAsia="Times New Roman"/>
          <w:i/>
          <w:iCs/>
          <w:sz w:val="24"/>
          <w:szCs w:val="24"/>
        </w:rPr>
        <w:t xml:space="preserve">(А) </w:t>
      </w:r>
      <w:r w:rsidRPr="00C80ED1">
        <w:rPr>
          <w:rFonts w:eastAsia="Times New Roman"/>
          <w:sz w:val="24"/>
          <w:szCs w:val="24"/>
        </w:rPr>
        <w:t>(сканирующее электронное микроскопирование)</w:t>
      </w:r>
    </w:p>
    <w:p w:rsidR="009A26C8" w:rsidRPr="00C80ED1" w:rsidRDefault="009A26C8" w:rsidP="00C80ED1">
      <w:pPr>
        <w:shd w:val="clear" w:color="auto" w:fill="FFFFFF"/>
        <w:spacing w:after="120"/>
        <w:ind w:right="50"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lastRenderedPageBreak/>
        <w:t>ные паразиты растений, многие — активные разрушители древеси</w:t>
      </w:r>
      <w:r w:rsidRPr="00C80ED1">
        <w:rPr>
          <w:rFonts w:eastAsia="Times New Roman"/>
          <w:sz w:val="24"/>
          <w:szCs w:val="24"/>
        </w:rPr>
        <w:softHyphen/>
        <w:t>ны и растительного опада. Значительная часть видов—микоризо-образователи.</w:t>
      </w:r>
    </w:p>
    <w:p w:rsidR="009A26C8" w:rsidRPr="00C80ED1" w:rsidRDefault="009A26C8" w:rsidP="00C80ED1">
      <w:pPr>
        <w:shd w:val="clear" w:color="auto" w:fill="FFFFFF"/>
        <w:spacing w:after="120"/>
        <w:ind w:left="4" w:right="14" w:firstLine="709"/>
        <w:jc w:val="both"/>
        <w:rPr>
          <w:sz w:val="24"/>
          <w:szCs w:val="24"/>
        </w:rPr>
      </w:pPr>
      <w:r w:rsidRPr="00C80ED1">
        <w:rPr>
          <w:rFonts w:eastAsia="Times New Roman"/>
          <w:sz w:val="24"/>
          <w:szCs w:val="24"/>
        </w:rPr>
        <w:t>Группа порядков Гименомицеты— образует бази-диоспоры на базидиокарпе, а не внутри него. Гименомицеты — самая большая по числу видов группа базидиальных грибов (более 12 000 видов) и наиболее известная. Их плодовые тела и называют обычно грибами, вегетативная же часть (грибница) находится в субстрате (почве, древесине и т. д.). Базидии соединены в палисадный слой — гимений, расположенный на поверхности базидиокарпов. В гиме-нии кроме базидий есть дикарионные стерильные парафизы, кото</w:t>
      </w:r>
      <w:r w:rsidRPr="00C80ED1">
        <w:rPr>
          <w:rFonts w:eastAsia="Times New Roman"/>
          <w:sz w:val="24"/>
          <w:szCs w:val="24"/>
        </w:rPr>
        <w:softHyphen/>
        <w:t>рые разделяют базидии и предохраняют базидиоспоры от слипа</w:t>
      </w:r>
      <w:r w:rsidRPr="00C80ED1">
        <w:rPr>
          <w:rFonts w:eastAsia="Times New Roman"/>
          <w:sz w:val="24"/>
          <w:szCs w:val="24"/>
        </w:rPr>
        <w:softHyphen/>
        <w:t>ния. Поверхность плодового тела, несущая гимений, — гименофор.</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Эволюция шла от плоских, в виде корочек, распростертых плодо</w:t>
      </w:r>
      <w:r w:rsidRPr="00C80ED1">
        <w:rPr>
          <w:rFonts w:eastAsia="Times New Roman"/>
          <w:sz w:val="24"/>
          <w:szCs w:val="24"/>
        </w:rPr>
        <w:softHyphen/>
        <w:t>вых тел с гладким или складчатым гименофором и гимением на его верхней стороне к наиболее совершенным плодовым телам, где нож</w:t>
      </w:r>
      <w:r w:rsidRPr="00C80ED1">
        <w:rPr>
          <w:rFonts w:eastAsia="Times New Roman"/>
          <w:sz w:val="24"/>
          <w:szCs w:val="24"/>
        </w:rPr>
        <w:softHyphen/>
        <w:t>ка поднимает шляпку с пластинчатым, а затем и трубчатым гимено</w:t>
      </w:r>
      <w:r w:rsidRPr="00C80ED1">
        <w:rPr>
          <w:rFonts w:eastAsia="Times New Roman"/>
          <w:sz w:val="24"/>
          <w:szCs w:val="24"/>
        </w:rPr>
        <w:softHyphen/>
        <w:t>фором на нижней стороне. Биологическая роль шляпки — защита гименофора от действия дождя, перегревания и ультрафиолетового излучения. Гимений может быть защищен покрывалом: общим, ко</w:t>
      </w:r>
      <w:r w:rsidRPr="00C80ED1">
        <w:rPr>
          <w:rFonts w:eastAsia="Times New Roman"/>
          <w:sz w:val="24"/>
          <w:szCs w:val="24"/>
        </w:rPr>
        <w:softHyphen/>
        <w:t>торое разрывается, оставляя следы в виде чешуек на поверхности шляпки (например, белые чешуйки на красной шляпке мухомора) и на ножке в виде кольца, или частным, закрывающим гименофор снизу (у маслят). Увеличение суммарной поверхности гимения мак</w:t>
      </w:r>
      <w:r w:rsidRPr="00C80ED1">
        <w:rPr>
          <w:rFonts w:eastAsia="Times New Roman"/>
          <w:sz w:val="24"/>
          <w:szCs w:val="24"/>
        </w:rPr>
        <w:softHyphen/>
        <w:t xml:space="preserve">симально у трубчатых гименофоров. Одно плодовое тело опенка </w:t>
      </w:r>
      <w:r w:rsidRPr="00C80ED1">
        <w:rPr>
          <w:rFonts w:eastAsia="Times New Roman"/>
          <w:i/>
          <w:iCs/>
          <w:sz w:val="24"/>
          <w:szCs w:val="24"/>
        </w:rPr>
        <w:t xml:space="preserve">(АгтШапа тека) </w:t>
      </w:r>
      <w:r w:rsidRPr="00C80ED1">
        <w:rPr>
          <w:rFonts w:eastAsia="Times New Roman"/>
          <w:sz w:val="24"/>
          <w:szCs w:val="24"/>
        </w:rPr>
        <w:t>образует базидиоспоры в течение трех — пяти дней и выделяет за это время до 10 млн спор с 1 см пластинчатого гимено</w:t>
      </w:r>
      <w:r w:rsidRPr="00C80ED1">
        <w:rPr>
          <w:rFonts w:eastAsia="Times New Roman"/>
          <w:sz w:val="24"/>
          <w:szCs w:val="24"/>
        </w:rPr>
        <w:softHyphen/>
        <w:t>фора. В распространении базидиоспор принимают участие ветер и животные. Насекомые, слизни, млекопитающие (белки, олени, лоси) поедают плодовые тела шляпочных грибов и с экскрементами выбрасывают непереваренные базидиоспоры в других местах.</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Плодовые тела гименомицетов однолетние у большинства мяг-комясистых шляпочных грибов (срок жизни их от нескольких ча</w:t>
      </w:r>
      <w:r w:rsidRPr="00C80ED1">
        <w:rPr>
          <w:rFonts w:eastAsia="Times New Roman"/>
          <w:sz w:val="24"/>
          <w:szCs w:val="24"/>
        </w:rPr>
        <w:softHyphen/>
        <w:t>сов до 10...14 сут) и многолетние деревянистые у трутовиков. Тру</w:t>
      </w:r>
      <w:r w:rsidRPr="00C80ED1">
        <w:rPr>
          <w:rFonts w:eastAsia="Times New Roman"/>
          <w:sz w:val="24"/>
          <w:szCs w:val="24"/>
        </w:rPr>
        <w:softHyphen/>
        <w:t>бочки их гименофора нарастают и функционируют в течение не</w:t>
      </w:r>
      <w:r w:rsidRPr="00C80ED1">
        <w:rPr>
          <w:rFonts w:eastAsia="Times New Roman"/>
          <w:sz w:val="24"/>
          <w:szCs w:val="24"/>
        </w:rPr>
        <w:softHyphen/>
        <w:t>скольких лет. Существуют восьмидесятилетние плодовые тела трутовиков. Различны окраска и размеры плодовых тел: от шляп</w:t>
      </w:r>
      <w:r w:rsidRPr="00C80ED1">
        <w:rPr>
          <w:rFonts w:eastAsia="Times New Roman"/>
          <w:sz w:val="24"/>
          <w:szCs w:val="24"/>
        </w:rPr>
        <w:softHyphen/>
        <w:t xml:space="preserve">ки диаметром 0,2...0,5 до 72 см и массой 20 кг у съедобного гриба барана </w:t>
      </w:r>
      <w:r w:rsidRPr="00C80ED1">
        <w:rPr>
          <w:rFonts w:eastAsia="Times New Roman"/>
          <w:i/>
          <w:iCs/>
          <w:sz w:val="24"/>
          <w:szCs w:val="24"/>
        </w:rPr>
        <w:t xml:space="preserve">(Ро1урИш/гопс1ош). </w:t>
      </w:r>
      <w:r w:rsidRPr="00C80ED1">
        <w:rPr>
          <w:rFonts w:eastAsia="Times New Roman"/>
          <w:sz w:val="24"/>
          <w:szCs w:val="24"/>
        </w:rPr>
        <w:t>Грибница большинства гименомице</w:t>
      </w:r>
      <w:r w:rsidRPr="00C80ED1">
        <w:rPr>
          <w:rFonts w:eastAsia="Times New Roman"/>
          <w:sz w:val="24"/>
          <w:szCs w:val="24"/>
        </w:rPr>
        <w:softHyphen/>
        <w:t>тов многолетняя, иногда свыше 100 лет.</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Гименомицеты широко распространены, растут в тундре, в лесу, на лугах, в степях, даже в полупустынях и пустынях. Большинство видов — сапротрофы, обитающие на мертвой древесине (значи</w:t>
      </w:r>
      <w:r w:rsidRPr="00C80ED1">
        <w:rPr>
          <w:rFonts w:eastAsia="Times New Roman"/>
          <w:sz w:val="24"/>
          <w:szCs w:val="24"/>
        </w:rPr>
        <w:softHyphen/>
        <w:t>тельная часть трутовиков), на листовом опаде и в почве (большин</w:t>
      </w:r>
      <w:r w:rsidRPr="00C80ED1">
        <w:rPr>
          <w:rFonts w:eastAsia="Times New Roman"/>
          <w:sz w:val="24"/>
          <w:szCs w:val="24"/>
        </w:rPr>
        <w:softHyphen/>
        <w:t>ство шляпочных). Их роль в природе — разложение растительных остатков. Есть среди них и паразиты растений. Большую роль игра</w:t>
      </w:r>
      <w:r w:rsidRPr="00C80ED1">
        <w:rPr>
          <w:rFonts w:eastAsia="Times New Roman"/>
          <w:sz w:val="24"/>
          <w:szCs w:val="24"/>
        </w:rPr>
        <w:softHyphen/>
        <w:t>ют грибы-микоризообразователи.</w:t>
      </w:r>
    </w:p>
    <w:p w:rsidR="009A26C8" w:rsidRPr="00C80ED1" w:rsidRDefault="009A26C8" w:rsidP="00C80ED1">
      <w:pPr>
        <w:shd w:val="clear" w:color="auto" w:fill="FFFFFF"/>
        <w:spacing w:after="120"/>
        <w:ind w:left="288" w:firstLine="709"/>
        <w:rPr>
          <w:sz w:val="24"/>
          <w:szCs w:val="24"/>
        </w:rPr>
      </w:pPr>
      <w:r w:rsidRPr="00C80ED1">
        <w:rPr>
          <w:rFonts w:eastAsia="Times New Roman"/>
          <w:sz w:val="24"/>
          <w:szCs w:val="24"/>
        </w:rPr>
        <w:t>Порядок Афиллофоровые насчитывает около 2500 ви-</w:t>
      </w:r>
    </w:p>
    <w:p w:rsidR="009A26C8" w:rsidRPr="00C80ED1" w:rsidRDefault="009A26C8" w:rsidP="00C80ED1">
      <w:pPr>
        <w:shd w:val="clear" w:color="auto" w:fill="FFFFFF"/>
        <w:spacing w:after="120"/>
        <w:ind w:left="4" w:firstLine="709"/>
        <w:rPr>
          <w:sz w:val="24"/>
          <w:szCs w:val="24"/>
        </w:rPr>
      </w:pPr>
      <w:r w:rsidRPr="00C80ED1">
        <w:rPr>
          <w:sz w:val="24"/>
          <w:szCs w:val="24"/>
        </w:rPr>
        <w:t>234</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 xml:space="preserve">дов. </w:t>
      </w:r>
      <w:r w:rsidRPr="00C80ED1">
        <w:rPr>
          <w:rFonts w:eastAsia="Times New Roman"/>
          <w:i/>
          <w:iCs/>
          <w:sz w:val="24"/>
          <w:szCs w:val="24"/>
        </w:rPr>
        <w:t xml:space="preserve">Домовый гриб(МегиИиз 1ааутапз) </w:t>
      </w:r>
      <w:r w:rsidRPr="00C80ED1">
        <w:rPr>
          <w:rFonts w:eastAsia="Times New Roman"/>
          <w:sz w:val="24"/>
          <w:szCs w:val="24"/>
        </w:rPr>
        <w:t>поселяется в бревнах и досках домов, выстроенных из сырого материала. В дальнейшем гриб мо</w:t>
      </w:r>
      <w:r w:rsidRPr="00C80ED1">
        <w:rPr>
          <w:rFonts w:eastAsia="Times New Roman"/>
          <w:sz w:val="24"/>
          <w:szCs w:val="24"/>
        </w:rPr>
        <w:softHyphen/>
        <w:t>жет развиваться в любых условиях, так как при разложении древе</w:t>
      </w:r>
      <w:r w:rsidRPr="00C80ED1">
        <w:rPr>
          <w:rFonts w:eastAsia="Times New Roman"/>
          <w:sz w:val="24"/>
          <w:szCs w:val="24"/>
        </w:rPr>
        <w:softHyphen/>
        <w:t xml:space="preserve">сины выделяется много влаги, поэтому он и получил название «плачущий» </w:t>
      </w:r>
      <w:r w:rsidRPr="00C80ED1">
        <w:rPr>
          <w:rFonts w:eastAsia="Times New Roman"/>
          <w:i/>
          <w:iCs/>
          <w:sz w:val="24"/>
          <w:szCs w:val="24"/>
        </w:rPr>
        <w:t xml:space="preserve">(1ааутапз). </w:t>
      </w:r>
      <w:r w:rsidRPr="00C80ED1">
        <w:rPr>
          <w:rFonts w:eastAsia="Times New Roman"/>
          <w:sz w:val="24"/>
          <w:szCs w:val="24"/>
        </w:rPr>
        <w:t>При гниении 1 м древесины сосны образу</w:t>
      </w:r>
      <w:r w:rsidRPr="00C80ED1">
        <w:rPr>
          <w:rFonts w:eastAsia="Times New Roman"/>
          <w:sz w:val="24"/>
          <w:szCs w:val="24"/>
        </w:rPr>
        <w:softHyphen/>
        <w:t>ется до 10 ведер воды. Домовый гриб быстро разрушает полы, сте</w:t>
      </w:r>
      <w:r w:rsidRPr="00C80ED1">
        <w:rPr>
          <w:rFonts w:eastAsia="Times New Roman"/>
          <w:sz w:val="24"/>
          <w:szCs w:val="24"/>
        </w:rPr>
        <w:softHyphen/>
        <w:t>ны, потолки, их древесина темнеет, распадается на кусочки и пре</w:t>
      </w:r>
      <w:r w:rsidRPr="00C80ED1">
        <w:rPr>
          <w:rFonts w:eastAsia="Times New Roman"/>
          <w:sz w:val="24"/>
          <w:szCs w:val="24"/>
        </w:rPr>
        <w:softHyphen/>
        <w:t>вращается в труху. Домовый гриб образует плотные тонкие (около 7 мм) тяжи (ризоморфы) длиной в несколько метров, которые мо</w:t>
      </w:r>
      <w:r w:rsidRPr="00C80ED1">
        <w:rPr>
          <w:rFonts w:eastAsia="Times New Roman"/>
          <w:sz w:val="24"/>
          <w:szCs w:val="24"/>
        </w:rPr>
        <w:softHyphen/>
        <w:t>гут переползать с одного этажа дома на другой по каменным сте</w:t>
      </w:r>
      <w:r w:rsidRPr="00C80ED1">
        <w:rPr>
          <w:rFonts w:eastAsia="Times New Roman"/>
          <w:sz w:val="24"/>
          <w:szCs w:val="24"/>
        </w:rPr>
        <w:softHyphen/>
        <w:t>нам, в благоприятных условиях вновь развивая мицелий. Плодовые тела домового гриба — прижатые к субстрату плоские лепешки до 1 м в диаметре, на поверхности которых развиваются базидии. Одно плодовое тело дает 100...300 млн базидиоспор, сохраняющих жизнеспособность до пяти лет.</w:t>
      </w:r>
    </w:p>
    <w:p w:rsidR="009A26C8" w:rsidRPr="00C80ED1" w:rsidRDefault="009A26C8" w:rsidP="00C80ED1">
      <w:pPr>
        <w:shd w:val="clear" w:color="auto" w:fill="FFFFFF"/>
        <w:spacing w:after="120"/>
        <w:ind w:left="22" w:right="61" w:firstLine="709"/>
        <w:jc w:val="both"/>
        <w:rPr>
          <w:sz w:val="24"/>
          <w:szCs w:val="24"/>
        </w:rPr>
      </w:pPr>
      <w:r w:rsidRPr="00C80ED1">
        <w:rPr>
          <w:rFonts w:eastAsia="Times New Roman"/>
          <w:sz w:val="24"/>
          <w:szCs w:val="24"/>
        </w:rPr>
        <w:t>Убытки, причиняемые домовым грибом, очень велики. Меры борьбы: сжигание пораженных бревен, пропитывание древесины антисептиками (фтористыми соединениями), просушка и провет</w:t>
      </w:r>
      <w:r w:rsidRPr="00C80ED1">
        <w:rPr>
          <w:rFonts w:eastAsia="Times New Roman"/>
          <w:sz w:val="24"/>
          <w:szCs w:val="24"/>
        </w:rPr>
        <w:softHyphen/>
        <w:t>ривание.</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i/>
          <w:iCs/>
          <w:sz w:val="24"/>
          <w:szCs w:val="24"/>
        </w:rPr>
        <w:t xml:space="preserve">Трутовик настоящий (Ротез /отеМапиз), </w:t>
      </w:r>
      <w:r w:rsidRPr="00C80ED1">
        <w:rPr>
          <w:rFonts w:eastAsia="Times New Roman"/>
          <w:sz w:val="24"/>
          <w:szCs w:val="24"/>
        </w:rPr>
        <w:t xml:space="preserve">а также многие другие виды трутовиков — опасные паразиты лесов, вызывающие гниль древесины. Трутовик настоящий поражает березу, бук и некоторые другие лиственные породы. Трутовик — </w:t>
      </w:r>
      <w:r w:rsidRPr="00C80ED1">
        <w:rPr>
          <w:rFonts w:eastAsia="Times New Roman"/>
          <w:i/>
          <w:iCs/>
          <w:sz w:val="24"/>
          <w:szCs w:val="24"/>
        </w:rPr>
        <w:t xml:space="preserve">корневая губка {РотНорз1з аппоза) — </w:t>
      </w:r>
      <w:r w:rsidRPr="00C80ED1">
        <w:rPr>
          <w:rFonts w:eastAsia="Times New Roman"/>
          <w:sz w:val="24"/>
          <w:szCs w:val="24"/>
        </w:rPr>
        <w:t>паразитирует на корнях хвойных деревьев и т. д. На стволе трутовики образуют копытообразные многолетние плодовые тела с трубчатым гименофором. Базидиоспоры отбрасываются в трубоч</w:t>
      </w:r>
      <w:r w:rsidRPr="00C80ED1">
        <w:rPr>
          <w:rFonts w:eastAsia="Times New Roman"/>
          <w:sz w:val="24"/>
          <w:szCs w:val="24"/>
        </w:rPr>
        <w:softHyphen/>
        <w:t>ки, а затем, подхваченные ветром, разносятся по лесу и заражают другие деревья. После гибели дерева гриб продолжает жить на мер</w:t>
      </w:r>
      <w:r w:rsidRPr="00C80ED1">
        <w:rPr>
          <w:rFonts w:eastAsia="Times New Roman"/>
          <w:sz w:val="24"/>
          <w:szCs w:val="24"/>
        </w:rPr>
        <w:softHyphen/>
        <w:t>твом субстрате как сапротроф. Поэтому плодовые тела гриба и по</w:t>
      </w:r>
      <w:r w:rsidRPr="00C80ED1">
        <w:rPr>
          <w:rFonts w:eastAsia="Times New Roman"/>
          <w:sz w:val="24"/>
          <w:szCs w:val="24"/>
        </w:rPr>
        <w:softHyphen/>
        <w:t xml:space="preserve">гибшие деревья рекомендуется удалять из леса. Стерильная форма </w:t>
      </w:r>
      <w:r w:rsidRPr="00C80ED1">
        <w:rPr>
          <w:rFonts w:eastAsia="Times New Roman"/>
          <w:i/>
          <w:iCs/>
          <w:sz w:val="24"/>
          <w:szCs w:val="24"/>
        </w:rPr>
        <w:t xml:space="preserve">трутовика ложного </w:t>
      </w:r>
      <w:r w:rsidRPr="00C80ED1">
        <w:rPr>
          <w:rFonts w:eastAsia="Times New Roman"/>
          <w:sz w:val="24"/>
          <w:szCs w:val="24"/>
        </w:rPr>
        <w:t xml:space="preserve">известна под названием «чага» </w:t>
      </w:r>
      <w:r w:rsidRPr="00C80ED1">
        <w:rPr>
          <w:rFonts w:eastAsia="Times New Roman"/>
          <w:i/>
          <w:iCs/>
          <w:sz w:val="24"/>
          <w:szCs w:val="24"/>
        </w:rPr>
        <w:t xml:space="preserve">{ЗпопоШз оы'щииз). </w:t>
      </w:r>
      <w:r w:rsidRPr="00C80ED1">
        <w:rPr>
          <w:rFonts w:eastAsia="Times New Roman"/>
          <w:sz w:val="24"/>
          <w:szCs w:val="24"/>
        </w:rPr>
        <w:t>Она развивает на трещинах коры березы черные бугорча</w:t>
      </w:r>
      <w:r w:rsidRPr="00C80ED1">
        <w:rPr>
          <w:rFonts w:eastAsia="Times New Roman"/>
          <w:sz w:val="24"/>
          <w:szCs w:val="24"/>
        </w:rPr>
        <w:softHyphen/>
        <w:t>тые наросты неправильных очертаний. Вытяжку из чаги применя</w:t>
      </w:r>
      <w:r w:rsidRPr="00C80ED1">
        <w:rPr>
          <w:rFonts w:eastAsia="Times New Roman"/>
          <w:sz w:val="24"/>
          <w:szCs w:val="24"/>
        </w:rPr>
        <w:softHyphen/>
        <w:t>ют в медицине.</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Трутовики портят деревья, разрушают шпалы, крепежный лес в шахтах, опоры мостов и пристаней, нанося ежегодно серьезные убытки. В зависимости от комплекса ферментов, выделяемых тру</w:t>
      </w:r>
      <w:r w:rsidRPr="00C80ED1">
        <w:rPr>
          <w:rFonts w:eastAsia="Times New Roman"/>
          <w:sz w:val="24"/>
          <w:szCs w:val="24"/>
        </w:rPr>
        <w:softHyphen/>
        <w:t>товиками, различают целлюлозоразрушающие и лигнинразрушаю-щие грибы. Первые — возбудители бурой деструктивной гнили: древесина становится темной, хрупкой, ломкой, растрескивается на куски. Вторые — возбудители бурой коррозионной гнили: дре</w:t>
      </w:r>
      <w:r w:rsidRPr="00C80ED1">
        <w:rPr>
          <w:rFonts w:eastAsia="Times New Roman"/>
          <w:sz w:val="24"/>
          <w:szCs w:val="24"/>
        </w:rPr>
        <w:softHyphen/>
        <w:t>весина становится мягкой, волокнистой, расслаивается по годич</w:t>
      </w:r>
      <w:r w:rsidRPr="00C80ED1">
        <w:rPr>
          <w:rFonts w:eastAsia="Times New Roman"/>
          <w:sz w:val="24"/>
          <w:szCs w:val="24"/>
        </w:rPr>
        <w:softHyphen/>
        <w:t>ным кольцам. Некоторые трутовики способны воздействовать на целлюлозу и лигнин, разрушая древесину.</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Порядок Агариковые насчитывает около 10000 видов. Шляпочные агариковые грибы — сапротрофы и микоризообразо-ватели. Плодовые тела многих из них съедобны. Обычно они состо</w:t>
      </w:r>
      <w:r w:rsidRPr="00C80ED1">
        <w:rPr>
          <w:rFonts w:eastAsia="Times New Roman"/>
          <w:sz w:val="24"/>
          <w:szCs w:val="24"/>
        </w:rPr>
        <w:softHyphen/>
        <w:t>ят из ножки, образованной плотно сомкнутыми вертикальными ги-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235</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lastRenderedPageBreak/>
        <w:t>фами, и шляпки. Шляпка покрыта окрашенными гифами, образу</w:t>
      </w:r>
      <w:r w:rsidRPr="00C80ED1">
        <w:rPr>
          <w:rFonts w:eastAsia="Times New Roman"/>
          <w:sz w:val="24"/>
          <w:szCs w:val="24"/>
        </w:rPr>
        <w:softHyphen/>
        <w:t xml:space="preserve">ющими кожицу. На нижней стороне шляпки имеется гименофор. У </w:t>
      </w:r>
      <w:r w:rsidRPr="00C80ED1">
        <w:rPr>
          <w:rFonts w:eastAsia="Times New Roman"/>
          <w:i/>
          <w:iCs/>
          <w:sz w:val="24"/>
          <w:szCs w:val="24"/>
        </w:rPr>
        <w:t>шампиньонов (А§а/чсиз), сыроежек (КиззиШ), рыжика, груздя, волнуш</w:t>
      </w:r>
      <w:r w:rsidRPr="00C80ED1">
        <w:rPr>
          <w:rFonts w:eastAsia="Times New Roman"/>
          <w:i/>
          <w:iCs/>
          <w:sz w:val="24"/>
          <w:szCs w:val="24"/>
        </w:rPr>
        <w:softHyphen/>
        <w:t xml:space="preserve">ки (Ьас(апии) </w:t>
      </w:r>
      <w:r w:rsidRPr="00C80ED1">
        <w:rPr>
          <w:rFonts w:eastAsia="Times New Roman"/>
          <w:sz w:val="24"/>
          <w:szCs w:val="24"/>
        </w:rPr>
        <w:t>гименофор пластинчатый. Он состоит из радиально расходящихся пластинок, в промежутки между которыми и отбра</w:t>
      </w:r>
      <w:r w:rsidRPr="00C80ED1">
        <w:rPr>
          <w:rFonts w:eastAsia="Times New Roman"/>
          <w:sz w:val="24"/>
          <w:szCs w:val="24"/>
        </w:rPr>
        <w:softHyphen/>
        <w:t xml:space="preserve">сываются базидиоспоры. У </w:t>
      </w:r>
      <w:r w:rsidRPr="00C80ED1">
        <w:rPr>
          <w:rFonts w:eastAsia="Times New Roman"/>
          <w:i/>
          <w:iCs/>
          <w:sz w:val="24"/>
          <w:szCs w:val="24"/>
        </w:rPr>
        <w:t>белого гриба (ВоШиз ес1иНз), подберезови</w:t>
      </w:r>
      <w:r w:rsidRPr="00C80ED1">
        <w:rPr>
          <w:rFonts w:eastAsia="Times New Roman"/>
          <w:i/>
          <w:iCs/>
          <w:sz w:val="24"/>
          <w:szCs w:val="24"/>
        </w:rPr>
        <w:softHyphen/>
        <w:t xml:space="preserve">ка (Ьесстит зсаЪгит), подосиновика (Ь. аигапИасит), маслят (8иШиз) </w:t>
      </w:r>
      <w:r w:rsidRPr="00C80ED1">
        <w:rPr>
          <w:rFonts w:eastAsia="Times New Roman"/>
          <w:sz w:val="24"/>
          <w:szCs w:val="24"/>
        </w:rPr>
        <w:t>гименофор трубчатый. Плодовое тело гриба в течение 20...25 дней растет под землей. Появившись над поверхностью по</w:t>
      </w:r>
      <w:r w:rsidRPr="00C80ED1">
        <w:rPr>
          <w:rFonts w:eastAsia="Times New Roman"/>
          <w:sz w:val="24"/>
          <w:szCs w:val="24"/>
        </w:rPr>
        <w:softHyphen/>
        <w:t>чвы, оно быстро увеличивается в размерах. За неделю масса белого гриба увеличивается до 200 г (рис. 115).</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В грибах содержится до 50 % переваримого протеина, 25...40 % экстрактивных веществ, ферменты, витамины группы В, но усвоя</w:t>
      </w:r>
      <w:r w:rsidRPr="00C80ED1">
        <w:rPr>
          <w:rFonts w:eastAsia="Times New Roman"/>
          <w:sz w:val="24"/>
          <w:szCs w:val="24"/>
        </w:rPr>
        <w:softHyphen/>
        <w:t>емость их сильно снижается в связи с тем, что клеточные стенки грибных гиф почти не растворяются в желудочном соке человека.</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i/>
          <w:iCs/>
          <w:sz w:val="24"/>
          <w:szCs w:val="24"/>
        </w:rPr>
        <w:t xml:space="preserve">Шампиньон двуспоровый (А§апсиз Ызрогиз) </w:t>
      </w:r>
      <w:r w:rsidRPr="00C80ED1">
        <w:rPr>
          <w:rFonts w:eastAsia="Times New Roman"/>
          <w:sz w:val="24"/>
          <w:szCs w:val="24"/>
        </w:rPr>
        <w:t>— один из немногих шляпочных грибов, которые выращивают в промышленных масш</w:t>
      </w:r>
      <w:r w:rsidRPr="00C80ED1">
        <w:rPr>
          <w:rFonts w:eastAsia="Times New Roman"/>
          <w:sz w:val="24"/>
          <w:szCs w:val="24"/>
        </w:rPr>
        <w:softHyphen/>
        <w:t xml:space="preserve">табах более чем в 70 странах мира (культуре около 800 лет). Вместе с восточноазиатским грибом </w:t>
      </w:r>
      <w:r w:rsidRPr="00C80ED1">
        <w:rPr>
          <w:rFonts w:eastAsia="Times New Roman"/>
          <w:i/>
          <w:iCs/>
          <w:sz w:val="24"/>
          <w:szCs w:val="24"/>
        </w:rPr>
        <w:t xml:space="preserve">сиитаке (Ьепп'пиз еа'оа'ез) </w:t>
      </w:r>
      <w:r w:rsidRPr="00C80ED1">
        <w:rPr>
          <w:rFonts w:eastAsia="Times New Roman"/>
          <w:sz w:val="24"/>
          <w:szCs w:val="24"/>
        </w:rPr>
        <w:t xml:space="preserve">он дает около 86 % мирового производства грибов. Сиитаке культивируют более 2000 лет на древесине лиственных пород. Разводят и другие виды, например </w:t>
      </w:r>
      <w:r w:rsidRPr="00C80ED1">
        <w:rPr>
          <w:rFonts w:eastAsia="Times New Roman"/>
          <w:i/>
          <w:iCs/>
          <w:sz w:val="24"/>
          <w:szCs w:val="24"/>
        </w:rPr>
        <w:t>вешенку обыкновенную (РкигоШз оз!геаГиз).</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Распространено выращивание мицелия съедобных грибов в ферментерах. По вкусу мицелий почти не отличается от плодовых тел. Полученные таким образом концентраты — хороший пищевой продукт. Однако большинство съедобных видов собирают в есте</w:t>
      </w:r>
      <w:r w:rsidRPr="00C80ED1">
        <w:rPr>
          <w:rFonts w:eastAsia="Times New Roman"/>
          <w:sz w:val="24"/>
          <w:szCs w:val="24"/>
        </w:rPr>
        <w:softHyphen/>
        <w:t xml:space="preserve">ственных условиях. Не все шляпочные грибы можно использовать в пищу, среди несъедобных грибов есть и ядовитые: поганки </w:t>
      </w:r>
      <w:r w:rsidRPr="00C80ED1">
        <w:rPr>
          <w:rFonts w:eastAsia="Times New Roman"/>
          <w:i/>
          <w:iCs/>
          <w:sz w:val="24"/>
          <w:szCs w:val="24"/>
        </w:rPr>
        <w:t xml:space="preserve">(АтапИа), красный мухомор (А. тизсап) </w:t>
      </w:r>
      <w:r w:rsidRPr="00C80ED1">
        <w:rPr>
          <w:rFonts w:eastAsia="Times New Roman"/>
          <w:sz w:val="24"/>
          <w:szCs w:val="24"/>
        </w:rPr>
        <w:t xml:space="preserve">и др. Смертельно ядовиты два вида мухомора: </w:t>
      </w:r>
      <w:r w:rsidRPr="00C80ED1">
        <w:rPr>
          <w:rFonts w:eastAsia="Times New Roman"/>
          <w:i/>
          <w:iCs/>
          <w:sz w:val="24"/>
          <w:szCs w:val="24"/>
        </w:rPr>
        <w:t xml:space="preserve">бледная поганка (А. ркаНоШез) </w:t>
      </w:r>
      <w:r w:rsidRPr="00C80ED1">
        <w:rPr>
          <w:rFonts w:eastAsia="Times New Roman"/>
          <w:sz w:val="24"/>
          <w:szCs w:val="24"/>
        </w:rPr>
        <w:t xml:space="preserve">и </w:t>
      </w:r>
      <w:r w:rsidRPr="00C80ED1">
        <w:rPr>
          <w:rFonts w:eastAsia="Times New Roman"/>
          <w:i/>
          <w:iCs/>
          <w:sz w:val="24"/>
          <w:szCs w:val="24"/>
        </w:rPr>
        <w:t xml:space="preserve">мухомор вонючий (А. У1гоза). </w:t>
      </w:r>
      <w:r w:rsidRPr="00C80ED1">
        <w:rPr>
          <w:rFonts w:eastAsia="Times New Roman"/>
          <w:sz w:val="24"/>
          <w:szCs w:val="24"/>
        </w:rPr>
        <w:t>Смертельная доза для человека — около 30 г, признаки отравления появляются через 10... 12 ч, когда помочь уже трудно.</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Группа порядков Гастеромицеты. Гастеромицеты образуют базидиоспоры внутри полностью замкнутых базидиокар-пов, которые отличаются большим разнообразием форм и разме</w:t>
      </w:r>
      <w:r w:rsidRPr="00C80ED1">
        <w:rPr>
          <w:rFonts w:eastAsia="Times New Roman"/>
          <w:sz w:val="24"/>
          <w:szCs w:val="24"/>
        </w:rPr>
        <w:softHyphen/>
        <w:t>ров. Около 1000 видов, в основном почвенных сапротрофов. Наи</w:t>
      </w:r>
      <w:r w:rsidRPr="00C80ED1">
        <w:rPr>
          <w:rFonts w:eastAsia="Times New Roman"/>
          <w:sz w:val="24"/>
          <w:szCs w:val="24"/>
        </w:rPr>
        <w:softHyphen/>
        <w:t xml:space="preserve">более известны дождевики </w:t>
      </w:r>
      <w:r w:rsidRPr="00C80ED1">
        <w:rPr>
          <w:rFonts w:eastAsia="Times New Roman"/>
          <w:i/>
          <w:iCs/>
          <w:sz w:val="24"/>
          <w:szCs w:val="24"/>
        </w:rPr>
        <w:t xml:space="preserve">(Ьусорегс!оп). </w:t>
      </w:r>
      <w:r w:rsidRPr="00C80ED1">
        <w:rPr>
          <w:rFonts w:eastAsia="Times New Roman"/>
          <w:sz w:val="24"/>
          <w:szCs w:val="24"/>
        </w:rPr>
        <w:t>Базидиокарпы округ</w:t>
      </w:r>
      <w:r w:rsidRPr="00C80ED1">
        <w:rPr>
          <w:rFonts w:eastAsia="Times New Roman"/>
          <w:sz w:val="24"/>
          <w:szCs w:val="24"/>
        </w:rPr>
        <w:softHyphen/>
        <w:t>лые, молодые — плотные (съедобные), затем внутренняя часть ста</w:t>
      </w:r>
      <w:r w:rsidRPr="00C80ED1">
        <w:rPr>
          <w:rFonts w:eastAsia="Times New Roman"/>
          <w:sz w:val="24"/>
          <w:szCs w:val="24"/>
        </w:rPr>
        <w:softHyphen/>
        <w:t>новится порошкообразной. Один дождевик может образовать не</w:t>
      </w:r>
      <w:r w:rsidRPr="00C80ED1">
        <w:rPr>
          <w:rFonts w:eastAsia="Times New Roman"/>
          <w:sz w:val="24"/>
          <w:szCs w:val="24"/>
        </w:rPr>
        <w:softHyphen/>
        <w:t xml:space="preserve">сколько триллионов базидиоспор. Если дотронуться до спелого гриба, в воздух поднимается облако спор («медвежья понюшка»). Среди других представителей гастеромицетов — </w:t>
      </w:r>
      <w:r w:rsidRPr="00C80ED1">
        <w:rPr>
          <w:rFonts w:eastAsia="Times New Roman"/>
          <w:i/>
          <w:iCs/>
          <w:sz w:val="24"/>
          <w:szCs w:val="24"/>
        </w:rPr>
        <w:t>веселка (РИаНиз), звездочка (Сеаз{ег), диктиофора (ЫсЩрпога).</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b/>
          <w:bCs/>
          <w:sz w:val="24"/>
          <w:szCs w:val="24"/>
        </w:rPr>
        <w:t xml:space="preserve">Подкласс Фрагмобазидиальные грибы </w:t>
      </w:r>
      <w:r w:rsidRPr="00C80ED1">
        <w:rPr>
          <w:rFonts w:eastAsia="Times New Roman"/>
          <w:i/>
          <w:iCs/>
          <w:sz w:val="24"/>
          <w:szCs w:val="24"/>
        </w:rPr>
        <w:t xml:space="preserve">(РНга^тоЪазЫ'ютусеШаё). </w:t>
      </w:r>
      <w:r w:rsidRPr="00C80ED1">
        <w:rPr>
          <w:rFonts w:eastAsia="Times New Roman"/>
          <w:sz w:val="24"/>
          <w:szCs w:val="24"/>
        </w:rPr>
        <w:t>Базидия фрагментированная, плодовые тела не образуются. Все грибы, входящие в этот подкласс, — паразиты растений, нанося</w:t>
      </w:r>
      <w:r w:rsidRPr="00C80ED1">
        <w:rPr>
          <w:rFonts w:eastAsia="Times New Roman"/>
          <w:sz w:val="24"/>
          <w:szCs w:val="24"/>
        </w:rPr>
        <w:softHyphen/>
        <w:t>щие огромный ущерб посевам зерновых.</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Головневые грибы (около 700 видов) поражают в основ-</w:t>
      </w:r>
    </w:p>
    <w:p w:rsidR="009A26C8" w:rsidRPr="00C80ED1" w:rsidRDefault="009A26C8" w:rsidP="00C80ED1">
      <w:pPr>
        <w:shd w:val="clear" w:color="auto" w:fill="FFFFFF"/>
        <w:spacing w:after="120"/>
        <w:ind w:left="40" w:firstLine="709"/>
        <w:rPr>
          <w:sz w:val="24"/>
          <w:szCs w:val="24"/>
        </w:rPr>
      </w:pPr>
      <w:r w:rsidRPr="00C80ED1">
        <w:rPr>
          <w:sz w:val="24"/>
          <w:szCs w:val="24"/>
        </w:rPr>
        <w:t>236</w:t>
      </w:r>
    </w:p>
    <w:p w:rsidR="009A26C8" w:rsidRPr="00C80ED1" w:rsidRDefault="009A26C8" w:rsidP="00C80ED1">
      <w:pPr>
        <w:shd w:val="clear" w:color="auto" w:fill="FFFFFF"/>
        <w:spacing w:after="120"/>
        <w:ind w:left="4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08" w:right="43" w:firstLine="709"/>
        <w:rPr>
          <w:sz w:val="24"/>
          <w:szCs w:val="24"/>
        </w:rPr>
      </w:pPr>
      <w:r>
        <w:rPr>
          <w:noProof/>
          <w:sz w:val="24"/>
          <w:szCs w:val="24"/>
        </w:rPr>
        <w:lastRenderedPageBreak/>
        <w:drawing>
          <wp:inline distT="0" distB="0" distL="0" distR="0">
            <wp:extent cx="3921125" cy="5179060"/>
            <wp:effectExtent l="1905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a:srcRect/>
                    <a:stretch>
                      <a:fillRect/>
                    </a:stretch>
                  </pic:blipFill>
                  <pic:spPr bwMode="auto">
                    <a:xfrm>
                      <a:off x="0" y="0"/>
                      <a:ext cx="3921125" cy="51790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238" w:firstLine="709"/>
        <w:rPr>
          <w:sz w:val="24"/>
          <w:szCs w:val="24"/>
        </w:rPr>
      </w:pPr>
      <w:r w:rsidRPr="00C80ED1">
        <w:rPr>
          <w:rFonts w:eastAsia="Times New Roman"/>
          <w:sz w:val="24"/>
          <w:szCs w:val="24"/>
        </w:rPr>
        <w:t>Рис. 115. Плодовые тела холобазидиальных грибов:</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 xml:space="preserve">а —съедобные грибы: / — подберезовик; 2—подосиновик; </w:t>
      </w:r>
      <w:r w:rsidRPr="00C80ED1">
        <w:rPr>
          <w:rFonts w:eastAsia="Times New Roman"/>
          <w:i/>
          <w:iCs/>
          <w:sz w:val="24"/>
          <w:szCs w:val="24"/>
        </w:rPr>
        <w:t xml:space="preserve">3— </w:t>
      </w:r>
      <w:r w:rsidRPr="00C80ED1">
        <w:rPr>
          <w:rFonts w:eastAsia="Times New Roman"/>
          <w:sz w:val="24"/>
          <w:szCs w:val="24"/>
        </w:rPr>
        <w:t xml:space="preserve">маслята; 4 —лисички; 5-рыжик; </w:t>
      </w:r>
      <w:r w:rsidRPr="00C80ED1">
        <w:rPr>
          <w:rFonts w:eastAsia="Times New Roman"/>
          <w:i/>
          <w:iCs/>
          <w:sz w:val="24"/>
          <w:szCs w:val="24"/>
        </w:rPr>
        <w:t xml:space="preserve">6— </w:t>
      </w:r>
      <w:r w:rsidRPr="00C80ED1">
        <w:rPr>
          <w:rFonts w:eastAsia="Times New Roman"/>
          <w:sz w:val="24"/>
          <w:szCs w:val="24"/>
        </w:rPr>
        <w:t xml:space="preserve">волнушка; </w:t>
      </w:r>
      <w:r w:rsidRPr="00C80ED1">
        <w:rPr>
          <w:rFonts w:eastAsia="Times New Roman"/>
          <w:i/>
          <w:iCs/>
          <w:sz w:val="24"/>
          <w:szCs w:val="24"/>
        </w:rPr>
        <w:t xml:space="preserve">б— </w:t>
      </w:r>
      <w:r w:rsidRPr="00C80ED1">
        <w:rPr>
          <w:rFonts w:eastAsia="Times New Roman"/>
          <w:sz w:val="24"/>
          <w:szCs w:val="24"/>
        </w:rPr>
        <w:t xml:space="preserve">ядовитые грибы: 7—бледная поганка; </w:t>
      </w:r>
      <w:r w:rsidRPr="00C80ED1">
        <w:rPr>
          <w:rFonts w:eastAsia="Times New Roman"/>
          <w:i/>
          <w:iCs/>
          <w:sz w:val="24"/>
          <w:szCs w:val="24"/>
        </w:rPr>
        <w:t xml:space="preserve">8— </w:t>
      </w:r>
      <w:r w:rsidRPr="00C80ED1">
        <w:rPr>
          <w:rFonts w:eastAsia="Times New Roman"/>
          <w:sz w:val="24"/>
          <w:szCs w:val="24"/>
        </w:rPr>
        <w:t xml:space="preserve">мухомор красный; </w:t>
      </w:r>
      <w:r w:rsidRPr="00C80ED1">
        <w:rPr>
          <w:rFonts w:eastAsia="Times New Roman"/>
          <w:i/>
          <w:iCs/>
          <w:sz w:val="24"/>
          <w:szCs w:val="24"/>
        </w:rPr>
        <w:t>в-</w:t>
      </w:r>
      <w:r w:rsidRPr="00C80ED1">
        <w:rPr>
          <w:rFonts w:eastAsia="Times New Roman"/>
          <w:sz w:val="24"/>
          <w:szCs w:val="24"/>
        </w:rPr>
        <w:t>несъедобные грибы: 9— желчный гриб</w:t>
      </w:r>
    </w:p>
    <w:p w:rsidR="009A26C8" w:rsidRPr="00C80ED1" w:rsidRDefault="009A26C8" w:rsidP="00C80ED1">
      <w:pPr>
        <w:shd w:val="clear" w:color="auto" w:fill="FFFFFF"/>
        <w:spacing w:after="120"/>
        <w:ind w:left="3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lastRenderedPageBreak/>
        <w:t>ном цветки и семена злаков, разрушая их и образуя темную массу хламидоспор, образующихся вегетативным путем. Внешне повреж</w:t>
      </w:r>
      <w:r w:rsidRPr="00C80ED1">
        <w:rPr>
          <w:rFonts w:eastAsia="Times New Roman"/>
          <w:sz w:val="24"/>
          <w:szCs w:val="24"/>
        </w:rPr>
        <w:softHyphen/>
        <w:t>денные органы похожи на обгорелую головешку -~ отсюда и назва</w:t>
      </w:r>
      <w:r w:rsidRPr="00C80ED1">
        <w:rPr>
          <w:rFonts w:eastAsia="Times New Roman"/>
          <w:sz w:val="24"/>
          <w:szCs w:val="24"/>
        </w:rPr>
        <w:softHyphen/>
        <w:t>ние «головневые»: Хламидоспоры скапливаются также и во вздути</w:t>
      </w:r>
      <w:r w:rsidRPr="00C80ED1">
        <w:rPr>
          <w:rFonts w:eastAsia="Times New Roman"/>
          <w:sz w:val="24"/>
          <w:szCs w:val="24"/>
        </w:rPr>
        <w:softHyphen/>
        <w:t>ях пораженных вегетативных органов. Хламидоспоры прорастают в фрагмобазидию. Мицелий дикарионный, образующий гаустории в клетки растения-хозяина, вначале не оказывает угнетающего воз</w:t>
      </w:r>
      <w:r w:rsidRPr="00C80ED1">
        <w:rPr>
          <w:rFonts w:eastAsia="Times New Roman"/>
          <w:sz w:val="24"/>
          <w:szCs w:val="24"/>
        </w:rPr>
        <w:softHyphen/>
        <w:t>действия, что обеспечивает заложение соцветий, где должно про</w:t>
      </w:r>
      <w:r w:rsidRPr="00C80ED1">
        <w:rPr>
          <w:rFonts w:eastAsia="Times New Roman"/>
          <w:sz w:val="24"/>
          <w:szCs w:val="24"/>
        </w:rPr>
        <w:softHyphen/>
        <w:t>изойти спорообразование.</w:t>
      </w:r>
    </w:p>
    <w:p w:rsidR="009A26C8" w:rsidRPr="00C80ED1" w:rsidRDefault="009A26C8" w:rsidP="00C80ED1">
      <w:pPr>
        <w:shd w:val="clear" w:color="auto" w:fill="FFFFFF"/>
        <w:spacing w:after="120"/>
        <w:ind w:left="40" w:right="29" w:firstLine="709"/>
        <w:jc w:val="both"/>
        <w:rPr>
          <w:sz w:val="24"/>
          <w:szCs w:val="24"/>
        </w:rPr>
      </w:pPr>
      <w:r w:rsidRPr="00C80ED1">
        <w:rPr>
          <w:rFonts w:eastAsia="Times New Roman"/>
          <w:sz w:val="24"/>
          <w:szCs w:val="24"/>
        </w:rPr>
        <w:t>По характеру развития головневых грибов на хлебных злаках их можно разбить на три основные группы.</w:t>
      </w:r>
    </w:p>
    <w:p w:rsidR="009A26C8" w:rsidRPr="00C80ED1" w:rsidRDefault="009A26C8" w:rsidP="00C80ED1">
      <w:pPr>
        <w:shd w:val="clear" w:color="auto" w:fill="FFFFFF"/>
        <w:tabs>
          <w:tab w:val="left" w:pos="529"/>
        </w:tabs>
        <w:spacing w:after="120"/>
        <w:ind w:left="32" w:right="29" w:firstLine="709"/>
        <w:jc w:val="both"/>
        <w:rPr>
          <w:sz w:val="24"/>
          <w:szCs w:val="24"/>
        </w:rPr>
      </w:pPr>
      <w:r w:rsidRPr="00C80ED1">
        <w:rPr>
          <w:sz w:val="24"/>
          <w:szCs w:val="24"/>
          <w:lang w:val="en-US"/>
        </w:rPr>
        <w:t>I</w:t>
      </w:r>
      <w:r w:rsidRPr="00C80ED1">
        <w:rPr>
          <w:sz w:val="24"/>
          <w:szCs w:val="24"/>
        </w:rPr>
        <w:t>.</w:t>
      </w:r>
      <w:r w:rsidRPr="00C80ED1">
        <w:rPr>
          <w:sz w:val="24"/>
          <w:szCs w:val="24"/>
        </w:rPr>
        <w:tab/>
      </w:r>
      <w:r w:rsidRPr="00C80ED1">
        <w:rPr>
          <w:rFonts w:eastAsia="Times New Roman"/>
          <w:i/>
          <w:iCs/>
          <w:sz w:val="24"/>
          <w:szCs w:val="24"/>
        </w:rPr>
        <w:t xml:space="preserve">Твердая головня пшеницы (ТШеНа МИс!). </w:t>
      </w:r>
      <w:r w:rsidRPr="00C80ED1">
        <w:rPr>
          <w:rFonts w:eastAsia="Times New Roman"/>
          <w:sz w:val="24"/>
          <w:szCs w:val="24"/>
        </w:rPr>
        <w:t>Цикл развития прохо</w:t>
      </w:r>
      <w:r w:rsidRPr="00C80ED1">
        <w:rPr>
          <w:rFonts w:eastAsia="Times New Roman"/>
          <w:sz w:val="24"/>
          <w:szCs w:val="24"/>
        </w:rPr>
        <w:softHyphen/>
      </w:r>
      <w:r w:rsidRPr="00C80ED1">
        <w:rPr>
          <w:rFonts w:eastAsia="Times New Roman"/>
          <w:sz w:val="24"/>
          <w:szCs w:val="24"/>
        </w:rPr>
        <w:br/>
        <w:t>дит в течение одного вегетационного периода. Заражение происхо</w:t>
      </w:r>
      <w:r w:rsidRPr="00C80ED1">
        <w:rPr>
          <w:rFonts w:eastAsia="Times New Roman"/>
          <w:sz w:val="24"/>
          <w:szCs w:val="24"/>
        </w:rPr>
        <w:softHyphen/>
      </w:r>
      <w:r w:rsidRPr="00C80ED1">
        <w:rPr>
          <w:rFonts w:eastAsia="Times New Roman"/>
          <w:sz w:val="24"/>
          <w:szCs w:val="24"/>
        </w:rPr>
        <w:br/>
        <w:t xml:space="preserve">дит во время прорастания злаков. Известны </w:t>
      </w:r>
      <w:r w:rsidRPr="00C80ED1">
        <w:rPr>
          <w:rFonts w:eastAsia="Times New Roman"/>
          <w:i/>
          <w:iCs/>
          <w:sz w:val="24"/>
          <w:szCs w:val="24"/>
        </w:rPr>
        <w:t>твердая головня проса</w:t>
      </w:r>
      <w:r w:rsidRPr="00C80ED1">
        <w:rPr>
          <w:rFonts w:eastAsia="Times New Roman"/>
          <w:i/>
          <w:iCs/>
          <w:sz w:val="24"/>
          <w:szCs w:val="24"/>
        </w:rPr>
        <w:br/>
        <w:t xml:space="preserve">(ШИа$орапШ тШасе!) </w:t>
      </w:r>
      <w:r w:rsidRPr="00C80ED1">
        <w:rPr>
          <w:rFonts w:eastAsia="Times New Roman"/>
          <w:sz w:val="24"/>
          <w:szCs w:val="24"/>
        </w:rPr>
        <w:t xml:space="preserve">и </w:t>
      </w:r>
      <w:r w:rsidRPr="00C80ED1">
        <w:rPr>
          <w:rFonts w:eastAsia="Times New Roman"/>
          <w:i/>
          <w:iCs/>
          <w:sz w:val="24"/>
          <w:szCs w:val="24"/>
        </w:rPr>
        <w:t>твердая головня овса {</w:t>
      </w:r>
      <w:r w:rsidRPr="00C80ED1">
        <w:rPr>
          <w:rFonts w:eastAsia="Times New Roman"/>
          <w:i/>
          <w:iCs/>
          <w:sz w:val="24"/>
          <w:szCs w:val="24"/>
          <w:lang w:val="en-US"/>
        </w:rPr>
        <w:t>II</w:t>
      </w:r>
      <w:r w:rsidRPr="00C80ED1">
        <w:rPr>
          <w:rFonts w:eastAsia="Times New Roman"/>
          <w:i/>
          <w:iCs/>
          <w:sz w:val="24"/>
          <w:szCs w:val="24"/>
        </w:rPr>
        <w:t xml:space="preserve">. ауепае) </w:t>
      </w:r>
      <w:r w:rsidRPr="00C80ED1">
        <w:rPr>
          <w:rFonts w:eastAsia="Times New Roman"/>
          <w:sz w:val="24"/>
          <w:szCs w:val="24"/>
        </w:rPr>
        <w:t>(рис. 116).</w:t>
      </w:r>
    </w:p>
    <w:p w:rsidR="009A26C8" w:rsidRPr="00C80ED1" w:rsidRDefault="009A26C8" w:rsidP="00C80ED1">
      <w:pPr>
        <w:shd w:val="clear" w:color="auto" w:fill="FFFFFF"/>
        <w:spacing w:after="120"/>
        <w:ind w:left="43" w:right="14" w:firstLine="709"/>
        <w:jc w:val="both"/>
        <w:rPr>
          <w:sz w:val="24"/>
          <w:szCs w:val="24"/>
        </w:rPr>
      </w:pPr>
      <w:r w:rsidRPr="00C80ED1">
        <w:rPr>
          <w:rFonts w:eastAsia="Times New Roman"/>
          <w:sz w:val="24"/>
          <w:szCs w:val="24"/>
        </w:rPr>
        <w:t>Во время обмолота зерновки пшеницы, поврежденные твердой головней, разрушаются и хламидоспоры попадают на поверхность здоровых зерен. Весной, при прорастании зерновок, трогается в рост и хламидоспора. Диплоидное ядро делится путем мейоза, а за</w:t>
      </w:r>
      <w:r w:rsidRPr="00C80ED1">
        <w:rPr>
          <w:rFonts w:eastAsia="Times New Roman"/>
          <w:sz w:val="24"/>
          <w:szCs w:val="24"/>
        </w:rPr>
        <w:softHyphen/>
        <w:t>тем митоза. При этом хламидоспора дает нетипичную фрагмобази</w:t>
      </w:r>
      <w:r w:rsidRPr="00C80ED1">
        <w:rPr>
          <w:rFonts w:eastAsia="Times New Roman"/>
          <w:sz w:val="24"/>
          <w:szCs w:val="24"/>
        </w:rPr>
        <w:softHyphen/>
        <w:t>дию: неразделенную на клетки трубку с восемью нитевидными ба-зидиоспорами: четыре из них со знаком «+» и четыре со знаком «—». Базидиоспоры разных знаков попарно копулируют, давая дикари-онные клетки, которые разрастаются в дикариоиные гифы. Про</w:t>
      </w:r>
      <w:r w:rsidRPr="00C80ED1">
        <w:rPr>
          <w:rFonts w:eastAsia="Times New Roman"/>
          <w:sz w:val="24"/>
          <w:szCs w:val="24"/>
        </w:rPr>
        <w:softHyphen/>
        <w:t>никнув в проросток пшеницы (до образования у него третьего лис</w:t>
      </w:r>
      <w:r w:rsidRPr="00C80ED1">
        <w:rPr>
          <w:rFonts w:eastAsia="Times New Roman"/>
          <w:sz w:val="24"/>
          <w:szCs w:val="24"/>
        </w:rPr>
        <w:softHyphen/>
        <w:t>та), гифы продолжают свой рост внутри стебля и листьев. К момен</w:t>
      </w:r>
      <w:r w:rsidRPr="00C80ED1">
        <w:rPr>
          <w:rFonts w:eastAsia="Times New Roman"/>
          <w:sz w:val="24"/>
          <w:szCs w:val="24"/>
        </w:rPr>
        <w:softHyphen/>
        <w:t>ту цветения мицелий достигает колоса и внедряется в завязь. В об</w:t>
      </w:r>
      <w:r w:rsidRPr="00C80ED1">
        <w:rPr>
          <w:rFonts w:eastAsia="Times New Roman"/>
          <w:sz w:val="24"/>
          <w:szCs w:val="24"/>
        </w:rPr>
        <w:softHyphen/>
        <w:t>разовавшихся зерновках все содержимое пронизано гифами гриба, но покровы зерновок не повреждаются, и колос внешне выглядит почти нормально. Затем гифы распадаются на отдельные дикари</w:t>
      </w:r>
      <w:r w:rsidRPr="00C80ED1">
        <w:rPr>
          <w:rFonts w:eastAsia="Times New Roman"/>
          <w:sz w:val="24"/>
          <w:szCs w:val="24"/>
        </w:rPr>
        <w:softHyphen/>
        <w:t>оиные клетки, которые покрываются толстыми темноокрашенны-ми оболочками, — образуются хламидоспоры. Ядра их сливаются, и хламидоспоры переходят в состояние покоя. При обмолоте хла</w:t>
      </w:r>
      <w:r w:rsidRPr="00C80ED1">
        <w:rPr>
          <w:rFonts w:eastAsia="Times New Roman"/>
          <w:sz w:val="24"/>
          <w:szCs w:val="24"/>
        </w:rPr>
        <w:softHyphen/>
        <w:t>мидоспоры попадают на здоровые зерновки и в дальнейшем вместе с ними будут высеваться в почву.</w:t>
      </w:r>
    </w:p>
    <w:p w:rsidR="009A26C8" w:rsidRPr="00C80ED1" w:rsidRDefault="009A26C8" w:rsidP="00C80ED1">
      <w:pPr>
        <w:shd w:val="clear" w:color="auto" w:fill="FFFFFF"/>
        <w:spacing w:after="120"/>
        <w:ind w:left="50" w:right="22" w:firstLine="709"/>
        <w:jc w:val="both"/>
        <w:rPr>
          <w:sz w:val="24"/>
          <w:szCs w:val="24"/>
        </w:rPr>
      </w:pPr>
      <w:r w:rsidRPr="00C80ED1">
        <w:rPr>
          <w:rFonts w:eastAsia="Times New Roman"/>
          <w:sz w:val="24"/>
          <w:szCs w:val="24"/>
        </w:rPr>
        <w:t>Основной метод борьбы с твердой головней пшеницы — про</w:t>
      </w:r>
      <w:r w:rsidRPr="00C80ED1">
        <w:rPr>
          <w:rFonts w:eastAsia="Times New Roman"/>
          <w:sz w:val="24"/>
          <w:szCs w:val="24"/>
        </w:rPr>
        <w:softHyphen/>
        <w:t>травливание посевного материала.</w:t>
      </w:r>
    </w:p>
    <w:p w:rsidR="009A26C8" w:rsidRPr="00C80ED1" w:rsidRDefault="009A26C8" w:rsidP="00C80ED1">
      <w:pPr>
        <w:shd w:val="clear" w:color="auto" w:fill="FFFFFF"/>
        <w:tabs>
          <w:tab w:val="left" w:pos="594"/>
        </w:tabs>
        <w:spacing w:after="120"/>
        <w:ind w:left="47" w:right="18" w:firstLine="709"/>
        <w:jc w:val="both"/>
        <w:rPr>
          <w:sz w:val="24"/>
          <w:szCs w:val="24"/>
        </w:rPr>
      </w:pPr>
      <w:r w:rsidRPr="00C80ED1">
        <w:rPr>
          <w:sz w:val="24"/>
          <w:szCs w:val="24"/>
          <w:lang w:val="en-US"/>
        </w:rPr>
        <w:t>II</w:t>
      </w:r>
      <w:r w:rsidRPr="00C80ED1">
        <w:rPr>
          <w:sz w:val="24"/>
          <w:szCs w:val="24"/>
        </w:rPr>
        <w:t>.</w:t>
      </w:r>
      <w:r w:rsidRPr="00C80ED1">
        <w:rPr>
          <w:sz w:val="24"/>
          <w:szCs w:val="24"/>
        </w:rPr>
        <w:tab/>
      </w:r>
      <w:r w:rsidRPr="00C80ED1">
        <w:rPr>
          <w:rFonts w:eastAsia="Times New Roman"/>
          <w:i/>
          <w:iCs/>
          <w:sz w:val="24"/>
          <w:szCs w:val="24"/>
        </w:rPr>
        <w:t xml:space="preserve">Пыльная головня пшеницы (ШШа^о 1гШс(). </w:t>
      </w:r>
      <w:r w:rsidRPr="00C80ED1">
        <w:rPr>
          <w:rFonts w:eastAsia="Times New Roman"/>
          <w:sz w:val="24"/>
          <w:szCs w:val="24"/>
        </w:rPr>
        <w:t>Цикл развития про</w:t>
      </w:r>
      <w:r w:rsidRPr="00C80ED1">
        <w:rPr>
          <w:rFonts w:eastAsia="Times New Roman"/>
          <w:sz w:val="24"/>
          <w:szCs w:val="24"/>
        </w:rPr>
        <w:softHyphen/>
      </w:r>
      <w:r w:rsidRPr="00C80ED1">
        <w:rPr>
          <w:rFonts w:eastAsia="Times New Roman"/>
          <w:sz w:val="24"/>
          <w:szCs w:val="24"/>
        </w:rPr>
        <w:br/>
        <w:t>ходит в течение двух вегетационных сезонов. Заражение происхо</w:t>
      </w:r>
      <w:r w:rsidRPr="00C80ED1">
        <w:rPr>
          <w:rFonts w:eastAsia="Times New Roman"/>
          <w:sz w:val="24"/>
          <w:szCs w:val="24"/>
        </w:rPr>
        <w:softHyphen/>
      </w:r>
      <w:r w:rsidRPr="00C80ED1">
        <w:rPr>
          <w:rFonts w:eastAsia="Times New Roman"/>
          <w:sz w:val="24"/>
          <w:szCs w:val="24"/>
        </w:rPr>
        <w:br/>
        <w:t xml:space="preserve">дит во время цветения. Известна </w:t>
      </w:r>
      <w:r w:rsidRPr="00C80ED1">
        <w:rPr>
          <w:rFonts w:eastAsia="Times New Roman"/>
          <w:i/>
          <w:iCs/>
          <w:sz w:val="24"/>
          <w:szCs w:val="24"/>
        </w:rPr>
        <w:t>пыльная головня ячменя (</w:t>
      </w:r>
      <w:r w:rsidRPr="00C80ED1">
        <w:rPr>
          <w:rFonts w:eastAsia="Times New Roman"/>
          <w:i/>
          <w:iCs/>
          <w:sz w:val="24"/>
          <w:szCs w:val="24"/>
          <w:lang w:val="en-US"/>
        </w:rPr>
        <w:t>II</w:t>
      </w:r>
      <w:r w:rsidRPr="00C80ED1">
        <w:rPr>
          <w:rFonts w:eastAsia="Times New Roman"/>
          <w:i/>
          <w:iCs/>
          <w:sz w:val="24"/>
          <w:szCs w:val="24"/>
        </w:rPr>
        <w:t>. пис!а).</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Хламидоспоры пыльной головни с зараженных растений пере</w:t>
      </w:r>
      <w:r w:rsidRPr="00C80ED1">
        <w:rPr>
          <w:rFonts w:eastAsia="Times New Roman"/>
          <w:sz w:val="24"/>
          <w:szCs w:val="24"/>
        </w:rPr>
        <w:softHyphen/>
        <w:t>носятся ветром на завязи здоровых, мейотически делятся и прорас</w:t>
      </w:r>
      <w:r w:rsidRPr="00C80ED1">
        <w:rPr>
          <w:rFonts w:eastAsia="Times New Roman"/>
          <w:sz w:val="24"/>
          <w:szCs w:val="24"/>
        </w:rPr>
        <w:softHyphen/>
        <w:t>тают в четырехклеточные фрагмобазидии. Соседние клетки копу</w:t>
      </w:r>
      <w:r w:rsidRPr="00C80ED1">
        <w:rPr>
          <w:rFonts w:eastAsia="Times New Roman"/>
          <w:sz w:val="24"/>
          <w:szCs w:val="24"/>
        </w:rPr>
        <w:softHyphen/>
        <w:t>лируют, образуя две дикарионные клетки. Каждая клетка, прорас</w:t>
      </w:r>
      <w:r w:rsidRPr="00C80ED1">
        <w:rPr>
          <w:rFonts w:eastAsia="Times New Roman"/>
          <w:sz w:val="24"/>
          <w:szCs w:val="24"/>
        </w:rPr>
        <w:softHyphen/>
        <w:t>тая, дает дикарионный мицелий, внедряющийся в завязь цветка и семязачаток, а следовательно, и в развивающиеся из него зародыш и эндосперм зерновки. При этом мицелий особых повреждений не вызывает, так как он вскоре перестает расти, перезимовывает в зер-</w:t>
      </w:r>
    </w:p>
    <w:p w:rsidR="009A26C8" w:rsidRPr="00C80ED1" w:rsidRDefault="009A26C8" w:rsidP="00C80ED1">
      <w:pPr>
        <w:shd w:val="clear" w:color="auto" w:fill="FFFFFF"/>
        <w:spacing w:after="120"/>
        <w:ind w:left="50" w:firstLine="709"/>
        <w:rPr>
          <w:sz w:val="24"/>
          <w:szCs w:val="24"/>
        </w:rPr>
      </w:pPr>
      <w:r w:rsidRPr="00C80ED1">
        <w:rPr>
          <w:sz w:val="24"/>
          <w:szCs w:val="24"/>
        </w:rPr>
        <w:t>238</w:t>
      </w:r>
    </w:p>
    <w:p w:rsidR="009A26C8" w:rsidRPr="00C80ED1" w:rsidRDefault="009A26C8" w:rsidP="00C80ED1">
      <w:pPr>
        <w:shd w:val="clear" w:color="auto" w:fill="FFFFFF"/>
        <w:spacing w:after="120"/>
        <w:ind w:left="5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979" w:right="932" w:firstLine="709"/>
        <w:rPr>
          <w:sz w:val="24"/>
          <w:szCs w:val="24"/>
        </w:rPr>
      </w:pPr>
      <w:r>
        <w:rPr>
          <w:noProof/>
          <w:sz w:val="24"/>
          <w:szCs w:val="24"/>
        </w:rPr>
        <w:lastRenderedPageBreak/>
        <w:drawing>
          <wp:inline distT="0" distB="0" distL="0" distR="0">
            <wp:extent cx="2860040" cy="369443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a:srcRect/>
                    <a:stretch>
                      <a:fillRect/>
                    </a:stretch>
                  </pic:blipFill>
                  <pic:spPr bwMode="auto">
                    <a:xfrm>
                      <a:off x="0" y="0"/>
                      <a:ext cx="2860040" cy="36944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4727"/>
        </w:tabs>
        <w:spacing w:after="120"/>
        <w:ind w:left="1958" w:firstLine="709"/>
        <w:rPr>
          <w:sz w:val="24"/>
          <w:szCs w:val="24"/>
        </w:rPr>
      </w:pPr>
      <w:r w:rsidRPr="00C80ED1">
        <w:rPr>
          <w:rFonts w:eastAsia="Times New Roman"/>
          <w:sz w:val="24"/>
          <w:szCs w:val="24"/>
        </w:rPr>
        <w:t>а</w:t>
      </w:r>
      <w:r w:rsidRPr="00C80ED1">
        <w:rPr>
          <w:rFonts w:eastAsia="Times New Roman"/>
          <w:sz w:val="24"/>
          <w:szCs w:val="24"/>
        </w:rPr>
        <w:tab/>
        <w:t>б</w:t>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Рис. 116. Головневые грибы:</w:t>
      </w:r>
    </w:p>
    <w:p w:rsidR="009A26C8" w:rsidRPr="00C80ED1" w:rsidRDefault="009A26C8" w:rsidP="00C80ED1">
      <w:pPr>
        <w:shd w:val="clear" w:color="auto" w:fill="FFFFFF"/>
        <w:spacing w:after="120"/>
        <w:ind w:right="25"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твердая головня пшеницы; </w:t>
      </w:r>
      <w:r w:rsidRPr="00C80ED1">
        <w:rPr>
          <w:rFonts w:eastAsia="Times New Roman"/>
          <w:i/>
          <w:iCs/>
          <w:sz w:val="24"/>
          <w:szCs w:val="24"/>
        </w:rPr>
        <w:t xml:space="preserve">б— </w:t>
      </w:r>
      <w:r w:rsidRPr="00C80ED1">
        <w:rPr>
          <w:rFonts w:eastAsia="Times New Roman"/>
          <w:sz w:val="24"/>
          <w:szCs w:val="24"/>
        </w:rPr>
        <w:t xml:space="preserve">пыльная головня пшеницы; </w:t>
      </w:r>
      <w:r w:rsidRPr="00C80ED1">
        <w:rPr>
          <w:rFonts w:eastAsia="Times New Roman"/>
          <w:i/>
          <w:iCs/>
          <w:sz w:val="24"/>
          <w:szCs w:val="24"/>
        </w:rPr>
        <w:t xml:space="preserve">1 — </w:t>
      </w:r>
      <w:r w:rsidRPr="00C80ED1">
        <w:rPr>
          <w:rFonts w:eastAsia="Times New Roman"/>
          <w:sz w:val="24"/>
          <w:szCs w:val="24"/>
        </w:rPr>
        <w:t xml:space="preserve">колос пшеницы с хламидоспорами; 2 —хламидоспора; </w:t>
      </w:r>
      <w:r w:rsidRPr="00C80ED1">
        <w:rPr>
          <w:rFonts w:eastAsia="Times New Roman"/>
          <w:i/>
          <w:iCs/>
          <w:sz w:val="24"/>
          <w:szCs w:val="24"/>
        </w:rPr>
        <w:t xml:space="preserve">3 — </w:t>
      </w:r>
      <w:r w:rsidRPr="00C80ED1">
        <w:rPr>
          <w:rFonts w:eastAsia="Times New Roman"/>
          <w:sz w:val="24"/>
          <w:szCs w:val="24"/>
        </w:rPr>
        <w:t xml:space="preserve">хламидоспора, проросшая во фрагмобазидию; </w:t>
      </w:r>
      <w:r w:rsidRPr="00C80ED1">
        <w:rPr>
          <w:rFonts w:eastAsia="Times New Roman"/>
          <w:i/>
          <w:iCs/>
          <w:sz w:val="24"/>
          <w:szCs w:val="24"/>
        </w:rPr>
        <w:t xml:space="preserve">4 — </w:t>
      </w:r>
      <w:r w:rsidRPr="00C80ED1">
        <w:rPr>
          <w:rFonts w:eastAsia="Times New Roman"/>
          <w:sz w:val="24"/>
          <w:szCs w:val="24"/>
        </w:rPr>
        <w:t>зерновка, заполненная хламидоспорами твердой головни; 5—зерновка, содержащая мицелий</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пыльной головни</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новке, а весной, после посева, когда тронется в рост зародыш пше</w:t>
      </w:r>
      <w:r w:rsidRPr="00C80ED1">
        <w:rPr>
          <w:rFonts w:eastAsia="Times New Roman"/>
          <w:sz w:val="24"/>
          <w:szCs w:val="24"/>
        </w:rPr>
        <w:softHyphen/>
        <w:t>ницы, пробуждается к жизни и мицелий гриба. Он проникает в ко</w:t>
      </w:r>
      <w:r w:rsidRPr="00C80ED1">
        <w:rPr>
          <w:rFonts w:eastAsia="Times New Roman"/>
          <w:sz w:val="24"/>
          <w:szCs w:val="24"/>
        </w:rPr>
        <w:softHyphen/>
        <w:t>нус нарастания побега, пронизывает ткани формирующегося коло</w:t>
      </w:r>
      <w:r w:rsidRPr="00C80ED1">
        <w:rPr>
          <w:rFonts w:eastAsia="Times New Roman"/>
          <w:sz w:val="24"/>
          <w:szCs w:val="24"/>
        </w:rPr>
        <w:softHyphen/>
        <w:t>са и к моменту выколашивания распадается на множество дикари-онных хламидоспор; колос, за исключением оси, превращается в пыльную сажистую массу из хламидоспор.</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Метод борьбы: использование здорового материала. Термичес</w:t>
      </w:r>
      <w:r w:rsidRPr="00C80ED1">
        <w:rPr>
          <w:rFonts w:eastAsia="Times New Roman"/>
          <w:sz w:val="24"/>
          <w:szCs w:val="24"/>
        </w:rPr>
        <w:softHyphen/>
        <w:t>кая обработка хотя и возможна, но трудоемка. Протравливание не</w:t>
      </w:r>
      <w:r w:rsidRPr="00C80ED1">
        <w:rPr>
          <w:rFonts w:eastAsia="Times New Roman"/>
          <w:sz w:val="24"/>
          <w:szCs w:val="24"/>
        </w:rPr>
        <w:softHyphen/>
        <w:t>результативно, так как мицелий находится внутри зерновок.</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Пыльной головней поражаются и луговые злаки: у костра и рай</w:t>
      </w:r>
      <w:r w:rsidRPr="00C80ED1">
        <w:rPr>
          <w:rFonts w:eastAsia="Times New Roman"/>
          <w:sz w:val="24"/>
          <w:szCs w:val="24"/>
        </w:rPr>
        <w:softHyphen/>
        <w:t>граса разрушаются соцветия, у лисохвоста, ежи, мятлика поврежда</w:t>
      </w:r>
      <w:r w:rsidRPr="00C80ED1">
        <w:rPr>
          <w:rFonts w:eastAsia="Times New Roman"/>
          <w:sz w:val="24"/>
          <w:szCs w:val="24"/>
        </w:rPr>
        <w:softHyphen/>
        <w:t>ются листья.</w:t>
      </w:r>
    </w:p>
    <w:p w:rsidR="009A26C8" w:rsidRPr="00C80ED1" w:rsidRDefault="009A26C8" w:rsidP="00C80ED1">
      <w:pPr>
        <w:shd w:val="clear" w:color="auto" w:fill="FFFFFF"/>
        <w:spacing w:after="120"/>
        <w:ind w:firstLine="709"/>
        <w:jc w:val="right"/>
        <w:rPr>
          <w:sz w:val="24"/>
          <w:szCs w:val="24"/>
        </w:rPr>
      </w:pPr>
      <w:r w:rsidRPr="00C80ED1">
        <w:rPr>
          <w:sz w:val="24"/>
          <w:szCs w:val="24"/>
        </w:rPr>
        <w:t>239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sz w:val="24"/>
          <w:szCs w:val="24"/>
          <w:lang w:val="en-US"/>
        </w:rPr>
        <w:lastRenderedPageBreak/>
        <w:t>III</w:t>
      </w:r>
      <w:r w:rsidRPr="00C80ED1">
        <w:rPr>
          <w:sz w:val="24"/>
          <w:szCs w:val="24"/>
        </w:rPr>
        <w:t xml:space="preserve">. </w:t>
      </w:r>
      <w:r w:rsidRPr="00C80ED1">
        <w:rPr>
          <w:rFonts w:eastAsia="Times New Roman"/>
          <w:i/>
          <w:iCs/>
          <w:sz w:val="24"/>
          <w:szCs w:val="24"/>
        </w:rPr>
        <w:t xml:space="preserve">Пузырчатая головня кукурузы (ШШа^о геаё). </w:t>
      </w:r>
      <w:r w:rsidRPr="00C80ED1">
        <w:rPr>
          <w:rFonts w:eastAsia="Times New Roman"/>
          <w:sz w:val="24"/>
          <w:szCs w:val="24"/>
        </w:rPr>
        <w:t>В отличие от ос</w:t>
      </w:r>
      <w:r w:rsidRPr="00C80ED1">
        <w:rPr>
          <w:rFonts w:eastAsia="Times New Roman"/>
          <w:sz w:val="24"/>
          <w:szCs w:val="24"/>
        </w:rPr>
        <w:softHyphen/>
        <w:t>тальных головневых грибов вызывает местные поражения междо</w:t>
      </w:r>
      <w:r w:rsidRPr="00C80ED1">
        <w:rPr>
          <w:rFonts w:eastAsia="Times New Roman"/>
          <w:sz w:val="24"/>
          <w:szCs w:val="24"/>
        </w:rPr>
        <w:softHyphen/>
        <w:t>узлий стеблей, листьев, молодых корней, особенно часто отдель</w:t>
      </w:r>
      <w:r w:rsidRPr="00C80ED1">
        <w:rPr>
          <w:rFonts w:eastAsia="Times New Roman"/>
          <w:sz w:val="24"/>
          <w:szCs w:val="24"/>
        </w:rPr>
        <w:softHyphen/>
        <w:t>ных цветков. Заражаются растения в любом месте, где имеются мо</w:t>
      </w:r>
      <w:r w:rsidRPr="00C80ED1">
        <w:rPr>
          <w:rFonts w:eastAsia="Times New Roman"/>
          <w:sz w:val="24"/>
          <w:szCs w:val="24"/>
        </w:rPr>
        <w:softHyphen/>
        <w:t>лодые нежные ткани. Хламидоспора прорастает в четырехклеточ-ную фрагмобазидию с почкующимися базидиоспорами. Отпочко</w:t>
      </w:r>
      <w:r w:rsidRPr="00C80ED1">
        <w:rPr>
          <w:rFonts w:eastAsia="Times New Roman"/>
          <w:sz w:val="24"/>
          <w:szCs w:val="24"/>
        </w:rPr>
        <w:softHyphen/>
        <w:t>вавшись, споры переносятся ветром на здоровые растения, попар</w:t>
      </w:r>
      <w:r w:rsidRPr="00C80ED1">
        <w:rPr>
          <w:rFonts w:eastAsia="Times New Roman"/>
          <w:sz w:val="24"/>
          <w:szCs w:val="24"/>
        </w:rPr>
        <w:softHyphen/>
        <w:t>но копулируют и дают дикарионный мицелий, который внедряется в ткани кукурузы. Развиваясь, мицелий вызывает приток питатель</w:t>
      </w:r>
      <w:r w:rsidRPr="00C80ED1">
        <w:rPr>
          <w:rFonts w:eastAsia="Times New Roman"/>
          <w:sz w:val="24"/>
          <w:szCs w:val="24"/>
        </w:rPr>
        <w:softHyphen/>
        <w:t>ных веществ, усиленное деление клеток и образование опухоли. Через одну-две недели после заражения мицелий начинает усилен</w:t>
      </w:r>
      <w:r w:rsidRPr="00C80ED1">
        <w:rPr>
          <w:rFonts w:eastAsia="Times New Roman"/>
          <w:sz w:val="24"/>
          <w:szCs w:val="24"/>
        </w:rPr>
        <w:softHyphen/>
        <w:t>но разрастаться, разрушая ткань опухоли и распадаясь затем на хла-мидоспоры. Масса черных хламидоспор вначале прикрыта белой просвечивающей пленкой, которая затем лопается, — и хламидо-споры рассыпаются.</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Чтобы предотвратить распространение головни кукурузы, нуж</w:t>
      </w:r>
      <w:r w:rsidRPr="00C80ED1">
        <w:rPr>
          <w:rFonts w:eastAsia="Times New Roman"/>
          <w:sz w:val="24"/>
          <w:szCs w:val="24"/>
        </w:rPr>
        <w:softHyphen/>
        <w:t>но уничтожать больные растения до образования спор, применять плодосмен и протравливание посевного материала.</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Ржавчинные г р и б ы-—паразиты многих высших расте</w:t>
      </w:r>
      <w:r w:rsidRPr="00C80ED1">
        <w:rPr>
          <w:rFonts w:eastAsia="Times New Roman"/>
          <w:sz w:val="24"/>
          <w:szCs w:val="24"/>
        </w:rPr>
        <w:softHyphen/>
        <w:t>ний, в том числе культурных (ржи, овса, пшеницы, проса, льна, смородины и др.). Грибы отличаются обилием и разнообразием следующих друг за другом спороношений. Мицелий, как и у голов</w:t>
      </w:r>
      <w:r w:rsidRPr="00C80ED1">
        <w:rPr>
          <w:rFonts w:eastAsia="Times New Roman"/>
          <w:sz w:val="24"/>
          <w:szCs w:val="24"/>
        </w:rPr>
        <w:softHyphen/>
        <w:t>невых, развивается внутри растения-хозяина, образуя гаустории, внедряющиеся в его клетки. Гифы и споры содержат масло, окра</w:t>
      </w:r>
      <w:r w:rsidRPr="00C80ED1">
        <w:rPr>
          <w:rFonts w:eastAsia="Times New Roman"/>
          <w:sz w:val="24"/>
          <w:szCs w:val="24"/>
        </w:rPr>
        <w:softHyphen/>
        <w:t>шенное в оранжевый цвет пигментом, сходным с каротином. На пораженных растениях заметны пятна оранжевого цвета, поэтому заболевание назвали ржавчиной.</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Циклы развития ржавчинных грибов очень сложны. Среди них паразиты, имеющие одного или двух хозяев. В качестве примера рассмотрим цикл развития распространенной </w:t>
      </w:r>
      <w:r w:rsidRPr="00C80ED1">
        <w:rPr>
          <w:rFonts w:eastAsia="Times New Roman"/>
          <w:i/>
          <w:iCs/>
          <w:sz w:val="24"/>
          <w:szCs w:val="24"/>
        </w:rPr>
        <w:t xml:space="preserve">линейной ржавчины (РиссШа уатШз) </w:t>
      </w:r>
      <w:r w:rsidRPr="00C80ED1">
        <w:rPr>
          <w:rFonts w:eastAsia="Times New Roman"/>
          <w:sz w:val="24"/>
          <w:szCs w:val="24"/>
        </w:rPr>
        <w:t>(рис. 117). Базидиоспоры линейной ржавчины, попадая весной на листья барбариса, прорастают, образуя гаплоид</w:t>
      </w:r>
      <w:r w:rsidRPr="00C80ED1">
        <w:rPr>
          <w:rFonts w:eastAsia="Times New Roman"/>
          <w:sz w:val="24"/>
          <w:szCs w:val="24"/>
        </w:rPr>
        <w:softHyphen/>
        <w:t>ный мицелий. Так как на базидии образуются споры двух знаков — «+» и «—», то мицелии, из них развивающиеся, гетероталличны. Мицелий развивается внутри листа в мезофилле. На верхней сторо</w:t>
      </w:r>
      <w:r w:rsidRPr="00C80ED1">
        <w:rPr>
          <w:rFonts w:eastAsia="Times New Roman"/>
          <w:sz w:val="24"/>
          <w:szCs w:val="24"/>
        </w:rPr>
        <w:softHyphen/>
        <w:t>не листа возникают кувшинообразные вместилища — пикниды. Каждая пикнида содержит два вида гиф: конидиеносцы, которые отчленяют мелкие гаплоидные конидии — пикноспоры, и так называемые воспринимающие гифы. Пучки гиф прорывают верх</w:t>
      </w:r>
      <w:r w:rsidRPr="00C80ED1">
        <w:rPr>
          <w:rFonts w:eastAsia="Times New Roman"/>
          <w:sz w:val="24"/>
          <w:szCs w:val="24"/>
        </w:rPr>
        <w:softHyphen/>
        <w:t>нюю эпидерму и выбрасываются наружу вместе с прилипшими пикноспорами. Между ними наружу выступает и привлекающая насекомых сахаристая пахучая жидкость с массой погруженных в нее пикноспор. Насекомые переносят пикноспоры с одной пикни</w:t>
      </w:r>
      <w:r w:rsidRPr="00C80ED1">
        <w:rPr>
          <w:rFonts w:eastAsia="Times New Roman"/>
          <w:sz w:val="24"/>
          <w:szCs w:val="24"/>
        </w:rPr>
        <w:softHyphen/>
        <w:t>ды на другую. Но сами пикноспоры не способны вызвать зараже</w:t>
      </w:r>
      <w:r w:rsidRPr="00C80ED1">
        <w:rPr>
          <w:rFonts w:eastAsia="Times New Roman"/>
          <w:sz w:val="24"/>
          <w:szCs w:val="24"/>
        </w:rPr>
        <w:softHyphen/>
        <w:t>ние здорового растения. Лишь попав на воспринимающие гифы пикниды другого знака, они прорастают. В результате образуется дикарионный мицелий. Половой процесс с образованием дикари-онного мицелия может происходить и при встрече мицелиев, раз-</w:t>
      </w:r>
    </w:p>
    <w:p w:rsidR="009A26C8" w:rsidRPr="00C80ED1" w:rsidRDefault="009A26C8" w:rsidP="00C80ED1">
      <w:pPr>
        <w:shd w:val="clear" w:color="auto" w:fill="FFFFFF"/>
        <w:spacing w:after="120"/>
        <w:ind w:left="11" w:firstLine="709"/>
        <w:rPr>
          <w:sz w:val="24"/>
          <w:szCs w:val="24"/>
        </w:rPr>
      </w:pPr>
      <w:r w:rsidRPr="00C80ED1">
        <w:rPr>
          <w:sz w:val="24"/>
          <w:szCs w:val="24"/>
        </w:rPr>
        <w:t>240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30" w:right="180" w:firstLine="709"/>
        <w:rPr>
          <w:sz w:val="24"/>
          <w:szCs w:val="24"/>
        </w:rPr>
      </w:pPr>
      <w:r>
        <w:rPr>
          <w:noProof/>
          <w:sz w:val="24"/>
          <w:szCs w:val="24"/>
        </w:rPr>
        <w:lastRenderedPageBreak/>
        <w:drawing>
          <wp:inline distT="0" distB="0" distL="0" distR="0">
            <wp:extent cx="3884295" cy="5033010"/>
            <wp:effectExtent l="19050" t="0" r="190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srcRect/>
                    <a:stretch>
                      <a:fillRect/>
                    </a:stretch>
                  </pic:blipFill>
                  <pic:spPr bwMode="auto">
                    <a:xfrm>
                      <a:off x="0" y="0"/>
                      <a:ext cx="3884295" cy="50330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Рис. 117. Цикл развития линейной ржавчины:</w:t>
      </w:r>
    </w:p>
    <w:p w:rsidR="009A26C8" w:rsidRPr="00C80ED1" w:rsidRDefault="009A26C8" w:rsidP="00C80ED1">
      <w:pPr>
        <w:shd w:val="clear" w:color="auto" w:fill="FFFFFF"/>
        <w:spacing w:after="120"/>
        <w:ind w:firstLine="709"/>
        <w:jc w:val="both"/>
        <w:rPr>
          <w:sz w:val="24"/>
          <w:szCs w:val="24"/>
        </w:rPr>
      </w:pPr>
      <w:r w:rsidRPr="00C80ED1">
        <w:rPr>
          <w:i/>
          <w:iCs/>
          <w:sz w:val="24"/>
          <w:szCs w:val="24"/>
        </w:rPr>
        <w:t xml:space="preserve">1,2 </w:t>
      </w:r>
      <w:r w:rsidRPr="00C80ED1">
        <w:rPr>
          <w:rFonts w:eastAsia="Times New Roman"/>
          <w:i/>
          <w:iCs/>
          <w:sz w:val="24"/>
          <w:szCs w:val="24"/>
        </w:rPr>
        <w:t xml:space="preserve">— </w:t>
      </w:r>
      <w:r w:rsidRPr="00C80ED1">
        <w:rPr>
          <w:rFonts w:eastAsia="Times New Roman"/>
          <w:sz w:val="24"/>
          <w:szCs w:val="24"/>
        </w:rPr>
        <w:t xml:space="preserve">последовательные фазы развития паразита на барбарисе; </w:t>
      </w:r>
      <w:r w:rsidRPr="00C80ED1">
        <w:rPr>
          <w:rFonts w:eastAsia="Times New Roman"/>
          <w:i/>
          <w:iCs/>
          <w:sz w:val="24"/>
          <w:szCs w:val="24"/>
        </w:rPr>
        <w:t xml:space="preserve">3... 10 —то </w:t>
      </w:r>
      <w:r w:rsidRPr="00C80ED1">
        <w:rPr>
          <w:rFonts w:eastAsia="Times New Roman"/>
          <w:sz w:val="24"/>
          <w:szCs w:val="24"/>
        </w:rPr>
        <w:t xml:space="preserve">же на злаке </w:t>
      </w:r>
      <w:r w:rsidRPr="00C80ED1">
        <w:rPr>
          <w:rFonts w:eastAsia="Times New Roman"/>
          <w:i/>
          <w:iCs/>
          <w:sz w:val="24"/>
          <w:szCs w:val="24"/>
        </w:rPr>
        <w:t xml:space="preserve">[1 — </w:t>
      </w:r>
      <w:r w:rsidRPr="00C80ED1">
        <w:rPr>
          <w:rFonts w:eastAsia="Times New Roman"/>
          <w:sz w:val="24"/>
          <w:szCs w:val="24"/>
        </w:rPr>
        <w:t xml:space="preserve">лист барбариса; </w:t>
      </w:r>
      <w:r w:rsidRPr="00C80ED1">
        <w:rPr>
          <w:rFonts w:eastAsia="Times New Roman"/>
          <w:i/>
          <w:iCs/>
          <w:sz w:val="24"/>
          <w:szCs w:val="24"/>
        </w:rPr>
        <w:t xml:space="preserve">2— </w:t>
      </w:r>
      <w:r w:rsidRPr="00C80ED1">
        <w:rPr>
          <w:rFonts w:eastAsia="Times New Roman"/>
          <w:sz w:val="24"/>
          <w:szCs w:val="24"/>
        </w:rPr>
        <w:t xml:space="preserve">срез через лист барбариса;.? — фаза красной ржавчины; </w:t>
      </w:r>
      <w:r w:rsidRPr="00C80ED1">
        <w:rPr>
          <w:rFonts w:eastAsia="Times New Roman"/>
          <w:i/>
          <w:iCs/>
          <w:sz w:val="24"/>
          <w:szCs w:val="24"/>
        </w:rPr>
        <w:t xml:space="preserve">4 — </w:t>
      </w:r>
      <w:r w:rsidRPr="00C80ED1">
        <w:rPr>
          <w:rFonts w:eastAsia="Times New Roman"/>
          <w:sz w:val="24"/>
          <w:szCs w:val="24"/>
        </w:rPr>
        <w:t xml:space="preserve">срез стебля пшеницы со скоплением уредоспор; 5— уредоспора; </w:t>
      </w:r>
      <w:r w:rsidRPr="00C80ED1">
        <w:rPr>
          <w:rFonts w:eastAsia="Times New Roman"/>
          <w:i/>
          <w:iCs/>
          <w:sz w:val="24"/>
          <w:szCs w:val="24"/>
        </w:rPr>
        <w:t xml:space="preserve">б— </w:t>
      </w:r>
      <w:r w:rsidRPr="00C80ED1">
        <w:rPr>
          <w:rFonts w:eastAsia="Times New Roman"/>
          <w:sz w:val="24"/>
          <w:szCs w:val="24"/>
        </w:rPr>
        <w:t xml:space="preserve">фаза черной ржавчины (стебель пшеницы); 7— двухклеточиые телейтоспоры; </w:t>
      </w:r>
      <w:r w:rsidRPr="00C80ED1">
        <w:rPr>
          <w:rFonts w:eastAsia="Times New Roman"/>
          <w:i/>
          <w:iCs/>
          <w:sz w:val="24"/>
          <w:szCs w:val="24"/>
        </w:rPr>
        <w:t xml:space="preserve">8— </w:t>
      </w:r>
      <w:r w:rsidRPr="00C80ED1">
        <w:rPr>
          <w:rFonts w:eastAsia="Times New Roman"/>
          <w:sz w:val="24"/>
          <w:szCs w:val="24"/>
        </w:rPr>
        <w:t xml:space="preserve">срез стебля пшеницы со скоплением телейтоспор; </w:t>
      </w:r>
      <w:r w:rsidRPr="00C80ED1">
        <w:rPr>
          <w:rFonts w:eastAsia="Times New Roman"/>
          <w:i/>
          <w:iCs/>
          <w:sz w:val="24"/>
          <w:szCs w:val="24"/>
        </w:rPr>
        <w:t xml:space="preserve">9 — </w:t>
      </w:r>
      <w:r w:rsidRPr="00C80ED1">
        <w:rPr>
          <w:rFonts w:eastAsia="Times New Roman"/>
          <w:sz w:val="24"/>
          <w:szCs w:val="24"/>
        </w:rPr>
        <w:t xml:space="preserve">телейтоспоры; </w:t>
      </w:r>
      <w:r w:rsidRPr="00C80ED1">
        <w:rPr>
          <w:rFonts w:eastAsia="Times New Roman"/>
          <w:i/>
          <w:iCs/>
          <w:sz w:val="24"/>
          <w:szCs w:val="24"/>
        </w:rPr>
        <w:t xml:space="preserve">10— </w:t>
      </w:r>
      <w:r w:rsidRPr="00C80ED1">
        <w:rPr>
          <w:rFonts w:eastAsia="Times New Roman"/>
          <w:sz w:val="24"/>
          <w:szCs w:val="24"/>
        </w:rPr>
        <w:t>образование базидиоспор]</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lastRenderedPageBreak/>
        <w:t>вившихся из базидиоспор разных знаков, попавших на один лист (соматогамия). Дикарионный мицелий формирует на нижней сто</w:t>
      </w:r>
      <w:r w:rsidRPr="00C80ED1">
        <w:rPr>
          <w:rFonts w:eastAsia="Times New Roman"/>
          <w:sz w:val="24"/>
          <w:szCs w:val="24"/>
        </w:rPr>
        <w:softHyphen/>
        <w:t>роне листа особые шарообразные эцидии, выстланные гифами, от</w:t>
      </w:r>
      <w:r w:rsidRPr="00C80ED1">
        <w:rPr>
          <w:rFonts w:eastAsia="Times New Roman"/>
          <w:sz w:val="24"/>
          <w:szCs w:val="24"/>
        </w:rPr>
        <w:softHyphen/>
        <w:t>членяющими оранжевые одноклеточные конидии — эцидио-споры. Когда эцидиоспоры созревают, эцидии вскрываются и принимают вид урночек. Освободившиеся эцидиоспоры разносят</w:t>
      </w:r>
      <w:r w:rsidRPr="00C80ED1">
        <w:rPr>
          <w:rFonts w:eastAsia="Times New Roman"/>
          <w:sz w:val="24"/>
          <w:szCs w:val="24"/>
        </w:rPr>
        <w:softHyphen/>
        <w:t>ся ветром, но заражают не барбарис, а злаки. Таким образом проис</w:t>
      </w:r>
      <w:r w:rsidRPr="00C80ED1">
        <w:rPr>
          <w:rFonts w:eastAsia="Times New Roman"/>
          <w:sz w:val="24"/>
          <w:szCs w:val="24"/>
        </w:rPr>
        <w:softHyphen/>
        <w:t>ходит смена растения-хозяина.</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Дикарионный мицелий, развивающийся из эцидиоспор, пора</w:t>
      </w:r>
      <w:r w:rsidRPr="00C80ED1">
        <w:rPr>
          <w:rFonts w:eastAsia="Times New Roman"/>
          <w:sz w:val="24"/>
          <w:szCs w:val="24"/>
        </w:rPr>
        <w:softHyphen/>
        <w:t>жает влагалища листьев и стебли злаков. При этом значительно уменьшается зеленая ассимилирующая поверхность, усиливается транспирация поврежденных листьев и стеблей, что приводит к на</w:t>
      </w:r>
      <w:r w:rsidRPr="00C80ED1">
        <w:rPr>
          <w:rFonts w:eastAsia="Times New Roman"/>
          <w:sz w:val="24"/>
          <w:szCs w:val="24"/>
        </w:rPr>
        <w:softHyphen/>
        <w:t>рушению водного баланса. Зерно на истощенных растениях плохо наливается, урожай снижается. Уже через пять—семь дней после заражения на мицелии образуются двуядерные одноклеточные ко</w:t>
      </w:r>
      <w:r w:rsidRPr="00C80ED1">
        <w:rPr>
          <w:rFonts w:eastAsia="Times New Roman"/>
          <w:sz w:val="24"/>
          <w:szCs w:val="24"/>
        </w:rPr>
        <w:softHyphen/>
        <w:t>нидии — уредоспоры. Они имеют оранжевое содержимое, ши</w:t>
      </w:r>
      <w:r w:rsidRPr="00C80ED1">
        <w:rPr>
          <w:rFonts w:eastAsia="Times New Roman"/>
          <w:sz w:val="24"/>
          <w:szCs w:val="24"/>
        </w:rPr>
        <w:softHyphen/>
        <w:t>поватую оболочку, овальную форму и сидят на ножках (окончания гиф). Их скопления имеют вид удлиненных ржаво-бурых подуше</w:t>
      </w:r>
      <w:r w:rsidRPr="00C80ED1">
        <w:rPr>
          <w:rFonts w:eastAsia="Times New Roman"/>
          <w:sz w:val="24"/>
          <w:szCs w:val="24"/>
        </w:rPr>
        <w:softHyphen/>
        <w:t>чек. Уредоспоры разносятся ветром, попадают на непораженные растения, быстро прорастают в дикарионный мицелий и вновь об</w:t>
      </w:r>
      <w:r w:rsidRPr="00C80ED1">
        <w:rPr>
          <w:rFonts w:eastAsia="Times New Roman"/>
          <w:sz w:val="24"/>
          <w:szCs w:val="24"/>
        </w:rPr>
        <w:softHyphen/>
        <w:t>разуют уредоспоры. Так повторяется пять-шесть раз в течение лета.</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К началу созревания хлебов вместо ржаво-желтых полосок появ</w:t>
      </w:r>
      <w:r w:rsidRPr="00C80ED1">
        <w:rPr>
          <w:rFonts w:eastAsia="Times New Roman"/>
          <w:sz w:val="24"/>
          <w:szCs w:val="24"/>
        </w:rPr>
        <w:softHyphen/>
        <w:t>ляются черные. Это скопления двухклеточных конидий с толстыми темными оболочками — телейтоспор. В каждой клетке телей-тоспоры два ядра, которые зимой сливаются. Телейтоспоры падают на землю, где и зимуют. Весной каждая диплоидная клетка телейто</w:t>
      </w:r>
      <w:r w:rsidRPr="00C80ED1">
        <w:rPr>
          <w:rFonts w:eastAsia="Times New Roman"/>
          <w:sz w:val="24"/>
          <w:szCs w:val="24"/>
        </w:rPr>
        <w:softHyphen/>
        <w:t>споры прорастает во фрагмобазидию, на каждой из четырех клеток которой после мейоза образуется по гаплоидной базиоспоре. Про</w:t>
      </w:r>
      <w:r w:rsidRPr="00C80ED1">
        <w:rPr>
          <w:rFonts w:eastAsia="Times New Roman"/>
          <w:sz w:val="24"/>
          <w:szCs w:val="24"/>
        </w:rPr>
        <w:softHyphen/>
        <w:t>растая на листьях барбариса, они дают гетероталличные гифы.</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Линейная ржавчина злаков — разнохозяйственный паразит. Однако в мягких климатических условиях юга черноземной полосы России и Украины развитие ее может проходить и без барбариса. Здесь гриб зимует в виде мицелия в тканях злаков. Весной развива</w:t>
      </w:r>
      <w:r w:rsidRPr="00C80ED1">
        <w:rPr>
          <w:rFonts w:eastAsia="Times New Roman"/>
          <w:sz w:val="24"/>
          <w:szCs w:val="24"/>
        </w:rPr>
        <w:softHyphen/>
        <w:t>ются уредоспоры, которые и заражают посевы.</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Различные биологические расы линейной ржавчины паразити</w:t>
      </w:r>
      <w:r w:rsidRPr="00C80ED1">
        <w:rPr>
          <w:rFonts w:eastAsia="Times New Roman"/>
          <w:sz w:val="24"/>
          <w:szCs w:val="24"/>
        </w:rPr>
        <w:softHyphen/>
        <w:t xml:space="preserve">руют на разных видах и сортах злаков. </w:t>
      </w:r>
      <w:r w:rsidRPr="00C80ED1">
        <w:rPr>
          <w:rFonts w:eastAsia="Times New Roman"/>
          <w:i/>
          <w:iCs/>
          <w:sz w:val="24"/>
          <w:szCs w:val="24"/>
        </w:rPr>
        <w:t xml:space="preserve">Ржаная линейная ржавчина </w:t>
      </w:r>
      <w:r w:rsidRPr="00C80ED1">
        <w:rPr>
          <w:rFonts w:eastAsia="Times New Roman"/>
          <w:sz w:val="24"/>
          <w:szCs w:val="24"/>
        </w:rPr>
        <w:t xml:space="preserve">развивается на ржи, ячмене, пырее и костре; </w:t>
      </w:r>
      <w:r w:rsidRPr="00C80ED1">
        <w:rPr>
          <w:rFonts w:eastAsia="Times New Roman"/>
          <w:i/>
          <w:iCs/>
          <w:sz w:val="24"/>
          <w:szCs w:val="24"/>
        </w:rPr>
        <w:t xml:space="preserve">овсяная линейная ржавчина </w:t>
      </w:r>
      <w:r w:rsidRPr="00C80ED1">
        <w:rPr>
          <w:rFonts w:eastAsia="Times New Roman"/>
          <w:sz w:val="24"/>
          <w:szCs w:val="24"/>
        </w:rPr>
        <w:t>паразитирует на овсе, овсянице, еже, лисохвосте и т. д.</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 xml:space="preserve">Широко распространены и другие ржавчинные грибы. </w:t>
      </w:r>
      <w:r w:rsidRPr="00C80ED1">
        <w:rPr>
          <w:rFonts w:eastAsia="Times New Roman"/>
          <w:i/>
          <w:iCs/>
          <w:sz w:val="24"/>
          <w:szCs w:val="24"/>
        </w:rPr>
        <w:t>Коронча</w:t>
      </w:r>
      <w:r w:rsidRPr="00C80ED1">
        <w:rPr>
          <w:rFonts w:eastAsia="Times New Roman"/>
          <w:i/>
          <w:iCs/>
          <w:sz w:val="24"/>
          <w:szCs w:val="24"/>
        </w:rPr>
        <w:softHyphen/>
        <w:t xml:space="preserve">тая ржавчина овса {Рисс1та согот/ега) </w:t>
      </w:r>
      <w:r w:rsidRPr="00C80ED1">
        <w:rPr>
          <w:rFonts w:eastAsia="Times New Roman"/>
          <w:sz w:val="24"/>
          <w:szCs w:val="24"/>
        </w:rPr>
        <w:t>паразитирует на овсе, овся</w:t>
      </w:r>
      <w:r w:rsidRPr="00C80ED1">
        <w:rPr>
          <w:rFonts w:eastAsia="Times New Roman"/>
          <w:sz w:val="24"/>
          <w:szCs w:val="24"/>
        </w:rPr>
        <w:softHyphen/>
        <w:t>нице и других злаках. Промежуточный хозяин — крушина слаби</w:t>
      </w:r>
      <w:r w:rsidRPr="00C80ED1">
        <w:rPr>
          <w:rFonts w:eastAsia="Times New Roman"/>
          <w:sz w:val="24"/>
          <w:szCs w:val="24"/>
        </w:rPr>
        <w:softHyphen/>
        <w:t xml:space="preserve">тельная. </w:t>
      </w:r>
      <w:r w:rsidRPr="00C80ED1">
        <w:rPr>
          <w:rFonts w:eastAsia="Times New Roman"/>
          <w:i/>
          <w:iCs/>
          <w:sz w:val="24"/>
          <w:szCs w:val="24"/>
        </w:rPr>
        <w:t xml:space="preserve">Бурая ржавчина ржи (Р. аЧзрегза) </w:t>
      </w:r>
      <w:r w:rsidRPr="00C80ED1">
        <w:rPr>
          <w:rFonts w:eastAsia="Times New Roman"/>
          <w:sz w:val="24"/>
          <w:szCs w:val="24"/>
        </w:rPr>
        <w:t>образует эцидии на расте</w:t>
      </w:r>
      <w:r w:rsidRPr="00C80ED1">
        <w:rPr>
          <w:rFonts w:eastAsia="Times New Roman"/>
          <w:sz w:val="24"/>
          <w:szCs w:val="24"/>
        </w:rPr>
        <w:softHyphen/>
        <w:t xml:space="preserve">ниях семейства Бурачниковые; </w:t>
      </w:r>
      <w:r w:rsidRPr="00C80ED1">
        <w:rPr>
          <w:rFonts w:eastAsia="Times New Roman"/>
          <w:i/>
          <w:iCs/>
          <w:sz w:val="24"/>
          <w:szCs w:val="24"/>
        </w:rPr>
        <w:t xml:space="preserve">подсолнечниковая ржавчина </w:t>
      </w:r>
      <w:r w:rsidRPr="00C80ED1">
        <w:rPr>
          <w:rFonts w:eastAsia="Times New Roman"/>
          <w:sz w:val="24"/>
          <w:szCs w:val="24"/>
        </w:rPr>
        <w:t>не име</w:t>
      </w:r>
      <w:r w:rsidRPr="00C80ED1">
        <w:rPr>
          <w:rFonts w:eastAsia="Times New Roman"/>
          <w:sz w:val="24"/>
          <w:szCs w:val="24"/>
        </w:rPr>
        <w:softHyphen/>
        <w:t>ет промежуточного хозяина.</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Меры борьбы, применяемые против ржавчинных грибов, — уничтожение промежуточных хозяев и выведение устойчивых сортов.</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b/>
          <w:bCs/>
          <w:sz w:val="24"/>
          <w:szCs w:val="24"/>
        </w:rPr>
        <w:t xml:space="preserve">Класс Дейтеромицеты, </w:t>
      </w:r>
      <w:r w:rsidRPr="00C80ED1">
        <w:rPr>
          <w:rFonts w:eastAsia="Times New Roman"/>
          <w:sz w:val="24"/>
          <w:szCs w:val="24"/>
        </w:rPr>
        <w:t xml:space="preserve">или </w:t>
      </w:r>
      <w:r w:rsidRPr="00C80ED1">
        <w:rPr>
          <w:rFonts w:eastAsia="Times New Roman"/>
          <w:b/>
          <w:bCs/>
          <w:sz w:val="24"/>
          <w:szCs w:val="24"/>
        </w:rPr>
        <w:t xml:space="preserve">Несовершенные грибы </w:t>
      </w:r>
      <w:r w:rsidRPr="00C80ED1">
        <w:rPr>
          <w:rFonts w:eastAsia="Times New Roman"/>
          <w:i/>
          <w:iCs/>
          <w:sz w:val="24"/>
          <w:szCs w:val="24"/>
        </w:rPr>
        <w:t xml:space="preserve">феШего-тусегез, </w:t>
      </w:r>
      <w:r w:rsidRPr="00C80ED1">
        <w:rPr>
          <w:rFonts w:eastAsia="Times New Roman"/>
          <w:sz w:val="24"/>
          <w:szCs w:val="24"/>
        </w:rPr>
        <w:t xml:space="preserve">или </w:t>
      </w:r>
      <w:r w:rsidRPr="00C80ED1">
        <w:rPr>
          <w:rFonts w:eastAsia="Times New Roman"/>
          <w:i/>
          <w:iCs/>
          <w:sz w:val="24"/>
          <w:szCs w:val="24"/>
        </w:rPr>
        <w:t xml:space="preserve">Ршщ йпрефсП). </w:t>
      </w:r>
      <w:r w:rsidRPr="00C80ED1">
        <w:rPr>
          <w:rFonts w:eastAsia="Times New Roman"/>
          <w:sz w:val="24"/>
          <w:szCs w:val="24"/>
        </w:rPr>
        <w:t>Включает около 25 000 видов высших</w:t>
      </w:r>
    </w:p>
    <w:p w:rsidR="009A26C8" w:rsidRPr="00C80ED1" w:rsidRDefault="009A26C8" w:rsidP="00C80ED1">
      <w:pPr>
        <w:shd w:val="clear" w:color="auto" w:fill="FFFFFF"/>
        <w:spacing w:after="120"/>
        <w:ind w:left="11" w:firstLine="709"/>
        <w:rPr>
          <w:sz w:val="24"/>
          <w:szCs w:val="24"/>
        </w:rPr>
      </w:pPr>
      <w:r w:rsidRPr="00C80ED1">
        <w:rPr>
          <w:sz w:val="24"/>
          <w:szCs w:val="24"/>
        </w:rPr>
        <w:t>242</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lastRenderedPageBreak/>
        <w:t>грибов с членистым мицелием. Половой процесс и половые споро-ношения (сумчатое или базидиальное) у них неизвестны. Они либо утрачены в процессе эволюции, либо пока не обнаружены. Вегета</w:t>
      </w:r>
      <w:r w:rsidRPr="00C80ED1">
        <w:rPr>
          <w:rFonts w:eastAsia="Times New Roman"/>
          <w:sz w:val="24"/>
          <w:szCs w:val="24"/>
        </w:rPr>
        <w:softHyphen/>
        <w:t>тивное размножение происходит частями мицелия, почкованием или путем распада мицелия на отдельные клетки. У большинства видов известно бесполое размножение с помощью конидий. Несо</w:t>
      </w:r>
      <w:r w:rsidRPr="00C80ED1">
        <w:rPr>
          <w:rFonts w:eastAsia="Times New Roman"/>
          <w:sz w:val="24"/>
          <w:szCs w:val="24"/>
        </w:rPr>
        <w:softHyphen/>
        <w:t>вершенные грибы — искусственная группа. Большинство несовер</w:t>
      </w:r>
      <w:r w:rsidRPr="00C80ED1">
        <w:rPr>
          <w:rFonts w:eastAsia="Times New Roman"/>
          <w:sz w:val="24"/>
          <w:szCs w:val="24"/>
        </w:rPr>
        <w:softHyphen/>
        <w:t>шенных, видимо, относятся к сумчатым, а некоторые — к базиди-альным грибам. Весь жизненный цикл проходит в гаплоидной ста</w:t>
      </w:r>
      <w:r w:rsidRPr="00C80ED1">
        <w:rPr>
          <w:rFonts w:eastAsia="Times New Roman"/>
          <w:sz w:val="24"/>
          <w:szCs w:val="24"/>
        </w:rPr>
        <w:softHyphen/>
        <w:t>дии. Дейтеромицеты широко распространены по всему земному шару. Многие почвенные сапротрофы разлагают разнообразные растительные субстраты и играют существенную роль в почвообра</w:t>
      </w:r>
      <w:r w:rsidRPr="00C80ED1">
        <w:rPr>
          <w:rFonts w:eastAsia="Times New Roman"/>
          <w:sz w:val="24"/>
          <w:szCs w:val="24"/>
        </w:rPr>
        <w:softHyphen/>
        <w:t>зовании. Большая группа — паразиты высших растений, вызываю</w:t>
      </w:r>
      <w:r w:rsidRPr="00C80ED1">
        <w:rPr>
          <w:rFonts w:eastAsia="Times New Roman"/>
          <w:sz w:val="24"/>
          <w:szCs w:val="24"/>
        </w:rPr>
        <w:softHyphen/>
        <w:t>щие серьезные болезни сельскохозяйственных культур.</w:t>
      </w:r>
    </w:p>
    <w:p w:rsidR="009A26C8" w:rsidRPr="00C80ED1" w:rsidRDefault="009A26C8" w:rsidP="00C80ED1">
      <w:pPr>
        <w:shd w:val="clear" w:color="auto" w:fill="FFFFFF"/>
        <w:spacing w:after="120"/>
        <w:ind w:left="11" w:right="40" w:firstLine="709"/>
        <w:jc w:val="both"/>
        <w:rPr>
          <w:sz w:val="24"/>
          <w:szCs w:val="24"/>
        </w:rPr>
      </w:pPr>
      <w:r w:rsidRPr="00C80ED1">
        <w:rPr>
          <w:rFonts w:eastAsia="Times New Roman"/>
          <w:sz w:val="24"/>
          <w:szCs w:val="24"/>
        </w:rPr>
        <w:t>Некоторые виды грибов вызывают заболевания животных и че</w:t>
      </w:r>
      <w:r w:rsidRPr="00C80ED1">
        <w:rPr>
          <w:rFonts w:eastAsia="Times New Roman"/>
          <w:sz w:val="24"/>
          <w:szCs w:val="24"/>
        </w:rPr>
        <w:softHyphen/>
        <w:t xml:space="preserve">ловека (микозы), например стригущий лишай (грибы рода </w:t>
      </w:r>
      <w:r w:rsidRPr="00C80ED1">
        <w:rPr>
          <w:rFonts w:eastAsia="Times New Roman"/>
          <w:i/>
          <w:iCs/>
          <w:sz w:val="24"/>
          <w:szCs w:val="24"/>
        </w:rPr>
        <w:t xml:space="preserve">ТпскоркуГоп), </w:t>
      </w:r>
      <w:r w:rsidRPr="00C80ED1">
        <w:rPr>
          <w:rFonts w:eastAsia="Times New Roman"/>
          <w:sz w:val="24"/>
          <w:szCs w:val="24"/>
        </w:rPr>
        <w:t xml:space="preserve">паршу </w:t>
      </w:r>
      <w:r w:rsidRPr="00C80ED1">
        <w:rPr>
          <w:rFonts w:eastAsia="Times New Roman"/>
          <w:i/>
          <w:iCs/>
          <w:sz w:val="24"/>
          <w:szCs w:val="24"/>
        </w:rPr>
        <w:t xml:space="preserve">(Аскопоп) </w:t>
      </w:r>
      <w:r w:rsidRPr="00C80ED1">
        <w:rPr>
          <w:rFonts w:eastAsia="Times New Roman"/>
          <w:sz w:val="24"/>
          <w:szCs w:val="24"/>
        </w:rPr>
        <w:t xml:space="preserve">и грибковые заболевания ногтей и кожи стоп (грибы рода </w:t>
      </w:r>
      <w:r w:rsidRPr="00C80ED1">
        <w:rPr>
          <w:rFonts w:eastAsia="Times New Roman"/>
          <w:i/>
          <w:iCs/>
          <w:sz w:val="24"/>
          <w:szCs w:val="24"/>
        </w:rPr>
        <w:t xml:space="preserve">ЕрШегторкуШ </w:t>
      </w:r>
      <w:r w:rsidRPr="00C80ED1">
        <w:rPr>
          <w:rFonts w:eastAsia="Times New Roman"/>
          <w:sz w:val="24"/>
          <w:szCs w:val="24"/>
        </w:rPr>
        <w:t xml:space="preserve">и др., которые используют белок кератин). Из почвенного гриба </w:t>
      </w:r>
      <w:r w:rsidRPr="00C80ED1">
        <w:rPr>
          <w:rFonts w:eastAsia="Times New Roman"/>
          <w:i/>
          <w:iCs/>
          <w:sz w:val="24"/>
          <w:szCs w:val="24"/>
        </w:rPr>
        <w:t xml:space="preserve">То1урос1аа"шт \гфаШт </w:t>
      </w:r>
      <w:r w:rsidRPr="00C80ED1">
        <w:rPr>
          <w:rFonts w:eastAsia="Times New Roman"/>
          <w:sz w:val="24"/>
          <w:szCs w:val="24"/>
        </w:rPr>
        <w:t>получен препарат циклоспорин, используемый в медицине при операциях по пересадке сердца и других органов.</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 xml:space="preserve">Фузариум </w:t>
      </w:r>
      <w:r w:rsidRPr="00C80ED1">
        <w:rPr>
          <w:rFonts w:eastAsia="Times New Roman"/>
          <w:i/>
          <w:iCs/>
          <w:sz w:val="24"/>
          <w:szCs w:val="24"/>
        </w:rPr>
        <w:t xml:space="preserve">(Ртапит) </w:t>
      </w:r>
      <w:r w:rsidRPr="00C80ED1">
        <w:rPr>
          <w:rFonts w:eastAsia="Times New Roman"/>
          <w:sz w:val="24"/>
          <w:szCs w:val="24"/>
        </w:rPr>
        <w:t>насчитывает около 60 видов, которые живут в почве или паразитируют, вызывая болезни растений — фу-зариозы. Для фузариума характерны серповидные, реже веретено-видные конидии, разделенные на несколько клеток. Они развива</w:t>
      </w:r>
      <w:r w:rsidRPr="00C80ED1">
        <w:rPr>
          <w:rFonts w:eastAsia="Times New Roman"/>
          <w:sz w:val="24"/>
          <w:szCs w:val="24"/>
        </w:rPr>
        <w:softHyphen/>
        <w:t>ются на коротких разветвленных конидиеносцах, собранных в по</w:t>
      </w:r>
      <w:r w:rsidRPr="00C80ED1">
        <w:rPr>
          <w:rFonts w:eastAsia="Times New Roman"/>
          <w:sz w:val="24"/>
          <w:szCs w:val="24"/>
        </w:rPr>
        <w:softHyphen/>
        <w:t xml:space="preserve">душечки, часто розового цвета. Один из наиболее важных видов— </w:t>
      </w:r>
      <w:r w:rsidRPr="00C80ED1">
        <w:rPr>
          <w:rFonts w:eastAsia="Times New Roman"/>
          <w:i/>
          <w:iCs/>
          <w:sz w:val="24"/>
          <w:szCs w:val="24"/>
        </w:rPr>
        <w:t xml:space="preserve">фузариум остроспоровый (К охузрогит) </w:t>
      </w:r>
      <w:r w:rsidRPr="00C80ED1">
        <w:rPr>
          <w:rFonts w:eastAsia="Times New Roman"/>
          <w:sz w:val="24"/>
          <w:szCs w:val="24"/>
        </w:rPr>
        <w:t>— возбудитель вилта (увяда</w:t>
      </w:r>
      <w:r w:rsidRPr="00C80ED1">
        <w:rPr>
          <w:rFonts w:eastAsia="Times New Roman"/>
          <w:sz w:val="24"/>
          <w:szCs w:val="24"/>
        </w:rPr>
        <w:softHyphen/>
        <w:t>ния) у хлопчатника, льна, томатов, клевера, гороха, люпина вслед</w:t>
      </w:r>
      <w:r w:rsidRPr="00C80ED1">
        <w:rPr>
          <w:rFonts w:eastAsia="Times New Roman"/>
          <w:sz w:val="24"/>
          <w:szCs w:val="24"/>
        </w:rPr>
        <w:softHyphen/>
        <w:t xml:space="preserve">ствие закупоривания сосудов гифами и выделения токсичной фуза-риевой кислоты. </w:t>
      </w:r>
      <w:r w:rsidRPr="00C80ED1">
        <w:rPr>
          <w:rFonts w:eastAsia="Times New Roman"/>
          <w:i/>
          <w:iCs/>
          <w:sz w:val="24"/>
          <w:szCs w:val="24"/>
        </w:rPr>
        <w:t xml:space="preserve">Снежная плесень (К </w:t>
      </w:r>
      <w:r w:rsidRPr="00C80ED1">
        <w:rPr>
          <w:rFonts w:eastAsia="Times New Roman"/>
          <w:sz w:val="24"/>
          <w:szCs w:val="24"/>
        </w:rPr>
        <w:t>шш/е) вызывает гибель ози</w:t>
      </w:r>
      <w:r w:rsidRPr="00C80ED1">
        <w:rPr>
          <w:rFonts w:eastAsia="Times New Roman"/>
          <w:sz w:val="24"/>
          <w:szCs w:val="24"/>
        </w:rPr>
        <w:softHyphen/>
        <w:t xml:space="preserve">мых после выхода из-под снега. </w:t>
      </w:r>
      <w:r w:rsidRPr="00C80ED1">
        <w:rPr>
          <w:rFonts w:eastAsia="Times New Roman"/>
          <w:i/>
          <w:iCs/>
          <w:sz w:val="24"/>
          <w:szCs w:val="24"/>
        </w:rPr>
        <w:t xml:space="preserve">Пасленовый фузариум </w:t>
      </w:r>
      <w:r w:rsidRPr="00C80ED1">
        <w:rPr>
          <w:rFonts w:eastAsia="Times New Roman"/>
          <w:sz w:val="24"/>
          <w:szCs w:val="24"/>
        </w:rPr>
        <w:t>вызывает су</w:t>
      </w:r>
      <w:r w:rsidRPr="00C80ED1">
        <w:rPr>
          <w:rFonts w:eastAsia="Times New Roman"/>
          <w:sz w:val="24"/>
          <w:szCs w:val="24"/>
        </w:rPr>
        <w:softHyphen/>
        <w:t>хую гниль картофельных клубней: на их поверхности появляются впадины, покрытые белыми с розовым оттенком подушечками, со</w:t>
      </w:r>
      <w:r w:rsidRPr="00C80ED1">
        <w:rPr>
          <w:rFonts w:eastAsia="Times New Roman"/>
          <w:sz w:val="24"/>
          <w:szCs w:val="24"/>
        </w:rPr>
        <w:softHyphen/>
        <w:t xml:space="preserve">стоящими из конидий. </w:t>
      </w:r>
      <w:r w:rsidRPr="00C80ED1">
        <w:rPr>
          <w:rFonts w:eastAsia="Times New Roman"/>
          <w:i/>
          <w:iCs/>
          <w:sz w:val="24"/>
          <w:szCs w:val="24"/>
        </w:rPr>
        <w:t xml:space="preserve">Злаковый фузариум (К уаттеагит) </w:t>
      </w:r>
      <w:r w:rsidRPr="00C80ED1">
        <w:rPr>
          <w:rFonts w:eastAsia="Times New Roman"/>
          <w:sz w:val="24"/>
          <w:szCs w:val="24"/>
        </w:rPr>
        <w:t>выделя</w:t>
      </w:r>
      <w:r w:rsidRPr="00C80ED1">
        <w:rPr>
          <w:rFonts w:eastAsia="Times New Roman"/>
          <w:sz w:val="24"/>
          <w:szCs w:val="24"/>
        </w:rPr>
        <w:softHyphen/>
        <w:t>ет яды настолько сильные, что употребление в пищу зараженного, так называемого «пьяного», хлеба вызывает отравление, признаки которого сходны с опьянением. Это заболевание встречается на Дальнем Востоке с его влажным теплым климатом. Отдельные виды образуют токсины, антибиотики, фитогормоны (гиббереллины).</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Роль грибов в природе и значение их для человека. Грибы, как и бактерии, играют важную роль редуцентов в общем круговороте ве</w:t>
      </w:r>
      <w:r w:rsidRPr="00C80ED1">
        <w:rPr>
          <w:rFonts w:eastAsia="Times New Roman"/>
          <w:sz w:val="24"/>
          <w:szCs w:val="24"/>
        </w:rPr>
        <w:softHyphen/>
        <w:t>ществ в природе. Как гетеротрофные организмы грибы фермента-тивно разлагают сложные органические вещества: делают их дос</w:t>
      </w:r>
      <w:r w:rsidRPr="00C80ED1">
        <w:rPr>
          <w:rFonts w:eastAsia="Times New Roman"/>
          <w:sz w:val="24"/>
          <w:szCs w:val="24"/>
        </w:rPr>
        <w:softHyphen/>
        <w:t>тупными для автотрофных растений. Особенно велика роль грибов в разложении растительных остатков, содержащих целлюлозу и пектин. Обитая в почве, они способствуют повышению ее плодоро</w:t>
      </w:r>
      <w:r w:rsidRPr="00C80ED1">
        <w:rPr>
          <w:rFonts w:eastAsia="Times New Roman"/>
          <w:sz w:val="24"/>
          <w:szCs w:val="24"/>
        </w:rPr>
        <w:softHyphen/>
        <w:t>дия. Уничтожая и минерализуя остатки отмерших растений и жи-</w:t>
      </w:r>
    </w:p>
    <w:p w:rsidR="009A26C8" w:rsidRPr="00C80ED1" w:rsidRDefault="009A26C8" w:rsidP="00C80ED1">
      <w:pPr>
        <w:shd w:val="clear" w:color="auto" w:fill="FFFFFF"/>
        <w:spacing w:after="120"/>
        <w:ind w:firstLine="709"/>
        <w:jc w:val="right"/>
        <w:rPr>
          <w:sz w:val="24"/>
          <w:szCs w:val="24"/>
        </w:rPr>
      </w:pPr>
      <w:r w:rsidRPr="00C80ED1">
        <w:rPr>
          <w:sz w:val="24"/>
          <w:szCs w:val="24"/>
        </w:rPr>
        <w:t>243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sz w:val="24"/>
          <w:szCs w:val="24"/>
        </w:rPr>
        <w:lastRenderedPageBreak/>
        <w:t>вотных, грибы наряду с бактериями выполняют большую санитар</w:t>
      </w:r>
      <w:r w:rsidRPr="00C80ED1">
        <w:rPr>
          <w:rFonts w:eastAsia="Times New Roman"/>
          <w:sz w:val="24"/>
          <w:szCs w:val="24"/>
        </w:rPr>
        <w:softHyphen/>
        <w:t>ную работу по очищению среды.</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Плодовые тела многих грибов съедобны и, несмотря на то что усвоямость их невелика, имеют пищевое значение как источник ферментов и экстрактивных веществ. Дрожжи используют в хлебо</w:t>
      </w:r>
      <w:r w:rsidRPr="00C80ED1">
        <w:rPr>
          <w:rFonts w:eastAsia="Times New Roman"/>
          <w:sz w:val="24"/>
          <w:szCs w:val="24"/>
        </w:rPr>
        <w:softHyphen/>
        <w:t>печении, для производства вина и спирта, а также в качестве деше</w:t>
      </w:r>
      <w:r w:rsidRPr="00C80ED1">
        <w:rPr>
          <w:rFonts w:eastAsia="Times New Roman"/>
          <w:sz w:val="24"/>
          <w:szCs w:val="24"/>
        </w:rPr>
        <w:softHyphen/>
        <w:t>вого высококалорийного корма в животноводстве и птицеводстве. Грибы, например пеницилл, служат важнейшим источником анти</w:t>
      </w:r>
      <w:r w:rsidRPr="00C80ED1">
        <w:rPr>
          <w:rFonts w:eastAsia="Times New Roman"/>
          <w:sz w:val="24"/>
          <w:szCs w:val="24"/>
        </w:rPr>
        <w:softHyphen/>
        <w:t>биотиков, широко применяемых в медицине (табл. 14).</w:t>
      </w:r>
    </w:p>
    <w:p w:rsidR="009A26C8" w:rsidRPr="00C80ED1" w:rsidRDefault="009A26C8" w:rsidP="00C80ED1">
      <w:pPr>
        <w:shd w:val="clear" w:color="auto" w:fill="FFFFFF"/>
        <w:spacing w:after="120"/>
        <w:ind w:right="22" w:firstLine="709"/>
        <w:jc w:val="center"/>
        <w:rPr>
          <w:sz w:val="24"/>
          <w:szCs w:val="24"/>
        </w:rPr>
      </w:pPr>
      <w:r w:rsidRPr="00C80ED1">
        <w:rPr>
          <w:sz w:val="24"/>
          <w:szCs w:val="24"/>
        </w:rPr>
        <w:t xml:space="preserve">14. </w:t>
      </w:r>
      <w:r w:rsidRPr="00C80ED1">
        <w:rPr>
          <w:rFonts w:eastAsia="Times New Roman"/>
          <w:sz w:val="24"/>
          <w:szCs w:val="24"/>
        </w:rPr>
        <w:t>Хозяйственное использование грибов</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2297"/>
        <w:gridCol w:w="2365"/>
        <w:gridCol w:w="1678"/>
      </w:tblGrid>
      <w:tr w:rsidR="009A26C8" w:rsidRPr="00C80ED1">
        <w:trPr>
          <w:trHeight w:hRule="exact" w:val="295"/>
        </w:trPr>
        <w:tc>
          <w:tcPr>
            <w:tcW w:w="2297" w:type="dxa"/>
            <w:tcBorders>
              <w:top w:val="single" w:sz="6" w:space="0" w:color="auto"/>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590" w:firstLine="709"/>
              <w:rPr>
                <w:sz w:val="24"/>
                <w:szCs w:val="24"/>
              </w:rPr>
            </w:pPr>
            <w:r w:rsidRPr="00C80ED1">
              <w:rPr>
                <w:rFonts w:eastAsia="Times New Roman"/>
                <w:sz w:val="24"/>
                <w:szCs w:val="24"/>
              </w:rPr>
              <w:t>Производство</w:t>
            </w:r>
          </w:p>
        </w:tc>
        <w:tc>
          <w:tcPr>
            <w:tcW w:w="2365"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911" w:firstLine="709"/>
              <w:rPr>
                <w:sz w:val="24"/>
                <w:szCs w:val="24"/>
              </w:rPr>
            </w:pPr>
            <w:r w:rsidRPr="00C80ED1">
              <w:rPr>
                <w:rFonts w:eastAsia="Times New Roman"/>
                <w:sz w:val="24"/>
                <w:szCs w:val="24"/>
              </w:rPr>
              <w:t>Гриб</w:t>
            </w:r>
          </w:p>
        </w:tc>
        <w:tc>
          <w:tcPr>
            <w:tcW w:w="1678"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511" w:firstLine="709"/>
              <w:rPr>
                <w:sz w:val="24"/>
                <w:szCs w:val="24"/>
              </w:rPr>
            </w:pPr>
            <w:r w:rsidRPr="00C80ED1">
              <w:rPr>
                <w:rFonts w:eastAsia="Times New Roman"/>
                <w:sz w:val="24"/>
                <w:szCs w:val="24"/>
              </w:rPr>
              <w:t>Класс</w:t>
            </w:r>
          </w:p>
        </w:tc>
      </w:tr>
      <w:tr w:rsidR="009A26C8" w:rsidRPr="00C80ED1">
        <w:trPr>
          <w:trHeight w:hRule="exact" w:val="223"/>
        </w:trPr>
        <w:tc>
          <w:tcPr>
            <w:tcW w:w="2297"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Хлебопечение, пивоварение,</w:t>
            </w:r>
          </w:p>
        </w:tc>
        <w:tc>
          <w:tcPr>
            <w:tcW w:w="2365"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Расы пекарских дрожжей —</w:t>
            </w:r>
          </w:p>
        </w:tc>
        <w:tc>
          <w:tcPr>
            <w:tcW w:w="1678"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Сумчатые</w:t>
            </w:r>
          </w:p>
        </w:tc>
      </w:tr>
      <w:tr w:rsidR="009A26C8" w:rsidRPr="00C80ED1">
        <w:trPr>
          <w:trHeight w:hRule="exact" w:val="180"/>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виноделие, спиртовая про-</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Засспагоптусез сеге\оз1ае</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91"/>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мышленность</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sz w:val="24"/>
                <w:szCs w:val="24"/>
              </w:rPr>
              <w:t xml:space="preserve">3. </w:t>
            </w:r>
            <w:r w:rsidRPr="00C80ED1">
              <w:rPr>
                <w:rFonts w:eastAsia="Times New Roman"/>
                <w:sz w:val="24"/>
                <w:szCs w:val="24"/>
              </w:rPr>
              <w:t xml:space="preserve">сагБоег^епзБ 8. </w:t>
            </w:r>
            <w:r w:rsidRPr="00C80ED1">
              <w:rPr>
                <w:rFonts w:eastAsia="Times New Roman"/>
                <w:smallCaps/>
                <w:sz w:val="24"/>
                <w:szCs w:val="24"/>
              </w:rPr>
              <w:t>уш</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392"/>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Сакэ (рисовая водка)</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right="421" w:firstLine="709"/>
              <w:rPr>
                <w:sz w:val="24"/>
                <w:szCs w:val="24"/>
              </w:rPr>
            </w:pPr>
            <w:r w:rsidRPr="00C80ED1">
              <w:rPr>
                <w:rFonts w:eastAsia="Times New Roman"/>
                <w:sz w:val="24"/>
                <w:szCs w:val="24"/>
              </w:rPr>
              <w:t>Аспергалл рисовый — Азрег^Шиз огугае</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firstLine="709"/>
              <w:rPr>
                <w:sz w:val="24"/>
                <w:szCs w:val="24"/>
              </w:rPr>
            </w:pPr>
            <w:r w:rsidRPr="00C80ED1">
              <w:rPr>
                <w:rFonts w:eastAsia="Times New Roman"/>
                <w:sz w:val="24"/>
                <w:szCs w:val="24"/>
              </w:rPr>
              <w:t>»</w:t>
            </w:r>
          </w:p>
        </w:tc>
      </w:tr>
      <w:tr w:rsidR="009A26C8" w:rsidRPr="00C80ED1">
        <w:trPr>
          <w:trHeight w:hRule="exact" w:val="572"/>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Кефир, кумыс</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right="68" w:firstLine="709"/>
              <w:rPr>
                <w:sz w:val="24"/>
                <w:szCs w:val="24"/>
              </w:rPr>
            </w:pPr>
            <w:r w:rsidRPr="00C80ED1">
              <w:rPr>
                <w:rFonts w:eastAsia="Times New Roman"/>
                <w:sz w:val="24"/>
                <w:szCs w:val="24"/>
              </w:rPr>
              <w:t>ТогаЪрзБ керЫг, Т. кштазз — с участием молочнокислых бактерий</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firstLine="709"/>
              <w:rPr>
                <w:sz w:val="24"/>
                <w:szCs w:val="24"/>
              </w:rPr>
            </w:pPr>
            <w:r w:rsidRPr="00C80ED1">
              <w:rPr>
                <w:rFonts w:eastAsia="Times New Roman"/>
                <w:sz w:val="24"/>
                <w:szCs w:val="24"/>
              </w:rPr>
              <w:t>»</w:t>
            </w:r>
          </w:p>
        </w:tc>
      </w:tr>
      <w:tr w:rsidR="009A26C8" w:rsidRPr="00C80ED1">
        <w:trPr>
          <w:trHeight w:hRule="exact" w:val="191"/>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Сыроделие (рокфор, камам-</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РешаШшп гоциеГогп,</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firstLine="709"/>
              <w:rPr>
                <w:sz w:val="24"/>
                <w:szCs w:val="24"/>
              </w:rPr>
            </w:pPr>
            <w:r w:rsidRPr="00C80ED1">
              <w:rPr>
                <w:rFonts w:eastAsia="Times New Roman"/>
                <w:sz w:val="24"/>
                <w:szCs w:val="24"/>
              </w:rPr>
              <w:t>»</w:t>
            </w:r>
          </w:p>
        </w:tc>
      </w:tr>
      <w:tr w:rsidR="009A26C8" w:rsidRPr="00C80ED1">
        <w:trPr>
          <w:trHeight w:hRule="exact" w:val="184"/>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бер)</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 саптатЬегп</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216"/>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Кормовой белок</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СапсШа ип'Нз</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firstLine="709"/>
              <w:rPr>
                <w:sz w:val="24"/>
                <w:szCs w:val="24"/>
              </w:rPr>
            </w:pPr>
            <w:r w:rsidRPr="00C80ED1">
              <w:rPr>
                <w:rFonts w:eastAsia="Times New Roman"/>
                <w:sz w:val="24"/>
                <w:szCs w:val="24"/>
              </w:rPr>
              <w:t>»</w:t>
            </w:r>
          </w:p>
        </w:tc>
      </w:tr>
      <w:tr w:rsidR="009A26C8" w:rsidRPr="00C80ED1">
        <w:trPr>
          <w:trHeight w:hRule="exact" w:val="403"/>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Лимонная кислота</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right="508" w:firstLine="709"/>
              <w:rPr>
                <w:sz w:val="24"/>
                <w:szCs w:val="24"/>
              </w:rPr>
            </w:pPr>
            <w:r w:rsidRPr="00C80ED1">
              <w:rPr>
                <w:rFonts w:eastAsia="Times New Roman"/>
                <w:sz w:val="24"/>
                <w:szCs w:val="24"/>
              </w:rPr>
              <w:t>Аспергилл черный — Азрег^Шиз пщег</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firstLine="709"/>
              <w:rPr>
                <w:sz w:val="24"/>
                <w:szCs w:val="24"/>
              </w:rPr>
            </w:pPr>
            <w:r w:rsidRPr="00C80ED1">
              <w:rPr>
                <w:rFonts w:eastAsia="Times New Roman"/>
                <w:sz w:val="24"/>
                <w:szCs w:val="24"/>
              </w:rPr>
              <w:t>»</w:t>
            </w:r>
          </w:p>
        </w:tc>
      </w:tr>
      <w:tr w:rsidR="009A26C8" w:rsidRPr="00C80ED1">
        <w:trPr>
          <w:trHeight w:hRule="exact" w:val="194"/>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Антибиотики:</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407"/>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пенициллин</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right="864" w:firstLine="709"/>
              <w:rPr>
                <w:sz w:val="24"/>
                <w:szCs w:val="24"/>
              </w:rPr>
            </w:pPr>
            <w:r w:rsidRPr="00C80ED1">
              <w:rPr>
                <w:rFonts w:eastAsia="Times New Roman"/>
                <w:sz w:val="24"/>
                <w:szCs w:val="24"/>
              </w:rPr>
              <w:t>РепкпШит поГаплп, Р. сЬузоёспит</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firstLine="709"/>
              <w:rPr>
                <w:sz w:val="24"/>
                <w:szCs w:val="24"/>
              </w:rPr>
            </w:pPr>
            <w:r w:rsidRPr="00C80ED1">
              <w:rPr>
                <w:rFonts w:eastAsia="Times New Roman"/>
                <w:sz w:val="24"/>
                <w:szCs w:val="24"/>
              </w:rPr>
              <w:t>»</w:t>
            </w:r>
          </w:p>
        </w:tc>
      </w:tr>
      <w:tr w:rsidR="009A26C8" w:rsidRPr="00C80ED1">
        <w:trPr>
          <w:trHeight w:hRule="exact" w:val="212"/>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30" w:firstLine="709"/>
              <w:rPr>
                <w:sz w:val="24"/>
                <w:szCs w:val="24"/>
              </w:rPr>
            </w:pPr>
            <w:r w:rsidRPr="00C80ED1">
              <w:rPr>
                <w:rFonts w:eastAsia="Times New Roman"/>
                <w:sz w:val="24"/>
                <w:szCs w:val="24"/>
              </w:rPr>
              <w:t>гризеофульвин</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 §гаеой11\аит1</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5" w:firstLine="709"/>
              <w:rPr>
                <w:sz w:val="24"/>
                <w:szCs w:val="24"/>
              </w:rPr>
            </w:pPr>
            <w:r w:rsidRPr="00C80ED1">
              <w:rPr>
                <w:rFonts w:eastAsia="Times New Roman"/>
                <w:sz w:val="24"/>
                <w:szCs w:val="24"/>
              </w:rPr>
              <w:t>»</w:t>
            </w:r>
          </w:p>
        </w:tc>
      </w:tr>
      <w:tr w:rsidR="009A26C8" w:rsidRPr="00C80ED1">
        <w:trPr>
          <w:trHeight w:hRule="exact" w:val="220"/>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цефалоспорин С</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Етепсе11ор5Б *егпсо1а</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5" w:firstLine="709"/>
              <w:rPr>
                <w:sz w:val="24"/>
                <w:szCs w:val="24"/>
              </w:rPr>
            </w:pPr>
            <w:r w:rsidRPr="00C80ED1">
              <w:rPr>
                <w:rFonts w:eastAsia="Times New Roman"/>
                <w:sz w:val="24"/>
                <w:szCs w:val="24"/>
              </w:rPr>
              <w:t>»</w:t>
            </w:r>
          </w:p>
        </w:tc>
      </w:tr>
      <w:tr w:rsidR="009A26C8" w:rsidRPr="00C80ED1">
        <w:trPr>
          <w:trHeight w:hRule="exact" w:val="212"/>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циклоспорин</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То1урос1ас1шт игЛайнп</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Дейтеромицеты</w:t>
            </w:r>
          </w:p>
        </w:tc>
      </w:tr>
      <w:tr w:rsidR="009A26C8" w:rsidRPr="00C80ED1">
        <w:trPr>
          <w:trHeight w:hRule="exact" w:val="220"/>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left="133" w:firstLine="709"/>
              <w:rPr>
                <w:sz w:val="24"/>
                <w:szCs w:val="24"/>
              </w:rPr>
            </w:pPr>
            <w:r w:rsidRPr="00C80ED1">
              <w:rPr>
                <w:rFonts w:eastAsia="Times New Roman"/>
                <w:sz w:val="24"/>
                <w:szCs w:val="24"/>
              </w:rPr>
              <w:t>фумагаллин</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Анрег^Шиз Лити§аШз</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Сумчатые</w:t>
            </w:r>
          </w:p>
        </w:tc>
      </w:tr>
      <w:tr w:rsidR="009A26C8" w:rsidRPr="00C80ED1">
        <w:trPr>
          <w:trHeight w:hRule="exact" w:val="205"/>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Гиббереллин (ростовое ве-</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Фузариум — Ризапит зр.</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Дейтеромицеты</w:t>
            </w:r>
          </w:p>
        </w:tc>
      </w:tr>
      <w:tr w:rsidR="009A26C8" w:rsidRPr="00C80ED1">
        <w:trPr>
          <w:trHeight w:hRule="exact" w:val="194"/>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щество)</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94"/>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Фермент руссулин (сырова-</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mallCaps/>
                <w:sz w:val="24"/>
                <w:szCs w:val="24"/>
              </w:rPr>
              <w:t xml:space="preserve">Виды </w:t>
            </w:r>
            <w:r w:rsidRPr="00C80ED1">
              <w:rPr>
                <w:rFonts w:eastAsia="Times New Roman"/>
                <w:sz w:val="24"/>
                <w:szCs w:val="24"/>
              </w:rPr>
              <w:t>сыроежек — Киззи1а</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Базидиальные</w:t>
            </w:r>
          </w:p>
        </w:tc>
      </w:tr>
      <w:tr w:rsidR="009A26C8" w:rsidRPr="00C80ED1">
        <w:trPr>
          <w:trHeight w:hRule="exact" w:val="198"/>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рение)</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403"/>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Культура съедобных грибов</w:t>
            </w: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Шампиньон двуспоровый — А§апсиз Ызрогщ</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403" w:firstLine="709"/>
              <w:rPr>
                <w:sz w:val="24"/>
                <w:szCs w:val="24"/>
              </w:rPr>
            </w:pPr>
            <w:r w:rsidRPr="00C80ED1">
              <w:rPr>
                <w:rFonts w:eastAsia="Times New Roman"/>
                <w:sz w:val="24"/>
                <w:szCs w:val="24"/>
              </w:rPr>
              <w:t>»</w:t>
            </w:r>
          </w:p>
        </w:tc>
      </w:tr>
      <w:tr w:rsidR="009A26C8" w:rsidRPr="00C80ED1">
        <w:trPr>
          <w:trHeight w:hRule="exact" w:val="202"/>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Вешенка — РЬигогиз озп-еайк</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403" w:firstLine="709"/>
              <w:rPr>
                <w:sz w:val="24"/>
                <w:szCs w:val="24"/>
              </w:rPr>
            </w:pPr>
            <w:r w:rsidRPr="00C80ED1">
              <w:rPr>
                <w:rFonts w:eastAsia="Times New Roman"/>
                <w:sz w:val="24"/>
                <w:szCs w:val="24"/>
              </w:rPr>
              <w:t>»</w:t>
            </w:r>
          </w:p>
        </w:tc>
      </w:tr>
      <w:tr w:rsidR="009A26C8" w:rsidRPr="00C80ED1">
        <w:trPr>
          <w:trHeight w:hRule="exact" w:val="209"/>
        </w:trPr>
        <w:tc>
          <w:tcPr>
            <w:tcW w:w="2297"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236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Шиитаке (Спитаке) —</w:t>
            </w:r>
          </w:p>
        </w:tc>
        <w:tc>
          <w:tcPr>
            <w:tcW w:w="1678" w:type="dxa"/>
            <w:tcBorders>
              <w:top w:val="nil"/>
              <w:left w:val="nil"/>
              <w:bottom w:val="nil"/>
              <w:right w:val="nil"/>
            </w:tcBorders>
            <w:shd w:val="clear" w:color="auto" w:fill="FFFFFF"/>
          </w:tcPr>
          <w:p w:rsidR="009A26C8" w:rsidRPr="00C80ED1" w:rsidRDefault="009A26C8" w:rsidP="00C80ED1">
            <w:pPr>
              <w:shd w:val="clear" w:color="auto" w:fill="FFFFFF"/>
              <w:spacing w:after="120"/>
              <w:ind w:left="403" w:firstLine="709"/>
              <w:rPr>
                <w:sz w:val="24"/>
                <w:szCs w:val="24"/>
              </w:rPr>
            </w:pPr>
            <w:r w:rsidRPr="00C80ED1">
              <w:rPr>
                <w:rFonts w:eastAsia="Times New Roman"/>
                <w:sz w:val="24"/>
                <w:szCs w:val="24"/>
              </w:rPr>
              <w:t>»</w:t>
            </w:r>
          </w:p>
        </w:tc>
      </w:tr>
    </w:tbl>
    <w:p w:rsidR="009A26C8" w:rsidRPr="00C80ED1" w:rsidRDefault="009A26C8" w:rsidP="00C80ED1">
      <w:pPr>
        <w:shd w:val="clear" w:color="auto" w:fill="FFFFFF"/>
        <w:spacing w:after="120"/>
        <w:ind w:left="2333" w:firstLine="709"/>
        <w:rPr>
          <w:sz w:val="24"/>
          <w:szCs w:val="24"/>
        </w:rPr>
      </w:pPr>
      <w:r w:rsidRPr="00C80ED1">
        <w:rPr>
          <w:rFonts w:eastAsia="Times New Roman"/>
          <w:sz w:val="24"/>
          <w:szCs w:val="24"/>
        </w:rPr>
        <w:t>ЬепСтиз есЫез</w:t>
      </w:r>
    </w:p>
    <w:p w:rsidR="009A26C8" w:rsidRPr="00C80ED1" w:rsidRDefault="009A26C8" w:rsidP="00C80ED1">
      <w:pPr>
        <w:shd w:val="clear" w:color="auto" w:fill="FFFFFF"/>
        <w:tabs>
          <w:tab w:val="left" w:pos="5180"/>
        </w:tabs>
        <w:spacing w:after="120"/>
        <w:ind w:left="2333" w:firstLine="709"/>
        <w:rPr>
          <w:sz w:val="24"/>
          <w:szCs w:val="24"/>
        </w:rPr>
      </w:pPr>
      <w:r w:rsidRPr="00C80ED1">
        <w:rPr>
          <w:rFonts w:eastAsia="Times New Roman"/>
          <w:sz w:val="24"/>
          <w:szCs w:val="24"/>
        </w:rPr>
        <w:t>Опенок летний—</w:t>
      </w:r>
      <w:r w:rsidRPr="00C80ED1">
        <w:rPr>
          <w:rFonts w:eastAsia="Times New Roman"/>
          <w:sz w:val="24"/>
          <w:szCs w:val="24"/>
        </w:rPr>
        <w:tab/>
        <w:t>»</w:t>
      </w:r>
    </w:p>
    <w:p w:rsidR="009A26C8" w:rsidRPr="00C80ED1" w:rsidRDefault="009A26C8" w:rsidP="00C80ED1">
      <w:pPr>
        <w:shd w:val="clear" w:color="auto" w:fill="FFFFFF"/>
        <w:spacing w:after="120"/>
        <w:ind w:left="61" w:firstLine="709"/>
        <w:jc w:val="center"/>
        <w:rPr>
          <w:sz w:val="24"/>
          <w:szCs w:val="24"/>
        </w:rPr>
      </w:pPr>
      <w:r w:rsidRPr="00C80ED1">
        <w:rPr>
          <w:rFonts w:eastAsia="Times New Roman"/>
          <w:sz w:val="24"/>
          <w:szCs w:val="24"/>
        </w:rPr>
        <w:t>КиеЬпегоптусез пийаЬФз</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Отрицательная роль грибов также велика. Паразитные грибы вызывают разнообразные заболевания сельскохозяйственных рас</w:t>
      </w:r>
      <w:r w:rsidRPr="00C80ED1">
        <w:rPr>
          <w:rFonts w:eastAsia="Times New Roman"/>
          <w:sz w:val="24"/>
          <w:szCs w:val="24"/>
        </w:rPr>
        <w:softHyphen/>
        <w:t>тений (фитофтора, спорынья, головня, ржавчина и др.), что приво</w:t>
      </w:r>
      <w:r w:rsidRPr="00C80ED1">
        <w:rPr>
          <w:rFonts w:eastAsia="Times New Roman"/>
          <w:sz w:val="24"/>
          <w:szCs w:val="24"/>
        </w:rPr>
        <w:softHyphen/>
        <w:t>дит к значительным потерям урожая (табл. 15). Гниение овощей,</w:t>
      </w:r>
    </w:p>
    <w:p w:rsidR="009A26C8" w:rsidRPr="00C80ED1" w:rsidRDefault="009A26C8" w:rsidP="00C80ED1">
      <w:pPr>
        <w:shd w:val="clear" w:color="auto" w:fill="FFFFFF"/>
        <w:spacing w:after="120"/>
        <w:ind w:left="22" w:firstLine="709"/>
        <w:rPr>
          <w:sz w:val="24"/>
          <w:szCs w:val="24"/>
        </w:rPr>
      </w:pPr>
      <w:r w:rsidRPr="00C80ED1">
        <w:rPr>
          <w:sz w:val="24"/>
          <w:szCs w:val="24"/>
        </w:rPr>
        <w:t>244</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256" w:firstLine="709"/>
        <w:rPr>
          <w:sz w:val="24"/>
          <w:szCs w:val="24"/>
        </w:rPr>
      </w:pPr>
      <w:r w:rsidRPr="00C80ED1">
        <w:rPr>
          <w:sz w:val="24"/>
          <w:szCs w:val="24"/>
        </w:rPr>
        <w:lastRenderedPageBreak/>
        <w:t xml:space="preserve">15. </w:t>
      </w:r>
      <w:r w:rsidRPr="00C80ED1">
        <w:rPr>
          <w:rFonts w:eastAsia="Times New Roman"/>
          <w:sz w:val="24"/>
          <w:szCs w:val="24"/>
        </w:rPr>
        <w:t>Грибы, поражающие культурные растения</w:t>
      </w:r>
    </w:p>
    <w:p w:rsidR="009A26C8" w:rsidRPr="00C80ED1" w:rsidRDefault="009A26C8" w:rsidP="00C80ED1">
      <w:pPr>
        <w:shd w:val="clear" w:color="auto" w:fill="FFFFFF"/>
        <w:spacing w:after="120"/>
        <w:ind w:left="125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pacing w:after="120"/>
        <w:ind w:firstLine="709"/>
        <w:rPr>
          <w:sz w:val="24"/>
          <w:szCs w:val="24"/>
        </w:rPr>
      </w:pPr>
      <w:r>
        <w:rPr>
          <w:noProof/>
          <w:sz w:val="24"/>
          <w:szCs w:val="24"/>
        </w:rPr>
        <w:lastRenderedPageBreak/>
        <w:pict>
          <v:line id="_x0000_s1053" style="position:absolute;left:0;text-align:left;z-index:251685888;mso-position-horizontal-relative:margin" from="76.85pt,-2.35pt" to="76.85pt,12.6pt" o:allowincell="f" strokeweight=".35pt">
            <w10:wrap anchorx="margin"/>
          </v:line>
        </w:pict>
      </w:r>
      <w:r>
        <w:rPr>
          <w:noProof/>
          <w:sz w:val="24"/>
          <w:szCs w:val="24"/>
        </w:rPr>
        <w:pict>
          <v:line id="_x0000_s1054" style="position:absolute;left:0;text-align:left;z-index:251686912;mso-position-horizontal-relative:margin" from="155.15pt,-2.15pt" to="155.15pt,12.45pt" o:allowincell="f" strokeweight=".55pt">
            <w10:wrap anchorx="margin"/>
          </v:line>
        </w:pict>
      </w:r>
      <w:r>
        <w:rPr>
          <w:noProof/>
          <w:sz w:val="24"/>
          <w:szCs w:val="24"/>
        </w:rPr>
        <w:pict>
          <v:line id="_x0000_s1055" style="position:absolute;left:0;text-align:left;z-index:251687936;mso-position-horizontal-relative:margin" from="220.85pt,-2.15pt" to="220.85pt,12.6pt" o:allowincell="f" strokeweight=".35pt">
            <w10:wrap anchorx="margin"/>
          </v:line>
        </w:pict>
      </w:r>
    </w:p>
    <w:p w:rsidR="009A26C8" w:rsidRPr="00C80ED1" w:rsidRDefault="009A26C8" w:rsidP="00C80ED1">
      <w:pPr>
        <w:framePr w:h="209" w:hRule="exact" w:hSpace="40" w:wrap="notBeside" w:vAnchor="text" w:hAnchor="margin" w:x="3518" w:y="1"/>
        <w:shd w:val="clear" w:color="auto" w:fill="FFFFFF"/>
        <w:spacing w:after="120"/>
        <w:ind w:firstLine="709"/>
        <w:rPr>
          <w:sz w:val="24"/>
          <w:szCs w:val="24"/>
        </w:rPr>
      </w:pPr>
      <w:r w:rsidRPr="00C80ED1">
        <w:rPr>
          <w:rFonts w:eastAsia="Times New Roman"/>
          <w:sz w:val="24"/>
          <w:szCs w:val="24"/>
        </w:rPr>
        <w:t>Хозяин</w:t>
      </w:r>
    </w:p>
    <w:p w:rsidR="009A26C8" w:rsidRPr="00C80ED1" w:rsidRDefault="009A26C8" w:rsidP="00C80ED1">
      <w:pPr>
        <w:framePr w:h="209" w:hRule="exact" w:hSpace="40" w:wrap="notBeside" w:vAnchor="text" w:hAnchor="margin" w:x="4958" w:y="8"/>
        <w:shd w:val="clear" w:color="auto" w:fill="FFFFFF"/>
        <w:spacing w:after="120"/>
        <w:ind w:firstLine="709"/>
        <w:rPr>
          <w:sz w:val="24"/>
          <w:szCs w:val="24"/>
        </w:rPr>
      </w:pPr>
      <w:r w:rsidRPr="00C80ED1">
        <w:rPr>
          <w:rFonts w:eastAsia="Times New Roman"/>
          <w:sz w:val="24"/>
          <w:szCs w:val="24"/>
        </w:rPr>
        <w:t>Заболевание</w:t>
      </w:r>
    </w:p>
    <w:p w:rsidR="009A26C8" w:rsidRPr="00C80ED1" w:rsidRDefault="009A26C8" w:rsidP="00C80ED1">
      <w:pPr>
        <w:framePr w:w="2387" w:h="209" w:hRule="exact" w:hSpace="40" w:wrap="notBeside" w:vAnchor="text" w:hAnchor="margin" w:x="3162" w:y="264"/>
        <w:shd w:val="clear" w:color="auto" w:fill="FFFFFF"/>
        <w:tabs>
          <w:tab w:val="left" w:pos="1307"/>
        </w:tabs>
        <w:spacing w:after="120"/>
        <w:ind w:firstLine="709"/>
        <w:rPr>
          <w:sz w:val="24"/>
          <w:szCs w:val="24"/>
        </w:rPr>
      </w:pPr>
      <w:r w:rsidRPr="00C80ED1">
        <w:rPr>
          <w:rFonts w:eastAsia="Times New Roman"/>
          <w:sz w:val="24"/>
          <w:szCs w:val="24"/>
        </w:rPr>
        <w:t>Картофель</w:t>
      </w:r>
      <w:r w:rsidRPr="00C80ED1">
        <w:rPr>
          <w:rFonts w:eastAsia="Times New Roman"/>
          <w:sz w:val="24"/>
          <w:szCs w:val="24"/>
        </w:rPr>
        <w:tab/>
        <w:t>Рак картофеля</w:t>
      </w:r>
    </w:p>
    <w:p w:rsidR="009A26C8" w:rsidRPr="00C80ED1" w:rsidRDefault="009A26C8" w:rsidP="00C80ED1">
      <w:pPr>
        <w:framePr w:w="2646" w:h="209" w:hRule="exact" w:hSpace="40" w:wrap="notBeside" w:vAnchor="text" w:hAnchor="margin" w:x="3180" w:y="4332"/>
        <w:shd w:val="clear" w:color="auto" w:fill="FFFFFF"/>
        <w:spacing w:after="120"/>
        <w:ind w:firstLine="709"/>
        <w:rPr>
          <w:sz w:val="24"/>
          <w:szCs w:val="24"/>
        </w:rPr>
      </w:pPr>
      <w:r w:rsidRPr="00C80ED1">
        <w:rPr>
          <w:rFonts w:eastAsia="Times New Roman"/>
          <w:sz w:val="24"/>
          <w:szCs w:val="24"/>
        </w:rPr>
        <w:t>Озимые хлеба    Снежная плесень</w:t>
      </w:r>
    </w:p>
    <w:p w:rsidR="009A26C8" w:rsidRPr="00C80ED1" w:rsidRDefault="009A26C8" w:rsidP="00C80ED1">
      <w:pPr>
        <w:shd w:val="clear" w:color="auto" w:fill="FFFFFF"/>
        <w:spacing w:after="120"/>
        <w:ind w:left="551" w:firstLine="709"/>
        <w:rPr>
          <w:sz w:val="24"/>
          <w:szCs w:val="24"/>
        </w:rPr>
      </w:pPr>
      <w:r w:rsidRPr="00C80ED1">
        <w:rPr>
          <w:rFonts w:eastAsia="Times New Roman"/>
          <w:sz w:val="24"/>
          <w:szCs w:val="24"/>
        </w:rPr>
        <w:t>Класс</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СпуйсНогпусегёз Оотусе1ез</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Азсотусе(ез</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ВазкИотусе(ез Беи&amp;готусс^ез</w:t>
      </w:r>
    </w:p>
    <w:p w:rsidR="009A26C8" w:rsidRPr="00C80ED1" w:rsidRDefault="009A26C8" w:rsidP="00C80ED1">
      <w:pPr>
        <w:shd w:val="clear" w:color="auto" w:fill="FFFFFF"/>
        <w:spacing w:after="120"/>
        <w:ind w:left="583" w:firstLine="709"/>
        <w:rPr>
          <w:sz w:val="24"/>
          <w:szCs w:val="24"/>
        </w:rPr>
      </w:pPr>
      <w:r w:rsidRPr="00C80ED1">
        <w:rPr>
          <w:sz w:val="24"/>
          <w:szCs w:val="24"/>
        </w:rPr>
        <w:br w:type="column"/>
      </w:r>
      <w:r w:rsidRPr="00C80ED1">
        <w:rPr>
          <w:rFonts w:eastAsia="Times New Roman"/>
          <w:sz w:val="24"/>
          <w:szCs w:val="24"/>
        </w:rPr>
        <w:lastRenderedPageBreak/>
        <w:t>Гриб</w:t>
      </w:r>
    </w:p>
    <w:p w:rsidR="009A26C8" w:rsidRPr="00C80ED1" w:rsidRDefault="009A26C8" w:rsidP="00C80ED1">
      <w:pPr>
        <w:shd w:val="clear" w:color="auto" w:fill="FFFFFF"/>
        <w:spacing w:after="120"/>
        <w:ind w:right="360" w:firstLine="709"/>
        <w:rPr>
          <w:sz w:val="24"/>
          <w:szCs w:val="24"/>
        </w:rPr>
      </w:pPr>
      <w:r w:rsidRPr="00C80ED1">
        <w:rPr>
          <w:sz w:val="24"/>
          <w:szCs w:val="24"/>
        </w:rPr>
        <w:t>8</w:t>
      </w:r>
      <w:r w:rsidRPr="00C80ED1">
        <w:rPr>
          <w:rFonts w:eastAsia="Times New Roman"/>
          <w:sz w:val="24"/>
          <w:szCs w:val="24"/>
        </w:rPr>
        <w:t>упсЬу*пит епсЬЫойсит РЬу1орЫЬога т&amp;з&amp;пз</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Р1азторага уйсо1а Егуз1рЬе §гапжиз ЗрЬаегоЛеса тогз иуае Сега1осуз&amp; и1тае</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Уепшпа шесцдаИз Скмсерз ригригеа</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Из^Яа^о 1гШс1</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РиССШШ §ГаП111118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Ризапит охузрогат</w:t>
      </w:r>
    </w:p>
    <w:p w:rsidR="009A26C8" w:rsidRPr="00C80ED1" w:rsidRDefault="009A26C8" w:rsidP="00C80ED1">
      <w:pPr>
        <w:shd w:val="clear" w:color="auto" w:fill="FFFFFF"/>
        <w:spacing w:after="120"/>
        <w:ind w:left="25" w:right="360" w:firstLine="709"/>
        <w:rPr>
          <w:sz w:val="24"/>
          <w:szCs w:val="24"/>
        </w:rPr>
      </w:pPr>
      <w:r w:rsidRPr="00C80ED1">
        <w:rPr>
          <w:rFonts w:eastAsia="Times New Roman"/>
          <w:sz w:val="24"/>
          <w:szCs w:val="24"/>
        </w:rPr>
        <w:t>Ризапит ^гаттеагит</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Ризапит гйуа1е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t>Картофель</w:t>
      </w:r>
    </w:p>
    <w:p w:rsidR="009A26C8" w:rsidRPr="00C80ED1" w:rsidRDefault="009A26C8" w:rsidP="00C80ED1">
      <w:pPr>
        <w:shd w:val="clear" w:color="auto" w:fill="FFFFFF"/>
        <w:spacing w:after="120"/>
        <w:ind w:left="7" w:right="234" w:firstLine="709"/>
        <w:jc w:val="both"/>
        <w:rPr>
          <w:sz w:val="24"/>
          <w:szCs w:val="24"/>
        </w:rPr>
      </w:pPr>
      <w:r w:rsidRPr="00C80ED1">
        <w:rPr>
          <w:rFonts w:eastAsia="Times New Roman"/>
          <w:sz w:val="24"/>
          <w:szCs w:val="24"/>
        </w:rPr>
        <w:t>Виноград Зерновые Крыжовник</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Вяз</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Яблоня Рожь Пшеница Пшеница Хлебные злаки Хлопчатник, лен, овощные, декоративные Хлебные злаки</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t>Картофельная гниль (фитофтороз) Милдью</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Мучнистая роса злаков Мучнистая роса кры</w:t>
      </w:r>
      <w:r w:rsidRPr="00C80ED1">
        <w:rPr>
          <w:rFonts w:eastAsia="Times New Roman"/>
          <w:sz w:val="24"/>
          <w:szCs w:val="24"/>
        </w:rPr>
        <w:softHyphen/>
        <w:t>жовника</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Голландская болезнь вяза</w:t>
      </w:r>
    </w:p>
    <w:p w:rsidR="009A26C8" w:rsidRPr="00C80ED1" w:rsidRDefault="009A26C8" w:rsidP="00C80ED1">
      <w:pPr>
        <w:shd w:val="clear" w:color="auto" w:fill="FFFFFF"/>
        <w:spacing w:after="120"/>
        <w:ind w:left="14" w:right="374" w:firstLine="709"/>
        <w:rPr>
          <w:sz w:val="24"/>
          <w:szCs w:val="24"/>
        </w:rPr>
      </w:pPr>
      <w:r w:rsidRPr="00C80ED1">
        <w:rPr>
          <w:rFonts w:eastAsia="Times New Roman"/>
          <w:sz w:val="24"/>
          <w:szCs w:val="24"/>
        </w:rPr>
        <w:t>Парша яблонь Спорынья Твердая головня Пыльная головня Ржавчина Вилт (увядание)</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Пьяный хлеб</w:t>
      </w:r>
    </w:p>
    <w:p w:rsidR="009A26C8" w:rsidRPr="00C80ED1" w:rsidRDefault="009A26C8" w:rsidP="00C80ED1">
      <w:pPr>
        <w:shd w:val="clear" w:color="auto" w:fill="FFFFFF"/>
        <w:spacing w:after="120"/>
        <w:ind w:left="22" w:firstLine="709"/>
        <w:rPr>
          <w:sz w:val="24"/>
          <w:szCs w:val="24"/>
        </w:rPr>
        <w:sectPr w:rsidR="009A26C8" w:rsidRPr="00C80ED1" w:rsidSect="001D5CBD">
          <w:type w:val="continuous"/>
          <w:pgSz w:w="11909" w:h="16834"/>
          <w:pgMar w:top="1440" w:right="852" w:bottom="720" w:left="1701" w:header="720" w:footer="720" w:gutter="0"/>
          <w:cols w:num="4" w:space="720" w:equalWidth="0">
            <w:col w:w="1162" w:space="418"/>
            <w:col w:w="1429" w:space="148"/>
            <w:col w:w="1188" w:space="112"/>
            <w:col w:w="1789"/>
          </w:cols>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фруктов и зерна в процессе хранения вызывается сапротрофными плесневыми грибами и также приводит к гибели значительной час</w:t>
      </w:r>
      <w:r w:rsidRPr="00C80ED1">
        <w:rPr>
          <w:rFonts w:eastAsia="Times New Roman"/>
          <w:sz w:val="24"/>
          <w:szCs w:val="24"/>
        </w:rPr>
        <w:softHyphen/>
        <w:t>ти урожая. Существенный вред приносят грибы, вызывающие гни</w:t>
      </w:r>
      <w:r w:rsidRPr="00C80ED1">
        <w:rPr>
          <w:rFonts w:eastAsia="Times New Roman"/>
          <w:sz w:val="24"/>
          <w:szCs w:val="24"/>
        </w:rPr>
        <w:softHyphen/>
        <w:t>ение древесины в лесах и на корню и разрушающие деревянные по</w:t>
      </w:r>
      <w:r w:rsidRPr="00C80ED1">
        <w:rPr>
          <w:rFonts w:eastAsia="Times New Roman"/>
          <w:sz w:val="24"/>
          <w:szCs w:val="24"/>
        </w:rPr>
        <w:softHyphen/>
        <w:t>стройки, шпалы и т. д. Грибы вызывают ряд заболеваний человека и животных (микозы, стригущий лишай и т. д.).</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 xml:space="preserve">Отдел Слизевики — </w:t>
      </w:r>
      <w:r w:rsidRPr="00C80ED1">
        <w:rPr>
          <w:rFonts w:eastAsia="Times New Roman"/>
          <w:i/>
          <w:iCs/>
          <w:sz w:val="24"/>
          <w:szCs w:val="24"/>
        </w:rPr>
        <w:t>Мухотусо1а</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 xml:space="preserve">Слизевики, или миксомицеты </w:t>
      </w:r>
      <w:r w:rsidRPr="00C80ED1">
        <w:rPr>
          <w:rFonts w:eastAsia="Times New Roman"/>
          <w:i/>
          <w:iCs/>
          <w:sz w:val="24"/>
          <w:szCs w:val="24"/>
        </w:rPr>
        <w:t xml:space="preserve">(МухотусоГа, </w:t>
      </w:r>
      <w:r w:rsidRPr="00C80ED1">
        <w:rPr>
          <w:rFonts w:eastAsia="Times New Roman"/>
          <w:sz w:val="24"/>
          <w:szCs w:val="24"/>
        </w:rPr>
        <w:t xml:space="preserve">или </w:t>
      </w:r>
      <w:r w:rsidRPr="00C80ED1">
        <w:rPr>
          <w:rFonts w:eastAsia="Times New Roman"/>
          <w:i/>
          <w:iCs/>
          <w:sz w:val="24"/>
          <w:szCs w:val="24"/>
        </w:rPr>
        <w:t xml:space="preserve">Мусе&amp;хоа), — </w:t>
      </w:r>
      <w:r w:rsidRPr="00C80ED1">
        <w:rPr>
          <w:rFonts w:eastAsia="Times New Roman"/>
          <w:sz w:val="24"/>
          <w:szCs w:val="24"/>
        </w:rPr>
        <w:t>группа организмов неясного систематического положения. По от</w:t>
      </w:r>
      <w:r w:rsidRPr="00C80ED1">
        <w:rPr>
          <w:rFonts w:eastAsia="Times New Roman"/>
          <w:sz w:val="24"/>
          <w:szCs w:val="24"/>
        </w:rPr>
        <w:softHyphen/>
        <w:t>сутствию хлорофилла, образованию (у большинства) плодовых тел и гетеротрофное™ сходны с грибами, способность к активному амебоидному движению сближает их с животными. Слизевики — своеобразные организмы, возникшие, вероятно, из примитивных жгутиковых и рано обособившиеся в процессе эволюции. Слизеви</w:t>
      </w:r>
      <w:r w:rsidRPr="00C80ED1">
        <w:rPr>
          <w:rFonts w:eastAsia="Times New Roman"/>
          <w:sz w:val="24"/>
          <w:szCs w:val="24"/>
        </w:rPr>
        <w:softHyphen/>
        <w:t xml:space="preserve">ки (500 видов) представлены сапротрофами и паразитами. </w:t>
      </w:r>
      <w:r w:rsidRPr="00C80ED1">
        <w:rPr>
          <w:rFonts w:eastAsia="Times New Roman"/>
          <w:sz w:val="24"/>
          <w:szCs w:val="24"/>
        </w:rPr>
        <w:lastRenderedPageBreak/>
        <w:t>Вегета</w:t>
      </w:r>
      <w:r w:rsidRPr="00C80ED1">
        <w:rPr>
          <w:rFonts w:eastAsia="Times New Roman"/>
          <w:sz w:val="24"/>
          <w:szCs w:val="24"/>
        </w:rPr>
        <w:softHyphen/>
        <w:t>тивное тело слизевиков представляет собой плазмодий — голую слизистую массу цитоплазмы с большим числом ядер. Постоянной формы плазмодий не имеет, величина его колеблется от несколь</w:t>
      </w:r>
      <w:r w:rsidRPr="00C80ED1">
        <w:rPr>
          <w:rFonts w:eastAsia="Times New Roman"/>
          <w:sz w:val="24"/>
          <w:szCs w:val="24"/>
        </w:rPr>
        <w:softHyphen/>
        <w:t>ких миллиметров до 1 м. Плазмодий обладает активным амебооб-разным движением, перетекая со скоростью около 0,1 мм в минуту.</w:t>
      </w:r>
    </w:p>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 xml:space="preserve">Сапротрофные слизевики — виды родовтрихия </w:t>
      </w:r>
      <w:r w:rsidRPr="00C80ED1">
        <w:rPr>
          <w:rFonts w:eastAsia="Times New Roman"/>
          <w:i/>
          <w:iCs/>
          <w:sz w:val="24"/>
          <w:szCs w:val="24"/>
        </w:rPr>
        <w:t xml:space="preserve">(ТпсШа), </w:t>
      </w:r>
      <w:r w:rsidRPr="00C80ED1">
        <w:rPr>
          <w:rFonts w:eastAsia="Times New Roman"/>
          <w:sz w:val="24"/>
          <w:szCs w:val="24"/>
        </w:rPr>
        <w:t>фули-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245</w:t>
      </w:r>
    </w:p>
    <w:p w:rsidR="009A26C8" w:rsidRPr="00C80ED1" w:rsidRDefault="009A26C8" w:rsidP="00C80ED1">
      <w:pPr>
        <w:shd w:val="clear" w:color="auto" w:fill="FFFFFF"/>
        <w:spacing w:after="120"/>
        <w:ind w:right="7"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lastRenderedPageBreak/>
        <w:t xml:space="preserve">го </w:t>
      </w:r>
      <w:r w:rsidRPr="00C80ED1">
        <w:rPr>
          <w:rFonts w:eastAsia="Times New Roman"/>
          <w:i/>
          <w:iCs/>
          <w:sz w:val="24"/>
          <w:szCs w:val="24"/>
        </w:rPr>
        <w:t xml:space="preserve">(РиИ§о), </w:t>
      </w:r>
      <w:r w:rsidRPr="00C80ED1">
        <w:rPr>
          <w:rFonts w:eastAsia="Times New Roman"/>
          <w:sz w:val="24"/>
          <w:szCs w:val="24"/>
        </w:rPr>
        <w:t xml:space="preserve">ликогала </w:t>
      </w:r>
      <w:r w:rsidRPr="00C80ED1">
        <w:rPr>
          <w:rFonts w:eastAsia="Times New Roman"/>
          <w:i/>
          <w:iCs/>
          <w:sz w:val="24"/>
          <w:szCs w:val="24"/>
        </w:rPr>
        <w:t xml:space="preserve">(Ьусо§а1а) — </w:t>
      </w:r>
      <w:r w:rsidRPr="00C80ED1">
        <w:rPr>
          <w:rFonts w:eastAsia="Times New Roman"/>
          <w:sz w:val="24"/>
          <w:szCs w:val="24"/>
        </w:rPr>
        <w:t>встречаются в лесу на старых пнях, под коркой гниющих стволов деревьев. Поступательные движения плазмодия направлены к более влажному субстрату от источника света. Находясь в течение вегетативной жизни внутри субстрата, плазмодий питается растворенными питательными веществами, но может поглощать и переваривать также твердые частицы. После пе</w:t>
      </w:r>
      <w:r w:rsidRPr="00C80ED1">
        <w:rPr>
          <w:rFonts w:eastAsia="Times New Roman"/>
          <w:sz w:val="24"/>
          <w:szCs w:val="24"/>
        </w:rPr>
        <w:softHyphen/>
        <w:t>риода роста наступает спороношение. Плазмодий выползает на ос</w:t>
      </w:r>
      <w:r w:rsidRPr="00C80ED1">
        <w:rPr>
          <w:rFonts w:eastAsia="Times New Roman"/>
          <w:sz w:val="24"/>
          <w:szCs w:val="24"/>
        </w:rPr>
        <w:softHyphen/>
        <w:t>вещенную поверхность (он имеет вид слизистой лепешки, бесцвет</w:t>
      </w:r>
      <w:r w:rsidRPr="00C80ED1">
        <w:rPr>
          <w:rFonts w:eastAsia="Times New Roman"/>
          <w:sz w:val="24"/>
          <w:szCs w:val="24"/>
        </w:rPr>
        <w:softHyphen/>
        <w:t>ной или окрашенной в желтый, красноватый или синеватый цвет). Здесь плазмодий выделяет оболочку, а содержимое превращается в споры. Сложный цикл развития слизевика включает прорастание гаплоидных спор в зооспоры или миксамебы, их последующую ко</w:t>
      </w:r>
      <w:r w:rsidRPr="00C80ED1">
        <w:rPr>
          <w:rFonts w:eastAsia="Times New Roman"/>
          <w:sz w:val="24"/>
          <w:szCs w:val="24"/>
        </w:rPr>
        <w:softHyphen/>
        <w:t>пуляцию с образованием диплоидных миксамеб, которые, много</w:t>
      </w:r>
      <w:r w:rsidRPr="00C80ED1">
        <w:rPr>
          <w:rFonts w:eastAsia="Times New Roman"/>
          <w:sz w:val="24"/>
          <w:szCs w:val="24"/>
        </w:rPr>
        <w:softHyphen/>
        <w:t>кратно делясь и разрастаясь, образуют новый плазмодий.</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Важнейший представитель паразитных слизевиков — плаз-модиофора капустная </w:t>
      </w:r>
      <w:r w:rsidRPr="00C80ED1">
        <w:rPr>
          <w:rFonts w:eastAsia="Times New Roman"/>
          <w:i/>
          <w:iCs/>
          <w:sz w:val="24"/>
          <w:szCs w:val="24"/>
        </w:rPr>
        <w:t xml:space="preserve">{Р1а$то&lt;Иоркога Ьгаззкаё) </w:t>
      </w:r>
      <w:r w:rsidRPr="00C80ED1">
        <w:rPr>
          <w:rFonts w:eastAsia="Times New Roman"/>
          <w:sz w:val="24"/>
          <w:szCs w:val="24"/>
        </w:rPr>
        <w:t>(рис. 118). Это паразит капусты, брюквы и других растений семейства Капуст</w:t>
      </w:r>
      <w:r w:rsidRPr="00C80ED1">
        <w:rPr>
          <w:rFonts w:eastAsia="Times New Roman"/>
          <w:sz w:val="24"/>
          <w:szCs w:val="24"/>
        </w:rPr>
        <w:softHyphen/>
        <w:t>ные, вызывающий заболевание капустная кила. Паразитируя на корнях растений, плазмодиофора вызывает неправильное их раз</w:t>
      </w:r>
      <w:r w:rsidRPr="00C80ED1">
        <w:rPr>
          <w:rFonts w:eastAsia="Times New Roman"/>
          <w:sz w:val="24"/>
          <w:szCs w:val="24"/>
        </w:rPr>
        <w:softHyphen/>
        <w:t>растание. Появляются крупные вздутия — опухоли, откуда и по</w:t>
      </w:r>
      <w:r w:rsidRPr="00C80ED1">
        <w:rPr>
          <w:rFonts w:eastAsia="Times New Roman"/>
          <w:sz w:val="24"/>
          <w:szCs w:val="24"/>
        </w:rPr>
        <w:softHyphen/>
        <w:t>шло название болезни — кила. У больных растений капусты не раз</w:t>
      </w:r>
      <w:r w:rsidRPr="00C80ED1">
        <w:rPr>
          <w:rFonts w:eastAsia="Times New Roman"/>
          <w:sz w:val="24"/>
          <w:szCs w:val="24"/>
        </w:rPr>
        <w:softHyphen/>
        <w:t>виваются кочаны, а у брюквы, репы и других резко сокращается урожай корнеплодов.</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Цикл развития плазмодиофоры впервые был изучен М.С.Воро</w:t>
      </w:r>
      <w:r w:rsidRPr="00C80ED1">
        <w:rPr>
          <w:rFonts w:eastAsia="Times New Roman"/>
          <w:sz w:val="24"/>
          <w:szCs w:val="24"/>
        </w:rPr>
        <w:softHyphen/>
        <w:t>ниным (1887). Опухоли корней капусты состоят из ненормально разросшихся клеток, заполненных плазмодием паразита — цито-</w:t>
      </w:r>
    </w:p>
    <w:p w:rsidR="009A26C8" w:rsidRPr="00C80ED1" w:rsidRDefault="00186846" w:rsidP="00C80ED1">
      <w:pPr>
        <w:spacing w:after="120"/>
        <w:ind w:left="515" w:right="461" w:firstLine="709"/>
        <w:rPr>
          <w:sz w:val="24"/>
          <w:szCs w:val="24"/>
        </w:rPr>
      </w:pPr>
      <w:r>
        <w:rPr>
          <w:noProof/>
          <w:sz w:val="24"/>
          <w:szCs w:val="24"/>
        </w:rPr>
        <w:drawing>
          <wp:inline distT="0" distB="0" distL="0" distR="0">
            <wp:extent cx="3408680" cy="2231390"/>
            <wp:effectExtent l="1905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a:srcRect/>
                    <a:stretch>
                      <a:fillRect/>
                    </a:stretch>
                  </pic:blipFill>
                  <pic:spPr bwMode="auto">
                    <a:xfrm>
                      <a:off x="0" y="0"/>
                      <a:ext cx="3408680" cy="22313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Рис. 118. Плазмодиофора капустная:</w:t>
      </w:r>
    </w:p>
    <w:p w:rsidR="009A26C8" w:rsidRPr="00C80ED1" w:rsidRDefault="009A26C8" w:rsidP="00C80ED1">
      <w:pPr>
        <w:shd w:val="clear" w:color="auto" w:fill="FFFFFF"/>
        <w:spacing w:after="120"/>
        <w:ind w:left="1195"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кила на корнях капусты; </w:t>
      </w:r>
      <w:r w:rsidRPr="00C80ED1">
        <w:rPr>
          <w:rFonts w:eastAsia="Times New Roman"/>
          <w:i/>
          <w:iCs/>
          <w:sz w:val="24"/>
          <w:szCs w:val="24"/>
        </w:rPr>
        <w:t xml:space="preserve">б— </w:t>
      </w:r>
      <w:r w:rsidRPr="00C80ED1">
        <w:rPr>
          <w:rFonts w:eastAsia="Times New Roman"/>
          <w:sz w:val="24"/>
          <w:szCs w:val="24"/>
        </w:rPr>
        <w:t xml:space="preserve">клетки корня, заполненные плазмодиями; </w:t>
      </w:r>
      <w:r w:rsidRPr="00C80ED1">
        <w:rPr>
          <w:rFonts w:eastAsia="Times New Roman"/>
          <w:i/>
          <w:iCs/>
          <w:sz w:val="24"/>
          <w:szCs w:val="24"/>
        </w:rPr>
        <w:t xml:space="preserve">в </w:t>
      </w:r>
      <w:r w:rsidRPr="00C80ED1">
        <w:rPr>
          <w:rFonts w:eastAsia="Times New Roman"/>
          <w:sz w:val="24"/>
          <w:szCs w:val="24"/>
        </w:rPr>
        <w:t xml:space="preserve">— образование спор в клетках корня; </w:t>
      </w:r>
      <w:r w:rsidRPr="00C80ED1">
        <w:rPr>
          <w:rFonts w:eastAsia="Times New Roman"/>
          <w:i/>
          <w:iCs/>
          <w:sz w:val="24"/>
          <w:szCs w:val="24"/>
        </w:rPr>
        <w:t xml:space="preserve">г </w:t>
      </w:r>
      <w:r w:rsidRPr="00C80ED1">
        <w:rPr>
          <w:rFonts w:eastAsia="Times New Roman"/>
          <w:sz w:val="24"/>
          <w:szCs w:val="24"/>
        </w:rPr>
        <w:t>— прорастание спор и образование амеб</w:t>
      </w:r>
    </w:p>
    <w:p w:rsidR="009A26C8" w:rsidRPr="00C80ED1" w:rsidRDefault="009A26C8" w:rsidP="00C80ED1">
      <w:pPr>
        <w:shd w:val="clear" w:color="auto" w:fill="FFFFFF"/>
        <w:spacing w:after="120"/>
        <w:ind w:left="11" w:firstLine="709"/>
        <w:rPr>
          <w:sz w:val="24"/>
          <w:szCs w:val="24"/>
        </w:rPr>
      </w:pPr>
      <w:r w:rsidRPr="00C80ED1">
        <w:rPr>
          <w:sz w:val="24"/>
          <w:szCs w:val="24"/>
        </w:rPr>
        <w:t>246</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lastRenderedPageBreak/>
        <w:t>плазмой с многими диплоидными ядрами. К пораженным тканям усиливается приток питательных веществ, что вызывает их сильное разрастание в ущерб развитию капусты.</w:t>
      </w: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Опухоли постепенно увеличиваются, рыхлеют и, наконец, гни</w:t>
      </w:r>
      <w:r w:rsidRPr="00C80ED1">
        <w:rPr>
          <w:rFonts w:eastAsia="Times New Roman"/>
          <w:sz w:val="24"/>
          <w:szCs w:val="24"/>
        </w:rPr>
        <w:softHyphen/>
        <w:t>ют, издавая неприятный запах. К этому времени все ядра плазмо</w:t>
      </w:r>
      <w:r w:rsidRPr="00C80ED1">
        <w:rPr>
          <w:rFonts w:eastAsia="Times New Roman"/>
          <w:sz w:val="24"/>
          <w:szCs w:val="24"/>
        </w:rPr>
        <w:softHyphen/>
        <w:t>дия претерпевают меиотическое деление и плазмодий распадается на массу одноядерных гаплоидных спор. После сгнивания клеток корня они попадают в почву, где и зимуют. Весной во влажной по</w:t>
      </w:r>
      <w:r w:rsidRPr="00C80ED1">
        <w:rPr>
          <w:rFonts w:eastAsia="Times New Roman"/>
          <w:sz w:val="24"/>
          <w:szCs w:val="24"/>
        </w:rPr>
        <w:softHyphen/>
        <w:t>чве споры прорастают в зооспоры с двумя жгутиками (одним длин</w:t>
      </w:r>
      <w:r w:rsidRPr="00C80ED1">
        <w:rPr>
          <w:rFonts w:eastAsia="Times New Roman"/>
          <w:sz w:val="24"/>
          <w:szCs w:val="24"/>
        </w:rPr>
        <w:softHyphen/>
        <w:t>ным, другим коротким). Затем зооспоры превращаются в безжгути</w:t>
      </w:r>
      <w:r w:rsidRPr="00C80ED1">
        <w:rPr>
          <w:rFonts w:eastAsia="Times New Roman"/>
          <w:sz w:val="24"/>
          <w:szCs w:val="24"/>
        </w:rPr>
        <w:softHyphen/>
        <w:t>ковые миксамебы. Зооспоры или миксамебы попарно сливаются и в виде диплоидных особей проникают в корни через корневые во</w:t>
      </w:r>
      <w:r w:rsidRPr="00C80ED1">
        <w:rPr>
          <w:rFonts w:eastAsia="Times New Roman"/>
          <w:sz w:val="24"/>
          <w:szCs w:val="24"/>
        </w:rPr>
        <w:softHyphen/>
        <w:t>лоски. Здесь они митотически делятся и превращаются в плазмо</w:t>
      </w:r>
      <w:r w:rsidRPr="00C80ED1">
        <w:rPr>
          <w:rFonts w:eastAsia="Times New Roman"/>
          <w:sz w:val="24"/>
          <w:szCs w:val="24"/>
        </w:rPr>
        <w:softHyphen/>
        <w:t>дий, вызывающий разрастание клеток корня.</w:t>
      </w:r>
    </w:p>
    <w:p w:rsidR="009A26C8" w:rsidRPr="00C80ED1" w:rsidRDefault="009A26C8" w:rsidP="00C80ED1">
      <w:pPr>
        <w:shd w:val="clear" w:color="auto" w:fill="FFFFFF"/>
        <w:spacing w:after="120"/>
        <w:ind w:left="18" w:right="54" w:firstLine="709"/>
        <w:jc w:val="both"/>
        <w:rPr>
          <w:sz w:val="24"/>
          <w:szCs w:val="24"/>
        </w:rPr>
      </w:pPr>
      <w:r w:rsidRPr="00C80ED1">
        <w:rPr>
          <w:rFonts w:eastAsia="Times New Roman"/>
          <w:sz w:val="24"/>
          <w:szCs w:val="24"/>
        </w:rPr>
        <w:t>Методы борьбы сводятся к выбору наиболее устойчивых сортов, соблюдению правильного севооборота, при котором капусту можно возвращать на прежнее место не раньше чем через четыре года, к из</w:t>
      </w:r>
      <w:r w:rsidRPr="00C80ED1">
        <w:rPr>
          <w:rFonts w:eastAsia="Times New Roman"/>
          <w:sz w:val="24"/>
          <w:szCs w:val="24"/>
        </w:rPr>
        <w:softHyphen/>
        <w:t>весткованию почвы и тщательному удалению зараженных корней.</w:t>
      </w:r>
    </w:p>
    <w:p w:rsidR="009A26C8" w:rsidRPr="00C80ED1" w:rsidRDefault="009A26C8" w:rsidP="00C80ED1">
      <w:pPr>
        <w:shd w:val="clear" w:color="auto" w:fill="FFFFFF"/>
        <w:spacing w:after="120"/>
        <w:ind w:right="40" w:firstLine="709"/>
        <w:jc w:val="center"/>
        <w:rPr>
          <w:sz w:val="24"/>
          <w:szCs w:val="24"/>
        </w:rPr>
      </w:pPr>
      <w:r w:rsidRPr="00C80ED1">
        <w:rPr>
          <w:rFonts w:eastAsia="Times New Roman"/>
          <w:sz w:val="24"/>
          <w:szCs w:val="24"/>
        </w:rPr>
        <w:t xml:space="preserve">Отдел Лишайники — </w:t>
      </w:r>
      <w:r w:rsidRPr="00C80ED1">
        <w:rPr>
          <w:rFonts w:eastAsia="Times New Roman"/>
          <w:i/>
          <w:iCs/>
          <w:sz w:val="24"/>
          <w:szCs w:val="24"/>
        </w:rPr>
        <w:t>ЫсЬепез</w:t>
      </w:r>
    </w:p>
    <w:p w:rsidR="009A26C8" w:rsidRPr="00C80ED1" w:rsidRDefault="009A26C8" w:rsidP="00C80ED1">
      <w:pPr>
        <w:shd w:val="clear" w:color="auto" w:fill="FFFFFF"/>
        <w:spacing w:after="120"/>
        <w:ind w:left="29" w:right="54" w:firstLine="709"/>
        <w:jc w:val="both"/>
        <w:rPr>
          <w:sz w:val="24"/>
          <w:szCs w:val="24"/>
        </w:rPr>
      </w:pPr>
      <w:r w:rsidRPr="00C80ED1">
        <w:rPr>
          <w:rFonts w:eastAsia="Times New Roman"/>
          <w:sz w:val="24"/>
          <w:szCs w:val="24"/>
        </w:rPr>
        <w:t>Общие сведения. Лишайники—симбиотические организмы, об</w:t>
      </w:r>
      <w:r w:rsidRPr="00C80ED1">
        <w:rPr>
          <w:rFonts w:eastAsia="Times New Roman"/>
          <w:sz w:val="24"/>
          <w:szCs w:val="24"/>
        </w:rPr>
        <w:softHyphen/>
        <w:t xml:space="preserve">разованные грибом (гетеротрофный микобионт) и водорослями или цианобактериями (автотрофный фикобионт). Двойственная природа лишайников открыта в 60-х годах </w:t>
      </w:r>
      <w:r w:rsidRPr="00C80ED1">
        <w:rPr>
          <w:rFonts w:eastAsia="Times New Roman"/>
          <w:sz w:val="24"/>
          <w:szCs w:val="24"/>
          <w:lang w:val="en-US"/>
        </w:rPr>
        <w:t>XIX</w:t>
      </w:r>
      <w:r w:rsidRPr="00C80ED1">
        <w:rPr>
          <w:rFonts w:eastAsia="Times New Roman"/>
          <w:sz w:val="24"/>
          <w:szCs w:val="24"/>
        </w:rPr>
        <w:t xml:space="preserve"> в. С.Шведенером. Насчитывают около 25 000 видов лишайников.</w:t>
      </w:r>
    </w:p>
    <w:p w:rsidR="009A26C8" w:rsidRPr="00C80ED1" w:rsidRDefault="009A26C8" w:rsidP="00C80ED1">
      <w:pPr>
        <w:shd w:val="clear" w:color="auto" w:fill="FFFFFF"/>
        <w:spacing w:after="120"/>
        <w:ind w:left="25" w:right="40" w:firstLine="709"/>
        <w:jc w:val="both"/>
        <w:rPr>
          <w:sz w:val="24"/>
          <w:szCs w:val="24"/>
        </w:rPr>
      </w:pPr>
      <w:r w:rsidRPr="00C80ED1">
        <w:rPr>
          <w:rFonts w:eastAsia="Times New Roman"/>
          <w:sz w:val="24"/>
          <w:szCs w:val="24"/>
        </w:rPr>
        <w:t>Морфологическая основа лишайника образована грибом, обес</w:t>
      </w:r>
      <w:r w:rsidRPr="00C80ED1">
        <w:rPr>
          <w:rFonts w:eastAsia="Times New Roman"/>
          <w:sz w:val="24"/>
          <w:szCs w:val="24"/>
        </w:rPr>
        <w:softHyphen/>
        <w:t>печивающим защиту автотрофных компонентов от высыхания и действия крайних температур и снабжение их водой и минеральны</w:t>
      </w:r>
      <w:r w:rsidRPr="00C80ED1">
        <w:rPr>
          <w:rFonts w:eastAsia="Times New Roman"/>
          <w:sz w:val="24"/>
          <w:szCs w:val="24"/>
        </w:rPr>
        <w:softHyphen/>
        <w:t>ми солями. Гриб использует углеводы, синтезируемые фикобион-тами. Это многоатомные спирты в симбиозе с водорослями и глю</w:t>
      </w:r>
      <w:r w:rsidRPr="00C80ED1">
        <w:rPr>
          <w:rFonts w:eastAsia="Times New Roman"/>
          <w:sz w:val="24"/>
          <w:szCs w:val="24"/>
        </w:rPr>
        <w:softHyphen/>
        <w:t>коза в симбиозе с цианобактериями. Выделение больших коли</w:t>
      </w:r>
      <w:r w:rsidRPr="00C80ED1">
        <w:rPr>
          <w:rFonts w:eastAsia="Times New Roman"/>
          <w:sz w:val="24"/>
          <w:szCs w:val="24"/>
        </w:rPr>
        <w:softHyphen/>
        <w:t>честв спиртов происходит только под влиянием гриба в составе ли</w:t>
      </w:r>
      <w:r w:rsidRPr="00C80ED1">
        <w:rPr>
          <w:rFonts w:eastAsia="Times New Roman"/>
          <w:sz w:val="24"/>
          <w:szCs w:val="24"/>
        </w:rPr>
        <w:softHyphen/>
        <w:t>шайника. Цианобактерии способны к азотфиксации, связанный азот передается грибу.</w:t>
      </w:r>
    </w:p>
    <w:p w:rsidR="009A26C8" w:rsidRPr="00C80ED1" w:rsidRDefault="009A26C8" w:rsidP="00C80ED1">
      <w:pPr>
        <w:shd w:val="clear" w:color="auto" w:fill="FFFFFF"/>
        <w:spacing w:after="120"/>
        <w:ind w:left="43" w:right="22" w:firstLine="709"/>
        <w:jc w:val="both"/>
        <w:rPr>
          <w:sz w:val="24"/>
          <w:szCs w:val="24"/>
        </w:rPr>
      </w:pPr>
      <w:r w:rsidRPr="00C80ED1">
        <w:rPr>
          <w:rFonts w:eastAsia="Times New Roman"/>
          <w:sz w:val="24"/>
          <w:szCs w:val="24"/>
        </w:rPr>
        <w:t>Взаимоотношения гриба и фикобионта не являются гармонич</w:t>
      </w:r>
      <w:r w:rsidRPr="00C80ED1">
        <w:rPr>
          <w:rFonts w:eastAsia="Times New Roman"/>
          <w:sz w:val="24"/>
          <w:szCs w:val="24"/>
        </w:rPr>
        <w:softHyphen/>
        <w:t>ным симбиозом, они неоднозначны и сложны. Гриб может питать</w:t>
      </w:r>
      <w:r w:rsidRPr="00C80ED1">
        <w:rPr>
          <w:rFonts w:eastAsia="Times New Roman"/>
          <w:sz w:val="24"/>
          <w:szCs w:val="24"/>
        </w:rPr>
        <w:softHyphen/>
        <w:t>ся как сапротроф, переваривая отмерших фикобионтов и продукты их обмена, и как паразит, формируя гаустории, которыми он вне</w:t>
      </w:r>
      <w:r w:rsidRPr="00C80ED1">
        <w:rPr>
          <w:rFonts w:eastAsia="Times New Roman"/>
          <w:sz w:val="24"/>
          <w:szCs w:val="24"/>
        </w:rPr>
        <w:softHyphen/>
        <w:t>дряется в клетки водорослей и поглощает их содержимое. Таким образом, партнерство в лишайнике является, скорее, контролируе</w:t>
      </w:r>
      <w:r w:rsidRPr="00C80ED1">
        <w:rPr>
          <w:rFonts w:eastAsia="Times New Roman"/>
          <w:sz w:val="24"/>
          <w:szCs w:val="24"/>
        </w:rPr>
        <w:softHyphen/>
        <w:t>мым паразитизмом гриба на автотрофе, а не их симбиозом.</w:t>
      </w:r>
    </w:p>
    <w:p w:rsidR="009A26C8" w:rsidRPr="00C80ED1" w:rsidRDefault="009A26C8" w:rsidP="00C80ED1">
      <w:pPr>
        <w:shd w:val="clear" w:color="auto" w:fill="FFFFFF"/>
        <w:spacing w:after="120"/>
        <w:ind w:left="58" w:right="7" w:firstLine="709"/>
        <w:jc w:val="both"/>
        <w:rPr>
          <w:sz w:val="24"/>
          <w:szCs w:val="24"/>
        </w:rPr>
      </w:pPr>
      <w:r w:rsidRPr="00C80ED1">
        <w:rPr>
          <w:rFonts w:eastAsia="Times New Roman"/>
          <w:sz w:val="24"/>
          <w:szCs w:val="24"/>
        </w:rPr>
        <w:t>Лишайники могут существовать в самых неблагоприятных усло</w:t>
      </w:r>
      <w:r w:rsidRPr="00C80ED1">
        <w:rPr>
          <w:rFonts w:eastAsia="Times New Roman"/>
          <w:sz w:val="24"/>
          <w:szCs w:val="24"/>
        </w:rPr>
        <w:softHyphen/>
        <w:t>виях, где отдельно ни тот ни другой их компонент не смог бы разви</w:t>
      </w:r>
      <w:r w:rsidRPr="00C80ED1">
        <w:rPr>
          <w:rFonts w:eastAsia="Times New Roman"/>
          <w:sz w:val="24"/>
          <w:szCs w:val="24"/>
        </w:rPr>
        <w:softHyphen/>
        <w:t>ваться. Лишайники первыми поселяются на голых скалах и бес</w:t>
      </w:r>
      <w:r w:rsidRPr="00C80ED1">
        <w:rPr>
          <w:rFonts w:eastAsia="Times New Roman"/>
          <w:sz w:val="24"/>
          <w:szCs w:val="24"/>
        </w:rPr>
        <w:softHyphen/>
        <w:t>плодных почвах. Виды лишайников, в состав которых входят азот-фиксирующие цианобактерии, особенно важны, так как обогаща</w:t>
      </w:r>
      <w:r w:rsidRPr="00C80ED1">
        <w:rPr>
          <w:rFonts w:eastAsia="Times New Roman"/>
          <w:sz w:val="24"/>
          <w:szCs w:val="24"/>
        </w:rPr>
        <w:softHyphen/>
        <w:t>ют почву соединениями азота.</w:t>
      </w:r>
    </w:p>
    <w:p w:rsidR="009A26C8" w:rsidRPr="00C80ED1" w:rsidRDefault="009A26C8" w:rsidP="00C80ED1">
      <w:pPr>
        <w:shd w:val="clear" w:color="auto" w:fill="FFFFFF"/>
        <w:spacing w:after="120"/>
        <w:ind w:left="353" w:firstLine="709"/>
        <w:rPr>
          <w:sz w:val="24"/>
          <w:szCs w:val="24"/>
        </w:rPr>
      </w:pPr>
      <w:r w:rsidRPr="00C80ED1">
        <w:rPr>
          <w:rFonts w:eastAsia="Times New Roman"/>
          <w:sz w:val="24"/>
          <w:szCs w:val="24"/>
        </w:rPr>
        <w:t>Наиболее широко распространены лишайники в арктической и</w:t>
      </w:r>
    </w:p>
    <w:p w:rsidR="009A26C8" w:rsidRPr="00C80ED1" w:rsidRDefault="009A26C8" w:rsidP="00C80ED1">
      <w:pPr>
        <w:shd w:val="clear" w:color="auto" w:fill="FFFFFF"/>
        <w:spacing w:after="120"/>
        <w:ind w:right="4" w:firstLine="709"/>
        <w:jc w:val="right"/>
        <w:rPr>
          <w:sz w:val="24"/>
          <w:szCs w:val="24"/>
        </w:rPr>
      </w:pPr>
      <w:r w:rsidRPr="00C80ED1">
        <w:rPr>
          <w:sz w:val="24"/>
          <w:szCs w:val="24"/>
        </w:rPr>
        <w:t>247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 w:firstLine="709"/>
        <w:jc w:val="both"/>
        <w:rPr>
          <w:sz w:val="24"/>
          <w:szCs w:val="24"/>
        </w:rPr>
      </w:pPr>
      <w:r w:rsidRPr="00C80ED1">
        <w:rPr>
          <w:rFonts w:eastAsia="Times New Roman"/>
          <w:sz w:val="24"/>
          <w:szCs w:val="24"/>
        </w:rPr>
        <w:lastRenderedPageBreak/>
        <w:t>высокогорной тундре, где занимают огромные площади. В тайге также много лишайников; в сосновых борах они часто серым ков</w:t>
      </w:r>
      <w:r w:rsidRPr="00C80ED1">
        <w:rPr>
          <w:rFonts w:eastAsia="Times New Roman"/>
          <w:sz w:val="24"/>
          <w:szCs w:val="24"/>
        </w:rPr>
        <w:softHyphen/>
        <w:t>ром устилают почву, растут на стволах деревьев, свисают с ветвей. Есть лишайники на лугах и в степях, встречаются и в пустынях, и в Антарктике, где семь видов лишайников обнаружены на 86° ю. ш., т. е. около Южного полюса.</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Состав и строение. В составе лишайников встречается около 20 000 грибов, преимущественно сумчатых. Лишь в образовании некоторых, главным образом тропических лишайников, участвуют базидиальные грибы. Гриб, по-видимому, определяет форму всего организма, однако, как недавно установлено, один и тот же вид гриба с разными водорослями может давать морфологически раз</w:t>
      </w:r>
      <w:r w:rsidRPr="00C80ED1">
        <w:rPr>
          <w:rFonts w:eastAsia="Times New Roman"/>
          <w:sz w:val="24"/>
          <w:szCs w:val="24"/>
        </w:rPr>
        <w:softHyphen/>
        <w:t>личные структуры, которые ранее относили к разным родам. Выра</w:t>
      </w:r>
      <w:r w:rsidRPr="00C80ED1">
        <w:rPr>
          <w:rFonts w:eastAsia="Times New Roman"/>
          <w:sz w:val="24"/>
          <w:szCs w:val="24"/>
        </w:rPr>
        <w:softHyphen/>
        <w:t>щенный в чистой культуре гриб образует компактные тела, совер</w:t>
      </w:r>
      <w:r w:rsidRPr="00C80ED1">
        <w:rPr>
          <w:rFonts w:eastAsia="Times New Roman"/>
          <w:sz w:val="24"/>
          <w:szCs w:val="24"/>
        </w:rPr>
        <w:softHyphen/>
        <w:t>шенно не похожие на симбиотический организм.</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Гифы лишайниковых грибов членистые. Некоторые имеюттолстую оболочку, способную разбухать, впитывая воду. Имеются особые жи</w:t>
      </w:r>
      <w:r w:rsidRPr="00C80ED1">
        <w:rPr>
          <w:rFonts w:eastAsia="Times New Roman"/>
          <w:sz w:val="24"/>
          <w:szCs w:val="24"/>
        </w:rPr>
        <w:softHyphen/>
        <w:t>ровые клетки, или жировые гифы, содержащие небольшие капли жира. Гифы гриба, переплетаясь, образуют плектенхиму, составляющую ос</w:t>
      </w:r>
      <w:r w:rsidRPr="00C80ED1">
        <w:rPr>
          <w:rFonts w:eastAsia="Times New Roman"/>
          <w:sz w:val="24"/>
          <w:szCs w:val="24"/>
        </w:rPr>
        <w:softHyphen/>
        <w:t>нову разнообразно дифференцированных талломов лишайников.</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Фотосинтезирующие организмы представляют собой однокле</w:t>
      </w:r>
      <w:r w:rsidRPr="00C80ED1">
        <w:rPr>
          <w:rFonts w:eastAsia="Times New Roman"/>
          <w:sz w:val="24"/>
          <w:szCs w:val="24"/>
        </w:rPr>
        <w:softHyphen/>
        <w:t xml:space="preserve">точные и нитчатые зеленые водоросли (у большинства) и циано-бактерии. До 90 % лишайников содержат зеленые водоросли родов </w:t>
      </w:r>
      <w:r w:rsidRPr="00C80ED1">
        <w:rPr>
          <w:rFonts w:eastAsia="Times New Roman"/>
          <w:i/>
          <w:iCs/>
          <w:sz w:val="24"/>
          <w:szCs w:val="24"/>
        </w:rPr>
        <w:t xml:space="preserve">ТгеЬоих'ш </w:t>
      </w:r>
      <w:r w:rsidRPr="00C80ED1">
        <w:rPr>
          <w:rFonts w:eastAsia="Times New Roman"/>
          <w:sz w:val="24"/>
          <w:szCs w:val="24"/>
        </w:rPr>
        <w:t xml:space="preserve">(одноклеточные), </w:t>
      </w:r>
      <w:r w:rsidRPr="00C80ED1">
        <w:rPr>
          <w:rFonts w:eastAsia="Times New Roman"/>
          <w:i/>
          <w:iCs/>
          <w:sz w:val="24"/>
          <w:szCs w:val="24"/>
        </w:rPr>
        <w:t xml:space="preserve">ТгеШероИГш </w:t>
      </w:r>
      <w:r w:rsidRPr="00C80ED1">
        <w:rPr>
          <w:rFonts w:eastAsia="Times New Roman"/>
          <w:sz w:val="24"/>
          <w:szCs w:val="24"/>
        </w:rPr>
        <w:t>(нитчатые) и нитчатые ци-анобактерии носток, распадающиеся на цепочки клеток. Всего в лишайниках встречается 26...28 родов водорослей. Выделенные в чистые культуры, они способны восстанавливать морфологию сво-бодноживущих форм.</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Тело лишайника представляет собой таллом, или слоевище (рис. 119). Различают три основные формы таллома лишайников: накипные, или корковые, — тело в виде корочек или накипи, тесно связанное с субстратом всей поверхностью и практически не</w:t>
      </w:r>
      <w:r w:rsidRPr="00C80ED1">
        <w:rPr>
          <w:rFonts w:eastAsia="Times New Roman"/>
          <w:sz w:val="24"/>
          <w:szCs w:val="24"/>
        </w:rPr>
        <w:softHyphen/>
        <w:t>отделимое от него; к накипным лишайникам принадлежит около 80 % видов; листоватые — тело в виде листовидных пластинок, прикрепленных к субстрату пучками гиф; кустистые — таллом в виде более или менее разветвленного кустика длиной до 15 см, под</w:t>
      </w:r>
      <w:r w:rsidRPr="00C80ED1">
        <w:rPr>
          <w:rFonts w:eastAsia="Times New Roman"/>
          <w:sz w:val="24"/>
          <w:szCs w:val="24"/>
        </w:rPr>
        <w:softHyphen/>
        <w:t>нимающегося с земли или свисающего с ветвей.</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Внутреннее строение лишайников примитивно. У листоватых и кустистых лишайников с верхней и нижней сторон имеются плот</w:t>
      </w:r>
      <w:r w:rsidRPr="00C80ED1">
        <w:rPr>
          <w:rFonts w:eastAsia="Times New Roman"/>
          <w:sz w:val="24"/>
          <w:szCs w:val="24"/>
        </w:rPr>
        <w:softHyphen/>
        <w:t>ные сплетения гиф, образующие коровые слои. У некоторых ли</w:t>
      </w:r>
      <w:r w:rsidRPr="00C80ED1">
        <w:rPr>
          <w:rFonts w:eastAsia="Times New Roman"/>
          <w:sz w:val="24"/>
          <w:szCs w:val="24"/>
        </w:rPr>
        <w:softHyphen/>
        <w:t>шайников коровый слой наблюдается только с верхней стороны. Между коровыми слоями гифы переплетены более рыхло, образуя сердцевинный слой. У структурно более примитивных лишайни</w:t>
      </w:r>
      <w:r w:rsidRPr="00C80ED1">
        <w:rPr>
          <w:rFonts w:eastAsia="Times New Roman"/>
          <w:sz w:val="24"/>
          <w:szCs w:val="24"/>
        </w:rPr>
        <w:softHyphen/>
        <w:t>ков фикобионты равномерно распределены по всему сердцевинно</w:t>
      </w:r>
      <w:r w:rsidRPr="00C80ED1">
        <w:rPr>
          <w:rFonts w:eastAsia="Times New Roman"/>
          <w:sz w:val="24"/>
          <w:szCs w:val="24"/>
        </w:rPr>
        <w:softHyphen/>
        <w:t>му слою и в этом случае относятся, как правило, к цианобактериям. Это гомеомерные талломы. У большинства же лишайников во</w:t>
      </w:r>
      <w:r w:rsidRPr="00C80ED1">
        <w:rPr>
          <w:rFonts w:eastAsia="Times New Roman"/>
          <w:sz w:val="24"/>
          <w:szCs w:val="24"/>
        </w:rPr>
        <w:softHyphen/>
        <w:t>доросли располагаются сразу под верхней корой, образуя так назы</w:t>
      </w:r>
      <w:r w:rsidRPr="00C80ED1">
        <w:rPr>
          <w:rFonts w:eastAsia="Times New Roman"/>
          <w:sz w:val="24"/>
          <w:szCs w:val="24"/>
        </w:rPr>
        <w:softHyphen/>
        <w:t>ваемый гонидиальныи слой, и относятся обычно к зеленым. Это гетеромерные талломы.</w:t>
      </w:r>
    </w:p>
    <w:p w:rsidR="009A26C8" w:rsidRPr="00C80ED1" w:rsidRDefault="009A26C8" w:rsidP="00C80ED1">
      <w:pPr>
        <w:shd w:val="clear" w:color="auto" w:fill="FFFFFF"/>
        <w:spacing w:after="120"/>
        <w:ind w:left="22" w:firstLine="709"/>
        <w:rPr>
          <w:sz w:val="24"/>
          <w:szCs w:val="24"/>
        </w:rPr>
      </w:pPr>
      <w:r w:rsidRPr="00C80ED1">
        <w:rPr>
          <w:sz w:val="24"/>
          <w:szCs w:val="24"/>
        </w:rPr>
        <w:t>248</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382" w:firstLine="709"/>
        <w:rPr>
          <w:sz w:val="24"/>
          <w:szCs w:val="24"/>
        </w:rPr>
      </w:pPr>
      <w:r>
        <w:rPr>
          <w:noProof/>
          <w:sz w:val="24"/>
          <w:szCs w:val="24"/>
        </w:rPr>
        <w:lastRenderedPageBreak/>
        <w:drawing>
          <wp:inline distT="0" distB="0" distL="0" distR="0">
            <wp:extent cx="3848100" cy="337248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a:srcRect/>
                    <a:stretch>
                      <a:fillRect/>
                    </a:stretch>
                  </pic:blipFill>
                  <pic:spPr bwMode="auto">
                    <a:xfrm>
                      <a:off x="0" y="0"/>
                      <a:ext cx="3848100" cy="33724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52" w:firstLine="709"/>
        <w:rPr>
          <w:sz w:val="24"/>
          <w:szCs w:val="24"/>
        </w:rPr>
      </w:pPr>
      <w:r w:rsidRPr="00C80ED1">
        <w:rPr>
          <w:rFonts w:eastAsia="Times New Roman"/>
          <w:sz w:val="24"/>
          <w:szCs w:val="24"/>
        </w:rPr>
        <w:t xml:space="preserve">коровые слои; </w:t>
      </w:r>
      <w:r w:rsidRPr="00C80ED1">
        <w:rPr>
          <w:rFonts w:eastAsia="Times New Roman"/>
          <w:i/>
          <w:iCs/>
          <w:sz w:val="24"/>
          <w:szCs w:val="24"/>
        </w:rPr>
        <w:t xml:space="preserve">2— </w:t>
      </w:r>
      <w:r w:rsidRPr="00C80ED1">
        <w:rPr>
          <w:rFonts w:eastAsia="Times New Roman"/>
          <w:sz w:val="24"/>
          <w:szCs w:val="24"/>
        </w:rPr>
        <w:t>гоиидиальный слой</w:t>
      </w:r>
    </w:p>
    <w:p w:rsidR="009A26C8" w:rsidRPr="00C80ED1" w:rsidRDefault="009A26C8" w:rsidP="00C80ED1">
      <w:pPr>
        <w:shd w:val="clear" w:color="auto" w:fill="FFFFFF"/>
        <w:spacing w:after="120"/>
        <w:ind w:left="7" w:right="32" w:firstLine="709"/>
        <w:jc w:val="both"/>
        <w:rPr>
          <w:sz w:val="24"/>
          <w:szCs w:val="24"/>
        </w:rPr>
      </w:pPr>
      <w:r w:rsidRPr="00C80ED1">
        <w:rPr>
          <w:rFonts w:eastAsia="Times New Roman"/>
          <w:sz w:val="24"/>
          <w:szCs w:val="24"/>
        </w:rPr>
        <w:t>Характерная особенность лишайников — образование специфи</w:t>
      </w:r>
      <w:r w:rsidRPr="00C80ED1">
        <w:rPr>
          <w:rFonts w:eastAsia="Times New Roman"/>
          <w:sz w:val="24"/>
          <w:szCs w:val="24"/>
        </w:rPr>
        <w:softHyphen/>
        <w:t>ческих органических соединений, называемых лишайниковыми кис</w:t>
      </w:r>
      <w:r w:rsidRPr="00C80ED1">
        <w:rPr>
          <w:rFonts w:eastAsia="Times New Roman"/>
          <w:sz w:val="24"/>
          <w:szCs w:val="24"/>
        </w:rPr>
        <w:softHyphen/>
        <w:t>лотами. Они откладываются на поверхности гиф в виде кристаллов, палочек, зернышек и т.д. Лишайниковых кислот около 300. Боль</w:t>
      </w:r>
      <w:r w:rsidRPr="00C80ED1">
        <w:rPr>
          <w:rFonts w:eastAsia="Times New Roman"/>
          <w:sz w:val="24"/>
          <w:szCs w:val="24"/>
        </w:rPr>
        <w:softHyphen/>
        <w:t>шинство их бесцветно, но некоторые ярко окрашены и придают тал</w:t>
      </w:r>
      <w:r w:rsidRPr="00C80ED1">
        <w:rPr>
          <w:rFonts w:eastAsia="Times New Roman"/>
          <w:sz w:val="24"/>
          <w:szCs w:val="24"/>
        </w:rPr>
        <w:softHyphen/>
        <w:t>ломам лишайников серый, бурый, ярко-желтый, оранжевый или чер</w:t>
      </w:r>
      <w:r w:rsidRPr="00C80ED1">
        <w:rPr>
          <w:rFonts w:eastAsia="Times New Roman"/>
          <w:sz w:val="24"/>
          <w:szCs w:val="24"/>
        </w:rPr>
        <w:softHyphen/>
        <w:t>ный цвет. В прошлом их широко использовали для окраски тканей и пряжи, некоторые из них обладают антибиотическим действием.</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В качестве запасных питательных веществ в лишайниках накап</w:t>
      </w:r>
      <w:r w:rsidRPr="00C80ED1">
        <w:rPr>
          <w:rFonts w:eastAsia="Times New Roman"/>
          <w:sz w:val="24"/>
          <w:szCs w:val="24"/>
        </w:rPr>
        <w:softHyphen/>
        <w:t>ливаются полисахариды лихенин и изолихенин; белков и жиров мало. Некоторые лишайники синтезируют ценное эфирное масло.</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Размножение. Размножаются лишайники только вегетативно, чаще всего просто обломками таллома (фрагментация), но могут формироваться и специальные образования — изидии и со</w:t>
      </w:r>
      <w:r w:rsidRPr="00C80ED1">
        <w:rPr>
          <w:rFonts w:eastAsia="Times New Roman"/>
          <w:sz w:val="24"/>
          <w:szCs w:val="24"/>
        </w:rPr>
        <w:softHyphen/>
        <w:t>редии, состоящие из гиф гриба, оплетающих несколько клеток водорослей. Соредии формируются внутри слоевища, изидии — на его поверхности. Массовое образование соредии приводит к раз</w:t>
      </w:r>
      <w:r w:rsidRPr="00C80ED1">
        <w:rPr>
          <w:rFonts w:eastAsia="Times New Roman"/>
          <w:sz w:val="24"/>
          <w:szCs w:val="24"/>
        </w:rPr>
        <w:softHyphen/>
        <w:t>рыву корового слоя, и соредии освобождаются. Изидии обламыва</w:t>
      </w:r>
      <w:r w:rsidRPr="00C80ED1">
        <w:rPr>
          <w:rFonts w:eastAsia="Times New Roman"/>
          <w:sz w:val="24"/>
          <w:szCs w:val="24"/>
        </w:rPr>
        <w:softHyphen/>
        <w:t>ются под действием ветра и дождя. Попадая в благоприятные усло</w:t>
      </w:r>
      <w:r w:rsidRPr="00C80ED1">
        <w:rPr>
          <w:rFonts w:eastAsia="Times New Roman"/>
          <w:sz w:val="24"/>
          <w:szCs w:val="24"/>
        </w:rPr>
        <w:softHyphen/>
        <w:t>вия, изидии и соредии развиваются в новые особи лишайника.</w:t>
      </w:r>
    </w:p>
    <w:p w:rsidR="009A26C8" w:rsidRPr="00C80ED1" w:rsidRDefault="009A26C8" w:rsidP="00C80ED1">
      <w:pPr>
        <w:shd w:val="clear" w:color="auto" w:fill="FFFFFF"/>
        <w:spacing w:after="120"/>
        <w:ind w:firstLine="709"/>
        <w:jc w:val="right"/>
        <w:rPr>
          <w:sz w:val="24"/>
          <w:szCs w:val="24"/>
        </w:rPr>
      </w:pPr>
      <w:r w:rsidRPr="00C80ED1">
        <w:rPr>
          <w:sz w:val="24"/>
          <w:szCs w:val="24"/>
        </w:rPr>
        <w:t>249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 xml:space="preserve">Грибы и водоросли, входящие </w:t>
      </w:r>
      <w:r w:rsidRPr="00C80ED1">
        <w:rPr>
          <w:rFonts w:eastAsia="Times New Roman"/>
          <w:b/>
          <w:bCs/>
          <w:sz w:val="24"/>
          <w:szCs w:val="24"/>
        </w:rPr>
        <w:t xml:space="preserve">в </w:t>
      </w:r>
      <w:r w:rsidRPr="00C80ED1">
        <w:rPr>
          <w:rFonts w:eastAsia="Times New Roman"/>
          <w:sz w:val="24"/>
          <w:szCs w:val="24"/>
        </w:rPr>
        <w:t>состав лишайника, способны размножаться самостоятельно: водоросли — делением клеток и об</w:t>
      </w:r>
      <w:r w:rsidRPr="00C80ED1">
        <w:rPr>
          <w:rFonts w:eastAsia="Times New Roman"/>
          <w:sz w:val="24"/>
          <w:szCs w:val="24"/>
        </w:rPr>
        <w:softHyphen/>
        <w:t>разованием неподвижных спор, грибы — спорами, возникающими вегетативным, бесполым и половым путем. Водоросли, развившие</w:t>
      </w:r>
      <w:r w:rsidRPr="00C80ED1">
        <w:rPr>
          <w:rFonts w:eastAsia="Times New Roman"/>
          <w:sz w:val="24"/>
          <w:szCs w:val="24"/>
        </w:rPr>
        <w:softHyphen/>
        <w:t>ся из спор, могут жить самостоятельно. Споры грибов, прорастая, дают начало мицелию, который, не встретив соответствующей во</w:t>
      </w:r>
      <w:r w:rsidRPr="00C80ED1">
        <w:rPr>
          <w:rFonts w:eastAsia="Times New Roman"/>
          <w:sz w:val="24"/>
          <w:szCs w:val="24"/>
        </w:rPr>
        <w:softHyphen/>
        <w:t>доросли, развивается плохо.</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Биология лишайников. Воду лишайники способны поглощать как из субстрата, так и всем талломом из воздуха. Поэтому наиболее ус</w:t>
      </w:r>
      <w:r w:rsidRPr="00C80ED1">
        <w:rPr>
          <w:rFonts w:eastAsia="Times New Roman"/>
          <w:sz w:val="24"/>
          <w:szCs w:val="24"/>
        </w:rPr>
        <w:softHyphen/>
        <w:t>пешно лишайники развиваются в туманных высокогорных и припо</w:t>
      </w:r>
      <w:r w:rsidRPr="00C80ED1">
        <w:rPr>
          <w:rFonts w:eastAsia="Times New Roman"/>
          <w:sz w:val="24"/>
          <w:szCs w:val="24"/>
        </w:rPr>
        <w:softHyphen/>
        <w:t>лярных областях. Вода проводится капиллярно между гифами. Ли</w:t>
      </w:r>
      <w:r w:rsidRPr="00C80ED1">
        <w:rPr>
          <w:rFonts w:eastAsia="Times New Roman"/>
          <w:sz w:val="24"/>
          <w:szCs w:val="24"/>
        </w:rPr>
        <w:softHyphen/>
        <w:t>шайники способны сохранять жизнь при полном высыхании, набу</w:t>
      </w:r>
      <w:r w:rsidRPr="00C80ED1">
        <w:rPr>
          <w:rFonts w:eastAsia="Times New Roman"/>
          <w:sz w:val="24"/>
          <w:szCs w:val="24"/>
        </w:rPr>
        <w:softHyphen/>
        <w:t>хая и оживая после первого дождя. Их влажность может составлять лишь 2... 10 % сухой массы, и тогда фотосинтез прекращается. В та</w:t>
      </w:r>
      <w:r w:rsidRPr="00C80ED1">
        <w:rPr>
          <w:rFonts w:eastAsia="Times New Roman"/>
          <w:sz w:val="24"/>
          <w:szCs w:val="24"/>
        </w:rPr>
        <w:softHyphen/>
        <w:t>ком анабиозе некоторые виды могут выдерживать яркий солнечный свет, сильное нагревание и холод. Прекращение фотосинтеза связа</w:t>
      </w:r>
      <w:r w:rsidRPr="00C80ED1">
        <w:rPr>
          <w:rFonts w:eastAsia="Times New Roman"/>
          <w:sz w:val="24"/>
          <w:szCs w:val="24"/>
        </w:rPr>
        <w:softHyphen/>
        <w:t>но с тем, что верхняя кора лишайника становится непрозрачной, вы</w:t>
      </w:r>
      <w:r w:rsidRPr="00C80ED1">
        <w:rPr>
          <w:rFonts w:eastAsia="Times New Roman"/>
          <w:sz w:val="24"/>
          <w:szCs w:val="24"/>
        </w:rPr>
        <w:softHyphen/>
        <w:t>сыхая, и не пропускает к водорослям солнечный свет. Влажный ли</w:t>
      </w:r>
      <w:r w:rsidRPr="00C80ED1">
        <w:rPr>
          <w:rFonts w:eastAsia="Times New Roman"/>
          <w:sz w:val="24"/>
          <w:szCs w:val="24"/>
        </w:rPr>
        <w:softHyphen/>
        <w:t>шайник не способен переносить таких экстремальных условий. Во время дождя лишайники очень быстро поглощают воду (в три—пять раз больше своей массы). Фотосинтез идет наиболее интенсивно при влажности 65...90 %. Во многих местообитаниях влажность лишай</w:t>
      </w:r>
      <w:r w:rsidRPr="00C80ED1">
        <w:rPr>
          <w:rFonts w:eastAsia="Times New Roman"/>
          <w:sz w:val="24"/>
          <w:szCs w:val="24"/>
        </w:rPr>
        <w:softHyphen/>
        <w:t>ников колеблется в течение суток и фотосинтез возможен лишь в течение нескольких часов после смачивания росой.</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Лишайники светолюбивы. К субстрату нетребовательны, так как способны поглощать минеральные вещества из осадков и ат</w:t>
      </w:r>
      <w:r w:rsidRPr="00C80ED1">
        <w:rPr>
          <w:rFonts w:eastAsia="Times New Roman"/>
          <w:sz w:val="24"/>
          <w:szCs w:val="24"/>
        </w:rPr>
        <w:softHyphen/>
        <w:t>мосферной пыли. Лишайники очень чувствительны к загрязнению воздуха и могут служить индикатором его чистоты. В местах, где воздух загрязнен дымом, копотью, сернистым газом, лишайники не растут. Их особая чувствительность к токсичным веществам свя</w:t>
      </w:r>
      <w:r w:rsidRPr="00C80ED1">
        <w:rPr>
          <w:rFonts w:eastAsia="Times New Roman"/>
          <w:sz w:val="24"/>
          <w:szCs w:val="24"/>
        </w:rPr>
        <w:softHyphen/>
        <w:t>зана с неспособностью выделять впитанные элементы. Видовой со</w:t>
      </w:r>
      <w:r w:rsidRPr="00C80ED1">
        <w:rPr>
          <w:rFonts w:eastAsia="Times New Roman"/>
          <w:sz w:val="24"/>
          <w:szCs w:val="24"/>
        </w:rPr>
        <w:softHyphen/>
        <w:t>став лишайников и скорость их роста используются как показатели степени загрязненности среды. Лишайники способны связывать тяжелые металлы на клеточных стенках, предотвращая разрушение цитоплазмы. Изучение их химического состава позволяет следить за присутствием тяжелых металлов и других загрязнителей вокруг промышленных центров. Лишайники используют и для контроля за выпадением радиоактивных осадков.</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Слабый фотосинтез и скудное минеральное питание определя</w:t>
      </w:r>
      <w:r w:rsidRPr="00C80ED1">
        <w:rPr>
          <w:rFonts w:eastAsia="Times New Roman"/>
          <w:sz w:val="24"/>
          <w:szCs w:val="24"/>
        </w:rPr>
        <w:softHyphen/>
        <w:t>ют медленный рост лишайников. Накипные лишайники за год уве</w:t>
      </w:r>
      <w:r w:rsidRPr="00C80ED1">
        <w:rPr>
          <w:rFonts w:eastAsia="Times New Roman"/>
          <w:sz w:val="24"/>
          <w:szCs w:val="24"/>
        </w:rPr>
        <w:softHyphen/>
        <w:t>личиваются в диаметре на 1...8 мм, а листоватые и кустистые выра</w:t>
      </w:r>
      <w:r w:rsidRPr="00C80ED1">
        <w:rPr>
          <w:rFonts w:eastAsia="Times New Roman"/>
          <w:sz w:val="24"/>
          <w:szCs w:val="24"/>
        </w:rPr>
        <w:softHyphen/>
        <w:t>стают на 1...35 мм. Живут лишайники очень долго. Если, исходя из размеров, рассчитать возраст некоторых экземпляров, то он соста</w:t>
      </w:r>
      <w:r w:rsidRPr="00C80ED1">
        <w:rPr>
          <w:rFonts w:eastAsia="Times New Roman"/>
          <w:sz w:val="24"/>
          <w:szCs w:val="24"/>
        </w:rPr>
        <w:softHyphen/>
        <w:t>вит более 4500 лет.</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b/>
          <w:bCs/>
          <w:sz w:val="24"/>
          <w:szCs w:val="24"/>
        </w:rPr>
        <w:t xml:space="preserve">Значение и использование лишайников. </w:t>
      </w:r>
      <w:r w:rsidRPr="00C80ED1">
        <w:rPr>
          <w:rFonts w:eastAsia="Times New Roman"/>
          <w:sz w:val="24"/>
          <w:szCs w:val="24"/>
        </w:rPr>
        <w:t>Биологические особен</w:t>
      </w:r>
      <w:r w:rsidRPr="00C80ED1">
        <w:rPr>
          <w:rFonts w:eastAsia="Times New Roman"/>
          <w:sz w:val="24"/>
          <w:szCs w:val="24"/>
        </w:rPr>
        <w:softHyphen/>
        <w:t>ности лишайников определяют их возможность поселяться на бес</w:t>
      </w:r>
      <w:r w:rsidRPr="00C80ED1">
        <w:rPr>
          <w:rFonts w:eastAsia="Times New Roman"/>
          <w:sz w:val="24"/>
          <w:szCs w:val="24"/>
        </w:rPr>
        <w:softHyphen/>
        <w:t>плодных горных породах и способствовать выветриванию. Как ав</w:t>
      </w:r>
      <w:r w:rsidRPr="00C80ED1">
        <w:rPr>
          <w:rFonts w:eastAsia="Times New Roman"/>
          <w:sz w:val="24"/>
          <w:szCs w:val="24"/>
        </w:rPr>
        <w:softHyphen/>
        <w:t>тогетеротрофные организмы лишайники одновременно аккуму-</w:t>
      </w:r>
    </w:p>
    <w:p w:rsidR="009A26C8" w:rsidRPr="00C80ED1" w:rsidRDefault="009A26C8" w:rsidP="00C80ED1">
      <w:pPr>
        <w:shd w:val="clear" w:color="auto" w:fill="FFFFFF"/>
        <w:spacing w:after="120"/>
        <w:ind w:left="7" w:firstLine="709"/>
        <w:rPr>
          <w:sz w:val="24"/>
          <w:szCs w:val="24"/>
        </w:rPr>
      </w:pPr>
      <w:r w:rsidRPr="00C80ED1">
        <w:rPr>
          <w:sz w:val="24"/>
          <w:szCs w:val="24"/>
        </w:rPr>
        <w:t>250</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lastRenderedPageBreak/>
        <w:t>лируют солнечную энергию, создавая органическое вещество, и разлагают органические и минеральные вещества. Выделения ли</w:t>
      </w:r>
      <w:r w:rsidRPr="00C80ED1">
        <w:rPr>
          <w:rFonts w:eastAsia="Times New Roman"/>
          <w:sz w:val="24"/>
          <w:szCs w:val="24"/>
        </w:rPr>
        <w:softHyphen/>
        <w:t>шайников растворяют не только известковые, но и кремнеземис</w:t>
      </w:r>
      <w:r w:rsidRPr="00C80ED1">
        <w:rPr>
          <w:rFonts w:eastAsia="Times New Roman"/>
          <w:sz w:val="24"/>
          <w:szCs w:val="24"/>
        </w:rPr>
        <w:softHyphen/>
        <w:t>тые соединения. В трещинах и углублениях разрыхленной породы задерживаются пылеватые частицы, накапливается гумус. Первы</w:t>
      </w:r>
      <w:r w:rsidRPr="00C80ED1">
        <w:rPr>
          <w:rFonts w:eastAsia="Times New Roman"/>
          <w:sz w:val="24"/>
          <w:szCs w:val="24"/>
        </w:rPr>
        <w:softHyphen/>
        <w:t>ми обычно поселяются накипные лишайники, вытесняемые позд</w:t>
      </w:r>
      <w:r w:rsidRPr="00C80ED1">
        <w:rPr>
          <w:rFonts w:eastAsia="Times New Roman"/>
          <w:sz w:val="24"/>
          <w:szCs w:val="24"/>
        </w:rPr>
        <w:softHyphen/>
        <w:t>нее более крупными листоватыми и кустистыми, затем мхи, травы и, наконец, мелкие кустарники. Эта работа лишайников определя</w:t>
      </w:r>
      <w:r w:rsidRPr="00C80ED1">
        <w:rPr>
          <w:rFonts w:eastAsia="Times New Roman"/>
          <w:sz w:val="24"/>
          <w:szCs w:val="24"/>
        </w:rPr>
        <w:softHyphen/>
        <w:t>ет их значение в природе.</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Наибольшее экономическое значение имеют виды лишайни</w:t>
      </w:r>
      <w:r w:rsidRPr="00C80ED1">
        <w:rPr>
          <w:rFonts w:eastAsia="Times New Roman"/>
          <w:sz w:val="24"/>
          <w:szCs w:val="24"/>
        </w:rPr>
        <w:softHyphen/>
        <w:t xml:space="preserve">ков, объединенные под названием «ягель». Это </w:t>
      </w:r>
      <w:r w:rsidRPr="00C80ED1">
        <w:rPr>
          <w:rFonts w:eastAsia="Times New Roman"/>
          <w:i/>
          <w:iCs/>
          <w:sz w:val="24"/>
          <w:szCs w:val="24"/>
        </w:rPr>
        <w:t xml:space="preserve">олений лишайник, </w:t>
      </w:r>
      <w:r w:rsidRPr="00C80ED1">
        <w:rPr>
          <w:rFonts w:eastAsia="Times New Roman"/>
          <w:sz w:val="24"/>
          <w:szCs w:val="24"/>
        </w:rPr>
        <w:t xml:space="preserve">неправильно называемый оленьим мхом </w:t>
      </w:r>
      <w:r w:rsidRPr="00C80ED1">
        <w:rPr>
          <w:rFonts w:eastAsia="Times New Roman"/>
          <w:i/>
          <w:iCs/>
          <w:sz w:val="24"/>
          <w:szCs w:val="24"/>
        </w:rPr>
        <w:t xml:space="preserve">{С1айота гапя/еп'па, С. а1ре$Мз, С. зу1уаИса, С. тШз), </w:t>
      </w:r>
      <w:r w:rsidRPr="00C80ED1">
        <w:rPr>
          <w:rFonts w:eastAsia="Times New Roman"/>
          <w:sz w:val="24"/>
          <w:szCs w:val="24"/>
        </w:rPr>
        <w:t xml:space="preserve">а также </w:t>
      </w:r>
      <w:r w:rsidRPr="00C80ED1">
        <w:rPr>
          <w:rFonts w:eastAsia="Times New Roman"/>
          <w:i/>
          <w:iCs/>
          <w:sz w:val="24"/>
          <w:szCs w:val="24"/>
        </w:rPr>
        <w:t xml:space="preserve">исландский мох (СеП-апа 1з1апсНса) </w:t>
      </w:r>
      <w:r w:rsidRPr="00C80ED1">
        <w:rPr>
          <w:rFonts w:eastAsia="Times New Roman"/>
          <w:sz w:val="24"/>
          <w:szCs w:val="24"/>
        </w:rPr>
        <w:t>и другие виды цетрарий иалекторий. Эти кустис</w:t>
      </w:r>
      <w:r w:rsidRPr="00C80ED1">
        <w:rPr>
          <w:rFonts w:eastAsia="Times New Roman"/>
          <w:sz w:val="24"/>
          <w:szCs w:val="24"/>
        </w:rPr>
        <w:softHyphen/>
        <w:t>тые лишайники широко распространены в тундре, где служат глав</w:t>
      </w:r>
      <w:r w:rsidRPr="00C80ED1">
        <w:rPr>
          <w:rFonts w:eastAsia="Times New Roman"/>
          <w:sz w:val="24"/>
          <w:szCs w:val="24"/>
        </w:rPr>
        <w:softHyphen/>
        <w:t>ным зимним кормом для северного оленя. Олени чувствуют запах лишайника под снегом и могут доставать его даже со значительной глубины. Вследствие очень медленного отрастания лишайников на восстановление пастбищ требуется 10...30 лет. Наиболее ценные тундровые оленьи пастбища ■— кладониевые.</w:t>
      </w:r>
    </w:p>
    <w:p w:rsidR="009A26C8" w:rsidRPr="00C80ED1" w:rsidRDefault="009A26C8" w:rsidP="00C80ED1">
      <w:pPr>
        <w:shd w:val="clear" w:color="auto" w:fill="FFFFFF"/>
        <w:spacing w:after="120"/>
        <w:ind w:left="11" w:right="47" w:firstLine="709"/>
        <w:jc w:val="both"/>
        <w:rPr>
          <w:sz w:val="24"/>
          <w:szCs w:val="24"/>
        </w:rPr>
      </w:pPr>
      <w:r w:rsidRPr="00C80ED1">
        <w:rPr>
          <w:rFonts w:eastAsia="Times New Roman"/>
          <w:sz w:val="24"/>
          <w:szCs w:val="24"/>
        </w:rPr>
        <w:t>Используют лишайники также в медицине для получения сли</w:t>
      </w:r>
      <w:r w:rsidRPr="00C80ED1">
        <w:rPr>
          <w:rFonts w:eastAsia="Times New Roman"/>
          <w:sz w:val="24"/>
          <w:szCs w:val="24"/>
        </w:rPr>
        <w:softHyphen/>
        <w:t xml:space="preserve">зистых отваров и в парфюмерии для изготовления духов </w:t>
      </w:r>
      <w:r w:rsidRPr="00C80ED1">
        <w:rPr>
          <w:rFonts w:eastAsia="Times New Roman"/>
          <w:i/>
          <w:iCs/>
          <w:sz w:val="24"/>
          <w:szCs w:val="24"/>
        </w:rPr>
        <w:t>{Емегта ргипазМ).</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Лишайники, поселяющиеся на деревьях, не являются паразита</w:t>
      </w:r>
      <w:r w:rsidRPr="00C80ED1">
        <w:rPr>
          <w:rFonts w:eastAsia="Times New Roman"/>
          <w:sz w:val="24"/>
          <w:szCs w:val="24"/>
        </w:rPr>
        <w:softHyphen/>
        <w:t>ми, но, безусловно, вредны, так как на них поселяются вредные на</w:t>
      </w:r>
      <w:r w:rsidRPr="00C80ED1">
        <w:rPr>
          <w:rFonts w:eastAsia="Times New Roman"/>
          <w:sz w:val="24"/>
          <w:szCs w:val="24"/>
        </w:rPr>
        <w:softHyphen/>
        <w:t xml:space="preserve">секомые. На ветвях и стволах деревьев в виде сероватых или черно-бурых длинных косм растут различные виды у с и е и </w:t>
      </w:r>
      <w:r w:rsidRPr="00C80ED1">
        <w:rPr>
          <w:rFonts w:eastAsia="Times New Roman"/>
          <w:i/>
          <w:iCs/>
          <w:sz w:val="24"/>
          <w:szCs w:val="24"/>
        </w:rPr>
        <w:t xml:space="preserve">(Шпаеа Ьаг-ЬаГа </w:t>
      </w:r>
      <w:r w:rsidRPr="00C80ED1">
        <w:rPr>
          <w:rFonts w:eastAsia="Times New Roman"/>
          <w:sz w:val="24"/>
          <w:szCs w:val="24"/>
        </w:rPr>
        <w:t>и др.) и алектории. Стволы плодовых деревьев необходимо очищать от лишайников.</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 xml:space="preserve">§ 3. ЦАРСТВО РАСТЕНИЯ — </w:t>
      </w:r>
      <w:r w:rsidRPr="00C80ED1">
        <w:rPr>
          <w:rFonts w:eastAsia="Times New Roman"/>
          <w:i/>
          <w:iCs/>
          <w:sz w:val="24"/>
          <w:szCs w:val="24"/>
        </w:rPr>
        <w:t>Р1АЫТАЕ</w:t>
      </w:r>
    </w:p>
    <w:p w:rsidR="009A26C8" w:rsidRPr="00C80ED1" w:rsidRDefault="009A26C8" w:rsidP="00C80ED1">
      <w:pPr>
        <w:shd w:val="clear" w:color="auto" w:fill="FFFFFF"/>
        <w:spacing w:after="120"/>
        <w:ind w:left="32" w:right="29" w:firstLine="709"/>
        <w:jc w:val="both"/>
        <w:rPr>
          <w:sz w:val="24"/>
          <w:szCs w:val="24"/>
        </w:rPr>
      </w:pPr>
      <w:r w:rsidRPr="00C80ED1">
        <w:rPr>
          <w:rFonts w:eastAsia="Times New Roman"/>
          <w:sz w:val="24"/>
          <w:szCs w:val="24"/>
        </w:rPr>
        <w:t>Растения — царство эукариотических автотрофных организмов. Для растений характерны способность к фотосинтезу; наличие же</w:t>
      </w:r>
      <w:r w:rsidRPr="00C80ED1">
        <w:rPr>
          <w:rFonts w:eastAsia="Times New Roman"/>
          <w:sz w:val="24"/>
          <w:szCs w:val="24"/>
        </w:rPr>
        <w:softHyphen/>
        <w:t>стких клеточных стенок, состоящих, как правило, из целлюлозы; накопление крахмала как запасного вещества; крупные вакуоли в клетках. Гетеротрофное питание, например у растений-паразитов, всегда вторичного происхождения.</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Древнейшие растения появились в протерозое. В это время жизнь была сосредоточена в море, где и возникли основные группы водорослей. Первые микроскопические наземные растения появи</w:t>
      </w:r>
      <w:r w:rsidRPr="00C80ED1">
        <w:rPr>
          <w:rFonts w:eastAsia="Times New Roman"/>
          <w:sz w:val="24"/>
          <w:szCs w:val="24"/>
        </w:rPr>
        <w:softHyphen/>
        <w:t>лись, вероятно, в конце протерозоя — начале палеозоя. В палеозое (конец силура) на суше существовали уже высшие наземные расте</w:t>
      </w:r>
      <w:r w:rsidRPr="00C80ED1">
        <w:rPr>
          <w:rFonts w:eastAsia="Times New Roman"/>
          <w:sz w:val="24"/>
          <w:szCs w:val="24"/>
        </w:rPr>
        <w:softHyphen/>
        <w:t>ния, ставшие господствующими во все последующие геологичес</w:t>
      </w:r>
      <w:r w:rsidRPr="00C80ED1">
        <w:rPr>
          <w:rFonts w:eastAsia="Times New Roman"/>
          <w:sz w:val="24"/>
          <w:szCs w:val="24"/>
        </w:rPr>
        <w:softHyphen/>
        <w:t>кие эпохи.</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Примитивные, особенно одноклеточные, растения могут слабо отличаться от представителей других царств (эвгленовые водорос</w:t>
      </w:r>
      <w:r w:rsidRPr="00C80ED1">
        <w:rPr>
          <w:rFonts w:eastAsia="Times New Roman"/>
          <w:sz w:val="24"/>
          <w:szCs w:val="24"/>
        </w:rPr>
        <w:softHyphen/>
        <w:t>ли многие зоологи относят к животным-простейшим). Их основ</w:t>
      </w:r>
      <w:r w:rsidRPr="00C80ED1">
        <w:rPr>
          <w:rFonts w:eastAsia="Times New Roman"/>
          <w:sz w:val="24"/>
          <w:szCs w:val="24"/>
        </w:rPr>
        <w:softHyphen/>
        <w:t>ное отличие — наличие хлоропластов. С повышением уровня орга-</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251</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lastRenderedPageBreak/>
        <w:t>низации различия резко возрастают и растения легко отличить от остальных форм жизни, У растений неподвижное, сильно расчле</w:t>
      </w:r>
      <w:r w:rsidRPr="00C80ED1">
        <w:rPr>
          <w:rFonts w:eastAsia="Times New Roman"/>
          <w:sz w:val="24"/>
          <w:szCs w:val="24"/>
        </w:rPr>
        <w:softHyphen/>
        <w:t>ненное тело. Они способны усваивать минеральные элементы пита</w:t>
      </w:r>
      <w:r w:rsidRPr="00C80ED1">
        <w:rPr>
          <w:rFonts w:eastAsia="Times New Roman"/>
          <w:sz w:val="24"/>
          <w:szCs w:val="24"/>
        </w:rPr>
        <w:softHyphen/>
        <w:t>ния, в частности азот, в виде неорганических соединений, а не с органической пищей, как животные. С малой концентрацией необ</w:t>
      </w:r>
      <w:r w:rsidRPr="00C80ED1">
        <w:rPr>
          <w:rFonts w:eastAsia="Times New Roman"/>
          <w:sz w:val="24"/>
          <w:szCs w:val="24"/>
        </w:rPr>
        <w:softHyphen/>
        <w:t>ходимых веществ в почвенном растворе и в атмосфере (СО, для фо</w:t>
      </w:r>
      <w:r w:rsidRPr="00C80ED1">
        <w:rPr>
          <w:rFonts w:eastAsia="Times New Roman"/>
          <w:sz w:val="24"/>
          <w:szCs w:val="24"/>
        </w:rPr>
        <w:softHyphen/>
        <w:t>тосинтеза) связаны отсутствие активного движения, требующего больших затрат энергии, и питание путем поглощения, а не заглаты</w:t>
      </w:r>
      <w:r w:rsidRPr="00C80ED1">
        <w:rPr>
          <w:rFonts w:eastAsia="Times New Roman"/>
          <w:sz w:val="24"/>
          <w:szCs w:val="24"/>
        </w:rPr>
        <w:softHyphen/>
        <w:t>вания. Типичные растения неподвижны. Увеличение поверхности соприкосновения с источниками пищи достигается ветвлением.</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Прикрепленность к субстрату при необходимости постоянной перемены зон контакта со средой компенсируется ростом в течение всей индивидуальной жизни. Рост ограничен определенными учас</w:t>
      </w:r>
      <w:r w:rsidRPr="00C80ED1">
        <w:rPr>
          <w:rFonts w:eastAsia="Times New Roman"/>
          <w:sz w:val="24"/>
          <w:szCs w:val="24"/>
        </w:rPr>
        <w:softHyphen/>
        <w:t>тками, в которых располагаются меристемы (у высших растений).</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Растения — первичный источник всего органического вещества на Земле: без них была бы невозможна жизнь животных и человека. Аккумулируя энергию Солнца, зеленые растения в процессе фото</w:t>
      </w:r>
      <w:r w:rsidRPr="00C80ED1">
        <w:rPr>
          <w:rFonts w:eastAsia="Times New Roman"/>
          <w:sz w:val="24"/>
          <w:szCs w:val="24"/>
        </w:rPr>
        <w:softHyphen/>
        <w:t>синтеза поглощают С0</w:t>
      </w:r>
      <w:r w:rsidRPr="00C80ED1">
        <w:rPr>
          <w:rFonts w:eastAsia="Times New Roman"/>
          <w:sz w:val="24"/>
          <w:szCs w:val="24"/>
          <w:vertAlign w:val="subscript"/>
        </w:rPr>
        <w:t>2</w:t>
      </w:r>
      <w:r w:rsidRPr="00C80ED1">
        <w:rPr>
          <w:rFonts w:eastAsia="Times New Roman"/>
          <w:sz w:val="24"/>
          <w:szCs w:val="24"/>
        </w:rPr>
        <w:t xml:space="preserve"> и выделяют 0</w:t>
      </w:r>
      <w:r w:rsidRPr="00C80ED1">
        <w:rPr>
          <w:rFonts w:eastAsia="Times New Roman"/>
          <w:sz w:val="24"/>
          <w:szCs w:val="24"/>
          <w:vertAlign w:val="subscript"/>
        </w:rPr>
        <w:t>2</w:t>
      </w:r>
      <w:r w:rsidRPr="00C80ED1">
        <w:rPr>
          <w:rFonts w:eastAsia="Times New Roman"/>
          <w:sz w:val="24"/>
          <w:szCs w:val="24"/>
        </w:rPr>
        <w:t>, поддерживая постоянный состав атмосферы.</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 xml:space="preserve">До середины </w:t>
      </w:r>
      <w:r w:rsidRPr="00C80ED1">
        <w:rPr>
          <w:rFonts w:eastAsia="Times New Roman"/>
          <w:sz w:val="24"/>
          <w:szCs w:val="24"/>
          <w:lang w:val="en-US"/>
        </w:rPr>
        <w:t>XX</w:t>
      </w:r>
      <w:r w:rsidRPr="00C80ED1">
        <w:rPr>
          <w:rFonts w:eastAsia="Times New Roman"/>
          <w:sz w:val="24"/>
          <w:szCs w:val="24"/>
        </w:rPr>
        <w:t xml:space="preserve"> в. растения традиционно делились на низшие (бактерии, водоросли, слизевики, грибы и лишайники) и высшие. При современном выделении бактерий и грибов в самостоятельные царства понятие «низшие растения» изменилось.</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sz w:val="24"/>
          <w:szCs w:val="24"/>
        </w:rPr>
        <w:t xml:space="preserve">В современном понимании царство Растения включает 3 под-царства: Багрянки </w:t>
      </w:r>
      <w:r w:rsidRPr="00C80ED1">
        <w:rPr>
          <w:rFonts w:eastAsia="Times New Roman"/>
          <w:i/>
          <w:iCs/>
          <w:sz w:val="24"/>
          <w:szCs w:val="24"/>
        </w:rPr>
        <w:t xml:space="preserve">(Ююс1оЫоп1а), </w:t>
      </w:r>
      <w:r w:rsidRPr="00C80ED1">
        <w:rPr>
          <w:rFonts w:eastAsia="Times New Roman"/>
          <w:sz w:val="24"/>
          <w:szCs w:val="24"/>
        </w:rPr>
        <w:t xml:space="preserve">Настоящие водоросли </w:t>
      </w:r>
      <w:r w:rsidRPr="00C80ED1">
        <w:rPr>
          <w:rFonts w:eastAsia="Times New Roman"/>
          <w:i/>
          <w:iCs/>
          <w:sz w:val="24"/>
          <w:szCs w:val="24"/>
        </w:rPr>
        <w:t xml:space="preserve">(РИусоЫоШа) </w:t>
      </w:r>
      <w:r w:rsidRPr="00C80ED1">
        <w:rPr>
          <w:rFonts w:eastAsia="Times New Roman"/>
          <w:sz w:val="24"/>
          <w:szCs w:val="24"/>
        </w:rPr>
        <w:t xml:space="preserve">и Высшие растения </w:t>
      </w:r>
      <w:r w:rsidRPr="00C80ED1">
        <w:rPr>
          <w:rFonts w:eastAsia="Times New Roman"/>
          <w:i/>
          <w:iCs/>
          <w:sz w:val="24"/>
          <w:szCs w:val="24"/>
        </w:rPr>
        <w:t xml:space="preserve">(ЕтЬгуоЫоМа). </w:t>
      </w:r>
      <w:r w:rsidRPr="00C80ED1">
        <w:rPr>
          <w:rFonts w:eastAsia="Times New Roman"/>
          <w:sz w:val="24"/>
          <w:szCs w:val="24"/>
        </w:rPr>
        <w:t>Багрянки, они же Красные во</w:t>
      </w:r>
      <w:r w:rsidRPr="00C80ED1">
        <w:rPr>
          <w:rFonts w:eastAsia="Times New Roman"/>
          <w:sz w:val="24"/>
          <w:szCs w:val="24"/>
        </w:rPr>
        <w:softHyphen/>
        <w:t>доросли, и Настоящие водоросли могут рассматриваться как Низ</w:t>
      </w:r>
      <w:r w:rsidRPr="00C80ED1">
        <w:rPr>
          <w:rFonts w:eastAsia="Times New Roman"/>
          <w:sz w:val="24"/>
          <w:szCs w:val="24"/>
        </w:rPr>
        <w:softHyphen/>
        <w:t>шие растения, или Водоросли.</w:t>
      </w:r>
    </w:p>
    <w:p w:rsidR="009A26C8" w:rsidRPr="00C80ED1" w:rsidRDefault="009A26C8" w:rsidP="00C80ED1">
      <w:pPr>
        <w:shd w:val="clear" w:color="auto" w:fill="FFFFFF"/>
        <w:spacing w:after="120"/>
        <w:ind w:left="583" w:firstLine="709"/>
        <w:rPr>
          <w:sz w:val="24"/>
          <w:szCs w:val="24"/>
        </w:rPr>
      </w:pPr>
      <w:r w:rsidRPr="00C80ED1">
        <w:rPr>
          <w:rFonts w:eastAsia="Times New Roman"/>
          <w:sz w:val="24"/>
          <w:szCs w:val="24"/>
        </w:rPr>
        <w:t>Низшие растения, или Водоросли — ТЬаНоЫопЬ, или А1дае</w:t>
      </w:r>
    </w:p>
    <w:p w:rsidR="009A26C8" w:rsidRPr="00C80ED1" w:rsidRDefault="009A26C8" w:rsidP="00C80ED1">
      <w:pPr>
        <w:shd w:val="clear" w:color="auto" w:fill="FFFFFF"/>
        <w:spacing w:after="120"/>
        <w:ind w:left="40" w:right="7" w:firstLine="709"/>
        <w:jc w:val="both"/>
        <w:rPr>
          <w:sz w:val="24"/>
          <w:szCs w:val="24"/>
        </w:rPr>
      </w:pPr>
      <w:r w:rsidRPr="00C80ED1">
        <w:rPr>
          <w:rFonts w:eastAsia="Times New Roman"/>
          <w:sz w:val="24"/>
          <w:szCs w:val="24"/>
        </w:rPr>
        <w:t xml:space="preserve">Общая характеристика. Водоросли </w:t>
      </w:r>
      <w:r w:rsidRPr="00C80ED1">
        <w:rPr>
          <w:rFonts w:eastAsia="Times New Roman"/>
          <w:i/>
          <w:iCs/>
          <w:sz w:val="24"/>
          <w:szCs w:val="24"/>
        </w:rPr>
        <w:t xml:space="preserve">(А/§ае) </w:t>
      </w:r>
      <w:r w:rsidRPr="00C80ED1">
        <w:rPr>
          <w:rFonts w:eastAsia="Times New Roman"/>
          <w:sz w:val="24"/>
          <w:szCs w:val="24"/>
        </w:rPr>
        <w:t>— морская трава — сборная группа фотоавтотрофных растений, живущих преимуще</w:t>
      </w:r>
      <w:r w:rsidRPr="00C80ED1">
        <w:rPr>
          <w:rFonts w:eastAsia="Times New Roman"/>
          <w:sz w:val="24"/>
          <w:szCs w:val="24"/>
        </w:rPr>
        <w:softHyphen/>
        <w:t>ственно в воде. Тело их не расчленено на органы и ткани, органы размножения одноклеточные. Такое строение отличает их от выс</w:t>
      </w:r>
      <w:r w:rsidRPr="00C80ED1">
        <w:rPr>
          <w:rFonts w:eastAsia="Times New Roman"/>
          <w:sz w:val="24"/>
          <w:szCs w:val="24"/>
        </w:rPr>
        <w:softHyphen/>
        <w:t>ших растений. Различают следующие отделы водорослей: Крас</w:t>
      </w:r>
      <w:r w:rsidRPr="00C80ED1">
        <w:rPr>
          <w:rFonts w:eastAsia="Times New Roman"/>
          <w:sz w:val="24"/>
          <w:szCs w:val="24"/>
        </w:rPr>
        <w:softHyphen/>
        <w:t>ные, или багрянки, Зеленые, Золотистые, Желто-зеленые, Диато</w:t>
      </w:r>
      <w:r w:rsidRPr="00C80ED1">
        <w:rPr>
          <w:rFonts w:eastAsia="Times New Roman"/>
          <w:sz w:val="24"/>
          <w:szCs w:val="24"/>
        </w:rPr>
        <w:softHyphen/>
        <w:t>мовые, Бурые, Пирофитовые, Эвгленовые и др.</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Подавляющее большинство водорослей живет в морях, океанах, реках, озерах и других водоемах. Планктонные водоросли свободно живут в толще воды, бентосные — придонные формы, прикрепле</w:t>
      </w:r>
      <w:r w:rsidRPr="00C80ED1">
        <w:rPr>
          <w:rFonts w:eastAsia="Times New Roman"/>
          <w:sz w:val="24"/>
          <w:szCs w:val="24"/>
        </w:rPr>
        <w:softHyphen/>
        <w:t>ны к дну водоема или просто лежат на дне. Планктонные формы не способны к активному движению и имеют приспособления, позво</w:t>
      </w:r>
      <w:r w:rsidRPr="00C80ED1">
        <w:rPr>
          <w:rFonts w:eastAsia="Times New Roman"/>
          <w:sz w:val="24"/>
          <w:szCs w:val="24"/>
        </w:rPr>
        <w:softHyphen/>
        <w:t>ляющие им парить в воде. Плавучести способствуют капли жира, уменьшающие плотность, и своеобразная форма клеток с тонкими игловидными выростами и длинными шипами, которые увеличи</w:t>
      </w:r>
      <w:r w:rsidRPr="00C80ED1">
        <w:rPr>
          <w:rFonts w:eastAsia="Times New Roman"/>
          <w:sz w:val="24"/>
          <w:szCs w:val="24"/>
        </w:rPr>
        <w:softHyphen/>
        <w:t>вают трение о воду. В течение суток происходит вертикальная ми</w:t>
      </w:r>
      <w:r w:rsidRPr="00C80ED1">
        <w:rPr>
          <w:rFonts w:eastAsia="Times New Roman"/>
          <w:sz w:val="24"/>
          <w:szCs w:val="24"/>
        </w:rPr>
        <w:softHyphen/>
        <w:t>грация планктонных водорослей: днем пузырьки кислорода, выде</w:t>
      </w:r>
      <w:r w:rsidRPr="00C80ED1">
        <w:rPr>
          <w:rFonts w:eastAsia="Times New Roman"/>
          <w:sz w:val="24"/>
          <w:szCs w:val="24"/>
        </w:rPr>
        <w:softHyphen/>
        <w:t>ляющиеся при фотосинтезе, поднимают их вверх, а ночью, когда фотосинтез прекращается, они опускаются.</w:t>
      </w:r>
    </w:p>
    <w:p w:rsidR="009A26C8" w:rsidRPr="00C80ED1" w:rsidRDefault="009A26C8" w:rsidP="00C80ED1">
      <w:pPr>
        <w:shd w:val="clear" w:color="auto" w:fill="FFFFFF"/>
        <w:spacing w:after="120"/>
        <w:ind w:left="14" w:firstLine="709"/>
        <w:rPr>
          <w:sz w:val="24"/>
          <w:szCs w:val="24"/>
        </w:rPr>
      </w:pPr>
      <w:r w:rsidRPr="00C80ED1">
        <w:rPr>
          <w:sz w:val="24"/>
          <w:szCs w:val="24"/>
        </w:rPr>
        <w:t>252</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Одно из основных условий существования водорослей—нали</w:t>
      </w:r>
      <w:r w:rsidRPr="00C80ED1">
        <w:rPr>
          <w:rFonts w:eastAsia="Times New Roman"/>
          <w:sz w:val="24"/>
          <w:szCs w:val="24"/>
        </w:rPr>
        <w:softHyphen/>
        <w:t>чие света. В загрязненных малопрозрачных водах водоросли разви</w:t>
      </w:r>
      <w:r w:rsidRPr="00C80ED1">
        <w:rPr>
          <w:rFonts w:eastAsia="Times New Roman"/>
          <w:sz w:val="24"/>
          <w:szCs w:val="24"/>
        </w:rPr>
        <w:softHyphen/>
        <w:t>ваются только в поверхностных слоях. В прозрачной морской воде они встречаются на больших глубинах. Массовое их развитие на</w:t>
      </w:r>
      <w:r w:rsidRPr="00C80ED1">
        <w:rPr>
          <w:rFonts w:eastAsia="Times New Roman"/>
          <w:sz w:val="24"/>
          <w:szCs w:val="24"/>
        </w:rPr>
        <w:softHyphen/>
        <w:t>блюдается на глубине до 30 м. Водоросли, обитающие глубже, или имеют специальные приспособления к измененному освещению (набор дополнительных пигментов), или отличаются высокой об</w:t>
      </w:r>
      <w:r w:rsidRPr="00C80ED1">
        <w:rPr>
          <w:rFonts w:eastAsia="Times New Roman"/>
          <w:sz w:val="24"/>
          <w:szCs w:val="24"/>
        </w:rPr>
        <w:softHyphen/>
        <w:t>щей теневыносливостью. Бурые и Красные водоросли заходят на глубину 100...200 м.</w:t>
      </w: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t>Температурные границы распространения водорослей очень широки. Насчитывается около 70 видов «снежных» водорослей, живущих на полярных льдах, высокогорных ледниках и нередко окрашивающих их в красный, зеленый, бурый и другие цвета. Не</w:t>
      </w:r>
      <w:r w:rsidRPr="00C80ED1">
        <w:rPr>
          <w:rFonts w:eastAsia="Times New Roman"/>
          <w:sz w:val="24"/>
          <w:szCs w:val="24"/>
        </w:rPr>
        <w:softHyphen/>
        <w:t>которые водоросли живут в горячих источниках при температурах 50...70 "С. Фитобентос теплых морей богаче по видовому составу, но в холодных размеры и количество водорослей больше.</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Содержание минеральных солей определяет различия морской и пресноводной флоры водорослей, которые почти не имеют об</w:t>
      </w:r>
      <w:r w:rsidRPr="00C80ED1">
        <w:rPr>
          <w:rFonts w:eastAsia="Times New Roman"/>
          <w:sz w:val="24"/>
          <w:szCs w:val="24"/>
        </w:rPr>
        <w:softHyphen/>
        <w:t>щих видов. Уменьшение засоления сопровождается уменьшением числа видов водорослей (Каспий беднее, чем Черное море). Виды водорослей различаются чувствительностью к содержанию азота и других соединений.</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По составу водорослей можно установить степень загрязнения водоема. При загрязнении тяжелыми металлами и повышении кис</w:t>
      </w:r>
      <w:r w:rsidRPr="00C80ED1">
        <w:rPr>
          <w:rFonts w:eastAsia="Times New Roman"/>
          <w:sz w:val="24"/>
          <w:szCs w:val="24"/>
        </w:rPr>
        <w:softHyphen/>
        <w:t>лотности снижаются численность и число видов водорослей. Фуку</w:t>
      </w:r>
      <w:r w:rsidRPr="00C80ED1">
        <w:rPr>
          <w:rFonts w:eastAsia="Times New Roman"/>
          <w:sz w:val="24"/>
          <w:szCs w:val="24"/>
        </w:rPr>
        <w:softHyphen/>
        <w:t>сы (Рисив — Бурые водоросли) и некоторые другие бентосные спо</w:t>
      </w:r>
      <w:r w:rsidRPr="00C80ED1">
        <w:rPr>
          <w:rFonts w:eastAsia="Times New Roman"/>
          <w:sz w:val="24"/>
          <w:szCs w:val="24"/>
        </w:rPr>
        <w:softHyphen/>
        <w:t>собны поглощать тяжелые металлы и концентрировать их более чем в 60 000 раз.</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Особую экологическую группу составляют наземные водорос</w:t>
      </w:r>
      <w:r w:rsidRPr="00C80ED1">
        <w:rPr>
          <w:rFonts w:eastAsia="Times New Roman"/>
          <w:sz w:val="24"/>
          <w:szCs w:val="24"/>
        </w:rPr>
        <w:softHyphen/>
        <w:t>ли, живущие на почве и в ней. Многие из них участвуют в почвооб</w:t>
      </w:r>
      <w:r w:rsidRPr="00C80ED1">
        <w:rPr>
          <w:rFonts w:eastAsia="Times New Roman"/>
          <w:sz w:val="24"/>
          <w:szCs w:val="24"/>
        </w:rPr>
        <w:softHyphen/>
        <w:t>разовательном процессе. Общее число видов почвенных водорос</w:t>
      </w:r>
      <w:r w:rsidRPr="00C80ED1">
        <w:rPr>
          <w:rFonts w:eastAsia="Times New Roman"/>
          <w:sz w:val="24"/>
          <w:szCs w:val="24"/>
        </w:rPr>
        <w:softHyphen/>
        <w:t>лей более 1000. Среди них самые многочисленные — Диатомовые, затем — Зеленые, изредка — Золотистые и Красные. Массовое развитие водорослей наблюдается во влажной почве. В засушли</w:t>
      </w:r>
      <w:r w:rsidRPr="00C80ED1">
        <w:rPr>
          <w:rFonts w:eastAsia="Times New Roman"/>
          <w:sz w:val="24"/>
          <w:szCs w:val="24"/>
        </w:rPr>
        <w:softHyphen/>
        <w:t>вые летние периоды и зимой они находятся в покоящемся состоя</w:t>
      </w:r>
      <w:r w:rsidRPr="00C80ED1">
        <w:rPr>
          <w:rFonts w:eastAsia="Times New Roman"/>
          <w:sz w:val="24"/>
          <w:szCs w:val="24"/>
        </w:rPr>
        <w:softHyphen/>
        <w:t>нии: образуют цисты (некоторые Зеленые и Золотистые), покры</w:t>
      </w:r>
      <w:r w:rsidRPr="00C80ED1">
        <w:rPr>
          <w:rFonts w:eastAsia="Times New Roman"/>
          <w:sz w:val="24"/>
          <w:szCs w:val="24"/>
        </w:rPr>
        <w:softHyphen/>
        <w:t>ваются слизью (хламидомонада), уползают в более глубокие влаж</w:t>
      </w:r>
      <w:r w:rsidRPr="00C80ED1">
        <w:rPr>
          <w:rFonts w:eastAsia="Times New Roman"/>
          <w:sz w:val="24"/>
          <w:szCs w:val="24"/>
        </w:rPr>
        <w:softHyphen/>
        <w:t>ные горизонты (диатомеи). В состоянии покоя водоросли сохра</w:t>
      </w:r>
      <w:r w:rsidRPr="00C80ED1">
        <w:rPr>
          <w:rFonts w:eastAsia="Times New Roman"/>
          <w:sz w:val="24"/>
          <w:szCs w:val="24"/>
        </w:rPr>
        <w:softHyphen/>
        <w:t>няют жизнеспособность очень долго (в лабораторных условиях — в течение 10 лет).</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В подзолистых и заболоченных почвах широко распространены Зеленые водоросли (Протококковые, Вольвоксовые). В дерновом процессе участвуют диатомеи. Количество водорослей в окульту</w:t>
      </w:r>
      <w:r w:rsidRPr="00C80ED1">
        <w:rPr>
          <w:rFonts w:eastAsia="Times New Roman"/>
          <w:sz w:val="24"/>
          <w:szCs w:val="24"/>
        </w:rPr>
        <w:softHyphen/>
        <w:t>ренных почвах выше (в пахотном слое — до 1 млн клеток в 1 г, в це</w:t>
      </w:r>
      <w:r w:rsidRPr="00C80ED1">
        <w:rPr>
          <w:rFonts w:eastAsia="Times New Roman"/>
          <w:sz w:val="24"/>
          <w:szCs w:val="24"/>
        </w:rPr>
        <w:softHyphen/>
        <w:t>линных — 300 тыс.). Весной поля часто «зацветают», становятся зе</w:t>
      </w:r>
      <w:r w:rsidRPr="00C80ED1">
        <w:rPr>
          <w:rFonts w:eastAsia="Times New Roman"/>
          <w:sz w:val="24"/>
          <w:szCs w:val="24"/>
        </w:rPr>
        <w:softHyphen/>
        <w:t>леноватыми от массового развития водорослей. По народным при</w:t>
      </w:r>
      <w:r w:rsidRPr="00C80ED1">
        <w:rPr>
          <w:rFonts w:eastAsia="Times New Roman"/>
          <w:sz w:val="24"/>
          <w:szCs w:val="24"/>
        </w:rPr>
        <w:softHyphen/>
        <w:t>метам, это предвещает хороший урожай. Примета возникла не слу</w:t>
      </w:r>
      <w:r w:rsidRPr="00C80ED1">
        <w:rPr>
          <w:rFonts w:eastAsia="Times New Roman"/>
          <w:sz w:val="24"/>
          <w:szCs w:val="24"/>
        </w:rPr>
        <w:softHyphen/>
        <w:t>чайно, так как развитие водорослей свидетельствует о хорошем водном режиме и достаточном содержании минеральных веществ в</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253</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lastRenderedPageBreak/>
        <w:t>почве, да и сами водоросли обогащают почву углеводами и азотом. Месячная продукция органического вещества, образованного по</w:t>
      </w:r>
      <w:r w:rsidRPr="00C80ED1">
        <w:rPr>
          <w:rFonts w:eastAsia="Times New Roman"/>
          <w:sz w:val="24"/>
          <w:szCs w:val="24"/>
        </w:rPr>
        <w:softHyphen/>
        <w:t>чвенными водорослями, может достигать 270 кг/га.</w:t>
      </w:r>
    </w:p>
    <w:p w:rsidR="009A26C8" w:rsidRPr="00C80ED1" w:rsidRDefault="009A26C8" w:rsidP="00C80ED1">
      <w:pPr>
        <w:shd w:val="clear" w:color="auto" w:fill="FFFFFF"/>
        <w:spacing w:after="120"/>
        <w:ind w:left="11" w:right="18" w:firstLine="709"/>
        <w:jc w:val="both"/>
        <w:rPr>
          <w:sz w:val="24"/>
          <w:szCs w:val="24"/>
        </w:rPr>
      </w:pPr>
      <w:r w:rsidRPr="00C80ED1">
        <w:rPr>
          <w:rFonts w:eastAsia="Times New Roman"/>
          <w:sz w:val="24"/>
          <w:szCs w:val="24"/>
        </w:rPr>
        <w:t>Водоросли — одни из древнейших представителей растительно</w:t>
      </w:r>
      <w:r w:rsidRPr="00C80ED1">
        <w:rPr>
          <w:rFonts w:eastAsia="Times New Roman"/>
          <w:sz w:val="24"/>
          <w:szCs w:val="24"/>
        </w:rPr>
        <w:softHyphen/>
        <w:t>го мира. Они возникли сотни миллионов лет назад и прошли слож</w:t>
      </w:r>
      <w:r w:rsidRPr="00C80ED1">
        <w:rPr>
          <w:rFonts w:eastAsia="Times New Roman"/>
          <w:sz w:val="24"/>
          <w:szCs w:val="24"/>
        </w:rPr>
        <w:softHyphen/>
        <w:t>ный и длинный путь развития. Среди водорослей есть и микроско</w:t>
      </w:r>
      <w:r w:rsidRPr="00C80ED1">
        <w:rPr>
          <w:rFonts w:eastAsia="Times New Roman"/>
          <w:sz w:val="24"/>
          <w:szCs w:val="24"/>
        </w:rPr>
        <w:softHyphen/>
        <w:t>пически малые, и многометровые растения (60... 100 м). Водоросли бывают одноклеточные (хламидомонада, хлорелла) и колониаль</w:t>
      </w:r>
      <w:r w:rsidRPr="00C80ED1">
        <w:rPr>
          <w:rFonts w:eastAsia="Times New Roman"/>
          <w:sz w:val="24"/>
          <w:szCs w:val="24"/>
        </w:rPr>
        <w:softHyphen/>
        <w:t>ные. Среди одноклеточных и колониальных водорослей есть под</w:t>
      </w:r>
      <w:r w:rsidRPr="00C80ED1">
        <w:rPr>
          <w:rFonts w:eastAsia="Times New Roman"/>
          <w:sz w:val="24"/>
          <w:szCs w:val="24"/>
        </w:rPr>
        <w:softHyphen/>
        <w:t>вижные, имеющие жгутики, и неподвижные. Тело многоклеточных водорослей может быть устроено очень примитивно (нитчатые улотрикс, спирогира) или сложно расчленено (хара, ламинария), но никогда оно не дифференцировано на корень, стебель и лист и является слоевищем, или талломом.</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Все отделы настоящих водорослей произошли от различно ок</w:t>
      </w:r>
      <w:r w:rsidRPr="00C80ED1">
        <w:rPr>
          <w:rFonts w:eastAsia="Times New Roman"/>
          <w:sz w:val="24"/>
          <w:szCs w:val="24"/>
        </w:rPr>
        <w:softHyphen/>
        <w:t>рашенных, активно двигающихся в воде с помощью жгутиков од</w:t>
      </w:r>
      <w:r w:rsidRPr="00C80ED1">
        <w:rPr>
          <w:rFonts w:eastAsia="Times New Roman"/>
          <w:sz w:val="24"/>
          <w:szCs w:val="24"/>
        </w:rPr>
        <w:softHyphen/>
        <w:t>ноклеточных форм. Усложнение строения и переход к многокле</w:t>
      </w:r>
      <w:r w:rsidRPr="00C80ED1">
        <w:rPr>
          <w:rFonts w:eastAsia="Times New Roman"/>
          <w:sz w:val="24"/>
          <w:szCs w:val="24"/>
        </w:rPr>
        <w:softHyphen/>
        <w:t>точное™ сопровождались потерей подвижности. Одно из самых важных доказательств такого происхождения — наличие подвиж</w:t>
      </w:r>
      <w:r w:rsidRPr="00C80ED1">
        <w:rPr>
          <w:rFonts w:eastAsia="Times New Roman"/>
          <w:sz w:val="24"/>
          <w:szCs w:val="24"/>
        </w:rPr>
        <w:softHyphen/>
        <w:t>ных (жгутиковых) стадий в процессе размножения у неподвижных в вегетативном состоянии водорослей. В эволюции водорослей на</w:t>
      </w:r>
      <w:r w:rsidRPr="00C80ED1">
        <w:rPr>
          <w:rFonts w:eastAsia="Times New Roman"/>
          <w:sz w:val="24"/>
          <w:szCs w:val="24"/>
        </w:rPr>
        <w:softHyphen/>
        <w:t>блюдается параллелизм, который выражается в том, что в разных отделах водорослей встречаются аналогичные ступени морфологи</w:t>
      </w:r>
      <w:r w:rsidRPr="00C80ED1">
        <w:rPr>
          <w:rFonts w:eastAsia="Times New Roman"/>
          <w:sz w:val="24"/>
          <w:szCs w:val="24"/>
        </w:rPr>
        <w:softHyphen/>
        <w:t>ческой дифференциации таллома. Это объясняется сходством на</w:t>
      </w:r>
      <w:r w:rsidRPr="00C80ED1">
        <w:rPr>
          <w:rFonts w:eastAsia="Times New Roman"/>
          <w:sz w:val="24"/>
          <w:szCs w:val="24"/>
        </w:rPr>
        <w:softHyphen/>
        <w:t>чальных ступеней эволюции — одноклеточные жгутиконосцы — и большим по сравнению с сушей однообразием внешней среды. Пе</w:t>
      </w:r>
      <w:r w:rsidRPr="00C80ED1">
        <w:rPr>
          <w:rFonts w:eastAsia="Times New Roman"/>
          <w:sz w:val="24"/>
          <w:szCs w:val="24"/>
        </w:rPr>
        <w:softHyphen/>
        <w:t>реход от одноклеточное™ к многоклеточное™ происходил, по-ви</w:t>
      </w:r>
      <w:r w:rsidRPr="00C80ED1">
        <w:rPr>
          <w:rFonts w:eastAsia="Times New Roman"/>
          <w:sz w:val="24"/>
          <w:szCs w:val="24"/>
        </w:rPr>
        <w:softHyphen/>
        <w:t>димому, минуя стадию колонии, независимо от нее и неоднократ</w:t>
      </w:r>
      <w:r w:rsidRPr="00C80ED1">
        <w:rPr>
          <w:rFonts w:eastAsia="Times New Roman"/>
          <w:sz w:val="24"/>
          <w:szCs w:val="24"/>
        </w:rPr>
        <w:softHyphen/>
        <w:t>но, параллельно в разных отделах. Предпосылками к формирова</w:t>
      </w:r>
      <w:r w:rsidRPr="00C80ED1">
        <w:rPr>
          <w:rFonts w:eastAsia="Times New Roman"/>
          <w:sz w:val="24"/>
          <w:szCs w:val="24"/>
        </w:rPr>
        <w:softHyphen/>
        <w:t>нию талломов были: возникновение целлюлозных клеточных сте</w:t>
      </w:r>
      <w:r w:rsidRPr="00C80ED1">
        <w:rPr>
          <w:rFonts w:eastAsia="Times New Roman"/>
          <w:sz w:val="24"/>
          <w:szCs w:val="24"/>
        </w:rPr>
        <w:softHyphen/>
        <w:t>нок, переход к прикрепленному образу жизни и развитие полярно</w:t>
      </w:r>
      <w:r w:rsidRPr="00C80ED1">
        <w:rPr>
          <w:rFonts w:eastAsia="Times New Roman"/>
          <w:sz w:val="24"/>
          <w:szCs w:val="24"/>
        </w:rPr>
        <w:softHyphen/>
        <w:t>сти. У нитчатых водорослей рост нити происходит за счет деления всех клеток только поперечными перегородками. В результате де</w:t>
      </w:r>
      <w:r w:rsidRPr="00C80ED1">
        <w:rPr>
          <w:rFonts w:eastAsia="Times New Roman"/>
          <w:sz w:val="24"/>
          <w:szCs w:val="24"/>
        </w:rPr>
        <w:softHyphen/>
        <w:t>ления клеток нити не только в поперечном, но и в продольном на</w:t>
      </w:r>
      <w:r w:rsidRPr="00C80ED1">
        <w:rPr>
          <w:rFonts w:eastAsia="Times New Roman"/>
          <w:sz w:val="24"/>
          <w:szCs w:val="24"/>
        </w:rPr>
        <w:softHyphen/>
        <w:t>правлении формируются пластинчатые талломы. Сифональная (неклеточная) организация характеризуется отсутствием клеточ</w:t>
      </w:r>
      <w:r w:rsidRPr="00C80ED1">
        <w:rPr>
          <w:rFonts w:eastAsia="Times New Roman"/>
          <w:sz w:val="24"/>
          <w:szCs w:val="24"/>
        </w:rPr>
        <w:softHyphen/>
        <w:t>ных перегородок в многоклеточном нитчатом или сложнодиффе-ренцированном теле растений. Естественно, что перечисленные ступени организации в разных отделах представлены с разной пол</w:t>
      </w:r>
      <w:r w:rsidRPr="00C80ED1">
        <w:rPr>
          <w:rFonts w:eastAsia="Times New Roman"/>
          <w:sz w:val="24"/>
          <w:szCs w:val="24"/>
        </w:rPr>
        <w:softHyphen/>
        <w:t>нотой. Наиболее полно ~ у зеленых, желто-зеленых, золотистых и пирофитовых водорослей (рис. 120).</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b/>
          <w:bCs/>
          <w:sz w:val="24"/>
          <w:szCs w:val="24"/>
        </w:rPr>
        <w:t xml:space="preserve">Цитологические особенности. </w:t>
      </w:r>
      <w:r w:rsidRPr="00C80ED1">
        <w:rPr>
          <w:rFonts w:eastAsia="Times New Roman"/>
          <w:sz w:val="24"/>
          <w:szCs w:val="24"/>
        </w:rPr>
        <w:t>Клетки примитивных монадных (подвижных одноклеточных и колониальных), а также зооспоры и гаметы большинства водорослей голые, т.е. ограничены только плазмалеммой. У большинства же водорослей, как и у высших рас</w:t>
      </w:r>
      <w:r w:rsidRPr="00C80ED1">
        <w:rPr>
          <w:rFonts w:eastAsia="Times New Roman"/>
          <w:sz w:val="24"/>
          <w:szCs w:val="24"/>
        </w:rPr>
        <w:softHyphen/>
        <w:t>тений, имеется клеточная стенка. Она состоит из двух компонен</w:t>
      </w:r>
      <w:r w:rsidRPr="00C80ED1">
        <w:rPr>
          <w:rFonts w:eastAsia="Times New Roman"/>
          <w:sz w:val="24"/>
          <w:szCs w:val="24"/>
        </w:rPr>
        <w:softHyphen/>
        <w:t>тов: аморфного матрикса (пектин, ге мицелл юл оза) и фибрилляр</w:t>
      </w:r>
      <w:r w:rsidRPr="00C80ED1">
        <w:rPr>
          <w:rFonts w:eastAsia="Times New Roman"/>
          <w:sz w:val="24"/>
          <w:szCs w:val="24"/>
        </w:rPr>
        <w:softHyphen/>
        <w:t>ного скелета. У водорослей известны три главных типа скелетных</w:t>
      </w:r>
    </w:p>
    <w:p w:rsidR="009A26C8" w:rsidRPr="00C80ED1" w:rsidRDefault="009A26C8" w:rsidP="00C80ED1">
      <w:pPr>
        <w:shd w:val="clear" w:color="auto" w:fill="FFFFFF"/>
        <w:spacing w:after="120"/>
        <w:ind w:left="25" w:firstLine="709"/>
        <w:rPr>
          <w:sz w:val="24"/>
          <w:szCs w:val="24"/>
        </w:rPr>
      </w:pPr>
      <w:r w:rsidRPr="00C80ED1">
        <w:rPr>
          <w:sz w:val="24"/>
          <w:szCs w:val="24"/>
        </w:rPr>
        <w:t>254</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12" w:right="194" w:firstLine="709"/>
        <w:rPr>
          <w:sz w:val="24"/>
          <w:szCs w:val="24"/>
        </w:rPr>
      </w:pPr>
      <w:r>
        <w:rPr>
          <w:noProof/>
          <w:sz w:val="24"/>
          <w:szCs w:val="24"/>
        </w:rPr>
        <w:lastRenderedPageBreak/>
        <w:drawing>
          <wp:inline distT="0" distB="0" distL="0" distR="0">
            <wp:extent cx="3891915" cy="210693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8"/>
                    <a:srcRect/>
                    <a:stretch>
                      <a:fillRect/>
                    </a:stretch>
                  </pic:blipFill>
                  <pic:spPr bwMode="auto">
                    <a:xfrm>
                      <a:off x="0" y="0"/>
                      <a:ext cx="3891915" cy="21069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467"/>
        </w:tabs>
        <w:spacing w:after="120"/>
        <w:ind w:left="299" w:firstLine="709"/>
        <w:rPr>
          <w:sz w:val="24"/>
          <w:szCs w:val="24"/>
        </w:rPr>
      </w:pPr>
      <w:r w:rsidRPr="00C80ED1">
        <w:rPr>
          <w:rFonts w:eastAsia="Times New Roman"/>
          <w:i/>
          <w:iCs/>
          <w:w w:val="86"/>
          <w:sz w:val="24"/>
          <w:szCs w:val="24"/>
        </w:rPr>
        <w:t>колониальные</w:t>
      </w:r>
      <w:r w:rsidRPr="00C80ED1">
        <w:rPr>
          <w:rFonts w:eastAsia="Times New Roman"/>
          <w:i/>
          <w:iCs/>
          <w:sz w:val="24"/>
          <w:szCs w:val="24"/>
        </w:rPr>
        <w:tab/>
      </w:r>
      <w:r w:rsidRPr="00C80ED1">
        <w:rPr>
          <w:rFonts w:eastAsia="Times New Roman"/>
          <w:i/>
          <w:iCs/>
          <w:w w:val="86"/>
          <w:sz w:val="24"/>
          <w:szCs w:val="24"/>
        </w:rPr>
        <w:t>сифональные</w:t>
      </w:r>
    </w:p>
    <w:p w:rsidR="009A26C8" w:rsidRPr="00C80ED1" w:rsidRDefault="009A26C8" w:rsidP="00C80ED1">
      <w:pPr>
        <w:shd w:val="clear" w:color="auto" w:fill="FFFFFF"/>
        <w:spacing w:after="120"/>
        <w:ind w:left="875" w:firstLine="709"/>
        <w:rPr>
          <w:sz w:val="24"/>
          <w:szCs w:val="24"/>
        </w:rPr>
      </w:pPr>
      <w:r w:rsidRPr="00C80ED1">
        <w:rPr>
          <w:rFonts w:eastAsia="Times New Roman"/>
          <w:sz w:val="24"/>
          <w:szCs w:val="24"/>
        </w:rPr>
        <w:t>Рис. 120. Основные типы организации талломов водорослей</w:t>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полисахаридов: целлюлоза (наиболее часто), маннан и ксилан (главным образом у сифоновых из зеленых). Все эти полисахариды образуются аппаратом Гольджи и выделяются через плазмалемму при слиянии с ней мембраны пузырька Гольджи. Упорядоченное расположение скелетных фибрилл объясняется тем, что все процес</w:t>
      </w:r>
      <w:r w:rsidRPr="00C80ED1">
        <w:rPr>
          <w:rFonts w:eastAsia="Times New Roman"/>
          <w:sz w:val="24"/>
          <w:szCs w:val="24"/>
        </w:rPr>
        <w:softHyphen/>
        <w:t>сы — от полимеризации глюкозы в целлюлозу до ориентации мик</w:t>
      </w:r>
      <w:r w:rsidRPr="00C80ED1">
        <w:rPr>
          <w:rFonts w:eastAsia="Times New Roman"/>
          <w:sz w:val="24"/>
          <w:szCs w:val="24"/>
        </w:rPr>
        <w:softHyphen/>
        <w:t>рофибрилл — выполняют гранулы фермента, определенным обра</w:t>
      </w:r>
      <w:r w:rsidRPr="00C80ED1">
        <w:rPr>
          <w:rFonts w:eastAsia="Times New Roman"/>
          <w:sz w:val="24"/>
          <w:szCs w:val="24"/>
        </w:rPr>
        <w:softHyphen/>
        <w:t>зом расположенные в цистернах диктосом. По другим данным, упо</w:t>
      </w:r>
      <w:r w:rsidRPr="00C80ED1">
        <w:rPr>
          <w:rFonts w:eastAsia="Times New Roman"/>
          <w:sz w:val="24"/>
          <w:szCs w:val="24"/>
        </w:rPr>
        <w:softHyphen/>
        <w:t>рядочение микрофибрилл обусловлено микротрубочками в примем-бранном слое цитоплазмы. Недостаток или отсутствие целлюлозы компенсируется минерализацией стенок: ожелезнением у вольвок-совых, обызвествлением у харовых, окремнением у диатомовых. На поверхности могут откладываться слизи, поступающие через поры.</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Цитоплазма обычно расположена тонким постенным слоем, ок</w:t>
      </w:r>
      <w:r w:rsidRPr="00C80ED1">
        <w:rPr>
          <w:rFonts w:eastAsia="Times New Roman"/>
          <w:sz w:val="24"/>
          <w:szCs w:val="24"/>
        </w:rPr>
        <w:softHyphen/>
        <w:t>ружая вакуоли с клеточным соком. Эндоплазматическая сеть у большинства водорослей представлена обычно каналом, огибаю</w:t>
      </w:r>
      <w:r w:rsidRPr="00C80ED1">
        <w:rPr>
          <w:rFonts w:eastAsia="Times New Roman"/>
          <w:sz w:val="24"/>
          <w:szCs w:val="24"/>
        </w:rPr>
        <w:softHyphen/>
        <w:t>щим хроматофор, иногда отдельные канальцы обнаруживаются также вокруг ядра. Лишь у зеленых водорослей есть более или менее разветвленная сеть. Рибосомы, аппарат Гольджи и митохондрии обычного строения. Митохондрии, обычно немногочисленные, располагаются у активных центров клетки: у монадных зеленых — около основания жгутиков, у бурых — вокруг ядра и т. п. (рис. 121).</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Характерная особенность клеток водорослей — наличие хро-матофоров. Хроматофор — носитель окраски. Хроматофоры (хлоропласты)* — органеллы, в которых происходит фотосинтез.</w:t>
      </w:r>
    </w:p>
    <w:p w:rsidR="009A26C8" w:rsidRPr="00C80ED1" w:rsidRDefault="009A26C8" w:rsidP="00C80ED1">
      <w:pPr>
        <w:shd w:val="clear" w:color="auto" w:fill="FFFFFF"/>
        <w:spacing w:after="120"/>
        <w:ind w:firstLine="709"/>
        <w:rPr>
          <w:sz w:val="24"/>
          <w:szCs w:val="24"/>
        </w:rPr>
      </w:pPr>
      <w:r w:rsidRPr="00C80ED1">
        <w:rPr>
          <w:sz w:val="24"/>
          <w:szCs w:val="24"/>
        </w:rPr>
        <w:t>*</w:t>
      </w:r>
      <w:r w:rsidRPr="00C80ED1">
        <w:rPr>
          <w:rFonts w:eastAsia="Times New Roman"/>
          <w:sz w:val="24"/>
          <w:szCs w:val="24"/>
        </w:rPr>
        <w:t>Более широко распространен термин «хлоропласты», однако во всей классической литературе по водорослям обычно используется термин «хроматофор».</w:t>
      </w:r>
    </w:p>
    <w:p w:rsidR="009A26C8" w:rsidRPr="00C80ED1" w:rsidRDefault="009A26C8" w:rsidP="00C80ED1">
      <w:pPr>
        <w:shd w:val="clear" w:color="auto" w:fill="FFFFFF"/>
        <w:spacing w:after="120"/>
        <w:ind w:right="22" w:firstLine="709"/>
        <w:jc w:val="right"/>
        <w:rPr>
          <w:sz w:val="24"/>
          <w:szCs w:val="24"/>
        </w:rPr>
      </w:pPr>
      <w:r w:rsidRPr="00C80ED1">
        <w:rPr>
          <w:sz w:val="24"/>
          <w:szCs w:val="24"/>
        </w:rPr>
        <w:t>255</w:t>
      </w:r>
    </w:p>
    <w:p w:rsidR="009A26C8" w:rsidRPr="00C80ED1" w:rsidRDefault="009A26C8" w:rsidP="00C80ED1">
      <w:pPr>
        <w:shd w:val="clear" w:color="auto" w:fill="FFFFFF"/>
        <w:spacing w:after="120"/>
        <w:ind w:right="22"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371" w:hSpace="40" w:wrap="auto" w:vAnchor="text" w:hAnchor="text" w:x="5" w:y="33"/>
        <w:spacing w:after="120"/>
        <w:ind w:firstLine="709"/>
        <w:rPr>
          <w:sz w:val="24"/>
          <w:szCs w:val="24"/>
        </w:rPr>
      </w:pPr>
      <w:r>
        <w:rPr>
          <w:noProof/>
          <w:sz w:val="24"/>
          <w:szCs w:val="24"/>
        </w:rPr>
        <w:lastRenderedPageBreak/>
        <w:drawing>
          <wp:inline distT="0" distB="0" distL="0" distR="0">
            <wp:extent cx="2004060" cy="277241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9"/>
                    <a:srcRect/>
                    <a:stretch>
                      <a:fillRect/>
                    </a:stretch>
                  </pic:blipFill>
                  <pic:spPr bwMode="auto">
                    <a:xfrm>
                      <a:off x="0" y="0"/>
                      <a:ext cx="2004060" cy="27724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802" w:right="360" w:firstLine="709"/>
        <w:rPr>
          <w:sz w:val="24"/>
          <w:szCs w:val="24"/>
        </w:rPr>
      </w:pPr>
      <w:r w:rsidRPr="00C80ED1">
        <w:rPr>
          <w:rFonts w:eastAsia="Times New Roman"/>
          <w:sz w:val="24"/>
          <w:szCs w:val="24"/>
        </w:rPr>
        <w:t>Рис. 121. Хламидомонада (электронная микроскопия):</w:t>
      </w:r>
    </w:p>
    <w:p w:rsidR="009A26C8" w:rsidRPr="00C80ED1" w:rsidRDefault="009A26C8" w:rsidP="00C80ED1">
      <w:pPr>
        <w:shd w:val="clear" w:color="auto" w:fill="FFFFFF"/>
        <w:spacing w:after="120"/>
        <w:ind w:left="3434" w:right="29" w:firstLine="709"/>
        <w:jc w:val="both"/>
        <w:rPr>
          <w:sz w:val="24"/>
          <w:szCs w:val="24"/>
        </w:rPr>
      </w:pPr>
      <w:r w:rsidRPr="00C80ED1">
        <w:rPr>
          <w:i/>
          <w:iCs/>
          <w:sz w:val="24"/>
          <w:szCs w:val="24"/>
        </w:rPr>
        <w:t xml:space="preserve">1 </w:t>
      </w:r>
      <w:r w:rsidRPr="00C80ED1">
        <w:rPr>
          <w:rFonts w:eastAsia="Times New Roman"/>
          <w:i/>
          <w:iCs/>
          <w:sz w:val="24"/>
          <w:szCs w:val="24"/>
        </w:rPr>
        <w:t xml:space="preserve">— </w:t>
      </w:r>
      <w:r w:rsidRPr="00C80ED1">
        <w:rPr>
          <w:rFonts w:eastAsia="Times New Roman"/>
          <w:sz w:val="24"/>
          <w:szCs w:val="24"/>
        </w:rPr>
        <w:t xml:space="preserve">жгутики; 2—клеточная стенка; </w:t>
      </w:r>
      <w:r w:rsidRPr="00C80ED1">
        <w:rPr>
          <w:rFonts w:eastAsia="Times New Roman"/>
          <w:i/>
          <w:iCs/>
          <w:sz w:val="24"/>
          <w:szCs w:val="24"/>
        </w:rPr>
        <w:t xml:space="preserve">3 — </w:t>
      </w:r>
      <w:r w:rsidRPr="00C80ED1">
        <w:rPr>
          <w:rFonts w:eastAsia="Times New Roman"/>
          <w:sz w:val="24"/>
          <w:szCs w:val="24"/>
        </w:rPr>
        <w:t xml:space="preserve">цитоплазматическая мембрана; </w:t>
      </w:r>
      <w:r w:rsidRPr="00C80ED1">
        <w:rPr>
          <w:rFonts w:eastAsia="Times New Roman"/>
          <w:i/>
          <w:iCs/>
          <w:sz w:val="24"/>
          <w:szCs w:val="24"/>
        </w:rPr>
        <w:t xml:space="preserve">4 — </w:t>
      </w:r>
      <w:r w:rsidRPr="00C80ED1">
        <w:rPr>
          <w:rFonts w:eastAsia="Times New Roman"/>
          <w:sz w:val="24"/>
          <w:szCs w:val="24"/>
        </w:rPr>
        <w:t xml:space="preserve">пигментный глазок; 5— ядро; </w:t>
      </w:r>
      <w:r w:rsidRPr="00C80ED1">
        <w:rPr>
          <w:rFonts w:eastAsia="Times New Roman"/>
          <w:i/>
          <w:iCs/>
          <w:sz w:val="24"/>
          <w:szCs w:val="24"/>
        </w:rPr>
        <w:t xml:space="preserve">6 — </w:t>
      </w:r>
      <w:r w:rsidRPr="00C80ED1">
        <w:rPr>
          <w:rFonts w:eastAsia="Times New Roman"/>
          <w:sz w:val="24"/>
          <w:szCs w:val="24"/>
        </w:rPr>
        <w:t xml:space="preserve">диктиосома; 7—тилакоиды чашевидного хроматофора; </w:t>
      </w:r>
      <w:r w:rsidRPr="00C80ED1">
        <w:rPr>
          <w:rFonts w:eastAsia="Times New Roman"/>
          <w:i/>
          <w:iCs/>
          <w:sz w:val="24"/>
          <w:szCs w:val="24"/>
        </w:rPr>
        <w:t xml:space="preserve">8— </w:t>
      </w:r>
      <w:r w:rsidRPr="00C80ED1">
        <w:rPr>
          <w:rFonts w:eastAsia="Times New Roman"/>
          <w:sz w:val="24"/>
          <w:szCs w:val="24"/>
        </w:rPr>
        <w:t xml:space="preserve">пиреноид; </w:t>
      </w:r>
      <w:r w:rsidRPr="00C80ED1">
        <w:rPr>
          <w:rFonts w:eastAsia="Times New Roman"/>
          <w:i/>
          <w:iCs/>
          <w:sz w:val="24"/>
          <w:szCs w:val="24"/>
        </w:rPr>
        <w:t xml:space="preserve">9— </w:t>
      </w:r>
      <w:r w:rsidRPr="00C80ED1">
        <w:rPr>
          <w:rFonts w:eastAsia="Times New Roman"/>
          <w:sz w:val="24"/>
          <w:szCs w:val="24"/>
        </w:rPr>
        <w:t xml:space="preserve">зерна запасного крахмала; </w:t>
      </w:r>
      <w:r w:rsidRPr="00C80ED1">
        <w:rPr>
          <w:rFonts w:eastAsia="Times New Roman"/>
          <w:i/>
          <w:iCs/>
          <w:sz w:val="24"/>
          <w:szCs w:val="24"/>
        </w:rPr>
        <w:t xml:space="preserve">10 — </w:t>
      </w:r>
      <w:r w:rsidRPr="00C80ED1">
        <w:rPr>
          <w:rFonts w:eastAsia="Times New Roman"/>
          <w:sz w:val="24"/>
          <w:szCs w:val="24"/>
        </w:rPr>
        <w:t xml:space="preserve">основание жгутика; // —вакуоль; </w:t>
      </w:r>
      <w:r w:rsidRPr="00C80ED1">
        <w:rPr>
          <w:rFonts w:eastAsia="Times New Roman"/>
          <w:i/>
          <w:iCs/>
          <w:sz w:val="24"/>
          <w:szCs w:val="24"/>
        </w:rPr>
        <w:t xml:space="preserve">12 — </w:t>
      </w:r>
      <w:r w:rsidRPr="00C80ED1">
        <w:rPr>
          <w:rFonts w:eastAsia="Times New Roman"/>
          <w:sz w:val="24"/>
          <w:szCs w:val="24"/>
        </w:rPr>
        <w:t>митохондрии</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Они занимают в клетке в боль</w:t>
      </w:r>
      <w:r w:rsidRPr="00C80ED1">
        <w:rPr>
          <w:rFonts w:eastAsia="Times New Roman"/>
          <w:sz w:val="24"/>
          <w:szCs w:val="24"/>
        </w:rPr>
        <w:softHyphen/>
        <w:t>шинстве случаев постенное положение. Форма их очень разнообразна: лентовидная, чашевидная, в форме кольца или полого цилиндра, зернис</w:t>
      </w:r>
      <w:r w:rsidRPr="00C80ED1">
        <w:rPr>
          <w:rFonts w:eastAsia="Times New Roman"/>
          <w:sz w:val="24"/>
          <w:szCs w:val="24"/>
        </w:rPr>
        <w:softHyphen/>
        <w:t>тая. Эволюция хроматофоров шла от примитивных зеленых пластинок в наружном слое цитоплазмы через отдельные спирально изогнутые ленты к мелким пластинкам, а затем к зернам, сходным по форме с хлоропластами высших расте</w:t>
      </w:r>
      <w:r w:rsidRPr="00C80ED1">
        <w:rPr>
          <w:rFonts w:eastAsia="Times New Roman"/>
          <w:sz w:val="24"/>
          <w:szCs w:val="24"/>
        </w:rPr>
        <w:softHyphen/>
        <w:t>ний. Таков путь прогрессивного развития хроматофоров — увели</w:t>
      </w:r>
      <w:r w:rsidRPr="00C80ED1">
        <w:rPr>
          <w:rFonts w:eastAsia="Times New Roman"/>
          <w:sz w:val="24"/>
          <w:szCs w:val="24"/>
        </w:rPr>
        <w:softHyphen/>
        <w:t>чение суммарной поверхности без возрастания объема. Хромато-фор — структурно оформленная органелла, ограниченная двух-, трех- или четырехмембранной оболочкой (табл. 16). У золотистых, желто-зеленых, диатомовых и бурых водорослей вокруг одетых че</w:t>
      </w:r>
      <w:r w:rsidRPr="00C80ED1">
        <w:rPr>
          <w:rFonts w:eastAsia="Times New Roman"/>
          <w:sz w:val="24"/>
          <w:szCs w:val="24"/>
        </w:rPr>
        <w:softHyphen/>
        <w:t>тырехмембранной оболочкой хроматофоров имеется эндоплазма-тическая сеть, находящаяся в прямой связи с ядром. В матриксе на</w:t>
      </w:r>
      <w:r w:rsidRPr="00C80ED1">
        <w:rPr>
          <w:rFonts w:eastAsia="Times New Roman"/>
          <w:sz w:val="24"/>
          <w:szCs w:val="24"/>
        </w:rPr>
        <w:softHyphen/>
        <w:t>ходятся тилакоиды, содержащие хлорофилл и каротиноиды, фиб</w:t>
      </w:r>
      <w:r w:rsidRPr="00C80ED1">
        <w:rPr>
          <w:rFonts w:eastAsia="Times New Roman"/>
          <w:sz w:val="24"/>
          <w:szCs w:val="24"/>
        </w:rPr>
        <w:softHyphen/>
        <w:t>риллы ДНК и рибосомы, а также микротрубочки и продукты фото</w:t>
      </w:r>
      <w:r w:rsidRPr="00C80ED1">
        <w:rPr>
          <w:rFonts w:eastAsia="Times New Roman"/>
          <w:sz w:val="24"/>
          <w:szCs w:val="24"/>
        </w:rPr>
        <w:softHyphen/>
        <w:t>синтеза.</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Тилакоиды всех водорослей содержат хлорофиллы и каротинои</w:t>
      </w:r>
      <w:r w:rsidRPr="00C80ED1">
        <w:rPr>
          <w:rFonts w:eastAsia="Times New Roman"/>
          <w:sz w:val="24"/>
          <w:szCs w:val="24"/>
        </w:rPr>
        <w:softHyphen/>
        <w:t>ды. У багрянок в тилакоидах имеются фикобилисомы, содержа-</w:t>
      </w:r>
    </w:p>
    <w:p w:rsidR="009A26C8" w:rsidRPr="00C80ED1" w:rsidRDefault="009A26C8" w:rsidP="00C80ED1">
      <w:pPr>
        <w:shd w:val="clear" w:color="auto" w:fill="FFFFFF"/>
        <w:spacing w:after="120"/>
        <w:ind w:right="32" w:firstLine="709"/>
        <w:jc w:val="center"/>
        <w:rPr>
          <w:sz w:val="24"/>
          <w:szCs w:val="24"/>
        </w:rPr>
      </w:pPr>
      <w:r w:rsidRPr="00C80ED1">
        <w:rPr>
          <w:b/>
          <w:bCs/>
          <w:sz w:val="24"/>
          <w:szCs w:val="24"/>
        </w:rPr>
        <w:t xml:space="preserve">16. </w:t>
      </w:r>
      <w:r w:rsidRPr="00C80ED1">
        <w:rPr>
          <w:rFonts w:eastAsia="Times New Roman"/>
          <w:b/>
          <w:bCs/>
          <w:sz w:val="24"/>
          <w:szCs w:val="24"/>
        </w:rPr>
        <w:t>Структура и состав хроматофоров</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1966"/>
        <w:gridCol w:w="1166"/>
        <w:gridCol w:w="1105"/>
        <w:gridCol w:w="1048"/>
        <w:gridCol w:w="1062"/>
      </w:tblGrid>
      <w:tr w:rsidR="009A26C8" w:rsidRPr="00C80ED1">
        <w:trPr>
          <w:trHeight w:hRule="exact" w:val="241"/>
        </w:trPr>
        <w:tc>
          <w:tcPr>
            <w:tcW w:w="1966" w:type="dxa"/>
            <w:vMerge w:val="restart"/>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left="497" w:firstLine="709"/>
              <w:rPr>
                <w:sz w:val="24"/>
                <w:szCs w:val="24"/>
              </w:rPr>
            </w:pPr>
            <w:r w:rsidRPr="00C80ED1">
              <w:rPr>
                <w:rFonts w:eastAsia="Times New Roman"/>
                <w:sz w:val="24"/>
                <w:szCs w:val="24"/>
              </w:rPr>
              <w:t>Показатели</w:t>
            </w:r>
          </w:p>
        </w:tc>
        <w:tc>
          <w:tcPr>
            <w:tcW w:w="4381" w:type="dxa"/>
            <w:gridSpan w:val="4"/>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397" w:firstLine="709"/>
              <w:rPr>
                <w:sz w:val="24"/>
                <w:szCs w:val="24"/>
              </w:rPr>
            </w:pPr>
            <w:r w:rsidRPr="00C80ED1">
              <w:rPr>
                <w:rFonts w:eastAsia="Times New Roman"/>
                <w:sz w:val="24"/>
                <w:szCs w:val="24"/>
              </w:rPr>
              <w:t>Отделы водорослей</w:t>
            </w:r>
          </w:p>
        </w:tc>
      </w:tr>
      <w:tr w:rsidR="009A26C8" w:rsidRPr="00C80ED1">
        <w:trPr>
          <w:trHeight w:hRule="exact" w:val="223"/>
        </w:trPr>
        <w:tc>
          <w:tcPr>
            <w:tcW w:w="1966" w:type="dxa"/>
            <w:vMerge/>
            <w:tcBorders>
              <w:top w:val="nil"/>
              <w:left w:val="nil"/>
              <w:bottom w:val="single" w:sz="6" w:space="0" w:color="auto"/>
              <w:right w:val="single" w:sz="6" w:space="0" w:color="auto"/>
            </w:tcBorders>
            <w:shd w:val="clear" w:color="auto" w:fill="FFFFFF"/>
          </w:tcPr>
          <w:p w:rsidR="009A26C8" w:rsidRPr="00C80ED1" w:rsidRDefault="009A26C8" w:rsidP="00C80ED1">
            <w:pPr>
              <w:spacing w:after="120"/>
              <w:ind w:firstLine="709"/>
              <w:rPr>
                <w:sz w:val="24"/>
                <w:szCs w:val="24"/>
              </w:rPr>
            </w:pPr>
          </w:p>
          <w:p w:rsidR="009A26C8" w:rsidRPr="00C80ED1" w:rsidRDefault="009A26C8" w:rsidP="00C80ED1">
            <w:pPr>
              <w:spacing w:after="120"/>
              <w:ind w:firstLine="709"/>
              <w:rPr>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80" w:firstLine="709"/>
              <w:rPr>
                <w:sz w:val="24"/>
                <w:szCs w:val="24"/>
              </w:rPr>
            </w:pPr>
            <w:r w:rsidRPr="00C80ED1">
              <w:rPr>
                <w:rFonts w:eastAsia="Times New Roman"/>
                <w:sz w:val="24"/>
                <w:szCs w:val="24"/>
              </w:rPr>
              <w:t>Красные</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62" w:firstLine="709"/>
              <w:rPr>
                <w:sz w:val="24"/>
                <w:szCs w:val="24"/>
              </w:rPr>
            </w:pPr>
            <w:r w:rsidRPr="00C80ED1">
              <w:rPr>
                <w:rFonts w:eastAsia="Times New Roman"/>
                <w:sz w:val="24"/>
                <w:szCs w:val="24"/>
              </w:rPr>
              <w:t>Зеленые</w:t>
            </w:r>
          </w:p>
        </w:tc>
        <w:tc>
          <w:tcPr>
            <w:tcW w:w="1048"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Диатомовые</w:t>
            </w:r>
          </w:p>
        </w:tc>
        <w:tc>
          <w:tcPr>
            <w:tcW w:w="1062"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Бурые</w:t>
            </w:r>
          </w:p>
        </w:tc>
      </w:tr>
      <w:tr w:rsidR="009A26C8" w:rsidRPr="00C80ED1">
        <w:trPr>
          <w:trHeight w:hRule="exact" w:val="220"/>
        </w:trPr>
        <w:tc>
          <w:tcPr>
            <w:tcW w:w="1966"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Число:</w:t>
            </w:r>
          </w:p>
        </w:tc>
        <w:tc>
          <w:tcPr>
            <w:tcW w:w="1166"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105"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048"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062"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241"/>
        </w:trPr>
        <w:tc>
          <w:tcPr>
            <w:tcW w:w="19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112" w:firstLine="709"/>
              <w:rPr>
                <w:sz w:val="24"/>
                <w:szCs w:val="24"/>
              </w:rPr>
            </w:pPr>
            <w:r w:rsidRPr="00C80ED1">
              <w:rPr>
                <w:rFonts w:eastAsia="Times New Roman"/>
                <w:sz w:val="24"/>
                <w:szCs w:val="24"/>
              </w:rPr>
              <w:t>мембран оболочки</w:t>
            </w:r>
          </w:p>
        </w:tc>
        <w:tc>
          <w:tcPr>
            <w:tcW w:w="11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446" w:firstLine="709"/>
              <w:rPr>
                <w:sz w:val="24"/>
                <w:szCs w:val="24"/>
              </w:rPr>
            </w:pPr>
            <w:r w:rsidRPr="00C80ED1">
              <w:rPr>
                <w:sz w:val="24"/>
                <w:szCs w:val="24"/>
              </w:rPr>
              <w:t>2</w:t>
            </w:r>
          </w:p>
        </w:tc>
        <w:tc>
          <w:tcPr>
            <w:tcW w:w="1105" w:type="dxa"/>
            <w:tcBorders>
              <w:top w:val="nil"/>
              <w:left w:val="nil"/>
              <w:bottom w:val="nil"/>
              <w:right w:val="nil"/>
            </w:tcBorders>
            <w:shd w:val="clear" w:color="auto" w:fill="FFFFFF"/>
          </w:tcPr>
          <w:p w:rsidR="009A26C8" w:rsidRPr="00C80ED1" w:rsidRDefault="009A26C8" w:rsidP="00C80ED1">
            <w:pPr>
              <w:shd w:val="clear" w:color="auto" w:fill="FFFFFF"/>
              <w:spacing w:after="120"/>
              <w:ind w:left="418" w:firstLine="709"/>
              <w:rPr>
                <w:sz w:val="24"/>
                <w:szCs w:val="24"/>
              </w:rPr>
            </w:pPr>
            <w:r w:rsidRPr="00C80ED1">
              <w:rPr>
                <w:sz w:val="24"/>
                <w:szCs w:val="24"/>
              </w:rPr>
              <w:t>2</w:t>
            </w:r>
          </w:p>
        </w:tc>
        <w:tc>
          <w:tcPr>
            <w:tcW w:w="1048" w:type="dxa"/>
            <w:tcBorders>
              <w:top w:val="nil"/>
              <w:left w:val="nil"/>
              <w:bottom w:val="nil"/>
              <w:right w:val="nil"/>
            </w:tcBorders>
            <w:shd w:val="clear" w:color="auto" w:fill="FFFFFF"/>
          </w:tcPr>
          <w:p w:rsidR="009A26C8" w:rsidRPr="00C80ED1" w:rsidRDefault="009A26C8" w:rsidP="00C80ED1">
            <w:pPr>
              <w:shd w:val="clear" w:color="auto" w:fill="FFFFFF"/>
              <w:spacing w:after="120"/>
              <w:ind w:left="371" w:firstLine="709"/>
              <w:rPr>
                <w:sz w:val="24"/>
                <w:szCs w:val="24"/>
              </w:rPr>
            </w:pPr>
            <w:r w:rsidRPr="00C80ED1">
              <w:rPr>
                <w:sz w:val="24"/>
                <w:szCs w:val="24"/>
              </w:rPr>
              <w:t>4</w:t>
            </w:r>
          </w:p>
        </w:tc>
        <w:tc>
          <w:tcPr>
            <w:tcW w:w="106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sz w:val="24"/>
                <w:szCs w:val="24"/>
              </w:rPr>
              <w:t>4</w:t>
            </w:r>
          </w:p>
        </w:tc>
      </w:tr>
      <w:tr w:rsidR="009A26C8" w:rsidRPr="00C80ED1">
        <w:trPr>
          <w:trHeight w:hRule="exact" w:val="410"/>
        </w:trPr>
        <w:tc>
          <w:tcPr>
            <w:tcW w:w="1966" w:type="dxa"/>
            <w:tcBorders>
              <w:top w:val="nil"/>
              <w:left w:val="nil"/>
              <w:bottom w:val="nil"/>
              <w:right w:val="nil"/>
            </w:tcBorders>
            <w:shd w:val="clear" w:color="auto" w:fill="FFFFFF"/>
          </w:tcPr>
          <w:p w:rsidR="009A26C8" w:rsidRPr="00C80ED1" w:rsidRDefault="009A26C8" w:rsidP="00C80ED1">
            <w:pPr>
              <w:shd w:val="clear" w:color="auto" w:fill="FFFFFF"/>
              <w:spacing w:after="120"/>
              <w:ind w:right="68" w:firstLine="709"/>
              <w:rPr>
                <w:sz w:val="24"/>
                <w:szCs w:val="24"/>
              </w:rPr>
            </w:pPr>
            <w:r w:rsidRPr="00C80ED1">
              <w:rPr>
                <w:rFonts w:eastAsia="Times New Roman"/>
                <w:sz w:val="24"/>
                <w:szCs w:val="24"/>
              </w:rPr>
              <w:t>тилакоидов в группе Пигменты:</w:t>
            </w:r>
          </w:p>
        </w:tc>
        <w:tc>
          <w:tcPr>
            <w:tcW w:w="11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479" w:firstLine="709"/>
              <w:rPr>
                <w:sz w:val="24"/>
                <w:szCs w:val="24"/>
              </w:rPr>
            </w:pPr>
            <w:r w:rsidRPr="00C80ED1">
              <w:rPr>
                <w:sz w:val="24"/>
                <w:szCs w:val="24"/>
              </w:rPr>
              <w:t>1</w:t>
            </w:r>
          </w:p>
        </w:tc>
        <w:tc>
          <w:tcPr>
            <w:tcW w:w="1105" w:type="dxa"/>
            <w:tcBorders>
              <w:top w:val="nil"/>
              <w:left w:val="nil"/>
              <w:bottom w:val="nil"/>
              <w:right w:val="nil"/>
            </w:tcBorders>
            <w:shd w:val="clear" w:color="auto" w:fill="FFFFFF"/>
          </w:tcPr>
          <w:p w:rsidR="009A26C8" w:rsidRPr="00C80ED1" w:rsidRDefault="009A26C8" w:rsidP="00C80ED1">
            <w:pPr>
              <w:shd w:val="clear" w:color="auto" w:fill="FFFFFF"/>
              <w:spacing w:after="120"/>
              <w:ind w:left="266" w:firstLine="709"/>
              <w:rPr>
                <w:sz w:val="24"/>
                <w:szCs w:val="24"/>
              </w:rPr>
            </w:pPr>
            <w:r w:rsidRPr="00C80ED1">
              <w:rPr>
                <w:sz w:val="24"/>
                <w:szCs w:val="24"/>
              </w:rPr>
              <w:t>6...20</w:t>
            </w:r>
          </w:p>
        </w:tc>
        <w:tc>
          <w:tcPr>
            <w:tcW w:w="1048" w:type="dxa"/>
            <w:tcBorders>
              <w:top w:val="nil"/>
              <w:left w:val="nil"/>
              <w:bottom w:val="nil"/>
              <w:right w:val="nil"/>
            </w:tcBorders>
            <w:shd w:val="clear" w:color="auto" w:fill="FFFFFF"/>
          </w:tcPr>
          <w:p w:rsidR="009A26C8" w:rsidRPr="00C80ED1" w:rsidRDefault="009A26C8" w:rsidP="00C80ED1">
            <w:pPr>
              <w:shd w:val="clear" w:color="auto" w:fill="FFFFFF"/>
              <w:spacing w:after="120"/>
              <w:ind w:left="378" w:firstLine="709"/>
              <w:rPr>
                <w:sz w:val="24"/>
                <w:szCs w:val="24"/>
              </w:rPr>
            </w:pPr>
            <w:r w:rsidRPr="00C80ED1">
              <w:rPr>
                <w:sz w:val="24"/>
                <w:szCs w:val="24"/>
              </w:rPr>
              <w:t>3</w:t>
            </w:r>
          </w:p>
        </w:tc>
        <w:tc>
          <w:tcPr>
            <w:tcW w:w="106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sz w:val="24"/>
                <w:szCs w:val="24"/>
              </w:rPr>
              <w:t>3</w:t>
            </w:r>
          </w:p>
        </w:tc>
      </w:tr>
      <w:tr w:rsidR="009A26C8" w:rsidRPr="00C80ED1">
        <w:trPr>
          <w:trHeight w:hRule="exact" w:val="241"/>
        </w:trPr>
        <w:tc>
          <w:tcPr>
            <w:tcW w:w="19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1" w:firstLine="709"/>
              <w:rPr>
                <w:sz w:val="24"/>
                <w:szCs w:val="24"/>
              </w:rPr>
            </w:pPr>
            <w:r w:rsidRPr="00C80ED1">
              <w:rPr>
                <w:rFonts w:eastAsia="Times New Roman"/>
                <w:sz w:val="24"/>
                <w:szCs w:val="24"/>
              </w:rPr>
              <w:t>хлорофиллы</w:t>
            </w:r>
          </w:p>
        </w:tc>
        <w:tc>
          <w:tcPr>
            <w:tcW w:w="11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360" w:firstLine="709"/>
              <w:rPr>
                <w:sz w:val="24"/>
                <w:szCs w:val="24"/>
              </w:rPr>
            </w:pPr>
            <w:r w:rsidRPr="00C80ED1">
              <w:rPr>
                <w:rFonts w:eastAsia="Times New Roman"/>
                <w:i/>
                <w:iCs/>
                <w:sz w:val="24"/>
                <w:szCs w:val="24"/>
              </w:rPr>
              <w:t>а, й</w:t>
            </w:r>
          </w:p>
        </w:tc>
        <w:tc>
          <w:tcPr>
            <w:tcW w:w="1105" w:type="dxa"/>
            <w:tcBorders>
              <w:top w:val="nil"/>
              <w:left w:val="nil"/>
              <w:bottom w:val="nil"/>
              <w:right w:val="nil"/>
            </w:tcBorders>
            <w:shd w:val="clear" w:color="auto" w:fill="FFFFFF"/>
          </w:tcPr>
          <w:p w:rsidR="009A26C8" w:rsidRPr="00C80ED1" w:rsidRDefault="009A26C8" w:rsidP="00C80ED1">
            <w:pPr>
              <w:shd w:val="clear" w:color="auto" w:fill="FFFFFF"/>
              <w:spacing w:after="120"/>
              <w:ind w:left="320" w:firstLine="709"/>
              <w:rPr>
                <w:sz w:val="24"/>
                <w:szCs w:val="24"/>
              </w:rPr>
            </w:pPr>
            <w:r w:rsidRPr="00C80ED1">
              <w:rPr>
                <w:rFonts w:eastAsia="Times New Roman"/>
                <w:i/>
                <w:iCs/>
                <w:sz w:val="24"/>
                <w:szCs w:val="24"/>
              </w:rPr>
              <w:t>а, Ь</w:t>
            </w:r>
          </w:p>
        </w:tc>
        <w:tc>
          <w:tcPr>
            <w:tcW w:w="1048" w:type="dxa"/>
            <w:tcBorders>
              <w:top w:val="nil"/>
              <w:left w:val="nil"/>
              <w:bottom w:val="nil"/>
              <w:right w:val="nil"/>
            </w:tcBorders>
            <w:shd w:val="clear" w:color="auto" w:fill="FFFFFF"/>
          </w:tcPr>
          <w:p w:rsidR="009A26C8" w:rsidRPr="00C80ED1" w:rsidRDefault="009A26C8" w:rsidP="00C80ED1">
            <w:pPr>
              <w:shd w:val="clear" w:color="auto" w:fill="FFFFFF"/>
              <w:spacing w:after="120"/>
              <w:ind w:left="284" w:firstLine="709"/>
              <w:rPr>
                <w:sz w:val="24"/>
                <w:szCs w:val="24"/>
              </w:rPr>
            </w:pPr>
            <w:r w:rsidRPr="00C80ED1">
              <w:rPr>
                <w:rFonts w:eastAsia="Times New Roman"/>
                <w:i/>
                <w:iCs/>
                <w:sz w:val="24"/>
                <w:szCs w:val="24"/>
              </w:rPr>
              <w:t>а, с</w:t>
            </w:r>
          </w:p>
        </w:tc>
        <w:tc>
          <w:tcPr>
            <w:tcW w:w="106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i/>
                <w:iCs/>
                <w:sz w:val="24"/>
                <w:szCs w:val="24"/>
              </w:rPr>
              <w:t>а, с</w:t>
            </w:r>
          </w:p>
        </w:tc>
      </w:tr>
      <w:tr w:rsidR="009A26C8" w:rsidRPr="00C80ED1">
        <w:trPr>
          <w:trHeight w:hRule="exact" w:val="220"/>
        </w:trPr>
        <w:tc>
          <w:tcPr>
            <w:tcW w:w="19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8" w:firstLine="709"/>
              <w:rPr>
                <w:sz w:val="24"/>
                <w:szCs w:val="24"/>
              </w:rPr>
            </w:pPr>
            <w:r w:rsidRPr="00C80ED1">
              <w:rPr>
                <w:rFonts w:eastAsia="Times New Roman"/>
                <w:sz w:val="24"/>
                <w:szCs w:val="24"/>
              </w:rPr>
              <w:t>каротиноиды</w:t>
            </w:r>
          </w:p>
        </w:tc>
        <w:tc>
          <w:tcPr>
            <w:tcW w:w="1166" w:type="dxa"/>
            <w:tcBorders>
              <w:top w:val="nil"/>
              <w:left w:val="nil"/>
              <w:bottom w:val="nil"/>
              <w:right w:val="nil"/>
            </w:tcBorders>
            <w:shd w:val="clear" w:color="auto" w:fill="FFFFFF"/>
          </w:tcPr>
          <w:p w:rsidR="009A26C8" w:rsidRPr="00C80ED1" w:rsidRDefault="009A26C8" w:rsidP="00C80ED1">
            <w:pPr>
              <w:shd w:val="clear" w:color="auto" w:fill="FFFFFF"/>
              <w:spacing w:after="120"/>
              <w:ind w:left="428" w:firstLine="709"/>
              <w:rPr>
                <w:sz w:val="24"/>
                <w:szCs w:val="24"/>
              </w:rPr>
            </w:pPr>
            <w:r w:rsidRPr="00C80ED1">
              <w:rPr>
                <w:sz w:val="24"/>
                <w:szCs w:val="24"/>
              </w:rPr>
              <w:t>+</w:t>
            </w:r>
          </w:p>
        </w:tc>
        <w:tc>
          <w:tcPr>
            <w:tcW w:w="1105" w:type="dxa"/>
            <w:tcBorders>
              <w:top w:val="nil"/>
              <w:left w:val="nil"/>
              <w:bottom w:val="nil"/>
              <w:right w:val="nil"/>
            </w:tcBorders>
            <w:shd w:val="clear" w:color="auto" w:fill="FFFFFF"/>
          </w:tcPr>
          <w:p w:rsidR="009A26C8" w:rsidRPr="00C80ED1" w:rsidRDefault="009A26C8" w:rsidP="00C80ED1">
            <w:pPr>
              <w:shd w:val="clear" w:color="auto" w:fill="FFFFFF"/>
              <w:spacing w:after="120"/>
              <w:ind w:left="400" w:firstLine="709"/>
              <w:rPr>
                <w:sz w:val="24"/>
                <w:szCs w:val="24"/>
              </w:rPr>
            </w:pPr>
            <w:r w:rsidRPr="00C80ED1">
              <w:rPr>
                <w:sz w:val="24"/>
                <w:szCs w:val="24"/>
              </w:rPr>
              <w:t>+</w:t>
            </w:r>
          </w:p>
        </w:tc>
        <w:tc>
          <w:tcPr>
            <w:tcW w:w="1048" w:type="dxa"/>
            <w:tcBorders>
              <w:top w:val="nil"/>
              <w:left w:val="nil"/>
              <w:bottom w:val="nil"/>
              <w:right w:val="nil"/>
            </w:tcBorders>
            <w:shd w:val="clear" w:color="auto" w:fill="FFFFFF"/>
          </w:tcPr>
          <w:p w:rsidR="009A26C8" w:rsidRPr="00C80ED1" w:rsidRDefault="009A26C8" w:rsidP="00C80ED1">
            <w:pPr>
              <w:shd w:val="clear" w:color="auto" w:fill="FFFFFF"/>
              <w:spacing w:after="120"/>
              <w:ind w:left="364" w:firstLine="709"/>
              <w:rPr>
                <w:sz w:val="24"/>
                <w:szCs w:val="24"/>
              </w:rPr>
            </w:pPr>
            <w:r w:rsidRPr="00C80ED1">
              <w:rPr>
                <w:i/>
                <w:iCs/>
                <w:sz w:val="24"/>
                <w:szCs w:val="24"/>
              </w:rPr>
              <w:t>+</w:t>
            </w:r>
          </w:p>
        </w:tc>
        <w:tc>
          <w:tcPr>
            <w:tcW w:w="106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i/>
                <w:iCs/>
                <w:sz w:val="24"/>
                <w:szCs w:val="24"/>
              </w:rPr>
              <w:t>+</w:t>
            </w:r>
          </w:p>
        </w:tc>
      </w:tr>
      <w:tr w:rsidR="009A26C8" w:rsidRPr="00C80ED1">
        <w:trPr>
          <w:trHeight w:hRule="exact" w:val="353"/>
        </w:trPr>
        <w:tc>
          <w:tcPr>
            <w:tcW w:w="1966" w:type="dxa"/>
            <w:tcBorders>
              <w:top w:val="nil"/>
              <w:left w:val="nil"/>
              <w:bottom w:val="nil"/>
              <w:right w:val="nil"/>
            </w:tcBorders>
            <w:shd w:val="clear" w:color="auto" w:fill="FFFFFF"/>
          </w:tcPr>
          <w:p w:rsidR="009A26C8" w:rsidRPr="00C80ED1" w:rsidRDefault="009A26C8" w:rsidP="00C80ED1">
            <w:pPr>
              <w:shd w:val="clear" w:color="auto" w:fill="FFFFFF"/>
              <w:spacing w:after="120"/>
              <w:ind w:right="716" w:firstLine="709"/>
              <w:rPr>
                <w:sz w:val="24"/>
                <w:szCs w:val="24"/>
              </w:rPr>
            </w:pPr>
            <w:r w:rsidRPr="00C80ED1">
              <w:rPr>
                <w:rFonts w:eastAsia="Times New Roman"/>
                <w:sz w:val="24"/>
                <w:szCs w:val="24"/>
              </w:rPr>
              <w:t>Дополнитель</w:t>
            </w:r>
            <w:r w:rsidRPr="00C80ED1">
              <w:rPr>
                <w:rFonts w:eastAsia="Times New Roman"/>
                <w:sz w:val="24"/>
                <w:szCs w:val="24"/>
              </w:rPr>
              <w:softHyphen/>
              <w:t>ные пигменты</w:t>
            </w:r>
          </w:p>
        </w:tc>
        <w:tc>
          <w:tcPr>
            <w:tcW w:w="116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Фикобилины</w:t>
            </w:r>
          </w:p>
        </w:tc>
        <w:tc>
          <w:tcPr>
            <w:tcW w:w="1105"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04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right"/>
              <w:rPr>
                <w:sz w:val="24"/>
                <w:szCs w:val="24"/>
              </w:rPr>
            </w:pPr>
            <w:r w:rsidRPr="00C80ED1">
              <w:rPr>
                <w:rFonts w:eastAsia="Times New Roman"/>
                <w:sz w:val="24"/>
                <w:szCs w:val="24"/>
              </w:rPr>
              <w:t>Фукокс</w:t>
            </w:r>
          </w:p>
        </w:tc>
        <w:tc>
          <w:tcPr>
            <w:tcW w:w="106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sz w:val="24"/>
                <w:szCs w:val="24"/>
              </w:rPr>
              <w:t>1</w:t>
            </w:r>
            <w:r w:rsidRPr="00C80ED1">
              <w:rPr>
                <w:rFonts w:eastAsia="Times New Roman"/>
                <w:sz w:val="24"/>
                <w:szCs w:val="24"/>
              </w:rPr>
              <w:t>НТИНЫ</w:t>
            </w:r>
          </w:p>
        </w:tc>
      </w:tr>
    </w:tbl>
    <w:p w:rsidR="009A26C8" w:rsidRPr="00C80ED1" w:rsidRDefault="009A26C8" w:rsidP="00C80ED1">
      <w:pPr>
        <w:shd w:val="clear" w:color="auto" w:fill="FFFFFF"/>
        <w:spacing w:after="120"/>
        <w:ind w:left="7" w:firstLine="709"/>
        <w:rPr>
          <w:sz w:val="24"/>
          <w:szCs w:val="24"/>
        </w:rPr>
      </w:pPr>
      <w:r w:rsidRPr="00C80ED1">
        <w:rPr>
          <w:sz w:val="24"/>
          <w:szCs w:val="24"/>
        </w:rPr>
        <w:t>256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5" w:firstLine="709"/>
        <w:jc w:val="both"/>
        <w:rPr>
          <w:sz w:val="24"/>
          <w:szCs w:val="24"/>
        </w:rPr>
      </w:pPr>
      <w:r w:rsidRPr="00C80ED1">
        <w:rPr>
          <w:rFonts w:eastAsia="Times New Roman"/>
          <w:sz w:val="24"/>
          <w:szCs w:val="24"/>
        </w:rPr>
        <w:lastRenderedPageBreak/>
        <w:t>щие, как и у цианобактерий, дополнительные пигменты — фико-билины (красный фикоэритрии и синие фикоцианин и аллофико-цианин). У бурых и диатомовых водорослей есть дополнительные бурые пигменты — фукоксантины.</w:t>
      </w:r>
    </w:p>
    <w:p w:rsidR="009A26C8" w:rsidRPr="00C80ED1" w:rsidRDefault="009A26C8" w:rsidP="00C80ED1">
      <w:pPr>
        <w:shd w:val="clear" w:color="auto" w:fill="FFFFFF"/>
        <w:spacing w:after="120"/>
        <w:ind w:right="68" w:firstLine="709"/>
        <w:jc w:val="both"/>
        <w:rPr>
          <w:sz w:val="24"/>
          <w:szCs w:val="24"/>
        </w:rPr>
      </w:pPr>
      <w:r w:rsidRPr="00C80ED1">
        <w:rPr>
          <w:rFonts w:eastAsia="Times New Roman"/>
          <w:sz w:val="24"/>
          <w:szCs w:val="24"/>
        </w:rPr>
        <w:t>Окраска хроматофоров варьирует в зависимости от набора пиг</w:t>
      </w:r>
      <w:r w:rsidRPr="00C80ED1">
        <w:rPr>
          <w:rFonts w:eastAsia="Times New Roman"/>
          <w:sz w:val="24"/>
          <w:szCs w:val="24"/>
        </w:rPr>
        <w:softHyphen/>
        <w:t>ментов. Спектр дополнительных пигментов коррелирует с глуби</w:t>
      </w:r>
      <w:r w:rsidRPr="00C80ED1">
        <w:rPr>
          <w:rFonts w:eastAsia="Times New Roman"/>
          <w:sz w:val="24"/>
          <w:szCs w:val="24"/>
        </w:rPr>
        <w:softHyphen/>
        <w:t>ной обитания водорослей. Слой воды поглощает оранжево-крас</w:t>
      </w:r>
      <w:r w:rsidRPr="00C80ED1">
        <w:rPr>
          <w:rFonts w:eastAsia="Times New Roman"/>
          <w:sz w:val="24"/>
          <w:szCs w:val="24"/>
        </w:rPr>
        <w:softHyphen/>
        <w:t>ные лучи, пропуская синие, которые могут быть использованы лишь с помощью красно-бурых пигментов. Поэтому обычно ближе к поверхности обитают водоросли, имеющие чисто-зеленую окрас</w:t>
      </w:r>
      <w:r w:rsidRPr="00C80ED1">
        <w:rPr>
          <w:rFonts w:eastAsia="Times New Roman"/>
          <w:sz w:val="24"/>
          <w:szCs w:val="24"/>
        </w:rPr>
        <w:softHyphen/>
        <w:t>ку, а на глубине они сменяются бурыми и красными.</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sz w:val="24"/>
          <w:szCs w:val="24"/>
        </w:rPr>
        <w:t>В хроматофорах всех водорослей имеются особые образова</w:t>
      </w:r>
      <w:r w:rsidRPr="00C80ED1">
        <w:rPr>
          <w:rFonts w:eastAsia="Times New Roman"/>
          <w:sz w:val="24"/>
          <w:szCs w:val="24"/>
        </w:rPr>
        <w:softHyphen/>
        <w:t>ния — пиреноиды. Они могут находиться внутри или снаружи, но всегда под оболочкой хроматофора. Их матрикс не разграничен с матриксом хроматофора, однако он более гомогенен, плотен и с большим содержанием белка. Тилакоиды хроматофора, внедряю</w:t>
      </w:r>
      <w:r w:rsidRPr="00C80ED1">
        <w:rPr>
          <w:rFonts w:eastAsia="Times New Roman"/>
          <w:sz w:val="24"/>
          <w:szCs w:val="24"/>
        </w:rPr>
        <w:softHyphen/>
        <w:t>щиеся или окружающие пиреноид, обычно не содержат пигментов. Пиреноид — активный центр синтеза крахмала, который затем вы</w:t>
      </w:r>
      <w:r w:rsidRPr="00C80ED1">
        <w:rPr>
          <w:rFonts w:eastAsia="Times New Roman"/>
          <w:sz w:val="24"/>
          <w:szCs w:val="24"/>
        </w:rPr>
        <w:softHyphen/>
        <w:t>тесняется из него, образуя оболочку из крахмальных зерен (у зеле</w:t>
      </w:r>
      <w:r w:rsidRPr="00C80ED1">
        <w:rPr>
          <w:rFonts w:eastAsia="Times New Roman"/>
          <w:sz w:val="24"/>
          <w:szCs w:val="24"/>
        </w:rPr>
        <w:softHyphen/>
        <w:t>ных водорослей). Появление пиреноидов — специализированных участков хроматофора — начало функциональной специализации, которая у высших растений завершилась возникновением специа</w:t>
      </w:r>
      <w:r w:rsidRPr="00C80ED1">
        <w:rPr>
          <w:rFonts w:eastAsia="Times New Roman"/>
          <w:sz w:val="24"/>
          <w:szCs w:val="24"/>
        </w:rPr>
        <w:softHyphen/>
        <w:t>лизированных пластид: хлоро-, хромо- и лейкопластов. Хромато-форы отличаются от хлоропластов формой, набором пигментов, менее дифференцированной системой тилакоидов.</w:t>
      </w:r>
    </w:p>
    <w:p w:rsidR="009A26C8" w:rsidRPr="00C80ED1" w:rsidRDefault="009A26C8" w:rsidP="00C80ED1">
      <w:pPr>
        <w:shd w:val="clear" w:color="auto" w:fill="FFFFFF"/>
        <w:spacing w:after="120"/>
        <w:ind w:left="25" w:right="61" w:firstLine="709"/>
        <w:jc w:val="both"/>
        <w:rPr>
          <w:sz w:val="24"/>
          <w:szCs w:val="24"/>
        </w:rPr>
      </w:pPr>
      <w:r w:rsidRPr="00C80ED1">
        <w:rPr>
          <w:rFonts w:eastAsia="Times New Roman"/>
          <w:sz w:val="24"/>
          <w:szCs w:val="24"/>
        </w:rPr>
        <w:t>Подвижные клетки имеют жгутики. Число их варьирует от одно</w:t>
      </w:r>
      <w:r w:rsidRPr="00C80ED1">
        <w:rPr>
          <w:rFonts w:eastAsia="Times New Roman"/>
          <w:sz w:val="24"/>
          <w:szCs w:val="24"/>
        </w:rPr>
        <w:softHyphen/>
        <w:t>го до многих, хотя преобладают двужгутиковые формы. Наружная часть жгутика одета мембраной, служащей продолжением плазма-леммы, под которой находится матрикс с пучками микротрубочек. Система микротрубочек образует и внутреннюю часть жгутика.</w:t>
      </w:r>
    </w:p>
    <w:p w:rsidR="009A26C8" w:rsidRPr="00C80ED1" w:rsidRDefault="009A26C8" w:rsidP="00C80ED1">
      <w:pPr>
        <w:shd w:val="clear" w:color="auto" w:fill="FFFFFF"/>
        <w:spacing w:after="120"/>
        <w:ind w:left="47" w:right="50" w:firstLine="709"/>
        <w:jc w:val="both"/>
        <w:rPr>
          <w:sz w:val="24"/>
          <w:szCs w:val="24"/>
        </w:rPr>
      </w:pPr>
      <w:r w:rsidRPr="00C80ED1">
        <w:rPr>
          <w:rFonts w:eastAsia="Times New Roman"/>
          <w:sz w:val="24"/>
          <w:szCs w:val="24"/>
        </w:rPr>
        <w:t>Запасные вещества в клетках водорослей — это полисахариды (крахмал, багрянковый крахмал, ламинарии) или масла. Они спе</w:t>
      </w:r>
      <w:r w:rsidRPr="00C80ED1">
        <w:rPr>
          <w:rFonts w:eastAsia="Times New Roman"/>
          <w:sz w:val="24"/>
          <w:szCs w:val="24"/>
        </w:rPr>
        <w:softHyphen/>
        <w:t>цифичны для каждого из отделов водорослей.</w:t>
      </w:r>
    </w:p>
    <w:p w:rsidR="009A26C8" w:rsidRPr="00C80ED1" w:rsidRDefault="009A26C8" w:rsidP="00C80ED1">
      <w:pPr>
        <w:shd w:val="clear" w:color="auto" w:fill="FFFFFF"/>
        <w:spacing w:after="120"/>
        <w:ind w:left="47" w:right="43" w:firstLine="709"/>
        <w:jc w:val="both"/>
        <w:rPr>
          <w:sz w:val="24"/>
          <w:szCs w:val="24"/>
        </w:rPr>
      </w:pPr>
      <w:r w:rsidRPr="00C80ED1">
        <w:rPr>
          <w:rFonts w:eastAsia="Times New Roman"/>
          <w:sz w:val="24"/>
          <w:szCs w:val="24"/>
        </w:rPr>
        <w:t>Ядро имеет типичное строение. В процессе деления (митоз, мей-оз) у большинства водорослей обнаруживаются центриоли.</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Размножение. При вегетативном размножении новые осо</w:t>
      </w:r>
      <w:r w:rsidRPr="00C80ED1">
        <w:rPr>
          <w:rFonts w:eastAsia="Times New Roman"/>
          <w:sz w:val="24"/>
          <w:szCs w:val="24"/>
        </w:rPr>
        <w:softHyphen/>
        <w:t>би возникают из обрывков нитей, кусков слоевищ, при распадении колоний или делении клеток одноклеточных водорослей. При бесполом размножении содержимое одной клетки (зооспораи-гия) делится на две, четыре, восемь и более частей, образуя соответ</w:t>
      </w:r>
      <w:r w:rsidRPr="00C80ED1">
        <w:rPr>
          <w:rFonts w:eastAsia="Times New Roman"/>
          <w:sz w:val="24"/>
          <w:szCs w:val="24"/>
        </w:rPr>
        <w:softHyphen/>
        <w:t>ствующее число голых подвижных клеток — зооспор. Каждая из них дает начало новой особи. У неподвижных багрянок и некоторых других водорослей (например, хлореллы) вместо зооспор образуют</w:t>
      </w:r>
      <w:r w:rsidRPr="00C80ED1">
        <w:rPr>
          <w:rFonts w:eastAsia="Times New Roman"/>
          <w:sz w:val="24"/>
          <w:szCs w:val="24"/>
        </w:rPr>
        <w:softHyphen/>
        <w:t>ся неподвижные, лишенные жгутиков апланоспоры. У колониаль</w:t>
      </w:r>
      <w:r w:rsidRPr="00C80ED1">
        <w:rPr>
          <w:rFonts w:eastAsia="Times New Roman"/>
          <w:sz w:val="24"/>
          <w:szCs w:val="24"/>
        </w:rPr>
        <w:softHyphen/>
        <w:t>ных зеленых водорослей при бесполом размножении образуются до</w:t>
      </w:r>
      <w:r w:rsidRPr="00C80ED1">
        <w:rPr>
          <w:rFonts w:eastAsia="Times New Roman"/>
          <w:sz w:val="24"/>
          <w:szCs w:val="24"/>
        </w:rPr>
        <w:softHyphen/>
        <w:t>черние колонии (например, у вольвокса). У ряда групп водорослей бесполое размножение отсутствует: у диатомовых; фукусовых из бу</w:t>
      </w:r>
      <w:r w:rsidRPr="00C80ED1">
        <w:rPr>
          <w:rFonts w:eastAsia="Times New Roman"/>
          <w:sz w:val="24"/>
          <w:szCs w:val="24"/>
        </w:rPr>
        <w:softHyphen/>
        <w:t>рых; сцеплянок, харовых и многих сифоновых из зеленых.</w:t>
      </w:r>
    </w:p>
    <w:p w:rsidR="009A26C8" w:rsidRPr="00C80ED1" w:rsidRDefault="009A26C8" w:rsidP="00C80ED1">
      <w:pPr>
        <w:shd w:val="clear" w:color="auto" w:fill="FFFFFF"/>
        <w:spacing w:after="120"/>
        <w:ind w:right="25" w:firstLine="709"/>
        <w:jc w:val="right"/>
        <w:rPr>
          <w:sz w:val="24"/>
          <w:szCs w:val="24"/>
        </w:rPr>
      </w:pPr>
      <w:r w:rsidRPr="00C80ED1">
        <w:rPr>
          <w:sz w:val="24"/>
          <w:szCs w:val="24"/>
        </w:rPr>
        <w:t>257</w:t>
      </w:r>
    </w:p>
    <w:p w:rsidR="009A26C8" w:rsidRPr="00C80ED1" w:rsidRDefault="009A26C8" w:rsidP="00C80ED1">
      <w:pPr>
        <w:shd w:val="clear" w:color="auto" w:fill="FFFFFF"/>
        <w:spacing w:after="120"/>
        <w:ind w:right="25"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lastRenderedPageBreak/>
        <w:t>Половое размножение широко распространено у всех водорослей. Формы полового процесса у водорослей разнообраз</w:t>
      </w:r>
      <w:r w:rsidRPr="00C80ED1">
        <w:rPr>
          <w:rFonts w:eastAsia="Times New Roman"/>
          <w:sz w:val="24"/>
          <w:szCs w:val="24"/>
        </w:rPr>
        <w:softHyphen/>
        <w:t xml:space="preserve">ны: </w:t>
      </w:r>
      <w:r w:rsidRPr="00C80ED1">
        <w:rPr>
          <w:rFonts w:eastAsia="Times New Roman"/>
          <w:i/>
          <w:iCs/>
          <w:sz w:val="24"/>
          <w:szCs w:val="24"/>
        </w:rPr>
        <w:t xml:space="preserve">изогамия, гетерогамия, оогамия. </w:t>
      </w:r>
      <w:r w:rsidRPr="00C80ED1">
        <w:rPr>
          <w:rFonts w:eastAsia="Times New Roman"/>
          <w:sz w:val="24"/>
          <w:szCs w:val="24"/>
        </w:rPr>
        <w:t xml:space="preserve">Половой процесс, при котором сливается содержимое двух вегетативных клеток, физиологически исполняющих функцию гамет, называется </w:t>
      </w:r>
      <w:r w:rsidRPr="00C80ED1">
        <w:rPr>
          <w:rFonts w:eastAsia="Times New Roman"/>
          <w:i/>
          <w:iCs/>
          <w:sz w:val="24"/>
          <w:szCs w:val="24"/>
        </w:rPr>
        <w:t>конъюгацией.</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Образовавшаяся при половом процессе диплоидная зигота по</w:t>
      </w:r>
      <w:r w:rsidRPr="00C80ED1">
        <w:rPr>
          <w:rFonts w:eastAsia="Times New Roman"/>
          <w:sz w:val="24"/>
          <w:szCs w:val="24"/>
        </w:rPr>
        <w:softHyphen/>
        <w:t>крывается толстой клеточной стенкой, накапливает запасные пи</w:t>
      </w:r>
      <w:r w:rsidRPr="00C80ED1">
        <w:rPr>
          <w:rFonts w:eastAsia="Times New Roman"/>
          <w:sz w:val="24"/>
          <w:szCs w:val="24"/>
        </w:rPr>
        <w:softHyphen/>
        <w:t>тательные вещества и в состоянии покоя способна легко перено</w:t>
      </w:r>
      <w:r w:rsidRPr="00C80ED1">
        <w:rPr>
          <w:rFonts w:eastAsia="Times New Roman"/>
          <w:sz w:val="24"/>
          <w:szCs w:val="24"/>
        </w:rPr>
        <w:softHyphen/>
        <w:t>сить неблагоприятные условия. Зигота или прорастает в новую особь непосредственно, или в ней образуются зооспоры, которые, освобождаясь, дают начало новым особям (табл. 17).</w:t>
      </w:r>
    </w:p>
    <w:p w:rsidR="009A26C8" w:rsidRPr="00C80ED1" w:rsidRDefault="009A26C8" w:rsidP="00C80ED1">
      <w:pPr>
        <w:shd w:val="clear" w:color="auto" w:fill="FFFFFF"/>
        <w:spacing w:after="120"/>
        <w:ind w:left="1285" w:firstLine="709"/>
        <w:rPr>
          <w:sz w:val="24"/>
          <w:szCs w:val="24"/>
        </w:rPr>
      </w:pPr>
      <w:r w:rsidRPr="00C80ED1">
        <w:rPr>
          <w:sz w:val="24"/>
          <w:szCs w:val="24"/>
        </w:rPr>
        <w:t xml:space="preserve">17. </w:t>
      </w:r>
      <w:r w:rsidRPr="00C80ED1">
        <w:rPr>
          <w:rFonts w:eastAsia="Times New Roman"/>
          <w:sz w:val="24"/>
          <w:szCs w:val="24"/>
        </w:rPr>
        <w:t>Сравнительная характеристика водорослей</w:t>
      </w:r>
    </w:p>
    <w:p w:rsidR="009A26C8" w:rsidRPr="00C80ED1" w:rsidRDefault="009A26C8" w:rsidP="00C80ED1">
      <w:pPr>
        <w:shd w:val="clear" w:color="auto" w:fill="FFFFFF"/>
        <w:spacing w:after="120"/>
        <w:ind w:left="128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framePr w:h="231" w:hRule="exact" w:hSpace="40" w:wrap="auto" w:vAnchor="text" w:hAnchor="margin" w:x="5106" w:y="6877"/>
        <w:shd w:val="clear" w:color="auto" w:fill="FFFFFF"/>
        <w:spacing w:after="120"/>
        <w:ind w:firstLine="709"/>
        <w:rPr>
          <w:sz w:val="24"/>
          <w:szCs w:val="24"/>
        </w:rPr>
      </w:pPr>
      <w:r w:rsidRPr="00C80ED1">
        <w:rPr>
          <w:rFonts w:eastAsia="Times New Roman"/>
          <w:sz w:val="24"/>
          <w:szCs w:val="24"/>
        </w:rPr>
        <w:t>гамия</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868"/>
        <w:gridCol w:w="1408"/>
        <w:gridCol w:w="1429"/>
        <w:gridCol w:w="1343"/>
        <w:gridCol w:w="1300"/>
      </w:tblGrid>
      <w:tr w:rsidR="009A26C8" w:rsidRPr="00C80ED1">
        <w:trPr>
          <w:trHeight w:hRule="exact" w:val="241"/>
        </w:trPr>
        <w:tc>
          <w:tcPr>
            <w:tcW w:w="868" w:type="dxa"/>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5480" w:type="dxa"/>
            <w:gridSpan w:val="4"/>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408" w:firstLine="709"/>
              <w:rPr>
                <w:sz w:val="24"/>
                <w:szCs w:val="24"/>
              </w:rPr>
            </w:pPr>
            <w:r w:rsidRPr="00C80ED1">
              <w:rPr>
                <w:rFonts w:eastAsia="Times New Roman"/>
                <w:sz w:val="24"/>
                <w:szCs w:val="24"/>
              </w:rPr>
              <w:t>Отделы водорослей и число видов</w:t>
            </w:r>
          </w:p>
        </w:tc>
      </w:tr>
      <w:tr w:rsidR="009A26C8" w:rsidRPr="00C80ED1">
        <w:trPr>
          <w:trHeight w:hRule="exact" w:val="184"/>
        </w:trPr>
        <w:tc>
          <w:tcPr>
            <w:tcW w:w="868" w:type="dxa"/>
            <w:tcBorders>
              <w:top w:val="nil"/>
              <w:left w:val="nil"/>
              <w:bottom w:val="nil"/>
              <w:right w:val="single" w:sz="6" w:space="0" w:color="auto"/>
            </w:tcBorders>
            <w:shd w:val="clear" w:color="auto" w:fill="FFFFFF"/>
          </w:tcPr>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Признаки</w:t>
            </w:r>
          </w:p>
        </w:tc>
        <w:tc>
          <w:tcPr>
            <w:tcW w:w="1408"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Красные,</w:t>
            </w:r>
          </w:p>
        </w:tc>
        <w:tc>
          <w:tcPr>
            <w:tcW w:w="1429"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295" w:firstLine="709"/>
              <w:rPr>
                <w:sz w:val="24"/>
                <w:szCs w:val="24"/>
              </w:rPr>
            </w:pPr>
            <w:r w:rsidRPr="00C80ED1">
              <w:rPr>
                <w:rFonts w:eastAsia="Times New Roman"/>
                <w:sz w:val="24"/>
                <w:szCs w:val="24"/>
              </w:rPr>
              <w:t>Зеленые,</w:t>
            </w:r>
          </w:p>
        </w:tc>
        <w:tc>
          <w:tcPr>
            <w:tcW w:w="1343" w:type="dxa"/>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126" w:firstLine="709"/>
              <w:rPr>
                <w:sz w:val="24"/>
                <w:szCs w:val="24"/>
              </w:rPr>
            </w:pPr>
            <w:r w:rsidRPr="00C80ED1">
              <w:rPr>
                <w:rFonts w:eastAsia="Times New Roman"/>
                <w:sz w:val="24"/>
                <w:szCs w:val="24"/>
              </w:rPr>
              <w:t>Диатомовыс,</w:t>
            </w:r>
          </w:p>
        </w:tc>
        <w:tc>
          <w:tcPr>
            <w:tcW w:w="1300" w:type="dxa"/>
            <w:tcBorders>
              <w:top w:val="single" w:sz="6" w:space="0" w:color="auto"/>
              <w:left w:val="single" w:sz="6" w:space="0" w:color="auto"/>
              <w:bottom w:val="nil"/>
              <w:right w:val="nil"/>
            </w:tcBorders>
            <w:shd w:val="clear" w:color="auto" w:fill="FFFFFF"/>
          </w:tcPr>
          <w:p w:rsidR="009A26C8" w:rsidRPr="00C80ED1" w:rsidRDefault="009A26C8" w:rsidP="00C80ED1">
            <w:pPr>
              <w:shd w:val="clear" w:color="auto" w:fill="FFFFFF"/>
              <w:spacing w:after="120"/>
              <w:ind w:left="302" w:firstLine="709"/>
              <w:rPr>
                <w:sz w:val="24"/>
                <w:szCs w:val="24"/>
              </w:rPr>
            </w:pPr>
            <w:r w:rsidRPr="00C80ED1">
              <w:rPr>
                <w:rFonts w:eastAsia="Times New Roman"/>
                <w:sz w:val="24"/>
                <w:szCs w:val="24"/>
              </w:rPr>
              <w:t>Бурыс,</w:t>
            </w:r>
          </w:p>
        </w:tc>
      </w:tr>
      <w:tr w:rsidR="009A26C8" w:rsidRPr="00C80ED1">
        <w:trPr>
          <w:trHeight w:hRule="exact" w:val="166"/>
        </w:trPr>
        <w:tc>
          <w:tcPr>
            <w:tcW w:w="868" w:type="dxa"/>
            <w:tcBorders>
              <w:top w:val="nil"/>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464" w:firstLine="709"/>
              <w:rPr>
                <w:sz w:val="24"/>
                <w:szCs w:val="24"/>
              </w:rPr>
            </w:pPr>
            <w:r w:rsidRPr="00C80ED1">
              <w:rPr>
                <w:sz w:val="24"/>
                <w:szCs w:val="24"/>
              </w:rPr>
              <w:t>3800</w:t>
            </w:r>
          </w:p>
        </w:tc>
        <w:tc>
          <w:tcPr>
            <w:tcW w:w="1429"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15" w:firstLine="709"/>
              <w:rPr>
                <w:sz w:val="24"/>
                <w:szCs w:val="24"/>
              </w:rPr>
            </w:pPr>
            <w:r w:rsidRPr="00C80ED1">
              <w:rPr>
                <w:sz w:val="24"/>
                <w:szCs w:val="24"/>
              </w:rPr>
              <w:t>13 000...20 000</w:t>
            </w:r>
          </w:p>
        </w:tc>
        <w:tc>
          <w:tcPr>
            <w:tcW w:w="1343" w:type="dxa"/>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410" w:firstLine="709"/>
              <w:rPr>
                <w:sz w:val="24"/>
                <w:szCs w:val="24"/>
              </w:rPr>
            </w:pPr>
            <w:r w:rsidRPr="00C80ED1">
              <w:rPr>
                <w:sz w:val="24"/>
                <w:szCs w:val="24"/>
              </w:rPr>
              <w:t>5000</w:t>
            </w:r>
          </w:p>
        </w:tc>
        <w:tc>
          <w:tcPr>
            <w:tcW w:w="1300" w:type="dxa"/>
            <w:tcBorders>
              <w:top w:val="nil"/>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396" w:firstLine="709"/>
              <w:rPr>
                <w:sz w:val="24"/>
                <w:szCs w:val="24"/>
              </w:rPr>
            </w:pPr>
            <w:r w:rsidRPr="00C80ED1">
              <w:rPr>
                <w:sz w:val="24"/>
                <w:szCs w:val="24"/>
              </w:rPr>
              <w:t>1500</w:t>
            </w:r>
          </w:p>
        </w:tc>
      </w:tr>
      <w:tr w:rsidR="009A26C8" w:rsidRPr="00C80ED1">
        <w:trPr>
          <w:trHeight w:hRule="exact" w:val="220"/>
        </w:trPr>
        <w:tc>
          <w:tcPr>
            <w:tcW w:w="868"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Талломы</w:t>
            </w:r>
          </w:p>
        </w:tc>
        <w:tc>
          <w:tcPr>
            <w:tcW w:w="1408"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Неподвижные</w:t>
            </w:r>
          </w:p>
        </w:tc>
        <w:tc>
          <w:tcPr>
            <w:tcW w:w="1429"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Подвижные и</w:t>
            </w:r>
          </w:p>
        </w:tc>
        <w:tc>
          <w:tcPr>
            <w:tcW w:w="1343"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Неподвижные</w:t>
            </w:r>
          </w:p>
        </w:tc>
        <w:tc>
          <w:tcPr>
            <w:tcW w:w="1300"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Неподвижные</w:t>
            </w:r>
          </w:p>
        </w:tc>
      </w:tr>
      <w:tr w:rsidR="009A26C8" w:rsidRPr="00C80ED1">
        <w:trPr>
          <w:trHeight w:hRule="exact" w:val="184"/>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одноклеточные,</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неподвижные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одноклеточные</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многоклеточ-</w:t>
            </w:r>
          </w:p>
        </w:tc>
      </w:tr>
      <w:tr w:rsidR="009A26C8" w:rsidRPr="00C80ED1">
        <w:trPr>
          <w:trHeight w:hRule="exact" w:val="176"/>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нитчатые, плас-</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одноклеточные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и колониаль-</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ные, расчле-</w:t>
            </w:r>
          </w:p>
        </w:tc>
      </w:tr>
      <w:tr w:rsidR="009A26C8" w:rsidRPr="00C80ED1">
        <w:trPr>
          <w:trHeight w:hRule="exact" w:val="176"/>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тинчатые, рас-</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и колониаль-</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ные; подвиж-</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ненные, слож-</w:t>
            </w:r>
          </w:p>
        </w:tc>
      </w:tr>
      <w:tr w:rsidR="009A26C8" w:rsidRPr="00C80ED1">
        <w:trPr>
          <w:trHeight w:hRule="exact" w:val="180"/>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члененные,</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ные, нитчатые,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ные однокле-</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ного анато-</w:t>
            </w:r>
          </w:p>
        </w:tc>
      </w:tr>
      <w:tr w:rsidR="009A26C8" w:rsidRPr="00C80ED1">
        <w:trPr>
          <w:trHeight w:hRule="exact" w:val="162"/>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сложного ана-</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пластинчатые,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точные</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мического</w:t>
            </w:r>
          </w:p>
        </w:tc>
      </w:tr>
      <w:tr w:rsidR="009A26C8" w:rsidRPr="00C80ED1">
        <w:trPr>
          <w:trHeight w:hRule="exact" w:val="205"/>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томического</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си4юнокладие-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строения</w:t>
            </w:r>
          </w:p>
        </w:tc>
      </w:tr>
      <w:tr w:rsidR="009A26C8" w:rsidRPr="00C80ED1">
        <w:trPr>
          <w:trHeight w:hRule="exact" w:val="180"/>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строения</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205"/>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Хромато-</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Зернистые, плас-</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Чашевидные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Пластинчатые,</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Дисковидные,</w:t>
            </w:r>
          </w:p>
        </w:tc>
      </w:tr>
      <w:tr w:rsidR="009A26C8" w:rsidRPr="00C80ED1">
        <w:trPr>
          <w:trHeight w:hRule="exact" w:val="547"/>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форы</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тинчатые</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55" w:firstLine="709"/>
              <w:rPr>
                <w:sz w:val="24"/>
                <w:szCs w:val="24"/>
              </w:rPr>
            </w:pPr>
            <w:r w:rsidRPr="00C80ED1">
              <w:rPr>
                <w:rFonts w:eastAsia="Times New Roman"/>
                <w:sz w:val="24"/>
                <w:szCs w:val="24"/>
              </w:rPr>
              <w:t>лентовидные, пластинчатые, зернистые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зернистые</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зернистые</w:t>
            </w:r>
          </w:p>
        </w:tc>
      </w:tr>
      <w:tr w:rsidR="009A26C8" w:rsidRPr="00C80ED1">
        <w:trPr>
          <w:trHeight w:hRule="exact" w:val="209"/>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Жгутики</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Отсутствуют</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sz w:val="24"/>
                <w:szCs w:val="24"/>
              </w:rPr>
              <w:t xml:space="preserve">2 (4) </w:t>
            </w:r>
            <w:r w:rsidRPr="00C80ED1">
              <w:rPr>
                <w:rFonts w:eastAsia="Times New Roman"/>
                <w:sz w:val="24"/>
                <w:szCs w:val="24"/>
              </w:rPr>
              <w:t>равных,</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sz w:val="24"/>
                <w:szCs w:val="24"/>
              </w:rPr>
              <w:t xml:space="preserve">1 </w:t>
            </w:r>
            <w:r w:rsidRPr="00C80ED1">
              <w:rPr>
                <w:rFonts w:eastAsia="Times New Roman"/>
                <w:sz w:val="24"/>
                <w:szCs w:val="24"/>
              </w:rPr>
              <w:t>перистый у</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sz w:val="24"/>
                <w:szCs w:val="24"/>
              </w:rPr>
              <w:t xml:space="preserve">2 </w:t>
            </w:r>
            <w:r w:rsidRPr="00C80ED1">
              <w:rPr>
                <w:rFonts w:eastAsia="Times New Roman"/>
                <w:sz w:val="24"/>
                <w:szCs w:val="24"/>
              </w:rPr>
              <w:t>неравных:</w:t>
            </w:r>
          </w:p>
        </w:tc>
      </w:tr>
      <w:tr w:rsidR="009A26C8" w:rsidRPr="00C80ED1">
        <w:trPr>
          <w:trHeight w:hRule="exact" w:val="896"/>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гладких</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мужских гамет</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right="76" w:firstLine="709"/>
              <w:rPr>
                <w:sz w:val="24"/>
                <w:szCs w:val="24"/>
              </w:rPr>
            </w:pPr>
            <w:r w:rsidRPr="00C80ED1">
              <w:rPr>
                <w:rFonts w:eastAsia="Times New Roman"/>
                <w:sz w:val="24"/>
                <w:szCs w:val="24"/>
              </w:rPr>
              <w:t>передний — длинный пе</w:t>
            </w:r>
            <w:r w:rsidRPr="00C80ED1">
              <w:rPr>
                <w:rFonts w:eastAsia="Times New Roman"/>
                <w:sz w:val="24"/>
                <w:szCs w:val="24"/>
              </w:rPr>
              <w:softHyphen/>
              <w:t>ристый, зад</w:t>
            </w:r>
            <w:r w:rsidRPr="00C80ED1">
              <w:rPr>
                <w:rFonts w:eastAsia="Times New Roman"/>
                <w:sz w:val="24"/>
                <w:szCs w:val="24"/>
              </w:rPr>
              <w:softHyphen/>
              <w:t>ний -   корот</w:t>
            </w:r>
            <w:r w:rsidRPr="00C80ED1">
              <w:rPr>
                <w:rFonts w:eastAsia="Times New Roman"/>
                <w:sz w:val="24"/>
                <w:szCs w:val="24"/>
              </w:rPr>
              <w:softHyphen/>
              <w:t>кий гладкий</w:t>
            </w:r>
          </w:p>
        </w:tc>
      </w:tr>
      <w:tr w:rsidR="009A26C8" w:rsidRPr="00C80ED1">
        <w:trPr>
          <w:trHeight w:hRule="exact" w:val="212"/>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Запасные</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Багрянковый</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Крахмал</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Масло</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Ламинарии,</w:t>
            </w:r>
          </w:p>
        </w:tc>
      </w:tr>
      <w:tr w:rsidR="009A26C8" w:rsidRPr="00C80ED1">
        <w:trPr>
          <w:trHeight w:hRule="exact" w:val="360"/>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продукты</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крахмал</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right="72" w:firstLine="709"/>
              <w:rPr>
                <w:sz w:val="24"/>
                <w:szCs w:val="24"/>
              </w:rPr>
            </w:pPr>
            <w:r w:rsidRPr="00C80ED1">
              <w:rPr>
                <w:rFonts w:eastAsia="Times New Roman"/>
                <w:sz w:val="24"/>
                <w:szCs w:val="24"/>
              </w:rPr>
              <w:t>маннитол, из</w:t>
            </w:r>
            <w:r w:rsidRPr="00C80ED1">
              <w:rPr>
                <w:rFonts w:eastAsia="Times New Roman"/>
                <w:sz w:val="24"/>
                <w:szCs w:val="24"/>
              </w:rPr>
              <w:softHyphen/>
              <w:t>редка масло</w:t>
            </w:r>
          </w:p>
        </w:tc>
      </w:tr>
      <w:tr w:rsidR="009A26C8" w:rsidRPr="00C80ED1">
        <w:trPr>
          <w:trHeight w:hRule="exact" w:val="194"/>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Размно-</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187"/>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жение:</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227"/>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94" w:firstLine="709"/>
              <w:rPr>
                <w:sz w:val="24"/>
                <w:szCs w:val="24"/>
              </w:rPr>
            </w:pPr>
            <w:r w:rsidRPr="00C80ED1">
              <w:rPr>
                <w:rFonts w:eastAsia="Times New Roman"/>
                <w:sz w:val="24"/>
                <w:szCs w:val="24"/>
              </w:rPr>
              <w:t>вегета-</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Частями таллома</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Делением кле-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Делением кле-</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Частями тал-</w:t>
            </w:r>
          </w:p>
        </w:tc>
      </w:tr>
      <w:tr w:rsidR="009A26C8" w:rsidRPr="00C80ED1">
        <w:trPr>
          <w:trHeight w:hRule="exact" w:val="900"/>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86" w:firstLine="709"/>
              <w:rPr>
                <w:sz w:val="24"/>
                <w:szCs w:val="24"/>
              </w:rPr>
            </w:pPr>
            <w:r w:rsidRPr="00C80ED1">
              <w:rPr>
                <w:rFonts w:eastAsia="Times New Roman"/>
                <w:sz w:val="24"/>
                <w:szCs w:val="24"/>
              </w:rPr>
              <w:t>тивное</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right="22" w:firstLine="709"/>
              <w:rPr>
                <w:sz w:val="24"/>
                <w:szCs w:val="24"/>
              </w:rPr>
            </w:pPr>
            <w:r w:rsidRPr="00C80ED1">
              <w:rPr>
                <w:rFonts w:eastAsia="Times New Roman"/>
                <w:sz w:val="24"/>
                <w:szCs w:val="24"/>
              </w:rPr>
              <w:t>ток, частями ко</w:t>
            </w:r>
            <w:r w:rsidRPr="00C80ED1">
              <w:rPr>
                <w:rFonts w:eastAsia="Times New Roman"/>
                <w:sz w:val="24"/>
                <w:szCs w:val="24"/>
              </w:rPr>
              <w:softHyphen/>
              <w:t>лоний, талло</w:t>
            </w:r>
            <w:r w:rsidRPr="00C80ED1">
              <w:rPr>
                <w:rFonts w:eastAsia="Times New Roman"/>
                <w:sz w:val="24"/>
                <w:szCs w:val="24"/>
              </w:rPr>
              <w:softHyphen/>
              <w:t>мов, специаль</w:t>
            </w:r>
            <w:r w:rsidRPr="00C80ED1">
              <w:rPr>
                <w:rFonts w:eastAsia="Times New Roman"/>
                <w:sz w:val="24"/>
                <w:szCs w:val="24"/>
              </w:rPr>
              <w:softHyphen/>
              <w:t>ными группа</w:t>
            </w:r>
            <w:r w:rsidRPr="00C80ED1">
              <w:rPr>
                <w:rFonts w:eastAsia="Times New Roman"/>
                <w:sz w:val="24"/>
                <w:szCs w:val="24"/>
              </w:rPr>
              <w:softHyphen/>
              <w:t>ми клеток</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ток</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лома</w:t>
            </w:r>
          </w:p>
        </w:tc>
      </w:tr>
      <w:tr w:rsidR="009A26C8" w:rsidRPr="00C80ED1">
        <w:trPr>
          <w:trHeight w:hRule="exact" w:val="230"/>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86" w:firstLine="709"/>
              <w:rPr>
                <w:sz w:val="24"/>
                <w:szCs w:val="24"/>
              </w:rPr>
            </w:pPr>
            <w:r w:rsidRPr="00C80ED1">
              <w:rPr>
                <w:rFonts w:eastAsia="Times New Roman"/>
                <w:sz w:val="24"/>
                <w:szCs w:val="24"/>
              </w:rPr>
              <w:t>беспо-</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Апланоспора-</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Зооспорами,</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Отсутствует</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Зооспорами</w:t>
            </w:r>
          </w:p>
        </w:tc>
      </w:tr>
      <w:tr w:rsidR="009A26C8" w:rsidRPr="00C80ED1">
        <w:trPr>
          <w:trHeight w:hRule="exact" w:val="184"/>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72" w:firstLine="709"/>
              <w:rPr>
                <w:sz w:val="24"/>
                <w:szCs w:val="24"/>
              </w:rPr>
            </w:pPr>
            <w:r w:rsidRPr="00C80ED1">
              <w:rPr>
                <w:rFonts w:eastAsia="Times New Roman"/>
                <w:sz w:val="24"/>
                <w:szCs w:val="24"/>
              </w:rPr>
              <w:t>лое</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ми</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апланоспорами</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r>
      <w:tr w:rsidR="009A26C8" w:rsidRPr="00C80ED1">
        <w:trPr>
          <w:trHeight w:hRule="exact" w:val="202"/>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79" w:firstLine="709"/>
              <w:rPr>
                <w:sz w:val="24"/>
                <w:szCs w:val="24"/>
              </w:rPr>
            </w:pPr>
            <w:r w:rsidRPr="00C80ED1">
              <w:rPr>
                <w:rFonts w:eastAsia="Times New Roman"/>
                <w:sz w:val="24"/>
                <w:szCs w:val="24"/>
              </w:rPr>
              <w:t>поло-</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Оогамия</w:t>
            </w: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Изогамия, гете-</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Изогамия, оога-</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Оогамия, гете-</w:t>
            </w:r>
          </w:p>
        </w:tc>
      </w:tr>
      <w:tr w:rsidR="009A26C8" w:rsidRPr="00C80ED1">
        <w:trPr>
          <w:trHeight w:hRule="exact" w:val="212"/>
        </w:trPr>
        <w:tc>
          <w:tcPr>
            <w:tcW w:w="868" w:type="dxa"/>
            <w:tcBorders>
              <w:top w:val="nil"/>
              <w:left w:val="nil"/>
              <w:bottom w:val="nil"/>
              <w:right w:val="nil"/>
            </w:tcBorders>
            <w:shd w:val="clear" w:color="auto" w:fill="FFFFFF"/>
          </w:tcPr>
          <w:p w:rsidR="009A26C8" w:rsidRPr="00C80ED1" w:rsidRDefault="009A26C8" w:rsidP="00C80ED1">
            <w:pPr>
              <w:shd w:val="clear" w:color="auto" w:fill="FFFFFF"/>
              <w:spacing w:after="120"/>
              <w:ind w:left="79" w:firstLine="709"/>
              <w:rPr>
                <w:sz w:val="24"/>
                <w:szCs w:val="24"/>
              </w:rPr>
            </w:pPr>
            <w:r w:rsidRPr="00C80ED1">
              <w:rPr>
                <w:rFonts w:eastAsia="Times New Roman"/>
                <w:sz w:val="24"/>
                <w:szCs w:val="24"/>
              </w:rPr>
              <w:t>вое</w:t>
            </w:r>
          </w:p>
        </w:tc>
        <w:tc>
          <w:tcPr>
            <w:tcW w:w="1408"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29"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рогамия, оога-</w:t>
            </w:r>
          </w:p>
        </w:tc>
        <w:tc>
          <w:tcPr>
            <w:tcW w:w="134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мия, конъюга-</w:t>
            </w:r>
          </w:p>
        </w:tc>
        <w:tc>
          <w:tcPr>
            <w:tcW w:w="1300"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рогамия, изо-</w:t>
            </w:r>
          </w:p>
        </w:tc>
      </w:tr>
    </w:tbl>
    <w:p w:rsidR="009A26C8" w:rsidRPr="00C80ED1" w:rsidRDefault="009A26C8" w:rsidP="00C80ED1">
      <w:pPr>
        <w:shd w:val="clear" w:color="auto" w:fill="FFFFFF"/>
        <w:spacing w:after="120"/>
        <w:ind w:right="29" w:firstLine="709"/>
        <w:jc w:val="center"/>
        <w:rPr>
          <w:sz w:val="24"/>
          <w:szCs w:val="24"/>
        </w:rPr>
      </w:pPr>
      <w:r w:rsidRPr="00C80ED1">
        <w:rPr>
          <w:rFonts w:eastAsia="Times New Roman"/>
          <w:sz w:val="24"/>
          <w:szCs w:val="24"/>
        </w:rPr>
        <w:t>мия, конъюгация ция</w:t>
      </w:r>
    </w:p>
    <w:p w:rsidR="009A26C8" w:rsidRPr="00C80ED1" w:rsidRDefault="009A26C8" w:rsidP="00C80ED1">
      <w:pPr>
        <w:shd w:val="clear" w:color="auto" w:fill="FFFFFF"/>
        <w:spacing w:after="120"/>
        <w:ind w:firstLine="709"/>
        <w:rPr>
          <w:sz w:val="24"/>
          <w:szCs w:val="24"/>
        </w:rPr>
      </w:pPr>
      <w:r w:rsidRPr="00C80ED1">
        <w:rPr>
          <w:sz w:val="24"/>
          <w:szCs w:val="24"/>
        </w:rPr>
        <w:t>258</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97" w:firstLine="709"/>
        <w:jc w:val="right"/>
        <w:rPr>
          <w:sz w:val="24"/>
          <w:szCs w:val="24"/>
        </w:rPr>
      </w:pPr>
      <w:r w:rsidRPr="00C80ED1">
        <w:rPr>
          <w:rFonts w:eastAsia="Times New Roman"/>
          <w:i/>
          <w:iCs/>
          <w:sz w:val="24"/>
          <w:szCs w:val="24"/>
        </w:rPr>
        <w:lastRenderedPageBreak/>
        <w:t>Продолжение</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893"/>
        <w:gridCol w:w="1426"/>
        <w:gridCol w:w="1433"/>
        <w:gridCol w:w="1393"/>
        <w:gridCol w:w="1321"/>
      </w:tblGrid>
      <w:tr w:rsidR="009A26C8" w:rsidRPr="00C80ED1">
        <w:trPr>
          <w:trHeight w:hRule="exact" w:val="223"/>
        </w:trPr>
        <w:tc>
          <w:tcPr>
            <w:tcW w:w="893" w:type="dxa"/>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firstLine="709"/>
              <w:rPr>
                <w:sz w:val="24"/>
                <w:szCs w:val="24"/>
              </w:rPr>
            </w:pPr>
          </w:p>
        </w:tc>
        <w:tc>
          <w:tcPr>
            <w:tcW w:w="5573" w:type="dxa"/>
            <w:gridSpan w:val="4"/>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1422" w:firstLine="709"/>
              <w:rPr>
                <w:sz w:val="24"/>
                <w:szCs w:val="24"/>
              </w:rPr>
            </w:pPr>
            <w:r w:rsidRPr="00C80ED1">
              <w:rPr>
                <w:rFonts w:eastAsia="Times New Roman"/>
                <w:sz w:val="24"/>
                <w:szCs w:val="24"/>
              </w:rPr>
              <w:t>Отделы водорослей и число видов</w:t>
            </w:r>
          </w:p>
        </w:tc>
      </w:tr>
      <w:tr w:rsidR="009A26C8" w:rsidRPr="00C80ED1">
        <w:trPr>
          <w:trHeight w:hRule="exact" w:val="360"/>
        </w:trPr>
        <w:tc>
          <w:tcPr>
            <w:tcW w:w="893" w:type="dxa"/>
            <w:tcBorders>
              <w:top w:val="nil"/>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Признаки</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299" w:right="277" w:firstLine="709"/>
              <w:rPr>
                <w:sz w:val="24"/>
                <w:szCs w:val="24"/>
              </w:rPr>
            </w:pPr>
            <w:r w:rsidRPr="00C80ED1">
              <w:rPr>
                <w:rFonts w:eastAsia="Times New Roman"/>
                <w:sz w:val="24"/>
                <w:szCs w:val="24"/>
              </w:rPr>
              <w:t>Красные, 3800</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30" w:right="68" w:firstLine="709"/>
              <w:rPr>
                <w:sz w:val="24"/>
                <w:szCs w:val="24"/>
              </w:rPr>
            </w:pPr>
            <w:r w:rsidRPr="00C80ED1">
              <w:rPr>
                <w:rFonts w:eastAsia="Times New Roman"/>
                <w:sz w:val="24"/>
                <w:szCs w:val="24"/>
              </w:rPr>
              <w:t>Зеленые, 13 000...20 000</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130" w:right="126" w:firstLine="709"/>
              <w:rPr>
                <w:sz w:val="24"/>
                <w:szCs w:val="24"/>
              </w:rPr>
            </w:pPr>
            <w:r w:rsidRPr="00C80ED1">
              <w:rPr>
                <w:rFonts w:eastAsia="Times New Roman"/>
                <w:sz w:val="24"/>
                <w:szCs w:val="24"/>
              </w:rPr>
              <w:t>Диатомовые, 5000</w:t>
            </w:r>
          </w:p>
        </w:tc>
        <w:tc>
          <w:tcPr>
            <w:tcW w:w="1321"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306" w:right="342" w:firstLine="709"/>
              <w:rPr>
                <w:sz w:val="24"/>
                <w:szCs w:val="24"/>
              </w:rPr>
            </w:pPr>
            <w:r w:rsidRPr="00C80ED1">
              <w:rPr>
                <w:rFonts w:eastAsia="Times New Roman"/>
                <w:sz w:val="24"/>
                <w:szCs w:val="24"/>
              </w:rPr>
              <w:t>Бурые, 1500</w:t>
            </w:r>
          </w:p>
        </w:tc>
      </w:tr>
      <w:tr w:rsidR="009A26C8" w:rsidRPr="00C80ED1">
        <w:trPr>
          <w:trHeight w:hRule="exact" w:val="612"/>
        </w:trPr>
        <w:tc>
          <w:tcPr>
            <w:tcW w:w="893"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right="115" w:firstLine="709"/>
              <w:rPr>
                <w:sz w:val="24"/>
                <w:szCs w:val="24"/>
              </w:rPr>
            </w:pPr>
            <w:r w:rsidRPr="00C80ED1">
              <w:rPr>
                <w:rFonts w:eastAsia="Times New Roman"/>
                <w:sz w:val="24"/>
                <w:szCs w:val="24"/>
              </w:rPr>
              <w:t>Распро</w:t>
            </w:r>
            <w:r w:rsidRPr="00C80ED1">
              <w:rPr>
                <w:rFonts w:eastAsia="Times New Roman"/>
                <w:sz w:val="24"/>
                <w:szCs w:val="24"/>
              </w:rPr>
              <w:softHyphen/>
              <w:t>стране</w:t>
            </w:r>
            <w:r w:rsidRPr="00C80ED1">
              <w:rPr>
                <w:rFonts w:eastAsia="Times New Roman"/>
                <w:sz w:val="24"/>
                <w:szCs w:val="24"/>
              </w:rPr>
              <w:softHyphen/>
              <w:t>ние</w:t>
            </w:r>
          </w:p>
        </w:tc>
        <w:tc>
          <w:tcPr>
            <w:tcW w:w="1426"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Морские</w:t>
            </w:r>
          </w:p>
        </w:tc>
        <w:tc>
          <w:tcPr>
            <w:tcW w:w="1433"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right="72" w:firstLine="709"/>
              <w:rPr>
                <w:sz w:val="24"/>
                <w:szCs w:val="24"/>
              </w:rPr>
            </w:pPr>
            <w:r w:rsidRPr="00C80ED1">
              <w:rPr>
                <w:rFonts w:eastAsia="Times New Roman"/>
                <w:sz w:val="24"/>
                <w:szCs w:val="24"/>
              </w:rPr>
              <w:t>Пресноводные, морские, поч</w:t>
            </w:r>
            <w:r w:rsidRPr="00C80ED1">
              <w:rPr>
                <w:rFonts w:eastAsia="Times New Roman"/>
                <w:sz w:val="24"/>
                <w:szCs w:val="24"/>
              </w:rPr>
              <w:softHyphen/>
              <w:t>венные</w:t>
            </w:r>
          </w:p>
        </w:tc>
        <w:tc>
          <w:tcPr>
            <w:tcW w:w="1393"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right="25" w:firstLine="709"/>
              <w:rPr>
                <w:sz w:val="24"/>
                <w:szCs w:val="24"/>
              </w:rPr>
            </w:pPr>
            <w:r w:rsidRPr="00C80ED1">
              <w:rPr>
                <w:rFonts w:eastAsia="Times New Roman"/>
                <w:sz w:val="24"/>
                <w:szCs w:val="24"/>
              </w:rPr>
              <w:t>Морские, прес</w:t>
            </w:r>
            <w:r w:rsidRPr="00C80ED1">
              <w:rPr>
                <w:rFonts w:eastAsia="Times New Roman"/>
                <w:sz w:val="24"/>
                <w:szCs w:val="24"/>
              </w:rPr>
              <w:softHyphen/>
              <w:t>новодные, поч</w:t>
            </w:r>
            <w:r w:rsidRPr="00C80ED1">
              <w:rPr>
                <w:rFonts w:eastAsia="Times New Roman"/>
                <w:sz w:val="24"/>
                <w:szCs w:val="24"/>
              </w:rPr>
              <w:softHyphen/>
              <w:t>венные</w:t>
            </w:r>
          </w:p>
        </w:tc>
        <w:tc>
          <w:tcPr>
            <w:tcW w:w="1321"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Морские</w:t>
            </w:r>
          </w:p>
        </w:tc>
      </w:tr>
      <w:tr w:rsidR="009A26C8" w:rsidRPr="00C80ED1">
        <w:trPr>
          <w:trHeight w:hRule="exact" w:val="418"/>
        </w:trPr>
        <w:tc>
          <w:tcPr>
            <w:tcW w:w="893"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p>
        </w:tc>
        <w:tc>
          <w:tcPr>
            <w:tcW w:w="1426"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Бентос</w:t>
            </w:r>
          </w:p>
        </w:tc>
        <w:tc>
          <w:tcPr>
            <w:tcW w:w="1433"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19" w:firstLine="709"/>
              <w:rPr>
                <w:sz w:val="24"/>
                <w:szCs w:val="24"/>
              </w:rPr>
            </w:pPr>
            <w:r w:rsidRPr="00C80ED1">
              <w:rPr>
                <w:rFonts w:eastAsia="Times New Roman"/>
                <w:sz w:val="24"/>
                <w:szCs w:val="24"/>
              </w:rPr>
              <w:t>Бентос, планк</w:t>
            </w:r>
            <w:r w:rsidRPr="00C80ED1">
              <w:rPr>
                <w:rFonts w:eastAsia="Times New Roman"/>
                <w:sz w:val="24"/>
                <w:szCs w:val="24"/>
              </w:rPr>
              <w:softHyphen/>
              <w:t>тон</w:t>
            </w:r>
          </w:p>
        </w:tc>
        <w:tc>
          <w:tcPr>
            <w:tcW w:w="1393" w:type="dxa"/>
            <w:tcBorders>
              <w:top w:val="nil"/>
              <w:left w:val="nil"/>
              <w:bottom w:val="nil"/>
              <w:right w:val="nil"/>
            </w:tcBorders>
            <w:shd w:val="clear" w:color="auto" w:fill="FFFFFF"/>
          </w:tcPr>
          <w:p w:rsidR="009A26C8" w:rsidRPr="00C80ED1" w:rsidRDefault="009A26C8" w:rsidP="00C80ED1">
            <w:pPr>
              <w:shd w:val="clear" w:color="auto" w:fill="FFFFFF"/>
              <w:spacing w:after="120"/>
              <w:ind w:right="54" w:firstLine="709"/>
              <w:rPr>
                <w:sz w:val="24"/>
                <w:szCs w:val="24"/>
              </w:rPr>
            </w:pPr>
            <w:r w:rsidRPr="00C80ED1">
              <w:rPr>
                <w:rFonts w:eastAsia="Times New Roman"/>
                <w:sz w:val="24"/>
                <w:szCs w:val="24"/>
              </w:rPr>
              <w:t>Планкгон, бен</w:t>
            </w:r>
            <w:r w:rsidRPr="00C80ED1">
              <w:rPr>
                <w:rFonts w:eastAsia="Times New Roman"/>
                <w:sz w:val="24"/>
                <w:szCs w:val="24"/>
              </w:rPr>
              <w:softHyphen/>
              <w:t>тос</w:t>
            </w:r>
          </w:p>
        </w:tc>
        <w:tc>
          <w:tcPr>
            <w:tcW w:w="1321"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Бентос</w:t>
            </w:r>
          </w:p>
        </w:tc>
      </w:tr>
      <w:tr w:rsidR="009A26C8" w:rsidRPr="00C80ED1">
        <w:trPr>
          <w:trHeight w:hRule="exact" w:val="968"/>
        </w:trPr>
        <w:tc>
          <w:tcPr>
            <w:tcW w:w="893" w:type="dxa"/>
            <w:tcBorders>
              <w:top w:val="nil"/>
              <w:left w:val="nil"/>
              <w:bottom w:val="nil"/>
              <w:right w:val="nil"/>
            </w:tcBorders>
            <w:shd w:val="clear" w:color="auto" w:fill="FFFFFF"/>
          </w:tcPr>
          <w:p w:rsidR="009A26C8" w:rsidRPr="00C80ED1" w:rsidRDefault="009A26C8" w:rsidP="00C80ED1">
            <w:pPr>
              <w:shd w:val="clear" w:color="auto" w:fill="FFFFFF"/>
              <w:spacing w:after="120"/>
              <w:ind w:right="32" w:firstLine="709"/>
              <w:rPr>
                <w:sz w:val="24"/>
                <w:szCs w:val="24"/>
              </w:rPr>
            </w:pPr>
            <w:r w:rsidRPr="00C80ED1">
              <w:rPr>
                <w:rFonts w:eastAsia="Times New Roman"/>
                <w:sz w:val="24"/>
                <w:szCs w:val="24"/>
              </w:rPr>
              <w:t>Предста</w:t>
            </w:r>
            <w:r w:rsidRPr="00C80ED1">
              <w:rPr>
                <w:rFonts w:eastAsia="Times New Roman"/>
                <w:sz w:val="24"/>
                <w:szCs w:val="24"/>
              </w:rPr>
              <w:softHyphen/>
              <w:t>вители</w:t>
            </w:r>
          </w:p>
        </w:tc>
        <w:tc>
          <w:tcPr>
            <w:tcW w:w="1426" w:type="dxa"/>
            <w:tcBorders>
              <w:top w:val="nil"/>
              <w:left w:val="nil"/>
              <w:bottom w:val="nil"/>
              <w:right w:val="nil"/>
            </w:tcBorders>
            <w:shd w:val="clear" w:color="auto" w:fill="FFFFFF"/>
          </w:tcPr>
          <w:p w:rsidR="009A26C8" w:rsidRPr="00C80ED1" w:rsidRDefault="009A26C8" w:rsidP="00C80ED1">
            <w:pPr>
              <w:shd w:val="clear" w:color="auto" w:fill="FFFFFF"/>
              <w:spacing w:after="120"/>
              <w:ind w:right="68" w:firstLine="709"/>
              <w:rPr>
                <w:sz w:val="24"/>
                <w:szCs w:val="24"/>
              </w:rPr>
            </w:pPr>
            <w:r w:rsidRPr="00C80ED1">
              <w:rPr>
                <w:rFonts w:eastAsia="Times New Roman"/>
                <w:sz w:val="24"/>
                <w:szCs w:val="24"/>
              </w:rPr>
              <w:t>Порфира, роди-мен и я, фурцел-лярия</w:t>
            </w:r>
          </w:p>
        </w:tc>
        <w:tc>
          <w:tcPr>
            <w:tcW w:w="1433"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22" w:firstLine="709"/>
              <w:rPr>
                <w:sz w:val="24"/>
                <w:szCs w:val="24"/>
              </w:rPr>
            </w:pPr>
            <w:r w:rsidRPr="00C80ED1">
              <w:rPr>
                <w:rFonts w:eastAsia="Times New Roman"/>
                <w:sz w:val="24"/>
                <w:szCs w:val="24"/>
              </w:rPr>
              <w:t>Хламидомона</w:t>
            </w:r>
            <w:r w:rsidRPr="00C80ED1">
              <w:rPr>
                <w:rFonts w:eastAsia="Times New Roman"/>
                <w:sz w:val="24"/>
                <w:szCs w:val="24"/>
              </w:rPr>
              <w:softHyphen/>
              <w:t>да, хлорелла, вольвокс, спи</w:t>
            </w:r>
            <w:r w:rsidRPr="00C80ED1">
              <w:rPr>
                <w:rFonts w:eastAsia="Times New Roman"/>
                <w:sz w:val="24"/>
                <w:szCs w:val="24"/>
              </w:rPr>
              <w:softHyphen/>
              <w:t>рогира, хара, каулерпа</w:t>
            </w:r>
          </w:p>
        </w:tc>
        <w:tc>
          <w:tcPr>
            <w:tcW w:w="1393" w:type="dxa"/>
            <w:tcBorders>
              <w:top w:val="nil"/>
              <w:left w:val="nil"/>
              <w:bottom w:val="nil"/>
              <w:right w:val="nil"/>
            </w:tcBorders>
            <w:shd w:val="clear" w:color="auto" w:fill="FFFFFF"/>
          </w:tcPr>
          <w:p w:rsidR="009A26C8" w:rsidRPr="00C80ED1" w:rsidRDefault="009A26C8" w:rsidP="00C80ED1">
            <w:pPr>
              <w:shd w:val="clear" w:color="auto" w:fill="FFFFFF"/>
              <w:spacing w:after="120"/>
              <w:ind w:right="238" w:firstLine="709"/>
              <w:rPr>
                <w:sz w:val="24"/>
                <w:szCs w:val="24"/>
              </w:rPr>
            </w:pPr>
            <w:r w:rsidRPr="00C80ED1">
              <w:rPr>
                <w:rFonts w:eastAsia="Times New Roman"/>
                <w:sz w:val="24"/>
                <w:szCs w:val="24"/>
              </w:rPr>
              <w:t>Пиннулярия, цикпотелла</w:t>
            </w:r>
          </w:p>
        </w:tc>
        <w:tc>
          <w:tcPr>
            <w:tcW w:w="1321" w:type="dxa"/>
            <w:tcBorders>
              <w:top w:val="nil"/>
              <w:left w:val="nil"/>
              <w:bottom w:val="nil"/>
              <w:right w:val="nil"/>
            </w:tcBorders>
            <w:shd w:val="clear" w:color="auto" w:fill="FFFFFF"/>
          </w:tcPr>
          <w:p w:rsidR="009A26C8" w:rsidRPr="00C80ED1" w:rsidRDefault="009A26C8" w:rsidP="00C80ED1">
            <w:pPr>
              <w:shd w:val="clear" w:color="auto" w:fill="FFFFFF"/>
              <w:spacing w:after="120"/>
              <w:ind w:right="112" w:firstLine="709"/>
              <w:rPr>
                <w:sz w:val="24"/>
                <w:szCs w:val="24"/>
              </w:rPr>
            </w:pPr>
            <w:r w:rsidRPr="00C80ED1">
              <w:rPr>
                <w:rFonts w:eastAsia="Times New Roman"/>
                <w:sz w:val="24"/>
                <w:szCs w:val="24"/>
              </w:rPr>
              <w:t>Ламинария, фукус, саргас-сум</w:t>
            </w:r>
          </w:p>
        </w:tc>
      </w:tr>
    </w:tbl>
    <w:p w:rsidR="009A26C8" w:rsidRPr="00C80ED1" w:rsidRDefault="009A26C8" w:rsidP="00C80ED1">
      <w:pPr>
        <w:shd w:val="clear" w:color="auto" w:fill="FFFFFF"/>
        <w:spacing w:after="120"/>
        <w:ind w:left="47" w:right="461" w:firstLine="709"/>
        <w:jc w:val="both"/>
        <w:rPr>
          <w:sz w:val="24"/>
          <w:szCs w:val="24"/>
        </w:rPr>
      </w:pPr>
      <w:r w:rsidRPr="00C80ED1">
        <w:rPr>
          <w:rFonts w:eastAsia="Times New Roman"/>
          <w:sz w:val="24"/>
          <w:szCs w:val="24"/>
        </w:rPr>
        <w:t>В цикле развития водорослей соотношение диплоидной и гап</w:t>
      </w:r>
      <w:r w:rsidRPr="00C80ED1">
        <w:rPr>
          <w:rFonts w:eastAsia="Times New Roman"/>
          <w:sz w:val="24"/>
          <w:szCs w:val="24"/>
        </w:rPr>
        <w:softHyphen/>
        <w:t>лоидной фаз различно. Если мейоз происходит при прорастании зиготы, то водоросль гаплоидна в течение всей жизни. Так, у мно</w:t>
      </w:r>
      <w:r w:rsidRPr="00C80ED1">
        <w:rPr>
          <w:rFonts w:eastAsia="Times New Roman"/>
          <w:sz w:val="24"/>
          <w:szCs w:val="24"/>
        </w:rPr>
        <w:softHyphen/>
        <w:t>гих зеленых водорослей зигота — единственная диплоидная ста</w:t>
      </w:r>
      <w:r w:rsidRPr="00C80ED1">
        <w:rPr>
          <w:rFonts w:eastAsia="Times New Roman"/>
          <w:sz w:val="24"/>
          <w:szCs w:val="24"/>
        </w:rPr>
        <w:softHyphen/>
        <w:t>дия. У других водорослей, например диатомовых, фукусовых из бу</w:t>
      </w:r>
      <w:r w:rsidRPr="00C80ED1">
        <w:rPr>
          <w:rFonts w:eastAsia="Times New Roman"/>
          <w:sz w:val="24"/>
          <w:szCs w:val="24"/>
        </w:rPr>
        <w:softHyphen/>
        <w:t>рых, сифоновых из зеленых, наоборот, вся вегетативная фаза дип</w:t>
      </w:r>
      <w:r w:rsidRPr="00C80ED1">
        <w:rPr>
          <w:rFonts w:eastAsia="Times New Roman"/>
          <w:sz w:val="24"/>
          <w:szCs w:val="24"/>
        </w:rPr>
        <w:softHyphen/>
        <w:t>лоидна, мейоз происходит непосредственно перед половым про</w:t>
      </w:r>
      <w:r w:rsidRPr="00C80ED1">
        <w:rPr>
          <w:rFonts w:eastAsia="Times New Roman"/>
          <w:sz w:val="24"/>
          <w:szCs w:val="24"/>
        </w:rPr>
        <w:softHyphen/>
        <w:t>цессом, зигота прорастает в диплоидный таллом. У большинства багрянок, бурых и некоторых зеленых зигота прорастает в диплоид</w:t>
      </w:r>
      <w:r w:rsidRPr="00C80ED1">
        <w:rPr>
          <w:rFonts w:eastAsia="Times New Roman"/>
          <w:sz w:val="24"/>
          <w:szCs w:val="24"/>
        </w:rPr>
        <w:softHyphen/>
        <w:t xml:space="preserve">ный </w:t>
      </w:r>
      <w:r w:rsidRPr="00C80ED1">
        <w:rPr>
          <w:rFonts w:eastAsia="Times New Roman"/>
          <w:i/>
          <w:iCs/>
          <w:sz w:val="24"/>
          <w:szCs w:val="24"/>
        </w:rPr>
        <w:t xml:space="preserve">спорофит, </w:t>
      </w:r>
      <w:r w:rsidRPr="00C80ED1">
        <w:rPr>
          <w:rFonts w:eastAsia="Times New Roman"/>
          <w:sz w:val="24"/>
          <w:szCs w:val="24"/>
        </w:rPr>
        <w:t>несущий органы бесполого размножения ~ спо</w:t>
      </w:r>
      <w:r w:rsidRPr="00C80ED1">
        <w:rPr>
          <w:rFonts w:eastAsia="Times New Roman"/>
          <w:sz w:val="24"/>
          <w:szCs w:val="24"/>
        </w:rPr>
        <w:softHyphen/>
        <w:t>рангии. Это бесполое поколение. После мейотического деления образуются гаплоидные зоо- или апланоспоры, из которых вырас</w:t>
      </w:r>
      <w:r w:rsidRPr="00C80ED1">
        <w:rPr>
          <w:rFonts w:eastAsia="Times New Roman"/>
          <w:sz w:val="24"/>
          <w:szCs w:val="24"/>
        </w:rPr>
        <w:softHyphen/>
        <w:t xml:space="preserve">тают гаплоидные </w:t>
      </w:r>
      <w:r w:rsidRPr="00C80ED1">
        <w:rPr>
          <w:rFonts w:eastAsia="Times New Roman"/>
          <w:i/>
          <w:iCs/>
          <w:sz w:val="24"/>
          <w:szCs w:val="24"/>
        </w:rPr>
        <w:t xml:space="preserve">гаметофиты. </w:t>
      </w:r>
      <w:r w:rsidRPr="00C80ED1">
        <w:rPr>
          <w:rFonts w:eastAsia="Times New Roman"/>
          <w:sz w:val="24"/>
          <w:szCs w:val="24"/>
        </w:rPr>
        <w:t>На них в гаметангиях формируются гаметы. Это половое поколение. Таким образом, у этих водорослей происходит чередование диплоидного бесполого и гаплоидного полового поколений, спорофита и гаметофита (рис. 122).</w:t>
      </w:r>
    </w:p>
    <w:p w:rsidR="009A26C8" w:rsidRPr="00C80ED1" w:rsidRDefault="009A26C8" w:rsidP="00C80ED1">
      <w:pPr>
        <w:shd w:val="clear" w:color="auto" w:fill="FFFFFF"/>
        <w:spacing w:after="120"/>
        <w:ind w:left="47" w:right="461"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1526" w:hSpace="40" w:wrap="notBeside" w:vAnchor="text" w:hAnchor="margin" w:x="1589" w:y="1"/>
        <w:spacing w:after="120"/>
        <w:ind w:firstLine="709"/>
        <w:rPr>
          <w:sz w:val="24"/>
          <w:szCs w:val="24"/>
        </w:rPr>
      </w:pPr>
      <w:r>
        <w:rPr>
          <w:noProof/>
          <w:sz w:val="24"/>
          <w:szCs w:val="24"/>
        </w:rPr>
        <w:drawing>
          <wp:inline distT="0" distB="0" distL="0" distR="0">
            <wp:extent cx="833755" cy="965835"/>
            <wp:effectExtent l="1905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a:srcRect/>
                    <a:stretch>
                      <a:fillRect/>
                    </a:stretch>
                  </pic:blipFill>
                  <pic:spPr bwMode="auto">
                    <a:xfrm>
                      <a:off x="0" y="0"/>
                      <a:ext cx="833755" cy="965835"/>
                    </a:xfrm>
                    <a:prstGeom prst="rect">
                      <a:avLst/>
                    </a:prstGeom>
                    <a:noFill/>
                    <a:ln w="9525">
                      <a:noFill/>
                      <a:miter lim="800000"/>
                      <a:headEnd/>
                      <a:tailEnd/>
                    </a:ln>
                  </pic:spPr>
                </pic:pic>
              </a:graphicData>
            </a:graphic>
          </wp:inline>
        </w:drawing>
      </w:r>
    </w:p>
    <w:p w:rsidR="009A26C8" w:rsidRPr="00C80ED1" w:rsidRDefault="00186846" w:rsidP="00C80ED1">
      <w:pPr>
        <w:framePr w:h="1332" w:hSpace="40" w:wrap="auto" w:vAnchor="text" w:hAnchor="margin" w:x="3446" w:y="66"/>
        <w:spacing w:after="120"/>
        <w:ind w:firstLine="709"/>
        <w:rPr>
          <w:sz w:val="24"/>
          <w:szCs w:val="24"/>
        </w:rPr>
      </w:pPr>
      <w:r>
        <w:rPr>
          <w:noProof/>
          <w:sz w:val="24"/>
          <w:szCs w:val="24"/>
        </w:rPr>
        <w:drawing>
          <wp:inline distT="0" distB="0" distL="0" distR="0">
            <wp:extent cx="841375" cy="84836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1"/>
                    <a:srcRect/>
                    <a:stretch>
                      <a:fillRect/>
                    </a:stretch>
                  </pic:blipFill>
                  <pic:spPr bwMode="auto">
                    <a:xfrm>
                      <a:off x="0" y="0"/>
                      <a:ext cx="841375" cy="848360"/>
                    </a:xfrm>
                    <a:prstGeom prst="rect">
                      <a:avLst/>
                    </a:prstGeom>
                    <a:noFill/>
                    <a:ln w="9525">
                      <a:noFill/>
                      <a:miter lim="800000"/>
                      <a:headEnd/>
                      <a:tailEnd/>
                    </a:ln>
                  </pic:spPr>
                </pic:pic>
              </a:graphicData>
            </a:graphic>
          </wp:inline>
        </w:drawing>
      </w:r>
    </w:p>
    <w:p w:rsidR="009A26C8" w:rsidRPr="00C80ED1" w:rsidRDefault="00186846" w:rsidP="00C80ED1">
      <w:pPr>
        <w:framePr w:h="1397" w:hSpace="40" w:wrap="notBeside" w:vAnchor="text" w:hAnchor="margin" w:x="-240" w:y="123"/>
        <w:spacing w:after="120"/>
        <w:ind w:firstLine="709"/>
        <w:rPr>
          <w:sz w:val="24"/>
          <w:szCs w:val="24"/>
        </w:rPr>
      </w:pPr>
      <w:r>
        <w:rPr>
          <w:noProof/>
          <w:sz w:val="24"/>
          <w:szCs w:val="24"/>
        </w:rPr>
        <w:drawing>
          <wp:inline distT="0" distB="0" distL="0" distR="0">
            <wp:extent cx="782955" cy="88519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2"/>
                    <a:srcRect/>
                    <a:stretch>
                      <a:fillRect/>
                    </a:stretch>
                  </pic:blipFill>
                  <pic:spPr bwMode="auto">
                    <a:xfrm>
                      <a:off x="0" y="0"/>
                      <a:ext cx="782955" cy="8851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rFonts w:eastAsia="Times New Roman"/>
          <w:i/>
          <w:iCs/>
          <w:sz w:val="24"/>
          <w:szCs w:val="24"/>
        </w:rPr>
        <w:t>Зеленые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i/>
          <w:iCs/>
          <w:sz w:val="24"/>
          <w:szCs w:val="24"/>
        </w:rPr>
        <w:t>Бурые, Красные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b/>
          <w:bCs/>
          <w:w w:val="86"/>
          <w:sz w:val="24"/>
          <w:szCs w:val="24"/>
        </w:rPr>
        <w:t xml:space="preserve">+ </w:t>
      </w:r>
      <w:r w:rsidRPr="00C80ED1">
        <w:rPr>
          <w:rFonts w:eastAsia="Times New Roman"/>
          <w:b/>
          <w:bCs/>
          <w:w w:val="86"/>
          <w:sz w:val="24"/>
          <w:szCs w:val="24"/>
        </w:rPr>
        <w:t xml:space="preserve">• </w:t>
      </w:r>
      <w:r w:rsidRPr="00C80ED1">
        <w:rPr>
          <w:rFonts w:eastAsia="Times New Roman"/>
          <w:i/>
          <w:iCs/>
          <w:sz w:val="24"/>
          <w:szCs w:val="24"/>
        </w:rPr>
        <w:t>ДиатамоЗые</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720" w:space="1109"/>
            <w:col w:w="763" w:space="1040"/>
            <w:col w:w="1090"/>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i/>
          <w:iCs/>
          <w:sz w:val="24"/>
          <w:szCs w:val="24"/>
        </w:rPr>
        <w:lastRenderedPageBreak/>
        <w:t>Мейоз</w:t>
      </w:r>
    </w:p>
    <w:p w:rsidR="009A26C8" w:rsidRPr="00C80ED1" w:rsidRDefault="009A26C8" w:rsidP="00C80ED1">
      <w:pPr>
        <w:shd w:val="clear" w:color="auto" w:fill="FFFFFF"/>
        <w:spacing w:after="120"/>
        <w:ind w:left="18" w:firstLine="709"/>
        <w:rPr>
          <w:sz w:val="24"/>
          <w:szCs w:val="24"/>
        </w:rPr>
      </w:pPr>
      <w:r w:rsidRPr="00C80ED1">
        <w:rPr>
          <w:sz w:val="24"/>
          <w:szCs w:val="24"/>
        </w:rPr>
        <w:br w:type="column"/>
      </w:r>
      <w:r w:rsidRPr="00C80ED1">
        <w:rPr>
          <w:rFonts w:eastAsia="Times New Roman"/>
          <w:sz w:val="24"/>
          <w:szCs w:val="24"/>
        </w:rPr>
        <w:lastRenderedPageBreak/>
        <w:t xml:space="preserve">•+ </w:t>
      </w:r>
      <w:r w:rsidRPr="00C80ED1">
        <w:rPr>
          <w:rFonts w:eastAsia="Times New Roman"/>
          <w:i/>
          <w:iCs/>
          <w:sz w:val="24"/>
          <w:szCs w:val="24"/>
        </w:rPr>
        <w:t xml:space="preserve">-Палобой   процесс </w:t>
      </w:r>
      <w:r w:rsidRPr="00C80ED1">
        <w:rPr>
          <w:rFonts w:eastAsia="Times New Roman"/>
          <w:sz w:val="24"/>
          <w:szCs w:val="24"/>
        </w:rPr>
        <w:t>+</w:t>
      </w:r>
    </w:p>
    <w:p w:rsidR="009A26C8" w:rsidRPr="00C80ED1" w:rsidRDefault="009A26C8" w:rsidP="00C80ED1">
      <w:pPr>
        <w:shd w:val="clear" w:color="auto" w:fill="FFFFFF"/>
        <w:spacing w:after="120"/>
        <w:ind w:left="18" w:firstLine="709"/>
        <w:rPr>
          <w:sz w:val="24"/>
          <w:szCs w:val="24"/>
        </w:rPr>
        <w:sectPr w:rsidR="009A26C8" w:rsidRPr="00C80ED1" w:rsidSect="001D5CBD">
          <w:type w:val="continuous"/>
          <w:pgSz w:w="11909" w:h="16834"/>
          <w:pgMar w:top="1440" w:right="852" w:bottom="720" w:left="1701" w:header="720" w:footer="720" w:gutter="0"/>
          <w:cols w:num="2" w:space="720" w:equalWidth="0">
            <w:col w:w="720" w:space="842"/>
            <w:col w:w="1879"/>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18"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Рис. 122. Смена ядерных фаз у водорослей</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sz w:val="24"/>
          <w:szCs w:val="24"/>
        </w:rPr>
        <w:lastRenderedPageBreak/>
        <w:t>259</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3236" w:space="1213"/>
            <w:col w:w="720"/>
          </w:cols>
          <w:noEndnote/>
        </w:sectPr>
      </w:pPr>
    </w:p>
    <w:p w:rsidR="009A26C8" w:rsidRPr="00C80ED1" w:rsidRDefault="009A26C8" w:rsidP="00C80ED1">
      <w:pPr>
        <w:shd w:val="clear" w:color="auto" w:fill="FFFFFF"/>
        <w:spacing w:after="120"/>
        <w:ind w:left="1339" w:firstLine="709"/>
        <w:rPr>
          <w:sz w:val="24"/>
          <w:szCs w:val="24"/>
        </w:rPr>
      </w:pPr>
      <w:r w:rsidRPr="00C80ED1">
        <w:rPr>
          <w:rFonts w:eastAsia="Times New Roman"/>
          <w:sz w:val="24"/>
          <w:szCs w:val="24"/>
        </w:rPr>
        <w:lastRenderedPageBreak/>
        <w:t xml:space="preserve">Отдел Красные водоросли — </w:t>
      </w:r>
      <w:r w:rsidRPr="00C80ED1">
        <w:rPr>
          <w:rFonts w:eastAsia="Times New Roman"/>
          <w:i/>
          <w:iCs/>
          <w:sz w:val="24"/>
          <w:szCs w:val="24"/>
        </w:rPr>
        <w:t>ИЬоборЬуХа</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 xml:space="preserve">Отдел Красные водоросли, или багрянки, насчитывает более 600 родов, около 3800 видов. Подавляющее большинство багрянок— это морские бентосные водоросли. Они поселяются на каменистом грунте дна морей и океанов. Лишь 5 </w:t>
      </w:r>
      <w:r w:rsidRPr="00C80ED1">
        <w:rPr>
          <w:rFonts w:eastAsia="Times New Roman"/>
          <w:i/>
          <w:iCs/>
          <w:sz w:val="24"/>
          <w:szCs w:val="24"/>
        </w:rPr>
        <w:t xml:space="preserve">% </w:t>
      </w:r>
      <w:r w:rsidRPr="00C80ED1">
        <w:rPr>
          <w:rFonts w:eastAsia="Times New Roman"/>
          <w:sz w:val="24"/>
          <w:szCs w:val="24"/>
        </w:rPr>
        <w:t>живут в пресных водах и на почве. Многие багрянки живут на больших глубинах. Одна из них была обнаружена недавно на глубине 268 м при освещенности 0,0005 % полного дневного света. Это рекордная отметка для фото-синтезирующих организмов. Багрянки широко распространены в тропических и теплых морях, хотя многие виды обитают и в холод</w:t>
      </w:r>
      <w:r w:rsidRPr="00C80ED1">
        <w:rPr>
          <w:rFonts w:eastAsia="Times New Roman"/>
          <w:sz w:val="24"/>
          <w:szCs w:val="24"/>
        </w:rPr>
        <w:softHyphen/>
        <w:t>ных водах. Число морских багрянок больше, чем всех прочих мно</w:t>
      </w:r>
      <w:r w:rsidRPr="00C80ED1">
        <w:rPr>
          <w:rFonts w:eastAsia="Times New Roman"/>
          <w:sz w:val="24"/>
          <w:szCs w:val="24"/>
        </w:rPr>
        <w:softHyphen/>
        <w:t>гоклеточных морских водорослей.</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Среди багрянок есть одноклеточные неподвижные водоросли, нитчатые и пластинчатые. Однако у большинства таллом образован плотным переплетением одной или многих нитей, которые удер</w:t>
      </w:r>
      <w:r w:rsidRPr="00C80ED1">
        <w:rPr>
          <w:rFonts w:eastAsia="Times New Roman"/>
          <w:sz w:val="24"/>
          <w:szCs w:val="24"/>
        </w:rPr>
        <w:softHyphen/>
        <w:t xml:space="preserve">живаются вместе слизистым межклеточным матриксом. Размеры некоторых багрянок, например порфиры </w:t>
      </w:r>
      <w:r w:rsidRPr="00C80ED1">
        <w:rPr>
          <w:rFonts w:eastAsia="Times New Roman"/>
          <w:i/>
          <w:iCs/>
          <w:sz w:val="24"/>
          <w:szCs w:val="24"/>
        </w:rPr>
        <w:t xml:space="preserve">{Рогркут), </w:t>
      </w:r>
      <w:r w:rsidRPr="00C80ED1">
        <w:rPr>
          <w:rFonts w:eastAsia="Times New Roman"/>
          <w:sz w:val="24"/>
          <w:szCs w:val="24"/>
        </w:rPr>
        <w:t>достигают 2 м.</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 xml:space="preserve">Хроматофоры в виде зерен или пластинок содержат хлорофиллы </w:t>
      </w:r>
      <w:r w:rsidRPr="00C80ED1">
        <w:rPr>
          <w:rFonts w:eastAsia="Times New Roman"/>
          <w:i/>
          <w:iCs/>
          <w:sz w:val="24"/>
          <w:szCs w:val="24"/>
        </w:rPr>
        <w:t xml:space="preserve">а </w:t>
      </w:r>
      <w:r w:rsidRPr="00C80ED1">
        <w:rPr>
          <w:rFonts w:eastAsia="Times New Roman"/>
          <w:sz w:val="24"/>
          <w:szCs w:val="24"/>
        </w:rPr>
        <w:t xml:space="preserve">и </w:t>
      </w:r>
      <w:r w:rsidRPr="00C80ED1">
        <w:rPr>
          <w:rFonts w:eastAsia="Times New Roman"/>
          <w:i/>
          <w:iCs/>
          <w:sz w:val="24"/>
          <w:szCs w:val="24"/>
        </w:rPr>
        <w:t xml:space="preserve">й, </w:t>
      </w:r>
      <w:r w:rsidRPr="00C80ED1">
        <w:rPr>
          <w:rFonts w:eastAsia="Times New Roman"/>
          <w:sz w:val="24"/>
          <w:szCs w:val="24"/>
        </w:rPr>
        <w:t>каротиноиды и фикобиллины. Характерную окраску багрян</w:t>
      </w:r>
      <w:r w:rsidRPr="00C80ED1">
        <w:rPr>
          <w:rFonts w:eastAsia="Times New Roman"/>
          <w:sz w:val="24"/>
          <w:szCs w:val="24"/>
        </w:rPr>
        <w:softHyphen/>
        <w:t>кам придают водорастворимые фикобиллины, маскирующие цвет хлорофилла. Различное их сочетание определяет цвет водорос</w:t>
      </w:r>
      <w:r w:rsidRPr="00C80ED1">
        <w:rPr>
          <w:rFonts w:eastAsia="Times New Roman"/>
          <w:sz w:val="24"/>
          <w:szCs w:val="24"/>
        </w:rPr>
        <w:softHyphen/>
        <w:t>лей — от ярко-малинового (преобладание красных фикоэритри-нов) у глубоководных до голубовато-зеленого и желтоватого (пре</w:t>
      </w:r>
      <w:r w:rsidRPr="00C80ED1">
        <w:rPr>
          <w:rFonts w:eastAsia="Times New Roman"/>
          <w:sz w:val="24"/>
          <w:szCs w:val="24"/>
        </w:rPr>
        <w:softHyphen/>
        <w:t>обладание синих фикоцианов) у мелководных. Багрянки хорошо приспособлены к поглощению зеленых, фиолетовых и синих лучей света, проникающих на большую глубину. Окраска водорослей од</w:t>
      </w:r>
      <w:r w:rsidRPr="00C80ED1">
        <w:rPr>
          <w:rFonts w:eastAsia="Times New Roman"/>
          <w:sz w:val="24"/>
          <w:szCs w:val="24"/>
        </w:rPr>
        <w:softHyphen/>
        <w:t>ного вида может быть различной на разной глубине. Хроматофоры багрянок произошли, вероятно, от симбиотических цианобакте-рий, с которыми они сходны биохимически (наличие фикобилли-нов) и структурно (одиночные тилакоиды).</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Продукт ассимиляции — багрянковый крахмал, который откла</w:t>
      </w:r>
      <w:r w:rsidRPr="00C80ED1">
        <w:rPr>
          <w:rFonts w:eastAsia="Times New Roman"/>
          <w:sz w:val="24"/>
          <w:szCs w:val="24"/>
        </w:rPr>
        <w:softHyphen/>
        <w:t>дывается в цитоплазме. Этот полисахарид близок к амилопектину и гликогену, в отличие от крахмала он приобретает от йода буро-красный цвет. Клеточная стенка состоит из пектиновых и гемицел-люлозных компонентов, которые сильно набухают и часто слива</w:t>
      </w:r>
      <w:r w:rsidRPr="00C80ED1">
        <w:rPr>
          <w:rFonts w:eastAsia="Times New Roman"/>
          <w:sz w:val="24"/>
          <w:szCs w:val="24"/>
        </w:rPr>
        <w:softHyphen/>
        <w:t>ются в общую слизь. В стенках откладывается известь, например у рифообразующих коралловых водорослей.</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При размножении полиостью отсутствуют жгутиковые стадии. Бесполое размножение с помощью апланоспор, половой процесс оогамный. Спорофиты и гаметофиты сходного или отличного строения.</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Багрянки представляют собой единую естественную и весьма древнюю группу, остатки их известны из силура и девона.</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По набору пигментов, одиночному расположению тилакоидов, отсутствию жгутиковых стадий и центриолей багрянки отличаются от остальных эукариотных водорослей, что и является основой для выделения их рядом исследователей в отдельное подцарство — Шюа</w:t>
      </w:r>
      <w:r w:rsidRPr="00C80ED1">
        <w:rPr>
          <w:rFonts w:eastAsia="Times New Roman"/>
          <w:sz w:val="24"/>
          <w:szCs w:val="24"/>
          <w:vertAlign w:val="superscript"/>
        </w:rPr>
        <w:t>,</w:t>
      </w:r>
      <w:r w:rsidRPr="00C80ED1">
        <w:rPr>
          <w:rFonts w:eastAsia="Times New Roman"/>
          <w:sz w:val="24"/>
          <w:szCs w:val="24"/>
        </w:rPr>
        <w:t>оЪюп1а. Эти же признаки сближают их с цианобактериями, от</w:t>
      </w:r>
    </w:p>
    <w:p w:rsidR="009A26C8" w:rsidRPr="00C80ED1" w:rsidRDefault="009A26C8" w:rsidP="00C80ED1">
      <w:pPr>
        <w:shd w:val="clear" w:color="auto" w:fill="FFFFFF"/>
        <w:spacing w:after="120"/>
        <w:ind w:firstLine="709"/>
        <w:rPr>
          <w:sz w:val="24"/>
          <w:szCs w:val="24"/>
        </w:rPr>
      </w:pPr>
      <w:r w:rsidRPr="00C80ED1">
        <w:rPr>
          <w:sz w:val="24"/>
          <w:szCs w:val="24"/>
        </w:rPr>
        <w:t>260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83" w:firstLine="709"/>
        <w:jc w:val="both"/>
        <w:rPr>
          <w:sz w:val="24"/>
          <w:szCs w:val="24"/>
        </w:rPr>
      </w:pPr>
      <w:r w:rsidRPr="00C80ED1">
        <w:rPr>
          <w:rFonts w:eastAsia="Times New Roman"/>
          <w:sz w:val="24"/>
          <w:szCs w:val="24"/>
        </w:rPr>
        <w:lastRenderedPageBreak/>
        <w:t>которых они резко отличаются строением клеток и наличием поло</w:t>
      </w:r>
      <w:r w:rsidRPr="00C80ED1">
        <w:rPr>
          <w:rFonts w:eastAsia="Times New Roman"/>
          <w:sz w:val="24"/>
          <w:szCs w:val="24"/>
        </w:rPr>
        <w:softHyphen/>
        <w:t>вого процесса.</w:t>
      </w:r>
    </w:p>
    <w:p w:rsidR="009A26C8" w:rsidRPr="00C80ED1" w:rsidRDefault="009A26C8" w:rsidP="00C80ED1">
      <w:pPr>
        <w:shd w:val="clear" w:color="auto" w:fill="FFFFFF"/>
        <w:spacing w:after="120"/>
        <w:ind w:right="83" w:firstLine="709"/>
        <w:jc w:val="both"/>
        <w:rPr>
          <w:sz w:val="24"/>
          <w:szCs w:val="24"/>
        </w:rPr>
      </w:pPr>
      <w:r w:rsidRPr="00C80ED1">
        <w:rPr>
          <w:rFonts w:eastAsia="Times New Roman"/>
          <w:sz w:val="24"/>
          <w:szCs w:val="24"/>
        </w:rPr>
        <w:t>Один из характерных представителей в морях умеренных по</w:t>
      </w:r>
      <w:r w:rsidRPr="00C80ED1">
        <w:rPr>
          <w:rFonts w:eastAsia="Times New Roman"/>
          <w:sz w:val="24"/>
          <w:szCs w:val="24"/>
        </w:rPr>
        <w:softHyphen/>
        <w:t xml:space="preserve">ясов — порфира </w:t>
      </w:r>
      <w:r w:rsidRPr="00C80ED1">
        <w:rPr>
          <w:rFonts w:eastAsia="Times New Roman"/>
          <w:i/>
          <w:iCs/>
          <w:sz w:val="24"/>
          <w:szCs w:val="24"/>
        </w:rPr>
        <w:t xml:space="preserve">(РогрНуга), </w:t>
      </w:r>
      <w:r w:rsidRPr="00C80ED1">
        <w:rPr>
          <w:rFonts w:eastAsia="Times New Roman"/>
          <w:sz w:val="24"/>
          <w:szCs w:val="24"/>
        </w:rPr>
        <w:t>25 видов с листовидными пластин</w:t>
      </w:r>
      <w:r w:rsidRPr="00C80ED1">
        <w:rPr>
          <w:rFonts w:eastAsia="Times New Roman"/>
          <w:sz w:val="24"/>
          <w:szCs w:val="24"/>
        </w:rPr>
        <w:softHyphen/>
        <w:t>чатыми талломами пурпурного цвета из одного-двух слоев клеток, размером до 2 м. Почти черные дихотомически ветвящиеся цилин</w:t>
      </w:r>
      <w:r w:rsidRPr="00C80ED1">
        <w:rPr>
          <w:rFonts w:eastAsia="Times New Roman"/>
          <w:sz w:val="24"/>
          <w:szCs w:val="24"/>
        </w:rPr>
        <w:softHyphen/>
        <w:t xml:space="preserve">дрические хрящевидные слоевища фурцеллярии </w:t>
      </w:r>
      <w:r w:rsidRPr="00C80ED1">
        <w:rPr>
          <w:rFonts w:eastAsia="Times New Roman"/>
          <w:i/>
          <w:iCs/>
          <w:sz w:val="24"/>
          <w:szCs w:val="24"/>
        </w:rPr>
        <w:t xml:space="preserve">(РигсеПапа) </w:t>
      </w:r>
      <w:r w:rsidRPr="00C80ED1">
        <w:rPr>
          <w:rFonts w:eastAsia="Times New Roman"/>
          <w:sz w:val="24"/>
          <w:szCs w:val="24"/>
        </w:rPr>
        <w:t>растут на глубинах около 15 м.</w:t>
      </w:r>
    </w:p>
    <w:p w:rsidR="009A26C8" w:rsidRPr="00C80ED1" w:rsidRDefault="009A26C8" w:rsidP="00C80ED1">
      <w:pPr>
        <w:shd w:val="clear" w:color="auto" w:fill="FFFFFF"/>
        <w:spacing w:after="120"/>
        <w:ind w:left="11" w:right="83" w:firstLine="709"/>
        <w:jc w:val="both"/>
        <w:rPr>
          <w:sz w:val="24"/>
          <w:szCs w:val="24"/>
        </w:rPr>
      </w:pPr>
      <w:r w:rsidRPr="00C80ED1">
        <w:rPr>
          <w:rFonts w:eastAsia="Times New Roman"/>
          <w:sz w:val="24"/>
          <w:szCs w:val="24"/>
        </w:rPr>
        <w:t>Багрянки —лучшие агароносы, отличающиеся высоким содер</w:t>
      </w:r>
      <w:r w:rsidRPr="00C80ED1">
        <w:rPr>
          <w:rFonts w:eastAsia="Times New Roman"/>
          <w:sz w:val="24"/>
          <w:szCs w:val="24"/>
        </w:rPr>
        <w:softHyphen/>
        <w:t xml:space="preserve">жанием легкогидролизующихся полисахаридов. В Балтийском море добывают для производства агара </w:t>
      </w:r>
      <w:r w:rsidRPr="00C80ED1">
        <w:rPr>
          <w:rFonts w:eastAsia="Times New Roman"/>
          <w:i/>
          <w:iCs/>
          <w:sz w:val="24"/>
          <w:szCs w:val="24"/>
        </w:rPr>
        <w:t xml:space="preserve">фурцеллярию (Р. /азИ&amp;аШ) </w:t>
      </w:r>
      <w:r w:rsidRPr="00C80ED1">
        <w:rPr>
          <w:rFonts w:eastAsia="Times New Roman"/>
          <w:sz w:val="24"/>
          <w:szCs w:val="24"/>
        </w:rPr>
        <w:t xml:space="preserve">и </w:t>
      </w:r>
      <w:r w:rsidRPr="00C80ED1">
        <w:rPr>
          <w:rFonts w:eastAsia="Times New Roman"/>
          <w:i/>
          <w:iCs/>
          <w:sz w:val="24"/>
          <w:szCs w:val="24"/>
        </w:rPr>
        <w:t xml:space="preserve">анфельцию (Ап/е/МарНсаГа). </w:t>
      </w:r>
      <w:r w:rsidRPr="00C80ED1">
        <w:rPr>
          <w:rFonts w:eastAsia="Times New Roman"/>
          <w:sz w:val="24"/>
          <w:szCs w:val="24"/>
        </w:rPr>
        <w:t xml:space="preserve">Порфиру и р о д и м е н и ю </w:t>
      </w:r>
      <w:r w:rsidRPr="00C80ED1">
        <w:rPr>
          <w:rFonts w:eastAsia="Times New Roman"/>
          <w:i/>
          <w:iCs/>
          <w:sz w:val="24"/>
          <w:szCs w:val="24"/>
        </w:rPr>
        <w:t xml:space="preserve">(ЯосНтет'а) </w:t>
      </w:r>
      <w:r w:rsidRPr="00C80ED1">
        <w:rPr>
          <w:rFonts w:eastAsia="Times New Roman"/>
          <w:sz w:val="24"/>
          <w:szCs w:val="24"/>
        </w:rPr>
        <w:t>используют в пищу. В Японии порфиру культивируют.</w:t>
      </w:r>
    </w:p>
    <w:p w:rsidR="009A26C8" w:rsidRPr="00C80ED1" w:rsidRDefault="009A26C8" w:rsidP="00C80ED1">
      <w:pPr>
        <w:shd w:val="clear" w:color="auto" w:fill="FFFFFF"/>
        <w:spacing w:after="120"/>
        <w:ind w:left="1364" w:firstLine="709"/>
        <w:rPr>
          <w:sz w:val="24"/>
          <w:szCs w:val="24"/>
        </w:rPr>
      </w:pPr>
      <w:r w:rsidRPr="00C80ED1">
        <w:rPr>
          <w:rFonts w:eastAsia="Times New Roman"/>
          <w:sz w:val="24"/>
          <w:szCs w:val="24"/>
        </w:rPr>
        <w:t xml:space="preserve">Отдел Зеленые водоросли — </w:t>
      </w:r>
      <w:r w:rsidRPr="00C80ED1">
        <w:rPr>
          <w:rFonts w:eastAsia="Times New Roman"/>
          <w:i/>
          <w:iCs/>
          <w:sz w:val="24"/>
          <w:szCs w:val="24"/>
        </w:rPr>
        <w:t>СЫогорЬу1а</w:t>
      </w:r>
    </w:p>
    <w:p w:rsidR="009A26C8" w:rsidRPr="00C80ED1" w:rsidRDefault="009A26C8" w:rsidP="00C80ED1">
      <w:pPr>
        <w:shd w:val="clear" w:color="auto" w:fill="FFFFFF"/>
        <w:spacing w:after="120"/>
        <w:ind w:left="25" w:right="65" w:firstLine="709"/>
        <w:jc w:val="both"/>
        <w:rPr>
          <w:sz w:val="24"/>
          <w:szCs w:val="24"/>
        </w:rPr>
      </w:pPr>
      <w:r w:rsidRPr="00C80ED1">
        <w:rPr>
          <w:rFonts w:eastAsia="Times New Roman"/>
          <w:sz w:val="24"/>
          <w:szCs w:val="24"/>
        </w:rPr>
        <w:t>Самый большой отдел водорослей, насчитывает около 400 родов, 13 000...20 000 видов. Обитают преимущественно в пресных водах, есть и в морях, некоторые — на снегу, стволах деревьев, в почве. У зеленых водорослей представлены все типы организации таллома: активно подвижный одноклеточный (хламидомонада) и колониаль</w:t>
      </w:r>
      <w:r w:rsidRPr="00C80ED1">
        <w:rPr>
          <w:rFonts w:eastAsia="Times New Roman"/>
          <w:sz w:val="24"/>
          <w:szCs w:val="24"/>
        </w:rPr>
        <w:softHyphen/>
        <w:t xml:space="preserve">ный (гониум — </w:t>
      </w:r>
      <w:r w:rsidRPr="00C80ED1">
        <w:rPr>
          <w:rFonts w:eastAsia="Times New Roman"/>
          <w:i/>
          <w:iCs/>
          <w:sz w:val="24"/>
          <w:szCs w:val="24"/>
        </w:rPr>
        <w:t xml:space="preserve">Соп'шт, </w:t>
      </w:r>
      <w:r w:rsidRPr="00C80ED1">
        <w:rPr>
          <w:rFonts w:eastAsia="Times New Roman"/>
          <w:sz w:val="24"/>
          <w:szCs w:val="24"/>
        </w:rPr>
        <w:t xml:space="preserve">пандорина — </w:t>
      </w:r>
      <w:r w:rsidRPr="00C80ED1">
        <w:rPr>
          <w:rFonts w:eastAsia="Times New Roman"/>
          <w:i/>
          <w:iCs/>
          <w:sz w:val="24"/>
          <w:szCs w:val="24"/>
        </w:rPr>
        <w:t xml:space="preserve">Рапёогта, </w:t>
      </w:r>
      <w:r w:rsidRPr="00C80ED1">
        <w:rPr>
          <w:rFonts w:eastAsia="Times New Roman"/>
          <w:sz w:val="24"/>
          <w:szCs w:val="24"/>
        </w:rPr>
        <w:t xml:space="preserve">вольвокс — </w:t>
      </w:r>
      <w:r w:rsidRPr="00C80ED1">
        <w:rPr>
          <w:rFonts w:eastAsia="Times New Roman"/>
          <w:i/>
          <w:iCs/>
          <w:sz w:val="24"/>
          <w:szCs w:val="24"/>
        </w:rPr>
        <w:t xml:space="preserve">УоЬох)\ </w:t>
      </w:r>
      <w:r w:rsidRPr="00C80ED1">
        <w:rPr>
          <w:rFonts w:eastAsia="Times New Roman"/>
          <w:sz w:val="24"/>
          <w:szCs w:val="24"/>
        </w:rPr>
        <w:t xml:space="preserve">неподвижный одноклеточный (хлорелла, хлорококк — </w:t>
      </w:r>
      <w:r w:rsidRPr="00C80ED1">
        <w:rPr>
          <w:rFonts w:eastAsia="Times New Roman"/>
          <w:i/>
          <w:iCs/>
          <w:sz w:val="24"/>
          <w:szCs w:val="24"/>
        </w:rPr>
        <w:t xml:space="preserve">СЫого-соссыт) </w:t>
      </w:r>
      <w:r w:rsidRPr="00C80ED1">
        <w:rPr>
          <w:rFonts w:eastAsia="Times New Roman"/>
          <w:sz w:val="24"/>
          <w:szCs w:val="24"/>
        </w:rPr>
        <w:t xml:space="preserve">и колониальный (педиаструм — </w:t>
      </w:r>
      <w:r w:rsidRPr="00C80ED1">
        <w:rPr>
          <w:rFonts w:eastAsia="Times New Roman"/>
          <w:i/>
          <w:iCs/>
          <w:sz w:val="24"/>
          <w:szCs w:val="24"/>
        </w:rPr>
        <w:t xml:space="preserve">РесНсМтт, </w:t>
      </w:r>
      <w:r w:rsidRPr="00C80ED1">
        <w:rPr>
          <w:rFonts w:eastAsia="Times New Roman"/>
          <w:sz w:val="24"/>
          <w:szCs w:val="24"/>
        </w:rPr>
        <w:t>водяная сеточ</w:t>
      </w:r>
      <w:r w:rsidRPr="00C80ED1">
        <w:rPr>
          <w:rFonts w:eastAsia="Times New Roman"/>
          <w:sz w:val="24"/>
          <w:szCs w:val="24"/>
        </w:rPr>
        <w:softHyphen/>
        <w:t xml:space="preserve">ка — </w:t>
      </w:r>
      <w:r w:rsidRPr="00C80ED1">
        <w:rPr>
          <w:rFonts w:eastAsia="Times New Roman"/>
          <w:i/>
          <w:iCs/>
          <w:sz w:val="24"/>
          <w:szCs w:val="24"/>
        </w:rPr>
        <w:t xml:space="preserve">Нус!госНсПоп); </w:t>
      </w:r>
      <w:r w:rsidRPr="00C80ED1">
        <w:rPr>
          <w:rFonts w:eastAsia="Times New Roman"/>
          <w:sz w:val="24"/>
          <w:szCs w:val="24"/>
        </w:rPr>
        <w:t xml:space="preserve">многоклеточный нитчатый (улотрикс — </w:t>
      </w:r>
      <w:r w:rsidRPr="00C80ED1">
        <w:rPr>
          <w:rFonts w:eastAsia="Times New Roman"/>
          <w:i/>
          <w:iCs/>
          <w:sz w:val="24"/>
          <w:szCs w:val="24"/>
        </w:rPr>
        <w:t xml:space="preserve">ШоМх, </w:t>
      </w:r>
      <w:r w:rsidRPr="00C80ED1">
        <w:rPr>
          <w:rFonts w:eastAsia="Times New Roman"/>
          <w:sz w:val="24"/>
          <w:szCs w:val="24"/>
        </w:rPr>
        <w:t xml:space="preserve">спирогира — </w:t>
      </w:r>
      <w:r w:rsidRPr="00C80ED1">
        <w:rPr>
          <w:rFonts w:eastAsia="Times New Roman"/>
          <w:i/>
          <w:iCs/>
          <w:sz w:val="24"/>
          <w:szCs w:val="24"/>
        </w:rPr>
        <w:t xml:space="preserve">8р1го&amp;уга) </w:t>
      </w:r>
      <w:r w:rsidRPr="00C80ED1">
        <w:rPr>
          <w:rFonts w:eastAsia="Times New Roman"/>
          <w:sz w:val="24"/>
          <w:szCs w:val="24"/>
        </w:rPr>
        <w:t xml:space="preserve">и пластинчатый (ульва — </w:t>
      </w:r>
      <w:r w:rsidRPr="00C80ED1">
        <w:rPr>
          <w:rFonts w:eastAsia="Times New Roman"/>
          <w:i/>
          <w:iCs/>
          <w:sz w:val="24"/>
          <w:szCs w:val="24"/>
        </w:rPr>
        <w:t xml:space="preserve">Щуа); </w:t>
      </w:r>
      <w:r w:rsidRPr="00C80ED1">
        <w:rPr>
          <w:rFonts w:eastAsia="Times New Roman"/>
          <w:sz w:val="24"/>
          <w:szCs w:val="24"/>
        </w:rPr>
        <w:t xml:space="preserve">сифонокла-диевый (каулерпа — </w:t>
      </w:r>
      <w:r w:rsidRPr="00C80ED1">
        <w:rPr>
          <w:rFonts w:eastAsia="Times New Roman"/>
          <w:i/>
          <w:iCs/>
          <w:sz w:val="24"/>
          <w:szCs w:val="24"/>
        </w:rPr>
        <w:t xml:space="preserve">Саи!егра, </w:t>
      </w:r>
      <w:r w:rsidRPr="00C80ED1">
        <w:rPr>
          <w:rFonts w:eastAsia="Times New Roman"/>
          <w:sz w:val="24"/>
          <w:szCs w:val="24"/>
        </w:rPr>
        <w:t xml:space="preserve">ацетабулярия — </w:t>
      </w:r>
      <w:r w:rsidRPr="00C80ED1">
        <w:rPr>
          <w:rFonts w:eastAsia="Times New Roman"/>
          <w:i/>
          <w:iCs/>
          <w:sz w:val="24"/>
          <w:szCs w:val="24"/>
        </w:rPr>
        <w:t xml:space="preserve">Асе{аЪШапа). </w:t>
      </w:r>
      <w:r w:rsidRPr="00C80ED1">
        <w:rPr>
          <w:rFonts w:eastAsia="Times New Roman"/>
          <w:sz w:val="24"/>
          <w:szCs w:val="24"/>
        </w:rPr>
        <w:t>Размер многих микроскопический или несколько сантиметров, но некото</w:t>
      </w:r>
      <w:r w:rsidRPr="00C80ED1">
        <w:rPr>
          <w:rFonts w:eastAsia="Times New Roman"/>
          <w:sz w:val="24"/>
          <w:szCs w:val="24"/>
        </w:rPr>
        <w:softHyphen/>
        <w:t xml:space="preserve">рые морские виды </w:t>
      </w:r>
      <w:r w:rsidRPr="00C80ED1">
        <w:rPr>
          <w:rFonts w:eastAsia="Times New Roman"/>
          <w:i/>
          <w:iCs/>
          <w:sz w:val="24"/>
          <w:szCs w:val="24"/>
        </w:rPr>
        <w:t xml:space="preserve">(СосЛит та§пит) </w:t>
      </w:r>
      <w:r w:rsidRPr="00C80ED1">
        <w:rPr>
          <w:rFonts w:eastAsia="Times New Roman"/>
          <w:sz w:val="24"/>
          <w:szCs w:val="24"/>
        </w:rPr>
        <w:t>достигают длины более 8 м.</w:t>
      </w:r>
    </w:p>
    <w:p w:rsidR="009A26C8" w:rsidRPr="00C80ED1" w:rsidRDefault="009A26C8" w:rsidP="00C80ED1">
      <w:pPr>
        <w:shd w:val="clear" w:color="auto" w:fill="FFFFFF"/>
        <w:spacing w:after="120"/>
        <w:ind w:left="32" w:right="32" w:firstLine="709"/>
        <w:jc w:val="both"/>
        <w:rPr>
          <w:sz w:val="24"/>
          <w:szCs w:val="24"/>
        </w:rPr>
      </w:pPr>
      <w:r w:rsidRPr="00C80ED1">
        <w:rPr>
          <w:rFonts w:eastAsia="Times New Roman"/>
          <w:sz w:val="24"/>
          <w:szCs w:val="24"/>
        </w:rPr>
        <w:t xml:space="preserve">Зеленые водоросли сходны с высшими растениями: имеют тот же состав пигментов (хлорофиллы </w:t>
      </w:r>
      <w:r w:rsidRPr="00C80ED1">
        <w:rPr>
          <w:rFonts w:eastAsia="Times New Roman"/>
          <w:i/>
          <w:iCs/>
          <w:sz w:val="24"/>
          <w:szCs w:val="24"/>
        </w:rPr>
        <w:t xml:space="preserve">а </w:t>
      </w:r>
      <w:r w:rsidRPr="00C80ED1">
        <w:rPr>
          <w:rFonts w:eastAsia="Times New Roman"/>
          <w:sz w:val="24"/>
          <w:szCs w:val="24"/>
        </w:rPr>
        <w:t xml:space="preserve">и </w:t>
      </w:r>
      <w:r w:rsidRPr="00C80ED1">
        <w:rPr>
          <w:rFonts w:eastAsia="Times New Roman"/>
          <w:i/>
          <w:iCs/>
          <w:sz w:val="24"/>
          <w:szCs w:val="24"/>
        </w:rPr>
        <w:t xml:space="preserve">Ь, </w:t>
      </w:r>
      <w:r w:rsidRPr="00C80ED1">
        <w:rPr>
          <w:rFonts w:eastAsia="Times New Roman"/>
          <w:sz w:val="24"/>
          <w:szCs w:val="24"/>
        </w:rPr>
        <w:t>каротин, ксантофиллы), которые участвуют в фотосинтезе, накапливают запасной крахмал внутри пластид. Хроматофоры разнообразной формы: чашевидные (хламидомонада, хлорелла), лентовидные (спирогира) и зернистые (хара). Тилакоиды — в многочленных пачках. Клеточные стенки обычно содержат целлюлозу и пектины. Эндоплазматическая сеть более развитая, чем у остальных водорослей. Электронно-микро</w:t>
      </w:r>
      <w:r w:rsidRPr="00C80ED1">
        <w:rPr>
          <w:rFonts w:eastAsia="Times New Roman"/>
          <w:sz w:val="24"/>
          <w:szCs w:val="24"/>
        </w:rPr>
        <w:softHyphen/>
        <w:t>скопическое изучение зеленых водорослей обнаружило много при</w:t>
      </w:r>
      <w:r w:rsidRPr="00C80ED1">
        <w:rPr>
          <w:rFonts w:eastAsia="Times New Roman"/>
          <w:sz w:val="24"/>
          <w:szCs w:val="24"/>
        </w:rPr>
        <w:softHyphen/>
        <w:t>знаков, свидетельствующих в пользу происхождения от них назем</w:t>
      </w:r>
      <w:r w:rsidRPr="00C80ED1">
        <w:rPr>
          <w:rFonts w:eastAsia="Times New Roman"/>
          <w:sz w:val="24"/>
          <w:szCs w:val="24"/>
        </w:rPr>
        <w:softHyphen/>
        <w:t>ных растений.</w:t>
      </w:r>
    </w:p>
    <w:p w:rsidR="009A26C8" w:rsidRPr="00C80ED1" w:rsidRDefault="009A26C8" w:rsidP="00C80ED1">
      <w:pPr>
        <w:shd w:val="clear" w:color="auto" w:fill="FFFFFF"/>
        <w:spacing w:after="120"/>
        <w:ind w:left="54" w:right="25" w:firstLine="709"/>
        <w:jc w:val="both"/>
        <w:rPr>
          <w:sz w:val="24"/>
          <w:szCs w:val="24"/>
        </w:rPr>
      </w:pPr>
      <w:r w:rsidRPr="00C80ED1">
        <w:rPr>
          <w:rFonts w:eastAsia="Times New Roman"/>
          <w:sz w:val="24"/>
          <w:szCs w:val="24"/>
        </w:rPr>
        <w:t>Зеленые водоросли — наиболее разнообразная группа как по строению, так и по жизненному циклу. Представлены все типы раз</w:t>
      </w:r>
      <w:r w:rsidRPr="00C80ED1">
        <w:rPr>
          <w:rFonts w:eastAsia="Times New Roman"/>
          <w:sz w:val="24"/>
          <w:szCs w:val="24"/>
        </w:rPr>
        <w:softHyphen/>
        <w:t>множения и все виды полового процесса.</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 xml:space="preserve">К наиболее примитивным относятся одноклеточные округлые или грушевидные двужгутиковые хламидомонады— </w:t>
      </w:r>
      <w:r w:rsidRPr="00C80ED1">
        <w:rPr>
          <w:rFonts w:eastAsia="Times New Roman"/>
          <w:i/>
          <w:iCs/>
          <w:sz w:val="24"/>
          <w:szCs w:val="24"/>
        </w:rPr>
        <w:t xml:space="preserve">СЫату-йотопаз </w:t>
      </w:r>
      <w:r w:rsidRPr="00C80ED1">
        <w:rPr>
          <w:rFonts w:eastAsia="Times New Roman"/>
          <w:sz w:val="24"/>
          <w:szCs w:val="24"/>
        </w:rPr>
        <w:t>(320 видов), обитающие в лужах, канавах и других пресных водоемах. Хроматофор чашевидный с погруженным пиреноидом, ядро одно, в переднем конце светочувствительный глазок и пульси</w:t>
      </w:r>
      <w:r w:rsidRPr="00C80ED1">
        <w:rPr>
          <w:rFonts w:eastAsia="Times New Roman"/>
          <w:sz w:val="24"/>
          <w:szCs w:val="24"/>
        </w:rPr>
        <w:softHyphen/>
        <w:t>рующие вакуоли. Снаружи отплазмалеммы — тонкая гликопротеи-</w:t>
      </w:r>
    </w:p>
    <w:p w:rsidR="009A26C8" w:rsidRPr="00C80ED1" w:rsidRDefault="009A26C8" w:rsidP="00C80ED1">
      <w:pPr>
        <w:shd w:val="clear" w:color="auto" w:fill="FFFFFF"/>
        <w:spacing w:after="120"/>
        <w:ind w:right="4" w:firstLine="709"/>
        <w:jc w:val="right"/>
        <w:rPr>
          <w:sz w:val="24"/>
          <w:szCs w:val="24"/>
        </w:rPr>
      </w:pPr>
      <w:r w:rsidRPr="00C80ED1">
        <w:rPr>
          <w:sz w:val="24"/>
          <w:szCs w:val="24"/>
        </w:rPr>
        <w:t>261</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lastRenderedPageBreak/>
        <w:t>новая оболочка (см. рис. 121). Хламидомонады быстро перемеща</w:t>
      </w:r>
      <w:r w:rsidRPr="00C80ED1">
        <w:rPr>
          <w:rFonts w:eastAsia="Times New Roman"/>
          <w:sz w:val="24"/>
          <w:szCs w:val="24"/>
        </w:rPr>
        <w:softHyphen/>
        <w:t>ются резкими толчками за счет биения жгутиков. В неблагоприят</w:t>
      </w:r>
      <w:r w:rsidRPr="00C80ED1">
        <w:rPr>
          <w:rFonts w:eastAsia="Times New Roman"/>
          <w:sz w:val="24"/>
          <w:szCs w:val="24"/>
        </w:rPr>
        <w:softHyphen/>
        <w:t>ных условиях, при подсыхании водоема хламидомонады становят</w:t>
      </w:r>
      <w:r w:rsidRPr="00C80ED1">
        <w:rPr>
          <w:rFonts w:eastAsia="Times New Roman"/>
          <w:sz w:val="24"/>
          <w:szCs w:val="24"/>
        </w:rPr>
        <w:softHyphen/>
        <w:t>ся неподвижными, теряют жгутики, стенки их ослизняются. При изменении условий жгутики могут появиться вновь. Часто такие неподвижные клетки делятся митозом с образованием под роди</w:t>
      </w:r>
      <w:r w:rsidRPr="00C80ED1">
        <w:rPr>
          <w:rFonts w:eastAsia="Times New Roman"/>
          <w:sz w:val="24"/>
          <w:szCs w:val="24"/>
        </w:rPr>
        <w:softHyphen/>
        <w:t>тельской клеточной стенкой четырех дочерних клеток. Каждая из них образует жгутики, материнская оболочка разрушается, и нару</w:t>
      </w:r>
      <w:r w:rsidRPr="00C80ED1">
        <w:rPr>
          <w:rFonts w:eastAsia="Times New Roman"/>
          <w:sz w:val="24"/>
          <w:szCs w:val="24"/>
        </w:rPr>
        <w:softHyphen/>
        <w:t>жу выходят новые хламидомонады. Как и материнская клетка, они гаплоидны. Так происходит бесполое размножение. При половом размножении в клетках формируются гаметы, похожие на зооспо</w:t>
      </w:r>
      <w:r w:rsidRPr="00C80ED1">
        <w:rPr>
          <w:rFonts w:eastAsia="Times New Roman"/>
          <w:sz w:val="24"/>
          <w:szCs w:val="24"/>
        </w:rPr>
        <w:softHyphen/>
        <w:t>ры, но в большем числе. После их слияния зигота одевается толстой стенкой, проходит стадию покоя, в конце которой происходит мей-оз с образованием четырех новых гаплоидных особей. Кроме изо-гамных видов есть гетеро- и оогамные.</w:t>
      </w:r>
    </w:p>
    <w:p w:rsidR="009A26C8" w:rsidRPr="00C80ED1" w:rsidRDefault="009A26C8" w:rsidP="00C80ED1">
      <w:pPr>
        <w:shd w:val="clear" w:color="auto" w:fill="FFFFFF"/>
        <w:spacing w:after="120"/>
        <w:ind w:left="61" w:firstLine="709"/>
        <w:rPr>
          <w:sz w:val="24"/>
          <w:szCs w:val="24"/>
        </w:rPr>
      </w:pPr>
      <w:r w:rsidRPr="00C80ED1">
        <w:rPr>
          <w:rFonts w:eastAsia="Times New Roman"/>
          <w:sz w:val="24"/>
          <w:szCs w:val="24"/>
        </w:rPr>
        <w:t xml:space="preserve">Хлорелла </w:t>
      </w:r>
      <w:r w:rsidRPr="00C80ED1">
        <w:rPr>
          <w:rFonts w:eastAsia="Times New Roman"/>
          <w:i/>
          <w:iCs/>
          <w:sz w:val="24"/>
          <w:szCs w:val="24"/>
        </w:rPr>
        <w:t xml:space="preserve">(СЫогеЛа) </w:t>
      </w:r>
      <w:r w:rsidRPr="00C80ED1">
        <w:rPr>
          <w:rFonts w:eastAsia="Times New Roman"/>
          <w:sz w:val="24"/>
          <w:szCs w:val="24"/>
        </w:rPr>
        <w:t>—типичная одноклеточная неподвиж</w:t>
      </w:r>
      <w:r w:rsidRPr="00C80ED1">
        <w:rPr>
          <w:rFonts w:eastAsia="Times New Roman"/>
          <w:sz w:val="24"/>
          <w:szCs w:val="24"/>
        </w:rPr>
        <w:softHyphen/>
        <w:t>ная водоросль (рис. 123). Клетки шаровидные с чашевидным хро-</w:t>
      </w:r>
    </w:p>
    <w:p w:rsidR="009A26C8" w:rsidRPr="00C80ED1" w:rsidRDefault="00186846" w:rsidP="00C80ED1">
      <w:pPr>
        <w:spacing w:after="120"/>
        <w:ind w:left="202" w:right="227" w:firstLine="709"/>
        <w:rPr>
          <w:sz w:val="24"/>
          <w:szCs w:val="24"/>
        </w:rPr>
      </w:pPr>
      <w:r>
        <w:rPr>
          <w:noProof/>
          <w:sz w:val="24"/>
          <w:szCs w:val="24"/>
        </w:rPr>
        <w:drawing>
          <wp:inline distT="0" distB="0" distL="0" distR="0">
            <wp:extent cx="3759835" cy="332105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3"/>
                    <a:srcRect/>
                    <a:stretch>
                      <a:fillRect/>
                    </a:stretch>
                  </pic:blipFill>
                  <pic:spPr bwMode="auto">
                    <a:xfrm>
                      <a:off x="0" y="0"/>
                      <a:ext cx="3759835" cy="33210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Рис. 123. Зеленые водоросли:</w:t>
      </w:r>
    </w:p>
    <w:p w:rsidR="009A26C8" w:rsidRPr="00C80ED1" w:rsidRDefault="009A26C8" w:rsidP="00C80ED1">
      <w:pPr>
        <w:shd w:val="clear" w:color="auto" w:fill="FFFFFF"/>
        <w:spacing w:after="120"/>
        <w:ind w:left="11"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хлорелла: / — общий вид; </w:t>
      </w:r>
      <w:r w:rsidRPr="00C80ED1">
        <w:rPr>
          <w:rFonts w:eastAsia="Times New Roman"/>
          <w:i/>
          <w:iCs/>
          <w:sz w:val="24"/>
          <w:szCs w:val="24"/>
        </w:rPr>
        <w:t xml:space="preserve">2 — </w:t>
      </w:r>
      <w:r w:rsidRPr="00C80ED1">
        <w:rPr>
          <w:rFonts w:eastAsia="Times New Roman"/>
          <w:sz w:val="24"/>
          <w:szCs w:val="24"/>
        </w:rPr>
        <w:t xml:space="preserve">образование спор; </w:t>
      </w:r>
      <w:r w:rsidRPr="00C80ED1">
        <w:rPr>
          <w:rFonts w:eastAsia="Times New Roman"/>
          <w:i/>
          <w:iCs/>
          <w:sz w:val="24"/>
          <w:szCs w:val="24"/>
        </w:rPr>
        <w:t xml:space="preserve">3— </w:t>
      </w:r>
      <w:r w:rsidRPr="00C80ED1">
        <w:rPr>
          <w:rFonts w:eastAsia="Times New Roman"/>
          <w:sz w:val="24"/>
          <w:szCs w:val="24"/>
        </w:rPr>
        <w:t xml:space="preserve">образование гамет; </w:t>
      </w:r>
      <w:r w:rsidRPr="00C80ED1">
        <w:rPr>
          <w:rFonts w:eastAsia="Times New Roman"/>
          <w:i/>
          <w:iCs/>
          <w:sz w:val="24"/>
          <w:szCs w:val="24"/>
        </w:rPr>
        <w:t xml:space="preserve">б— </w:t>
      </w:r>
      <w:r w:rsidRPr="00C80ED1">
        <w:rPr>
          <w:rFonts w:eastAsia="Times New Roman"/>
          <w:sz w:val="24"/>
          <w:szCs w:val="24"/>
        </w:rPr>
        <w:t xml:space="preserve">спирогира: </w:t>
      </w:r>
      <w:r w:rsidRPr="00C80ED1">
        <w:rPr>
          <w:rFonts w:eastAsia="Times New Roman"/>
          <w:i/>
          <w:iCs/>
          <w:sz w:val="24"/>
          <w:szCs w:val="24"/>
        </w:rPr>
        <w:t>4 —</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 xml:space="preserve">ленточный хроматофор; 5—пиреноиды; б—ядро; 7—цитоплазма; </w:t>
      </w:r>
      <w:r w:rsidRPr="00C80ED1">
        <w:rPr>
          <w:rFonts w:eastAsia="Times New Roman"/>
          <w:i/>
          <w:iCs/>
          <w:sz w:val="24"/>
          <w:szCs w:val="24"/>
        </w:rPr>
        <w:t xml:space="preserve">8— </w:t>
      </w:r>
      <w:r w:rsidRPr="00C80ED1">
        <w:rPr>
          <w:rFonts w:eastAsia="Times New Roman"/>
          <w:sz w:val="24"/>
          <w:szCs w:val="24"/>
        </w:rPr>
        <w:t xml:space="preserve">вакуоли; </w:t>
      </w:r>
      <w:r w:rsidRPr="00C80ED1">
        <w:rPr>
          <w:rFonts w:eastAsia="Times New Roman"/>
          <w:i/>
          <w:iCs/>
          <w:sz w:val="24"/>
          <w:szCs w:val="24"/>
        </w:rPr>
        <w:t>9 —</w:t>
      </w:r>
    </w:p>
    <w:p w:rsidR="009A26C8" w:rsidRPr="00C80ED1" w:rsidRDefault="009A26C8" w:rsidP="00C80ED1">
      <w:pPr>
        <w:shd w:val="clear" w:color="auto" w:fill="FFFFFF"/>
        <w:spacing w:after="120"/>
        <w:ind w:right="68" w:firstLine="709"/>
        <w:jc w:val="center"/>
        <w:rPr>
          <w:sz w:val="24"/>
          <w:szCs w:val="24"/>
        </w:rPr>
      </w:pPr>
      <w:r w:rsidRPr="00C80ED1">
        <w:rPr>
          <w:rFonts w:eastAsia="Times New Roman"/>
          <w:sz w:val="24"/>
          <w:szCs w:val="24"/>
        </w:rPr>
        <w:t xml:space="preserve">конъюгация; </w:t>
      </w:r>
      <w:r w:rsidRPr="00C80ED1">
        <w:rPr>
          <w:rFonts w:eastAsia="Times New Roman"/>
          <w:i/>
          <w:iCs/>
          <w:sz w:val="24"/>
          <w:szCs w:val="24"/>
        </w:rPr>
        <w:t>10—</w:t>
      </w:r>
      <w:r w:rsidRPr="00C80ED1">
        <w:rPr>
          <w:rFonts w:eastAsia="Times New Roman"/>
          <w:sz w:val="24"/>
          <w:szCs w:val="24"/>
        </w:rPr>
        <w:t xml:space="preserve">зигота; </w:t>
      </w:r>
      <w:r w:rsidRPr="00C80ED1">
        <w:rPr>
          <w:rFonts w:eastAsia="Times New Roman"/>
          <w:i/>
          <w:iCs/>
          <w:sz w:val="24"/>
          <w:szCs w:val="24"/>
        </w:rPr>
        <w:t xml:space="preserve">в — </w:t>
      </w:r>
      <w:r w:rsidRPr="00C80ED1">
        <w:rPr>
          <w:rFonts w:eastAsia="Times New Roman"/>
          <w:sz w:val="24"/>
          <w:szCs w:val="24"/>
        </w:rPr>
        <w:t>ацетабулярия</w:t>
      </w:r>
    </w:p>
    <w:p w:rsidR="009A26C8" w:rsidRPr="00C80ED1" w:rsidRDefault="009A26C8" w:rsidP="00C80ED1">
      <w:pPr>
        <w:shd w:val="clear" w:color="auto" w:fill="FFFFFF"/>
        <w:spacing w:after="120"/>
        <w:ind w:firstLine="709"/>
        <w:rPr>
          <w:sz w:val="24"/>
          <w:szCs w:val="24"/>
        </w:rPr>
      </w:pPr>
      <w:r w:rsidRPr="00C80ED1">
        <w:rPr>
          <w:sz w:val="24"/>
          <w:szCs w:val="24"/>
        </w:rPr>
        <w:t>262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матофором, мелкие (до 15 мкм). Размножение только бесполое с образованием четырех или восьми (16) неподвижных спор. После разрыва оболочки материнской клетки они освобождаются. Хло</w:t>
      </w:r>
      <w:r w:rsidRPr="00C80ED1">
        <w:rPr>
          <w:rFonts w:eastAsia="Times New Roman"/>
          <w:sz w:val="24"/>
          <w:szCs w:val="24"/>
        </w:rPr>
        <w:softHyphen/>
        <w:t>реллы (25 видов) широко распространены в пресных и соленых во</w:t>
      </w:r>
      <w:r w:rsidRPr="00C80ED1">
        <w:rPr>
          <w:rFonts w:eastAsia="Times New Roman"/>
          <w:sz w:val="24"/>
          <w:szCs w:val="24"/>
        </w:rPr>
        <w:softHyphen/>
        <w:t>дах, а также в почве, симбионты лишайников. Легко культивируют</w:t>
      </w:r>
      <w:r w:rsidRPr="00C80ED1">
        <w:rPr>
          <w:rFonts w:eastAsia="Times New Roman"/>
          <w:sz w:val="24"/>
          <w:szCs w:val="24"/>
        </w:rPr>
        <w:softHyphen/>
        <w:t>ся. Широко используются при биологической очистке сточных вод и как источник дешевых кормов.</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 xml:space="preserve">Многочисленные (более 300 видов) нитчатые спирогиры </w:t>
      </w:r>
      <w:r w:rsidRPr="00C80ED1">
        <w:rPr>
          <w:rFonts w:eastAsia="Times New Roman"/>
          <w:i/>
          <w:iCs/>
          <w:sz w:val="24"/>
          <w:szCs w:val="24"/>
        </w:rPr>
        <w:t xml:space="preserve">{8рищуга) </w:t>
      </w:r>
      <w:r w:rsidRPr="00C80ED1">
        <w:rPr>
          <w:rFonts w:eastAsia="Times New Roman"/>
          <w:sz w:val="24"/>
          <w:szCs w:val="24"/>
        </w:rPr>
        <w:t>обитают в пресных водах, где образуют тину. Нити не-ветвящиеся, 4...200 мкм шириной из одного ряда клеток, содержа</w:t>
      </w:r>
      <w:r w:rsidRPr="00C80ED1">
        <w:rPr>
          <w:rFonts w:eastAsia="Times New Roman"/>
          <w:sz w:val="24"/>
          <w:szCs w:val="24"/>
        </w:rPr>
        <w:softHyphen/>
        <w:t>щих один или несколько извитых лентовидных хроматофоров. Ве</w:t>
      </w:r>
      <w:r w:rsidRPr="00C80ED1">
        <w:rPr>
          <w:rFonts w:eastAsia="Times New Roman"/>
          <w:sz w:val="24"/>
          <w:szCs w:val="24"/>
        </w:rPr>
        <w:softHyphen/>
        <w:t>гетативно размножается обрывками нитей, бесполое размножение неподвижными апланоспорами, образующимися по одной в каж</w:t>
      </w:r>
      <w:r w:rsidRPr="00C80ED1">
        <w:rPr>
          <w:rFonts w:eastAsia="Times New Roman"/>
          <w:sz w:val="24"/>
          <w:szCs w:val="24"/>
        </w:rPr>
        <w:softHyphen/>
        <w:t>дой клетке. Половое размножение по способу конъюгации. Две ге-тероталличные нити располагаются параллельно. Супротивные клетки образуют выросты, направленные друг к другу. В месте их соединения оболочки растворяются и образуется сквозной канал, через который сжавшийся протопласт одной клетки в течение не</w:t>
      </w:r>
      <w:r w:rsidRPr="00C80ED1">
        <w:rPr>
          <w:rFonts w:eastAsia="Times New Roman"/>
          <w:sz w:val="24"/>
          <w:szCs w:val="24"/>
        </w:rPr>
        <w:softHyphen/>
        <w:t>скольких минут перемещается в другую. Протопласты сливаются, и образуется толстостенная зигота. После конъюгации клетки одной из нитей (физиологически женской) будут содержать зиготы, дру</w:t>
      </w:r>
      <w:r w:rsidRPr="00C80ED1">
        <w:rPr>
          <w:rFonts w:eastAsia="Times New Roman"/>
          <w:sz w:val="24"/>
          <w:szCs w:val="24"/>
        </w:rPr>
        <w:softHyphen/>
        <w:t>гой (физиологически мужской) — останутся пустыми. Зигота после периода покоя делится мейотически и прорастает в одну нить, три ядра из четырех при этом редуцируются. Таким образом, жизнен</w:t>
      </w:r>
      <w:r w:rsidRPr="00C80ED1">
        <w:rPr>
          <w:rFonts w:eastAsia="Times New Roman"/>
          <w:sz w:val="24"/>
          <w:szCs w:val="24"/>
        </w:rPr>
        <w:softHyphen/>
        <w:t>ный цикл спирогира проходит в гаплоидной фазе, диплоидна толь</w:t>
      </w:r>
      <w:r w:rsidRPr="00C80ED1">
        <w:rPr>
          <w:rFonts w:eastAsia="Times New Roman"/>
          <w:sz w:val="24"/>
          <w:szCs w:val="24"/>
        </w:rPr>
        <w:softHyphen/>
        <w:t>ко зигота (см. рис. 123).</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Особое строение имеют сифоновые в о д о р о с л и. Их тал</w:t>
      </w:r>
      <w:r w:rsidRPr="00C80ED1">
        <w:rPr>
          <w:rFonts w:eastAsia="Times New Roman"/>
          <w:sz w:val="24"/>
          <w:szCs w:val="24"/>
        </w:rPr>
        <w:softHyphen/>
        <w:t>лом, часто крупный, 25...30 см в длину, одет толстой оболочкой. Клеточных перегородок нет; вакуоль и постенная цитоплазма с многочисленными ядрами непрерывны. Внешне сифоновые ими</w:t>
      </w:r>
      <w:r w:rsidRPr="00C80ED1">
        <w:rPr>
          <w:rFonts w:eastAsia="Times New Roman"/>
          <w:sz w:val="24"/>
          <w:szCs w:val="24"/>
        </w:rPr>
        <w:softHyphen/>
        <w:t xml:space="preserve">тируют листостебельные растения (каулерпа— </w:t>
      </w:r>
      <w:r w:rsidRPr="00C80ED1">
        <w:rPr>
          <w:rFonts w:eastAsia="Times New Roman"/>
          <w:i/>
          <w:iCs/>
          <w:sz w:val="24"/>
          <w:szCs w:val="24"/>
        </w:rPr>
        <w:t xml:space="preserve">Саикгра) </w:t>
      </w:r>
      <w:r w:rsidRPr="00C80ED1">
        <w:rPr>
          <w:rFonts w:eastAsia="Times New Roman"/>
          <w:sz w:val="24"/>
          <w:szCs w:val="24"/>
        </w:rPr>
        <w:t xml:space="preserve">или шляпочные на тонкой ножке грибы (ацетабулярия, винный бокал для русалок —• </w:t>
      </w:r>
      <w:r w:rsidRPr="00C80ED1">
        <w:rPr>
          <w:rFonts w:eastAsia="Times New Roman"/>
          <w:i/>
          <w:iCs/>
          <w:sz w:val="24"/>
          <w:szCs w:val="24"/>
        </w:rPr>
        <w:t xml:space="preserve">Асе1аЬи1апа) </w:t>
      </w:r>
      <w:r w:rsidRPr="00C80ED1">
        <w:rPr>
          <w:rFonts w:eastAsia="Times New Roman"/>
          <w:sz w:val="24"/>
          <w:szCs w:val="24"/>
        </w:rPr>
        <w:t>(см. рис. 123).</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Харовые водоросли отличаются от остальных водорослей слож</w:t>
      </w:r>
      <w:r w:rsidRPr="00C80ED1">
        <w:rPr>
          <w:rFonts w:eastAsia="Times New Roman"/>
          <w:sz w:val="24"/>
          <w:szCs w:val="24"/>
        </w:rPr>
        <w:softHyphen/>
        <w:t xml:space="preserve">но устроенными многоклеточными половыми органами. Хара, лучица </w:t>
      </w:r>
      <w:r w:rsidRPr="00C80ED1">
        <w:rPr>
          <w:rFonts w:eastAsia="Times New Roman"/>
          <w:i/>
          <w:iCs/>
          <w:sz w:val="24"/>
          <w:szCs w:val="24"/>
        </w:rPr>
        <w:t xml:space="preserve">(Скага), </w:t>
      </w:r>
      <w:r w:rsidRPr="00C80ED1">
        <w:rPr>
          <w:rFonts w:eastAsia="Times New Roman"/>
          <w:sz w:val="24"/>
          <w:szCs w:val="24"/>
        </w:rPr>
        <w:t>имеет вертикально стоящие ветвящиеся талло</w:t>
      </w:r>
      <w:r w:rsidRPr="00C80ED1">
        <w:rPr>
          <w:rFonts w:eastAsia="Times New Roman"/>
          <w:sz w:val="24"/>
          <w:szCs w:val="24"/>
        </w:rPr>
        <w:softHyphen/>
        <w:t>мы высотой 20...30 см (до 1 м). Мутовчатое ветвление придает им сходство с хвощами. К субстрату прикреплены ризоидами. Клетки одеты целлюлозно-пектиновой стенкой, в наружных слоях которой отлагается карбонат кальция. Хроматофоры мелкие, дисковидные. Вегетативное размножение с помощью клубеньков; бесполого раз</w:t>
      </w:r>
      <w:r w:rsidRPr="00C80ED1">
        <w:rPr>
          <w:rFonts w:eastAsia="Times New Roman"/>
          <w:sz w:val="24"/>
          <w:szCs w:val="24"/>
        </w:rPr>
        <w:softHyphen/>
        <w:t>множения нет. Половой процесс оогамный. Спирально изогнутые двужгутиковые сперматозоиды образуются в шаровидных антери-диях. Стенка антеридия образована восемью щитками — плоскими клетками, от которых внутрь отходят нити. Каждая нить состоит из 100...200 клеток, в которых образуется по одному сперматозоиду. В оогонии образуется одна яйцеклетка. Его стенка образована пятью спирально изогнутыми клетками, на своих концах отчленяющих по</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263</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lastRenderedPageBreak/>
        <w:t>одной короткой клетке коронки. В момент оплодотворения спер</w:t>
      </w:r>
      <w:r w:rsidRPr="00C80ED1">
        <w:rPr>
          <w:rFonts w:eastAsia="Times New Roman"/>
          <w:sz w:val="24"/>
          <w:szCs w:val="24"/>
        </w:rPr>
        <w:softHyphen/>
        <w:t>матозоид проникает к яйцеклетке под коронкой. Зигота одевается плотной оболочкой. Стенка оогония утолщается и опробковевает. После периода покоя зигота мейотически делится и прорастает. Три ядра при этом редуцируются. Около 100 видов хар распростра</w:t>
      </w:r>
      <w:r w:rsidRPr="00C80ED1">
        <w:rPr>
          <w:rFonts w:eastAsia="Times New Roman"/>
          <w:sz w:val="24"/>
          <w:szCs w:val="24"/>
        </w:rPr>
        <w:softHyphen/>
        <w:t>нены как в пресных, так и в солоноватых водах.</w:t>
      </w:r>
    </w:p>
    <w:p w:rsidR="009A26C8" w:rsidRPr="00C80ED1" w:rsidRDefault="009A26C8" w:rsidP="00C80ED1">
      <w:pPr>
        <w:shd w:val="clear" w:color="auto" w:fill="FFFFFF"/>
        <w:spacing w:after="120"/>
        <w:ind w:left="1073" w:firstLine="709"/>
        <w:rPr>
          <w:sz w:val="24"/>
          <w:szCs w:val="24"/>
        </w:rPr>
      </w:pPr>
      <w:r w:rsidRPr="00C80ED1">
        <w:rPr>
          <w:rFonts w:eastAsia="Times New Roman"/>
          <w:sz w:val="24"/>
          <w:szCs w:val="24"/>
        </w:rPr>
        <w:t xml:space="preserve">Отдел Диатомовые водоросли -— </w:t>
      </w:r>
      <w:r w:rsidRPr="00C80ED1">
        <w:rPr>
          <w:rFonts w:eastAsia="Times New Roman"/>
          <w:i/>
          <w:iCs/>
          <w:sz w:val="24"/>
          <w:szCs w:val="24"/>
        </w:rPr>
        <w:t>0'т1отеорЬу1а</w:t>
      </w:r>
    </w:p>
    <w:p w:rsidR="009A26C8" w:rsidRPr="00C80ED1" w:rsidRDefault="009A26C8" w:rsidP="00C80ED1">
      <w:pPr>
        <w:shd w:val="clear" w:color="auto" w:fill="FFFFFF"/>
        <w:spacing w:after="120"/>
        <w:ind w:left="50" w:firstLine="709"/>
        <w:jc w:val="both"/>
        <w:rPr>
          <w:sz w:val="24"/>
          <w:szCs w:val="24"/>
        </w:rPr>
      </w:pPr>
      <w:r w:rsidRPr="00C80ED1">
        <w:rPr>
          <w:sz w:val="24"/>
          <w:szCs w:val="24"/>
        </w:rPr>
        <w:t xml:space="preserve">' </w:t>
      </w:r>
      <w:r w:rsidRPr="00C80ED1">
        <w:rPr>
          <w:rFonts w:eastAsia="Times New Roman"/>
          <w:sz w:val="24"/>
          <w:szCs w:val="24"/>
        </w:rPr>
        <w:t>Отдел Диатомовые водоросли насчитывает более 5000 ныне жи</w:t>
      </w:r>
      <w:r w:rsidRPr="00C80ED1">
        <w:rPr>
          <w:rFonts w:eastAsia="Times New Roman"/>
          <w:sz w:val="24"/>
          <w:szCs w:val="24"/>
        </w:rPr>
        <w:softHyphen/>
        <w:t>вущих видов и по крайней мере 40 000 видов вымерших. Микроско</w:t>
      </w:r>
      <w:r w:rsidRPr="00C80ED1">
        <w:rPr>
          <w:rFonts w:eastAsia="Times New Roman"/>
          <w:sz w:val="24"/>
          <w:szCs w:val="24"/>
        </w:rPr>
        <w:softHyphen/>
        <w:t>пически малые одноклеточные и колониальные диатомеи широко распространены в планктоне морей и океанов и пресных водах. Часть видов обитает на дне, в верхних слоях почвы, на приморских скалах, в горячих источниках, на снегу и в приполярных льдах*.</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От остальных водорослей они отличаются строением клеточной стенки. Клеточная стенка представляет собой тонкий двустворча</w:t>
      </w:r>
      <w:r w:rsidRPr="00C80ED1">
        <w:rPr>
          <w:rFonts w:eastAsia="Times New Roman"/>
          <w:sz w:val="24"/>
          <w:szCs w:val="24"/>
        </w:rPr>
        <w:softHyphen/>
        <w:t>тый панцирь, состоящий из кремнезема, точнее, кремниевого гид</w:t>
      </w:r>
      <w:r w:rsidRPr="00C80ED1">
        <w:rPr>
          <w:rFonts w:eastAsia="Times New Roman"/>
          <w:sz w:val="24"/>
          <w:szCs w:val="24"/>
        </w:rPr>
        <w:softHyphen/>
        <w:t>рогеля, подобного опалу (5ЮН</w:t>
      </w:r>
      <w:r w:rsidRPr="00C80ED1">
        <w:rPr>
          <w:rFonts w:eastAsia="Times New Roman"/>
          <w:sz w:val="24"/>
          <w:szCs w:val="24"/>
          <w:vertAlign w:val="subscript"/>
        </w:rPr>
        <w:t>2</w:t>
      </w:r>
      <w:r w:rsidRPr="00C80ED1">
        <w:rPr>
          <w:rFonts w:eastAsia="Times New Roman"/>
          <w:sz w:val="24"/>
          <w:szCs w:val="24"/>
        </w:rPr>
        <w:t>0). Большая створка (эпитека) на</w:t>
      </w:r>
      <w:r w:rsidRPr="00C80ED1">
        <w:rPr>
          <w:rFonts w:eastAsia="Times New Roman"/>
          <w:sz w:val="24"/>
          <w:szCs w:val="24"/>
        </w:rPr>
        <w:softHyphen/>
        <w:t>дета на меньшую (гипотеку), как крышка на коробку. Снаружи и внутри панциря располагается тонкий пектиновый слой. Створки панциря несут многочисленные замысловатой формы ребра, ячей</w:t>
      </w:r>
      <w:r w:rsidRPr="00C80ED1">
        <w:rPr>
          <w:rFonts w:eastAsia="Times New Roman"/>
          <w:sz w:val="24"/>
          <w:szCs w:val="24"/>
        </w:rPr>
        <w:softHyphen/>
        <w:t>ки пронизаны большим числом канальцев, впадин, пор, связываю</w:t>
      </w:r>
      <w:r w:rsidRPr="00C80ED1">
        <w:rPr>
          <w:rFonts w:eastAsia="Times New Roman"/>
          <w:sz w:val="24"/>
          <w:szCs w:val="24"/>
        </w:rPr>
        <w:softHyphen/>
        <w:t>щих цитоплазму с внешней средой. Они занимают от 10 до 75 % площади створок. Для многих планктонных форм характерны вы</w:t>
      </w:r>
      <w:r w:rsidRPr="00C80ED1">
        <w:rPr>
          <w:rFonts w:eastAsia="Times New Roman"/>
          <w:sz w:val="24"/>
          <w:szCs w:val="24"/>
        </w:rPr>
        <w:softHyphen/>
        <w:t>росты на панцире, увеличивающие их парусность. Некоторые ко</w:t>
      </w:r>
      <w:r w:rsidRPr="00C80ED1">
        <w:rPr>
          <w:rFonts w:eastAsia="Times New Roman"/>
          <w:sz w:val="24"/>
          <w:szCs w:val="24"/>
        </w:rPr>
        <w:softHyphen/>
        <w:t>лониальные диатомеи соединяются ими друг с другом. У одних ди</w:t>
      </w:r>
      <w:r w:rsidRPr="00C80ED1">
        <w:rPr>
          <w:rFonts w:eastAsia="Times New Roman"/>
          <w:sz w:val="24"/>
          <w:szCs w:val="24"/>
        </w:rPr>
        <w:softHyphen/>
        <w:t>атомовых створки круглые и панцирь похож на круглую коробочку, у других — эллиптические, иногда треугольные (рис. 124).</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Хроматофоры, или крупные пластинчатые, или зернистые, жел</w:t>
      </w:r>
      <w:r w:rsidRPr="00C80ED1">
        <w:rPr>
          <w:rFonts w:eastAsia="Times New Roman"/>
          <w:sz w:val="24"/>
          <w:szCs w:val="24"/>
        </w:rPr>
        <w:softHyphen/>
        <w:t>товато-бурые, кроме хлорофилла содержат большое количество фукоксантина и других ксантофиллов. Продукты ассимиляции — главным образом масла.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По форме клеток все диатомеи делятся на две группы: центри</w:t>
      </w:r>
      <w:r w:rsidRPr="00C80ED1">
        <w:rPr>
          <w:rFonts w:eastAsia="Times New Roman"/>
          <w:sz w:val="24"/>
          <w:szCs w:val="24"/>
        </w:rPr>
        <w:softHyphen/>
        <w:t>ческие (радиально-симметричные) и пеннатные (двусторонне-симметричные). Центрические диатомеи в основном морские планктонные. Пеннатные — чаще бентосные или почвенные. Не</w:t>
      </w:r>
      <w:r w:rsidRPr="00C80ED1">
        <w:rPr>
          <w:rFonts w:eastAsia="Times New Roman"/>
          <w:sz w:val="24"/>
          <w:szCs w:val="24"/>
        </w:rPr>
        <w:softHyphen/>
        <w:t>которые из них способны к активному движению. Через продоль</w:t>
      </w:r>
      <w:r w:rsidRPr="00C80ED1">
        <w:rPr>
          <w:rFonts w:eastAsia="Times New Roman"/>
          <w:sz w:val="24"/>
          <w:szCs w:val="24"/>
        </w:rPr>
        <w:softHyphen/>
        <w:t>ную щель (шов), соединяющую две конечные поры (узелки), секре-тируются фибриллярные вещества. Благодаря сокращению фи</w:t>
      </w:r>
      <w:r w:rsidRPr="00C80ED1">
        <w:rPr>
          <w:rFonts w:eastAsia="Times New Roman"/>
          <w:sz w:val="24"/>
          <w:szCs w:val="24"/>
        </w:rPr>
        <w:softHyphen/>
        <w:t>брозных тяжей, прилипающих к субстрату, происходит подтягива</w:t>
      </w:r>
      <w:r w:rsidRPr="00C80ED1">
        <w:rPr>
          <w:rFonts w:eastAsia="Times New Roman"/>
          <w:sz w:val="24"/>
          <w:szCs w:val="24"/>
        </w:rPr>
        <w:softHyphen/>
        <w:t>ние диатомеи, оставляющей слизистый след подобно улитке.</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Диатомеи размножаются вегетативно, делением клеток; особен</w:t>
      </w:r>
      <w:r w:rsidRPr="00C80ED1">
        <w:rPr>
          <w:rFonts w:eastAsia="Times New Roman"/>
          <w:sz w:val="24"/>
          <w:szCs w:val="24"/>
        </w:rPr>
        <w:softHyphen/>
        <w:t>но интенсивно весной или в начале лета. После митотического де</w:t>
      </w:r>
      <w:r w:rsidRPr="00C80ED1">
        <w:rPr>
          <w:rFonts w:eastAsia="Times New Roman"/>
          <w:sz w:val="24"/>
          <w:szCs w:val="24"/>
        </w:rPr>
        <w:softHyphen/>
        <w:t>ления каждая дочерняя клетка получает лишь одну створку. Вторая</w:t>
      </w:r>
    </w:p>
    <w:p w:rsidR="009A26C8" w:rsidRPr="00C80ED1" w:rsidRDefault="009A26C8" w:rsidP="00C80ED1">
      <w:pPr>
        <w:shd w:val="clear" w:color="auto" w:fill="FFFFFF"/>
        <w:spacing w:after="120"/>
        <w:ind w:right="18" w:firstLine="709"/>
        <w:jc w:val="both"/>
        <w:rPr>
          <w:sz w:val="24"/>
          <w:szCs w:val="24"/>
        </w:rPr>
      </w:pPr>
      <w:r w:rsidRPr="00C80ED1">
        <w:rPr>
          <w:sz w:val="24"/>
          <w:szCs w:val="24"/>
        </w:rPr>
        <w:t>*</w:t>
      </w:r>
      <w:r w:rsidRPr="00C80ED1">
        <w:rPr>
          <w:rFonts w:eastAsia="Times New Roman"/>
          <w:sz w:val="24"/>
          <w:szCs w:val="24"/>
        </w:rPr>
        <w:t>Ф.Нансен во время плавания на «Фраме» наблюдал появление на льду бурых пятен (скопление диатомеи), под которыми лед быстро таял; в Антарктике диатомеи обра</w:t>
      </w:r>
      <w:r w:rsidRPr="00C80ED1">
        <w:rPr>
          <w:rFonts w:eastAsia="Times New Roman"/>
          <w:sz w:val="24"/>
          <w:szCs w:val="24"/>
        </w:rPr>
        <w:softHyphen/>
        <w:t>зуют плотный коричневый налет на нижней стороне льдов.</w:t>
      </w:r>
    </w:p>
    <w:p w:rsidR="009A26C8" w:rsidRPr="00C80ED1" w:rsidRDefault="009A26C8" w:rsidP="00C80ED1">
      <w:pPr>
        <w:shd w:val="clear" w:color="auto" w:fill="FFFFFF"/>
        <w:spacing w:after="120"/>
        <w:ind w:left="14" w:firstLine="709"/>
        <w:rPr>
          <w:sz w:val="24"/>
          <w:szCs w:val="24"/>
        </w:rPr>
      </w:pPr>
      <w:r w:rsidRPr="00C80ED1">
        <w:rPr>
          <w:sz w:val="24"/>
          <w:szCs w:val="24"/>
        </w:rPr>
        <w:t>264</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72" w:right="569" w:firstLine="709"/>
        <w:rPr>
          <w:sz w:val="24"/>
          <w:szCs w:val="24"/>
        </w:rPr>
      </w:pPr>
      <w:r>
        <w:rPr>
          <w:noProof/>
          <w:sz w:val="24"/>
          <w:szCs w:val="24"/>
        </w:rPr>
        <w:lastRenderedPageBreak/>
        <w:drawing>
          <wp:inline distT="0" distB="0" distL="0" distR="0">
            <wp:extent cx="3416300" cy="421386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4"/>
                    <a:srcRect/>
                    <a:stretch>
                      <a:fillRect/>
                    </a:stretch>
                  </pic:blipFill>
                  <pic:spPr bwMode="auto">
                    <a:xfrm>
                      <a:off x="0" y="0"/>
                      <a:ext cx="3416300" cy="42138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Рис. 124. Диатомовые водоросли:</w:t>
      </w:r>
    </w:p>
    <w:p w:rsidR="009A26C8" w:rsidRPr="00C80ED1" w:rsidRDefault="009A26C8" w:rsidP="00C80ED1">
      <w:pPr>
        <w:shd w:val="clear" w:color="auto" w:fill="FFFFFF"/>
        <w:spacing w:after="120"/>
        <w:ind w:right="32"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морские диатомеи (под световым микроскопом); ./&gt; —створки панциря центрических</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 xml:space="preserve">диатомеи (сканирующее электронное микроскопироваиие); </w:t>
      </w:r>
      <w:r w:rsidRPr="00C80ED1">
        <w:rPr>
          <w:rFonts w:eastAsia="Times New Roman"/>
          <w:i/>
          <w:iCs/>
          <w:sz w:val="24"/>
          <w:szCs w:val="24"/>
        </w:rPr>
        <w:t xml:space="preserve">В— </w:t>
      </w:r>
      <w:r w:rsidRPr="00C80ED1">
        <w:rPr>
          <w:rFonts w:eastAsia="Times New Roman"/>
          <w:sz w:val="24"/>
          <w:szCs w:val="24"/>
        </w:rPr>
        <w:t>пемиатная диатомея—</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t xml:space="preserve">пиниулярия: </w:t>
      </w:r>
      <w:r w:rsidRPr="00C80ED1">
        <w:rPr>
          <w:rFonts w:eastAsia="Times New Roman"/>
          <w:i/>
          <w:iCs/>
          <w:sz w:val="24"/>
          <w:szCs w:val="24"/>
        </w:rPr>
        <w:t xml:space="preserve">а — </w:t>
      </w:r>
      <w:r w:rsidRPr="00C80ED1">
        <w:rPr>
          <w:rFonts w:eastAsia="Times New Roman"/>
          <w:sz w:val="24"/>
          <w:szCs w:val="24"/>
        </w:rPr>
        <w:t xml:space="preserve">вид с пояска; </w:t>
      </w:r>
      <w:r w:rsidRPr="00C80ED1">
        <w:rPr>
          <w:rFonts w:eastAsia="Times New Roman"/>
          <w:i/>
          <w:iCs/>
          <w:sz w:val="24"/>
          <w:szCs w:val="24"/>
        </w:rPr>
        <w:t xml:space="preserve">б— </w:t>
      </w:r>
      <w:r w:rsidRPr="00C80ED1">
        <w:rPr>
          <w:rFonts w:eastAsia="Times New Roman"/>
          <w:sz w:val="24"/>
          <w:szCs w:val="24"/>
        </w:rPr>
        <w:t xml:space="preserve">вид со створки; </w:t>
      </w:r>
      <w:r w:rsidRPr="00C80ED1">
        <w:rPr>
          <w:rFonts w:eastAsia="Times New Roman"/>
          <w:i/>
          <w:iCs/>
          <w:sz w:val="24"/>
          <w:szCs w:val="24"/>
        </w:rPr>
        <w:t xml:space="preserve">в </w:t>
      </w:r>
      <w:r w:rsidRPr="00C80ED1">
        <w:rPr>
          <w:rFonts w:eastAsia="Times New Roman"/>
          <w:sz w:val="24"/>
          <w:szCs w:val="24"/>
        </w:rPr>
        <w:t xml:space="preserve">— живая клетка; / — гипотека; </w:t>
      </w:r>
      <w:r w:rsidRPr="00C80ED1">
        <w:rPr>
          <w:rFonts w:eastAsia="Times New Roman"/>
          <w:i/>
          <w:iCs/>
          <w:sz w:val="24"/>
          <w:szCs w:val="24"/>
        </w:rPr>
        <w:t xml:space="preserve">2 </w:t>
      </w:r>
      <w:r w:rsidRPr="00C80ED1">
        <w:rPr>
          <w:rFonts w:eastAsia="Times New Roman"/>
          <w:sz w:val="24"/>
          <w:szCs w:val="24"/>
        </w:rPr>
        <w:t>— эпитека;</w:t>
      </w:r>
    </w:p>
    <w:p w:rsidR="009A26C8" w:rsidRPr="00C80ED1" w:rsidRDefault="009A26C8" w:rsidP="00C80ED1">
      <w:pPr>
        <w:shd w:val="clear" w:color="auto" w:fill="FFFFFF"/>
        <w:spacing w:after="120"/>
        <w:ind w:left="36" w:firstLine="709"/>
        <w:jc w:val="center"/>
        <w:rPr>
          <w:sz w:val="24"/>
          <w:szCs w:val="24"/>
        </w:rPr>
      </w:pPr>
      <w:r w:rsidRPr="00C80ED1">
        <w:rPr>
          <w:i/>
          <w:iCs/>
          <w:sz w:val="24"/>
          <w:szCs w:val="24"/>
        </w:rPr>
        <w:t xml:space="preserve">3 </w:t>
      </w:r>
      <w:r w:rsidRPr="00C80ED1">
        <w:rPr>
          <w:rFonts w:eastAsia="Times New Roman"/>
          <w:i/>
          <w:iCs/>
          <w:sz w:val="24"/>
          <w:szCs w:val="24"/>
        </w:rPr>
        <w:t xml:space="preserve">— </w:t>
      </w:r>
      <w:r w:rsidRPr="00C80ED1">
        <w:rPr>
          <w:rFonts w:eastAsia="Times New Roman"/>
          <w:sz w:val="24"/>
          <w:szCs w:val="24"/>
        </w:rPr>
        <w:t xml:space="preserve">шов; 4 —узелок; 5 —ядро; </w:t>
      </w:r>
      <w:r w:rsidRPr="00C80ED1">
        <w:rPr>
          <w:rFonts w:eastAsia="Times New Roman"/>
          <w:i/>
          <w:iCs/>
          <w:sz w:val="24"/>
          <w:szCs w:val="24"/>
        </w:rPr>
        <w:t xml:space="preserve">б </w:t>
      </w:r>
      <w:r w:rsidRPr="00C80ED1">
        <w:rPr>
          <w:rFonts w:eastAsia="Times New Roman"/>
          <w:sz w:val="24"/>
          <w:szCs w:val="24"/>
        </w:rPr>
        <w:t xml:space="preserve">— цитоплазма; 7—хроматофор; </w:t>
      </w:r>
      <w:r w:rsidRPr="00C80ED1">
        <w:rPr>
          <w:rFonts w:eastAsia="Times New Roman"/>
          <w:i/>
          <w:iCs/>
          <w:sz w:val="24"/>
          <w:szCs w:val="24"/>
        </w:rPr>
        <w:t xml:space="preserve">8— </w:t>
      </w:r>
      <w:r w:rsidRPr="00C80ED1">
        <w:rPr>
          <w:rFonts w:eastAsia="Times New Roman"/>
          <w:sz w:val="24"/>
          <w:szCs w:val="24"/>
        </w:rPr>
        <w:t>пиреноиды</w:t>
      </w:r>
    </w:p>
    <w:p w:rsidR="009A26C8" w:rsidRPr="00C80ED1" w:rsidRDefault="009A26C8" w:rsidP="00C80ED1">
      <w:pPr>
        <w:shd w:val="clear" w:color="auto" w:fill="FFFFFF"/>
        <w:spacing w:after="120"/>
        <w:ind w:left="14" w:right="4" w:firstLine="709"/>
        <w:jc w:val="both"/>
        <w:rPr>
          <w:sz w:val="24"/>
          <w:szCs w:val="24"/>
        </w:rPr>
      </w:pPr>
      <w:r w:rsidRPr="00C80ED1">
        <w:rPr>
          <w:rFonts w:eastAsia="Times New Roman"/>
          <w:sz w:val="24"/>
          <w:szCs w:val="24"/>
        </w:rPr>
        <w:t>створка достраивается, но обязательна лишь внутренняя, мень</w:t>
      </w:r>
      <w:r w:rsidRPr="00C80ED1">
        <w:rPr>
          <w:rFonts w:eastAsia="Times New Roman"/>
          <w:sz w:val="24"/>
          <w:szCs w:val="24"/>
        </w:rPr>
        <w:softHyphen/>
        <w:t>шая — гипотека. Недостающая створка формируется внутри пери</w:t>
      </w:r>
      <w:r w:rsidRPr="00C80ED1">
        <w:rPr>
          <w:rFonts w:eastAsia="Times New Roman"/>
          <w:sz w:val="24"/>
          <w:szCs w:val="24"/>
        </w:rPr>
        <w:softHyphen/>
        <w:t>ферического плоского, окруженного мембраной «пузыря кремне</w:t>
      </w:r>
      <w:r w:rsidRPr="00C80ED1">
        <w:rPr>
          <w:rFonts w:eastAsia="Times New Roman"/>
          <w:sz w:val="24"/>
          <w:szCs w:val="24"/>
        </w:rPr>
        <w:softHyphen/>
        <w:t>зема», который служит матрицей, определяя окончательную мор</w:t>
      </w:r>
      <w:r w:rsidRPr="00C80ED1">
        <w:rPr>
          <w:rFonts w:eastAsia="Times New Roman"/>
          <w:sz w:val="24"/>
          <w:szCs w:val="24"/>
        </w:rPr>
        <w:softHyphen/>
        <w:t>фологию створок. Пузырь, где откладывается кремнезем и форми</w:t>
      </w:r>
      <w:r w:rsidRPr="00C80ED1">
        <w:rPr>
          <w:rFonts w:eastAsia="Times New Roman"/>
          <w:sz w:val="24"/>
          <w:szCs w:val="24"/>
        </w:rPr>
        <w:softHyphen/>
        <w:t>руется новая створка диатомовых водорослей, возникает за счет слияния пузырьков Гольджи.</w:t>
      </w:r>
    </w:p>
    <w:p w:rsidR="009A26C8" w:rsidRPr="00C80ED1" w:rsidRDefault="009A26C8" w:rsidP="00C80ED1">
      <w:pPr>
        <w:shd w:val="clear" w:color="auto" w:fill="FFFFFF"/>
        <w:spacing w:after="120"/>
        <w:ind w:left="295" w:firstLine="709"/>
        <w:rPr>
          <w:sz w:val="24"/>
          <w:szCs w:val="24"/>
        </w:rPr>
      </w:pPr>
      <w:r w:rsidRPr="00C80ED1">
        <w:rPr>
          <w:rFonts w:eastAsia="Times New Roman"/>
          <w:sz w:val="24"/>
          <w:szCs w:val="24"/>
        </w:rPr>
        <w:t>Таким образом, при каждом делении одна из клеток будет равна</w:t>
      </w:r>
    </w:p>
    <w:p w:rsidR="009A26C8" w:rsidRPr="00C80ED1" w:rsidRDefault="009A26C8" w:rsidP="00C80ED1">
      <w:pPr>
        <w:shd w:val="clear" w:color="auto" w:fill="FFFFFF"/>
        <w:spacing w:after="120"/>
        <w:ind w:firstLine="709"/>
        <w:jc w:val="right"/>
        <w:rPr>
          <w:sz w:val="24"/>
          <w:szCs w:val="24"/>
        </w:rPr>
      </w:pPr>
      <w:r w:rsidRPr="00C80ED1">
        <w:rPr>
          <w:sz w:val="24"/>
          <w:szCs w:val="24"/>
        </w:rPr>
        <w:t>265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материнской, а другая становится меньше. В результате нескольких делений размеры клеток в популяции прогрессивно уменьшаются. Восстановление происходит в результате полового размножения. Половой процессу центрических диатомей оогамный, сперматозо</w:t>
      </w:r>
      <w:r w:rsidRPr="00C80ED1">
        <w:rPr>
          <w:rFonts w:eastAsia="Times New Roman"/>
          <w:sz w:val="24"/>
          <w:szCs w:val="24"/>
        </w:rPr>
        <w:softHyphen/>
        <w:t>ид с одним жгутиком. У пеннатных — изогамия и конъюгация. Зи</w:t>
      </w:r>
      <w:r w:rsidRPr="00C80ED1">
        <w:rPr>
          <w:rFonts w:eastAsia="Times New Roman"/>
          <w:sz w:val="24"/>
          <w:szCs w:val="24"/>
        </w:rPr>
        <w:softHyphen/>
        <w:t>гота превращается в вегетативную оетку. Таким образом, весь жизненный цикл диатомей проходят в диплоидном состоянии, гап</w:t>
      </w:r>
      <w:r w:rsidRPr="00C80ED1">
        <w:rPr>
          <w:rFonts w:eastAsia="Times New Roman"/>
          <w:sz w:val="24"/>
          <w:szCs w:val="24"/>
        </w:rPr>
        <w:softHyphen/>
        <w:t>лоидная фаза — только перед половым процессом.</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Диатомовые известны с юрского периода, становятся обильны</w:t>
      </w:r>
      <w:r w:rsidRPr="00C80ED1">
        <w:rPr>
          <w:rFonts w:eastAsia="Times New Roman"/>
          <w:sz w:val="24"/>
          <w:szCs w:val="24"/>
        </w:rPr>
        <w:softHyphen/>
        <w:t>ми в меловом периоде (около 100 млн лет тому назад). Многие виды идентичны современным. Кремнеземные панцири диатомей на</w:t>
      </w:r>
      <w:r w:rsidRPr="00C80ED1">
        <w:rPr>
          <w:rFonts w:eastAsia="Times New Roman"/>
          <w:sz w:val="24"/>
          <w:szCs w:val="24"/>
        </w:rPr>
        <w:softHyphen/>
        <w:t>капливались миллионы лет, образуя мелкозернистый рыхлый по</w:t>
      </w:r>
      <w:r w:rsidRPr="00C80ED1">
        <w:rPr>
          <w:rFonts w:eastAsia="Times New Roman"/>
          <w:sz w:val="24"/>
          <w:szCs w:val="24"/>
        </w:rPr>
        <w:softHyphen/>
        <w:t>рошок (диатомовый ил) или плотную горную породу (диатомит), которые используются для тонкой полировки и фильтрования. Как создатели органического вещества в водоемах диатомовые занима</w:t>
      </w:r>
      <w:r w:rsidRPr="00C80ED1">
        <w:rPr>
          <w:rFonts w:eastAsia="Times New Roman"/>
          <w:sz w:val="24"/>
          <w:szCs w:val="24"/>
        </w:rPr>
        <w:softHyphen/>
        <w:t>ют первое место среди водорослей.</w:t>
      </w:r>
    </w:p>
    <w:p w:rsidR="009A26C8" w:rsidRPr="00C80ED1" w:rsidRDefault="009A26C8" w:rsidP="00C80ED1">
      <w:pPr>
        <w:shd w:val="clear" w:color="auto" w:fill="FFFFFF"/>
        <w:spacing w:after="120"/>
        <w:ind w:right="29" w:firstLine="709"/>
        <w:jc w:val="center"/>
        <w:rPr>
          <w:sz w:val="24"/>
          <w:szCs w:val="24"/>
        </w:rPr>
      </w:pPr>
      <w:r w:rsidRPr="00C80ED1">
        <w:rPr>
          <w:rFonts w:eastAsia="Times New Roman"/>
          <w:sz w:val="24"/>
          <w:szCs w:val="24"/>
        </w:rPr>
        <w:t xml:space="preserve">Отдел Бурые водоросли — </w:t>
      </w:r>
      <w:r w:rsidRPr="00C80ED1">
        <w:rPr>
          <w:rFonts w:eastAsia="Times New Roman"/>
          <w:i/>
          <w:iCs/>
          <w:sz w:val="24"/>
          <w:szCs w:val="24"/>
        </w:rPr>
        <w:t>РНаеорНу{а</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Отдел насчитывает около 250 родов (три рода — пресноводные, остальные —морские), 1500 видов многоклеточных, преимуще</w:t>
      </w:r>
      <w:r w:rsidRPr="00C80ED1">
        <w:rPr>
          <w:rFonts w:eastAsia="Times New Roman"/>
          <w:sz w:val="24"/>
          <w:szCs w:val="24"/>
        </w:rPr>
        <w:softHyphen/>
        <w:t>ственно макроскопических бентосных водорослей. Растут во всех морях, в холодных водах Северного и Южного полушарий образу</w:t>
      </w:r>
      <w:r w:rsidRPr="00C80ED1">
        <w:rPr>
          <w:rFonts w:eastAsia="Times New Roman"/>
          <w:sz w:val="24"/>
          <w:szCs w:val="24"/>
        </w:rPr>
        <w:softHyphen/>
        <w:t>ют мощные заросли. Талломы наиболее сложно устроены среди во</w:t>
      </w:r>
      <w:r w:rsidRPr="00C80ED1">
        <w:rPr>
          <w:rFonts w:eastAsia="Times New Roman"/>
          <w:sz w:val="24"/>
          <w:szCs w:val="24"/>
        </w:rPr>
        <w:softHyphen/>
        <w:t>дорослей. Ни одноклеточных, ни колониальных форм нет. Лишь у архаичных представителей нитчатые талломы, у большинства тал</w:t>
      </w:r>
      <w:r w:rsidRPr="00C80ED1">
        <w:rPr>
          <w:rFonts w:eastAsia="Times New Roman"/>
          <w:sz w:val="24"/>
          <w:szCs w:val="24"/>
        </w:rPr>
        <w:softHyphen/>
        <w:t>ломы крупные, расчлененные. Наблюдается тканеподобное анато</w:t>
      </w:r>
      <w:r w:rsidRPr="00C80ED1">
        <w:rPr>
          <w:rFonts w:eastAsia="Times New Roman"/>
          <w:sz w:val="24"/>
          <w:szCs w:val="24"/>
        </w:rPr>
        <w:softHyphen/>
        <w:t>мическое строение (например, ситовидные трубки с косыми пере</w:t>
      </w:r>
      <w:r w:rsidRPr="00C80ED1">
        <w:rPr>
          <w:rFonts w:eastAsia="Times New Roman"/>
          <w:sz w:val="24"/>
          <w:szCs w:val="24"/>
        </w:rPr>
        <w:softHyphen/>
        <w:t>городками). Это самые крупные из известных водорослей, достига</w:t>
      </w:r>
      <w:r w:rsidRPr="00C80ED1">
        <w:rPr>
          <w:rFonts w:eastAsia="Times New Roman"/>
          <w:sz w:val="24"/>
          <w:szCs w:val="24"/>
        </w:rPr>
        <w:softHyphen/>
        <w:t>ющие в длину нескольких десятков метров (60... 100 м).</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Окраска от зеленовато-оливковой до темно-бурой из-за боль</w:t>
      </w:r>
      <w:r w:rsidRPr="00C80ED1">
        <w:rPr>
          <w:rFonts w:eastAsia="Times New Roman"/>
          <w:sz w:val="24"/>
          <w:szCs w:val="24"/>
        </w:rPr>
        <w:softHyphen/>
        <w:t>шого количества фукоксантина и других ксантофилловых пигмен</w:t>
      </w:r>
      <w:r w:rsidRPr="00C80ED1">
        <w:rPr>
          <w:rFonts w:eastAsia="Times New Roman"/>
          <w:sz w:val="24"/>
          <w:szCs w:val="24"/>
        </w:rPr>
        <w:softHyphen/>
        <w:t>тов. Хроматофоры в виде дисков или зерен. Запасные вещества — ламинарии (полисахарид с иными, чем у крахмала, связями между остатками глюкозы) и шестиатомный спирт —маннитол, реже — масло. Клеточные стенки (пектин, целлюлоза) и межклеточное ве</w:t>
      </w:r>
      <w:r w:rsidRPr="00C80ED1">
        <w:rPr>
          <w:rFonts w:eastAsia="Times New Roman"/>
          <w:sz w:val="24"/>
          <w:szCs w:val="24"/>
        </w:rPr>
        <w:softHyphen/>
        <w:t>щество (альгинат) сильно ослизняющиеся. Слизь помогает лучше удерживать воду, препятствует обезвоживанию, что существенно для водорослей приливно-отливной зоны.</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Возможно вегетативное (частями талломов), бесполое (зооспо</w:t>
      </w:r>
      <w:r w:rsidRPr="00C80ED1">
        <w:rPr>
          <w:rFonts w:eastAsia="Times New Roman"/>
          <w:sz w:val="24"/>
          <w:szCs w:val="24"/>
        </w:rPr>
        <w:softHyphen/>
        <w:t>рами) размножение. Половой процесс изогамный, гетерогамный и оогамный. Жизненные циклы большинства бурых водорослей включают чередование поколений. Спорофит и гаметофит могут быть одинаковы (изоморфны) или различны (гетероморфны) по размеру и форме.</w:t>
      </w:r>
    </w:p>
    <w:p w:rsidR="009A26C8" w:rsidRPr="00C80ED1" w:rsidRDefault="009A26C8" w:rsidP="00C80ED1">
      <w:pPr>
        <w:shd w:val="clear" w:color="auto" w:fill="FFFFFF"/>
        <w:spacing w:after="120"/>
        <w:ind w:left="50" w:right="11" w:firstLine="709"/>
        <w:jc w:val="both"/>
        <w:rPr>
          <w:sz w:val="24"/>
          <w:szCs w:val="24"/>
        </w:rPr>
      </w:pPr>
      <w:r w:rsidRPr="00C80ED1">
        <w:rPr>
          <w:rFonts w:eastAsia="Times New Roman"/>
          <w:sz w:val="24"/>
          <w:szCs w:val="24"/>
        </w:rPr>
        <w:t>В хозяйственном отношении наиболее важен род ламина</w:t>
      </w:r>
      <w:r w:rsidRPr="00C80ED1">
        <w:rPr>
          <w:rFonts w:eastAsia="Times New Roman"/>
          <w:sz w:val="24"/>
          <w:szCs w:val="24"/>
        </w:rPr>
        <w:softHyphen/>
        <w:t xml:space="preserve">рия </w:t>
      </w:r>
      <w:r w:rsidRPr="00C80ED1">
        <w:rPr>
          <w:rFonts w:eastAsia="Times New Roman"/>
          <w:i/>
          <w:iCs/>
          <w:sz w:val="24"/>
          <w:szCs w:val="24"/>
        </w:rPr>
        <w:t xml:space="preserve">(Ьаттапа), </w:t>
      </w:r>
      <w:r w:rsidRPr="00C80ED1">
        <w:rPr>
          <w:rFonts w:eastAsia="Times New Roman"/>
          <w:sz w:val="24"/>
          <w:szCs w:val="24"/>
        </w:rPr>
        <w:t>представители которого известны под названием «морская капуста». Виды ламинарии широко распространены в се</w:t>
      </w:r>
      <w:r w:rsidRPr="00C80ED1">
        <w:rPr>
          <w:rFonts w:eastAsia="Times New Roman"/>
          <w:sz w:val="24"/>
          <w:szCs w:val="24"/>
        </w:rPr>
        <w:softHyphen/>
        <w:t>верных морях. У ламинарии, как и у других крупных бурых водо-</w:t>
      </w:r>
    </w:p>
    <w:p w:rsidR="009A26C8" w:rsidRPr="00C80ED1" w:rsidRDefault="009A26C8" w:rsidP="00C80ED1">
      <w:pPr>
        <w:shd w:val="clear" w:color="auto" w:fill="FFFFFF"/>
        <w:spacing w:after="120"/>
        <w:ind w:left="47" w:firstLine="709"/>
        <w:rPr>
          <w:sz w:val="24"/>
          <w:szCs w:val="24"/>
        </w:rPr>
      </w:pPr>
      <w:r w:rsidRPr="00C80ED1">
        <w:rPr>
          <w:sz w:val="24"/>
          <w:szCs w:val="24"/>
        </w:rPr>
        <w:t>266</w:t>
      </w:r>
    </w:p>
    <w:p w:rsidR="009A26C8" w:rsidRPr="00C80ED1" w:rsidRDefault="009A26C8" w:rsidP="00C80ED1">
      <w:pPr>
        <w:shd w:val="clear" w:color="auto" w:fill="FFFFFF"/>
        <w:spacing w:after="120"/>
        <w:ind w:left="4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рослей, чередуются гетероморфные поколения: многолетний спо</w:t>
      </w:r>
      <w:r w:rsidRPr="00C80ED1">
        <w:rPr>
          <w:rFonts w:eastAsia="Times New Roman"/>
          <w:sz w:val="24"/>
          <w:szCs w:val="24"/>
        </w:rPr>
        <w:softHyphen/>
        <w:t>рофит, достигающий нескольких метров в длину, и микроскопи</w:t>
      </w:r>
      <w:r w:rsidRPr="00C80ED1">
        <w:rPr>
          <w:rFonts w:eastAsia="Times New Roman"/>
          <w:sz w:val="24"/>
          <w:szCs w:val="24"/>
        </w:rPr>
        <w:softHyphen/>
        <w:t>ческий эфемерный гаметофит. Спорофит ламинарии имеет листо-подобную пластинку, ствол и ризоиды, которыми прикрепляется к подводным камням и скалам. Между пластинкой и стволом нахо</w:t>
      </w:r>
      <w:r w:rsidRPr="00C80ED1">
        <w:rPr>
          <w:rFonts w:eastAsia="Times New Roman"/>
          <w:sz w:val="24"/>
          <w:szCs w:val="24"/>
        </w:rPr>
        <w:softHyphen/>
        <w:t>дится зона вставочного роста, за счет которой нарастают и пластин</w:t>
      </w:r>
      <w:r w:rsidRPr="00C80ED1">
        <w:rPr>
          <w:rFonts w:eastAsia="Times New Roman"/>
          <w:sz w:val="24"/>
          <w:szCs w:val="24"/>
        </w:rPr>
        <w:softHyphen/>
        <w:t>ка, и ствол. Ствол с ризоидами зимует, а пластинка ежегодно отми</w:t>
      </w:r>
      <w:r w:rsidRPr="00C80ED1">
        <w:rPr>
          <w:rFonts w:eastAsia="Times New Roman"/>
          <w:sz w:val="24"/>
          <w:szCs w:val="24"/>
        </w:rPr>
        <w:softHyphen/>
        <w:t>рает и весной вновь отрастает. Этот тип роста облегчает практичес</w:t>
      </w:r>
      <w:r w:rsidRPr="00C80ED1">
        <w:rPr>
          <w:rFonts w:eastAsia="Times New Roman"/>
          <w:sz w:val="24"/>
          <w:szCs w:val="24"/>
        </w:rPr>
        <w:softHyphen/>
        <w:t>кое использование ламинарии и подобных ей крупных водорослей (макрофитов); когда срезают отросшие пластины, остающиеся глубже части пластины регенерируют (рис. 125).</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При бесполом размножении из поверхностных клеток форми</w:t>
      </w:r>
      <w:r w:rsidRPr="00C80ED1">
        <w:rPr>
          <w:rFonts w:eastAsia="Times New Roman"/>
          <w:sz w:val="24"/>
          <w:szCs w:val="24"/>
        </w:rPr>
        <w:softHyphen/>
        <w:t>руются группы зооспорангиев, в которых в результате мейотичес-кого деления образуются гаплоидные зооспоры с двумя неравными жгутиками, прикрепленными сбоку. Зооспоры прорастают в мик</w:t>
      </w:r>
      <w:r w:rsidRPr="00C80ED1">
        <w:rPr>
          <w:rFonts w:eastAsia="Times New Roman"/>
          <w:sz w:val="24"/>
          <w:szCs w:val="24"/>
        </w:rPr>
        <w:softHyphen/>
        <w:t>роскопические, из нескольких клеток, нитчатые гаметофиты, на которых образуются половые органы. Половой процесс оогамный. В оогониях (на женских заростках) и в антеридиях (на мужских) об</w:t>
      </w:r>
      <w:r w:rsidRPr="00C80ED1">
        <w:rPr>
          <w:rFonts w:eastAsia="Times New Roman"/>
          <w:sz w:val="24"/>
          <w:szCs w:val="24"/>
        </w:rPr>
        <w:softHyphen/>
        <w:t>разуется по одной гамете (яйцеклетке и сперматозоиду соответ</w:t>
      </w:r>
      <w:r w:rsidRPr="00C80ED1">
        <w:rPr>
          <w:rFonts w:eastAsia="Times New Roman"/>
          <w:sz w:val="24"/>
          <w:szCs w:val="24"/>
        </w:rPr>
        <w:softHyphen/>
        <w:t>ственно). Яйцеклетка оплодотворяется вне оогоиия. Зигота без пе</w:t>
      </w:r>
      <w:r w:rsidRPr="00C80ED1">
        <w:rPr>
          <w:rFonts w:eastAsia="Times New Roman"/>
          <w:sz w:val="24"/>
          <w:szCs w:val="24"/>
        </w:rPr>
        <w:softHyphen/>
        <w:t>риода покоя прорастает в диплоидный спорофит. Ламинарию ис</w:t>
      </w:r>
      <w:r w:rsidRPr="00C80ED1">
        <w:rPr>
          <w:rFonts w:eastAsia="Times New Roman"/>
          <w:sz w:val="24"/>
          <w:szCs w:val="24"/>
        </w:rPr>
        <w:softHyphen/>
        <w:t>пользуют в пищу, для лечебного питания. Культивируется в Япо</w:t>
      </w:r>
      <w:r w:rsidRPr="00C80ED1">
        <w:rPr>
          <w:rFonts w:eastAsia="Times New Roman"/>
          <w:sz w:val="24"/>
          <w:szCs w:val="24"/>
        </w:rPr>
        <w:softHyphen/>
        <w:t>нии и Корее.</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 xml:space="preserve">Гигантские представители родов </w:t>
      </w:r>
      <w:r w:rsidRPr="00C80ED1">
        <w:rPr>
          <w:rFonts w:eastAsia="Times New Roman"/>
          <w:i/>
          <w:iCs/>
          <w:sz w:val="24"/>
          <w:szCs w:val="24"/>
        </w:rPr>
        <w:t xml:space="preserve">МасгосузНзи МегеосузИз </w:t>
      </w:r>
      <w:r w:rsidRPr="00C80ED1">
        <w:rPr>
          <w:rFonts w:eastAsia="Times New Roman"/>
          <w:sz w:val="24"/>
          <w:szCs w:val="24"/>
        </w:rPr>
        <w:t>растут очень быстро, давая большую биомассу. Это сырье для получения альгинатов.</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 xml:space="preserve">В северных морях широко распространен род фукус </w:t>
      </w:r>
      <w:r w:rsidRPr="00C80ED1">
        <w:rPr>
          <w:rFonts w:eastAsia="Times New Roman"/>
          <w:i/>
          <w:iCs/>
          <w:sz w:val="24"/>
          <w:szCs w:val="24"/>
        </w:rPr>
        <w:t xml:space="preserve">{Рисыз) </w:t>
      </w:r>
      <w:r w:rsidRPr="00C80ED1">
        <w:rPr>
          <w:rFonts w:eastAsia="Times New Roman"/>
          <w:sz w:val="24"/>
          <w:szCs w:val="24"/>
        </w:rPr>
        <w:t>—</w:t>
      </w:r>
    </w:p>
    <w:p w:rsidR="009A26C8" w:rsidRPr="00C80ED1" w:rsidRDefault="00186846" w:rsidP="00C80ED1">
      <w:pPr>
        <w:spacing w:after="120"/>
        <w:ind w:left="335" w:right="284" w:firstLine="709"/>
        <w:rPr>
          <w:sz w:val="24"/>
          <w:szCs w:val="24"/>
        </w:rPr>
      </w:pPr>
      <w:r>
        <w:rPr>
          <w:noProof/>
          <w:sz w:val="24"/>
          <w:szCs w:val="24"/>
        </w:rPr>
        <w:drawing>
          <wp:inline distT="0" distB="0" distL="0" distR="0">
            <wp:extent cx="3745230" cy="2055495"/>
            <wp:effectExtent l="19050" t="0" r="762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5"/>
                    <a:srcRect/>
                    <a:stretch>
                      <a:fillRect/>
                    </a:stretch>
                  </pic:blipFill>
                  <pic:spPr bwMode="auto">
                    <a:xfrm>
                      <a:off x="0" y="0"/>
                      <a:ext cx="3745230" cy="20554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Рис. 125. Бурые водоросли. Ламинария:</w:t>
      </w:r>
    </w:p>
    <w:p w:rsidR="009A26C8" w:rsidRPr="00C80ED1" w:rsidRDefault="009A26C8" w:rsidP="00C80ED1">
      <w:pPr>
        <w:shd w:val="clear" w:color="auto" w:fill="FFFFFF"/>
        <w:spacing w:after="120"/>
        <w:ind w:left="652"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общий вид спорофита; </w:t>
      </w:r>
      <w:r w:rsidRPr="00C80ED1">
        <w:rPr>
          <w:rFonts w:eastAsia="Times New Roman"/>
          <w:i/>
          <w:iCs/>
          <w:sz w:val="24"/>
          <w:szCs w:val="24"/>
        </w:rPr>
        <w:t xml:space="preserve">б— </w:t>
      </w:r>
      <w:r w:rsidRPr="00C80ED1">
        <w:rPr>
          <w:rFonts w:eastAsia="Times New Roman"/>
          <w:sz w:val="24"/>
          <w:szCs w:val="24"/>
        </w:rPr>
        <w:t xml:space="preserve">разрез многоклеточного талломаезооспорангиями; </w:t>
      </w:r>
      <w:r w:rsidRPr="00C80ED1">
        <w:rPr>
          <w:rFonts w:eastAsia="Times New Roman"/>
          <w:i/>
          <w:iCs/>
          <w:sz w:val="24"/>
          <w:szCs w:val="24"/>
        </w:rPr>
        <w:t xml:space="preserve">в </w:t>
      </w:r>
      <w:r w:rsidRPr="00C80ED1">
        <w:rPr>
          <w:rFonts w:eastAsia="Times New Roman"/>
          <w:sz w:val="24"/>
          <w:szCs w:val="24"/>
        </w:rPr>
        <w:t xml:space="preserve">— зооспоры; </w:t>
      </w:r>
      <w:r w:rsidRPr="00C80ED1">
        <w:rPr>
          <w:rFonts w:eastAsia="Times New Roman"/>
          <w:i/>
          <w:iCs/>
          <w:sz w:val="24"/>
          <w:szCs w:val="24"/>
        </w:rPr>
        <w:t xml:space="preserve">г — </w:t>
      </w:r>
      <w:r w:rsidRPr="00C80ED1">
        <w:rPr>
          <w:rFonts w:eastAsia="Times New Roman"/>
          <w:sz w:val="24"/>
          <w:szCs w:val="24"/>
        </w:rPr>
        <w:t xml:space="preserve">мужской гаметофит с аитеридиями; </w:t>
      </w:r>
      <w:r w:rsidRPr="00C80ED1">
        <w:rPr>
          <w:rFonts w:eastAsia="Times New Roman"/>
          <w:i/>
          <w:iCs/>
          <w:sz w:val="24"/>
          <w:szCs w:val="24"/>
        </w:rPr>
        <w:t xml:space="preserve">д — </w:t>
      </w:r>
      <w:r w:rsidRPr="00C80ED1">
        <w:rPr>
          <w:rFonts w:eastAsia="Times New Roman"/>
          <w:sz w:val="24"/>
          <w:szCs w:val="24"/>
        </w:rPr>
        <w:t>женский гаметофит с оогомием</w:t>
      </w:r>
    </w:p>
    <w:p w:rsidR="009A26C8" w:rsidRPr="00C80ED1" w:rsidRDefault="009A26C8" w:rsidP="00C80ED1">
      <w:pPr>
        <w:shd w:val="clear" w:color="auto" w:fill="FFFFFF"/>
        <w:spacing w:after="120"/>
        <w:ind w:firstLine="709"/>
        <w:jc w:val="right"/>
        <w:rPr>
          <w:sz w:val="24"/>
          <w:szCs w:val="24"/>
        </w:rPr>
      </w:pPr>
      <w:r w:rsidRPr="00C80ED1">
        <w:rPr>
          <w:sz w:val="24"/>
          <w:szCs w:val="24"/>
        </w:rPr>
        <w:t>267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основной обитатель береговой зоны. Его плоский ремневидный дихотомически разветвленный таллом темно-бурого цвета достига</w:t>
      </w:r>
      <w:r w:rsidRPr="00C80ED1">
        <w:rPr>
          <w:rFonts w:eastAsia="Times New Roman"/>
          <w:sz w:val="24"/>
          <w:szCs w:val="24"/>
        </w:rPr>
        <w:softHyphen/>
        <w:t xml:space="preserve">ет 1 м длины. Используют для производства альгинатов и кормовой муки. В тропических и субтропических морях растут саргассовые водоросли. Громадные плавающие скопления видов саргассу-ма </w:t>
      </w:r>
      <w:r w:rsidRPr="00C80ED1">
        <w:rPr>
          <w:rFonts w:eastAsia="Times New Roman"/>
          <w:i/>
          <w:iCs/>
          <w:sz w:val="24"/>
          <w:szCs w:val="24"/>
        </w:rPr>
        <w:t xml:space="preserve">(Заг^аззит), </w:t>
      </w:r>
      <w:r w:rsidRPr="00C80ED1">
        <w:rPr>
          <w:rFonts w:eastAsia="Times New Roman"/>
          <w:sz w:val="24"/>
          <w:szCs w:val="24"/>
        </w:rPr>
        <w:t>оторвавшиеся от дна и размножающиеся вегета</w:t>
      </w:r>
      <w:r w:rsidRPr="00C80ED1">
        <w:rPr>
          <w:rFonts w:eastAsia="Times New Roman"/>
          <w:sz w:val="24"/>
          <w:szCs w:val="24"/>
        </w:rPr>
        <w:softHyphen/>
        <w:t>тивно, известны в западной части Атлантики, в Саргассовом море (отсюда и название моря). Используют для производства альгина</w:t>
      </w:r>
      <w:r w:rsidRPr="00C80ED1">
        <w:rPr>
          <w:rFonts w:eastAsia="Times New Roman"/>
          <w:sz w:val="24"/>
          <w:szCs w:val="24"/>
        </w:rPr>
        <w:softHyphen/>
        <w:t>тов. В Юго-Восточной Азии некоторые виды употребляют в пищу.</w:t>
      </w:r>
    </w:p>
    <w:p w:rsidR="009A26C8" w:rsidRPr="00C80ED1" w:rsidRDefault="009A26C8" w:rsidP="00C80ED1">
      <w:pPr>
        <w:shd w:val="clear" w:color="auto" w:fill="FFFFFF"/>
        <w:spacing w:after="120"/>
        <w:ind w:left="346" w:firstLine="709"/>
        <w:rPr>
          <w:sz w:val="24"/>
          <w:szCs w:val="24"/>
        </w:rPr>
      </w:pPr>
      <w:r w:rsidRPr="00C80ED1">
        <w:rPr>
          <w:rFonts w:eastAsia="Times New Roman"/>
          <w:sz w:val="24"/>
          <w:szCs w:val="24"/>
        </w:rPr>
        <w:t>Значение водорослей в природе и их использование человеком</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Роль в биосфере. Водная поверхность занимает 2/3 земного шара, и на этом огромном пространстве водоросли являются глав</w:t>
      </w:r>
      <w:r w:rsidRPr="00C80ED1">
        <w:rPr>
          <w:rFonts w:eastAsia="Times New Roman"/>
          <w:sz w:val="24"/>
          <w:szCs w:val="24"/>
        </w:rPr>
        <w:softHyphen/>
        <w:t>ными производителями органического вещества и кислорода. Во</w:t>
      </w:r>
      <w:r w:rsidRPr="00C80ED1">
        <w:rPr>
          <w:rFonts w:eastAsia="Times New Roman"/>
          <w:sz w:val="24"/>
          <w:szCs w:val="24"/>
        </w:rPr>
        <w:softHyphen/>
        <w:t>доросли — начальное звено всех пищевых цепей водных организ</w:t>
      </w:r>
      <w:r w:rsidRPr="00C80ED1">
        <w:rPr>
          <w:rFonts w:eastAsia="Times New Roman"/>
          <w:sz w:val="24"/>
          <w:szCs w:val="24"/>
        </w:rPr>
        <w:softHyphen/>
        <w:t>мов. Следовательно, основу хозяйственной ценности водоема со</w:t>
      </w:r>
      <w:r w:rsidRPr="00C80ED1">
        <w:rPr>
          <w:rFonts w:eastAsia="Times New Roman"/>
          <w:sz w:val="24"/>
          <w:szCs w:val="24"/>
        </w:rPr>
        <w:softHyphen/>
        <w:t>ставляют водоросли, снабжающие животных пищей и кислородом. Биомасса водорослей велика. Бентосные водоросли наших север</w:t>
      </w:r>
      <w:r w:rsidRPr="00C80ED1">
        <w:rPr>
          <w:rFonts w:eastAsia="Times New Roman"/>
          <w:sz w:val="24"/>
          <w:szCs w:val="24"/>
        </w:rPr>
        <w:softHyphen/>
        <w:t>ных морей образуют в пересчете на сухое вещество в среднем 10 т на 1 га. Средняя продуктивность планктона составляет 1...2т сырого вещества на 1 га. В 1 л морской воды может содержаться более 100 000 клеток диатомовых водорослей. Многие одноклеточные во</w:t>
      </w:r>
      <w:r w:rsidRPr="00C80ED1">
        <w:rPr>
          <w:rFonts w:eastAsia="Times New Roman"/>
          <w:sz w:val="24"/>
          <w:szCs w:val="24"/>
        </w:rPr>
        <w:softHyphen/>
        <w:t>доросли (Зеленые, Золотистые) в симбиозе с грибами образуют ли</w:t>
      </w:r>
      <w:r w:rsidRPr="00C80ED1">
        <w:rPr>
          <w:rFonts w:eastAsia="Times New Roman"/>
          <w:sz w:val="24"/>
          <w:szCs w:val="24"/>
        </w:rPr>
        <w:softHyphen/>
        <w:t>шайники. Диатомовые, Зеленые, Золотистые водоросли формиру</w:t>
      </w:r>
      <w:r w:rsidRPr="00C80ED1">
        <w:rPr>
          <w:rFonts w:eastAsia="Times New Roman"/>
          <w:sz w:val="24"/>
          <w:szCs w:val="24"/>
        </w:rPr>
        <w:softHyphen/>
        <w:t>ют илы, сапропели и некоторые осадочные горные породы. Геохи-мичекая роль водорослей связана с круговоротом кальция и крем</w:t>
      </w:r>
      <w:r w:rsidRPr="00C80ED1">
        <w:rPr>
          <w:rFonts w:eastAsia="Times New Roman"/>
          <w:sz w:val="24"/>
          <w:szCs w:val="24"/>
        </w:rPr>
        <w:softHyphen/>
        <w:t>ния (отложения диатомита, известняков). Огромная биомасса во</w:t>
      </w:r>
      <w:r w:rsidRPr="00C80ED1">
        <w:rPr>
          <w:rFonts w:eastAsia="Times New Roman"/>
          <w:sz w:val="24"/>
          <w:szCs w:val="24"/>
        </w:rPr>
        <w:softHyphen/>
        <w:t>дорослей может служить' практически неиссякаемым источником органического вещества.</w:t>
      </w:r>
    </w:p>
    <w:p w:rsidR="009A26C8" w:rsidRPr="00C80ED1" w:rsidRDefault="009A26C8" w:rsidP="00C80ED1">
      <w:pPr>
        <w:shd w:val="clear" w:color="auto" w:fill="FFFFFF"/>
        <w:spacing w:after="120"/>
        <w:ind w:left="47" w:right="4" w:firstLine="709"/>
        <w:jc w:val="both"/>
        <w:rPr>
          <w:sz w:val="24"/>
          <w:szCs w:val="24"/>
        </w:rPr>
      </w:pPr>
      <w:r w:rsidRPr="00C80ED1">
        <w:rPr>
          <w:rFonts w:eastAsia="Times New Roman"/>
          <w:sz w:val="24"/>
          <w:szCs w:val="24"/>
        </w:rPr>
        <w:t>Источник пищи. Водоросли во всем мире привлекают все боль</w:t>
      </w:r>
      <w:r w:rsidRPr="00C80ED1">
        <w:rPr>
          <w:rFonts w:eastAsia="Times New Roman"/>
          <w:sz w:val="24"/>
          <w:szCs w:val="24"/>
        </w:rPr>
        <w:softHyphen/>
        <w:t>шее внимание в связи с проблемой рационального использования морских макрофитов и возделывания их в марикультурах. Про</w:t>
      </w:r>
      <w:r w:rsidRPr="00C80ED1">
        <w:rPr>
          <w:rFonts w:eastAsia="Times New Roman"/>
          <w:sz w:val="24"/>
          <w:szCs w:val="24"/>
        </w:rPr>
        <w:softHyphen/>
        <w:t>мышленное культивирование съедобных водорослей особенно раз</w:t>
      </w:r>
      <w:r w:rsidRPr="00C80ED1">
        <w:rPr>
          <w:rFonts w:eastAsia="Times New Roman"/>
          <w:sz w:val="24"/>
          <w:szCs w:val="24"/>
        </w:rPr>
        <w:softHyphen/>
        <w:t xml:space="preserve">вито на Востоке (Япония, Китай, Корея). Разводятся Зеленые </w:t>
      </w:r>
      <w:r w:rsidRPr="00C80ED1">
        <w:rPr>
          <w:rFonts w:eastAsia="Times New Roman"/>
          <w:i/>
          <w:iCs/>
          <w:sz w:val="24"/>
          <w:szCs w:val="24"/>
        </w:rPr>
        <w:t xml:space="preserve">(Шуа </w:t>
      </w:r>
      <w:r w:rsidRPr="00C80ED1">
        <w:rPr>
          <w:rFonts w:eastAsia="Times New Roman"/>
          <w:sz w:val="24"/>
          <w:szCs w:val="24"/>
        </w:rPr>
        <w:t xml:space="preserve">и др.), Бурые </w:t>
      </w:r>
      <w:r w:rsidRPr="00C80ED1">
        <w:rPr>
          <w:rFonts w:eastAsia="Times New Roman"/>
          <w:i/>
          <w:iCs/>
          <w:sz w:val="24"/>
          <w:szCs w:val="24"/>
        </w:rPr>
        <w:t xml:space="preserve">(Ьат'тапа, Упдапа </w:t>
      </w:r>
      <w:r w:rsidRPr="00C80ED1">
        <w:rPr>
          <w:rFonts w:eastAsia="Times New Roman"/>
          <w:sz w:val="24"/>
          <w:szCs w:val="24"/>
        </w:rPr>
        <w:t>и др.) и Багрянки (особенно виды порфиры).</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Известно 160 видов съедобных морских макрофитов: 81 — Крас</w:t>
      </w:r>
      <w:r w:rsidRPr="00C80ED1">
        <w:rPr>
          <w:rFonts w:eastAsia="Times New Roman"/>
          <w:sz w:val="24"/>
          <w:szCs w:val="24"/>
        </w:rPr>
        <w:softHyphen/>
        <w:t>ные (порфира, родимеиия и др.), 54 — Бурые (ламинария, ундария и др.), 25 — Зеленые (каулерпа, ульва и др.). Их используют как овощи, едят сырыми, сушеными, засахаренными; готовят салаты, супы, острые приправы. Структурные углеводы морских водорос</w:t>
      </w:r>
      <w:r w:rsidRPr="00C80ED1">
        <w:rPr>
          <w:rFonts w:eastAsia="Times New Roman"/>
          <w:sz w:val="24"/>
          <w:szCs w:val="24"/>
        </w:rPr>
        <w:softHyphen/>
        <w:t>лей в основном не усваиваются человеком, поэтому пищевая цен</w:t>
      </w:r>
      <w:r w:rsidRPr="00C80ED1">
        <w:rPr>
          <w:rFonts w:eastAsia="Times New Roman"/>
          <w:sz w:val="24"/>
          <w:szCs w:val="24"/>
        </w:rPr>
        <w:softHyphen/>
        <w:t>ность их невелика, но они — прекрасные источники витаминов (С — на уровне плодов цитрусовых, А, Э, В,, В</w:t>
      </w:r>
      <w:r w:rsidRPr="00C80ED1">
        <w:rPr>
          <w:rFonts w:eastAsia="Times New Roman"/>
          <w:sz w:val="24"/>
          <w:szCs w:val="24"/>
          <w:vertAlign w:val="subscript"/>
        </w:rPr>
        <w:t>12</w:t>
      </w:r>
      <w:r w:rsidRPr="00C80ED1">
        <w:rPr>
          <w:rFonts w:eastAsia="Times New Roman"/>
          <w:sz w:val="24"/>
          <w:szCs w:val="24"/>
        </w:rPr>
        <w:t>, Е, рибофлавина, пантотеновой и фолиевой кислот), содержат все необходимые для человека микроэлементы.</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Дикие животные (лисы, олени, кролики и медведи) едят морс</w:t>
      </w:r>
      <w:r w:rsidRPr="00C80ED1">
        <w:rPr>
          <w:rFonts w:eastAsia="Times New Roman"/>
          <w:sz w:val="24"/>
          <w:szCs w:val="24"/>
        </w:rPr>
        <w:softHyphen/>
        <w:t>кие водоросли; крупный рогатый скот, овцы и лошади часто пасут-</w:t>
      </w:r>
    </w:p>
    <w:p w:rsidR="009A26C8" w:rsidRPr="00C80ED1" w:rsidRDefault="009A26C8" w:rsidP="00C80ED1">
      <w:pPr>
        <w:shd w:val="clear" w:color="auto" w:fill="FFFFFF"/>
        <w:spacing w:after="120"/>
        <w:ind w:left="32" w:firstLine="709"/>
        <w:rPr>
          <w:sz w:val="24"/>
          <w:szCs w:val="24"/>
        </w:rPr>
      </w:pPr>
      <w:r w:rsidRPr="00C80ED1">
        <w:rPr>
          <w:sz w:val="24"/>
          <w:szCs w:val="24"/>
        </w:rPr>
        <w:t>268</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47" w:firstLine="709"/>
        <w:jc w:val="both"/>
        <w:rPr>
          <w:sz w:val="24"/>
          <w:szCs w:val="24"/>
        </w:rPr>
      </w:pPr>
      <w:r w:rsidRPr="00C80ED1">
        <w:rPr>
          <w:rFonts w:eastAsia="Times New Roman"/>
          <w:sz w:val="24"/>
          <w:szCs w:val="24"/>
        </w:rPr>
        <w:lastRenderedPageBreak/>
        <w:t>ся в зоне прилива. Морские макрофиты можно давать животным как корм непосредственно или в виде муки, как добавку к кормам. В приморских районах большинства европейских государств круп</w:t>
      </w:r>
      <w:r w:rsidRPr="00C80ED1">
        <w:rPr>
          <w:rFonts w:eastAsia="Times New Roman"/>
          <w:sz w:val="24"/>
          <w:szCs w:val="24"/>
        </w:rPr>
        <w:softHyphen/>
        <w:t>ные талломы бурых водорослей используют для кормления домаш</w:t>
      </w:r>
      <w:r w:rsidRPr="00C80ED1">
        <w:rPr>
          <w:rFonts w:eastAsia="Times New Roman"/>
          <w:sz w:val="24"/>
          <w:szCs w:val="24"/>
        </w:rPr>
        <w:softHyphen/>
        <w:t>них животных. Как добавку к кормам сельскохозяйственных жи</w:t>
      </w:r>
      <w:r w:rsidRPr="00C80ED1">
        <w:rPr>
          <w:rFonts w:eastAsia="Times New Roman"/>
          <w:sz w:val="24"/>
          <w:szCs w:val="24"/>
        </w:rPr>
        <w:softHyphen/>
        <w:t>вотных, пушных зверей и птиц успешно применяют хлореллу, про</w:t>
      </w:r>
      <w:r w:rsidRPr="00C80ED1">
        <w:rPr>
          <w:rFonts w:eastAsia="Times New Roman"/>
          <w:sz w:val="24"/>
          <w:szCs w:val="24"/>
        </w:rPr>
        <w:softHyphen/>
        <w:t>мышленное получение которой освоено в ряде стран, в том числе и у нас. Высокий темп размножения хлореллы в фотореакторах обес</w:t>
      </w:r>
      <w:r w:rsidRPr="00C80ED1">
        <w:rPr>
          <w:rFonts w:eastAsia="Times New Roman"/>
          <w:sz w:val="24"/>
          <w:szCs w:val="24"/>
        </w:rPr>
        <w:softHyphen/>
        <w:t>печивает и высокие урожаи: за сутки ее масса увеличивается в 7... 12 раз. Хлорелла утилизирует не менее 7 % солнечной энергии, тогда как наземные растения — только 2%. Содержание полноценных белков достигает 50 % сухого вещества, в клетках накапливаются масла, витамины В, С и К. По питательности она превосходит пше</w:t>
      </w:r>
      <w:r w:rsidRPr="00C80ED1">
        <w:rPr>
          <w:rFonts w:eastAsia="Times New Roman"/>
          <w:sz w:val="24"/>
          <w:szCs w:val="24"/>
        </w:rPr>
        <w:softHyphen/>
        <w:t>ницу, и единственная из зеленых одноклеточных водорослей ис</w:t>
      </w:r>
      <w:r w:rsidRPr="00C80ED1">
        <w:rPr>
          <w:rFonts w:eastAsia="Times New Roman"/>
          <w:sz w:val="24"/>
          <w:szCs w:val="24"/>
        </w:rPr>
        <w:softHyphen/>
        <w:t>пользуется в пищу.</w:t>
      </w:r>
    </w:p>
    <w:p w:rsidR="009A26C8" w:rsidRPr="00C80ED1" w:rsidRDefault="009A26C8" w:rsidP="00C80ED1">
      <w:pPr>
        <w:shd w:val="clear" w:color="auto" w:fill="FFFFFF"/>
        <w:spacing w:after="120"/>
        <w:ind w:left="14" w:right="47" w:firstLine="709"/>
        <w:jc w:val="both"/>
        <w:rPr>
          <w:sz w:val="24"/>
          <w:szCs w:val="24"/>
        </w:rPr>
      </w:pPr>
      <w:r w:rsidRPr="00C80ED1">
        <w:rPr>
          <w:rFonts w:eastAsia="Times New Roman"/>
          <w:sz w:val="24"/>
          <w:szCs w:val="24"/>
        </w:rPr>
        <w:t>Химическое сырье. Красные и Бурые водоросли используют для получения фикоколлоидов — альгинатов, агаров и каррагинанов. Альгинаты и каррагиианы легко образуют гели, обладают высокой клеящей способностью. Используют их в пищевой (отвердители, эмульгаторы мороженого, стабилизаторы молочных продуктов, желеобразующие в кондитерском производстве), парфюмерной (косметика), текстильной и бумажной (для придания глянца и по</w:t>
      </w:r>
      <w:r w:rsidRPr="00C80ED1">
        <w:rPr>
          <w:rFonts w:eastAsia="Times New Roman"/>
          <w:sz w:val="24"/>
          <w:szCs w:val="24"/>
        </w:rPr>
        <w:softHyphen/>
        <w:t>лучения прочных и ярких красок), фармацевтической (связующее вещество для таблеток, растворимые хирургические нити) про</w:t>
      </w:r>
      <w:r w:rsidRPr="00C80ED1">
        <w:rPr>
          <w:rFonts w:eastAsia="Times New Roman"/>
          <w:sz w:val="24"/>
          <w:szCs w:val="24"/>
        </w:rPr>
        <w:softHyphen/>
        <w:t>мышленности.</w:t>
      </w:r>
    </w:p>
    <w:p w:rsidR="009A26C8" w:rsidRPr="00C80ED1" w:rsidRDefault="009A26C8" w:rsidP="00C80ED1">
      <w:pPr>
        <w:shd w:val="clear" w:color="auto" w:fill="FFFFFF"/>
        <w:spacing w:after="120"/>
        <w:ind w:left="25" w:right="36" w:firstLine="709"/>
        <w:jc w:val="both"/>
        <w:rPr>
          <w:sz w:val="24"/>
          <w:szCs w:val="24"/>
        </w:rPr>
      </w:pPr>
      <w:r w:rsidRPr="00C80ED1">
        <w:rPr>
          <w:rFonts w:eastAsia="Times New Roman"/>
          <w:sz w:val="24"/>
          <w:szCs w:val="24"/>
        </w:rPr>
        <w:t>Агар состоит из смеси различных полисахаридов, получается при вываривании талломов красных водорослей. При комнатной температуре агар легко застывает в студенистое плотное вещество. Широко применяется в микробиологии для культивирования бак</w:t>
      </w:r>
      <w:r w:rsidRPr="00C80ED1">
        <w:rPr>
          <w:rFonts w:eastAsia="Times New Roman"/>
          <w:sz w:val="24"/>
          <w:szCs w:val="24"/>
        </w:rPr>
        <w:softHyphen/>
        <w:t>терий, в пищевой промышленности (изготовление мармелада и пр.) и в парфюмерии (для губной помады). У нас хорошим сырьем для получения агара являются багрянки фурцеллярия и анфельция, широко распространенные в Балтийском море. Бурые и Красные водоросли используются для получения йода (3 % от массы золы).</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Удобрения. Бурые и красные макрофиты используют как удоб</w:t>
      </w:r>
      <w:r w:rsidRPr="00C80ED1">
        <w:rPr>
          <w:rFonts w:eastAsia="Times New Roman"/>
          <w:sz w:val="24"/>
          <w:szCs w:val="24"/>
        </w:rPr>
        <w:softHyphen/>
        <w:t>рения. Они богаты калием, но азота и фосфора в них меньше, чем в навозе.</w:t>
      </w:r>
    </w:p>
    <w:p w:rsidR="009A26C8" w:rsidRPr="00C80ED1" w:rsidRDefault="009A26C8" w:rsidP="00C80ED1">
      <w:pPr>
        <w:shd w:val="clear" w:color="auto" w:fill="FFFFFF"/>
        <w:spacing w:after="120"/>
        <w:ind w:left="32" w:right="22" w:firstLine="709"/>
        <w:jc w:val="both"/>
        <w:rPr>
          <w:sz w:val="24"/>
          <w:szCs w:val="24"/>
        </w:rPr>
      </w:pPr>
      <w:r w:rsidRPr="00C80ED1">
        <w:rPr>
          <w:rFonts w:eastAsia="Times New Roman"/>
          <w:sz w:val="24"/>
          <w:szCs w:val="24"/>
        </w:rPr>
        <w:t>Очистка сточных и загрязненных вод. Для этого используют водо</w:t>
      </w:r>
      <w:r w:rsidRPr="00C80ED1">
        <w:rPr>
          <w:rFonts w:eastAsia="Times New Roman"/>
          <w:sz w:val="24"/>
          <w:szCs w:val="24"/>
        </w:rPr>
        <w:softHyphen/>
        <w:t>росли (Вольвоксовые, Диатомовые и др.) совместно с гетеротрофа-ми (бактериями, грибами). Водоросли выделяют кислород, обеспе</w:t>
      </w:r>
      <w:r w:rsidRPr="00C80ED1">
        <w:rPr>
          <w:rFonts w:eastAsia="Times New Roman"/>
          <w:sz w:val="24"/>
          <w:szCs w:val="24"/>
        </w:rPr>
        <w:softHyphen/>
        <w:t>чивая жизнедеятельность аэробных микроорганизмов и участвуя таким образом в процессе самоочищения воды. Некоторые водо</w:t>
      </w:r>
      <w:r w:rsidRPr="00C80ED1">
        <w:rPr>
          <w:rFonts w:eastAsia="Times New Roman"/>
          <w:sz w:val="24"/>
          <w:szCs w:val="24"/>
        </w:rPr>
        <w:softHyphen/>
        <w:t>росли используют как биоиндикаторы загрязнения водоемов.</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 xml:space="preserve">ВЫСШИЕ РАСТЕНИЯ — </w:t>
      </w:r>
      <w:r w:rsidRPr="00C80ED1">
        <w:rPr>
          <w:rFonts w:eastAsia="Times New Roman"/>
          <w:i/>
          <w:iCs/>
          <w:sz w:val="24"/>
          <w:szCs w:val="24"/>
        </w:rPr>
        <w:t>СОЙМОВЮЫТА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Высшие растения — одно из подцарств царства растений, объе</w:t>
      </w:r>
      <w:r w:rsidRPr="00C80ED1">
        <w:rPr>
          <w:rFonts w:eastAsia="Times New Roman"/>
          <w:sz w:val="24"/>
          <w:szCs w:val="24"/>
        </w:rPr>
        <w:softHyphen/>
        <w:t>диняющее не менее 300 000 видов — от мхов до покрытосеменных. Их происхождение связано с выходом на сушу морских многокле-</w:t>
      </w:r>
    </w:p>
    <w:p w:rsidR="009A26C8" w:rsidRPr="00C80ED1" w:rsidRDefault="009A26C8" w:rsidP="00C80ED1">
      <w:pPr>
        <w:shd w:val="clear" w:color="auto" w:fill="FFFFFF"/>
        <w:spacing w:after="120"/>
        <w:ind w:firstLine="709"/>
        <w:jc w:val="right"/>
        <w:rPr>
          <w:sz w:val="24"/>
          <w:szCs w:val="24"/>
        </w:rPr>
      </w:pPr>
      <w:r w:rsidRPr="00C80ED1">
        <w:rPr>
          <w:sz w:val="24"/>
          <w:szCs w:val="24"/>
        </w:rPr>
        <w:t>269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lastRenderedPageBreak/>
        <w:t>точных водорослей. Появление первых наземных многоклеточных растений датируется силуром. В процессе приспособления к на</w:t>
      </w:r>
      <w:r w:rsidRPr="00C80ED1">
        <w:rPr>
          <w:rFonts w:eastAsia="Times New Roman"/>
          <w:sz w:val="24"/>
          <w:szCs w:val="24"/>
        </w:rPr>
        <w:softHyphen/>
        <w:t>земным условиям существования возникли новые типы растений с новыми признаками, способные жить в условиях суши.</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t>В воде все тело растения находится в одинаковых условиях осве</w:t>
      </w:r>
      <w:r w:rsidRPr="00C80ED1">
        <w:rPr>
          <w:rFonts w:eastAsia="Times New Roman"/>
          <w:sz w:val="24"/>
          <w:szCs w:val="24"/>
        </w:rPr>
        <w:softHyphen/>
        <w:t>щения и увлажнения; на суше элементы водно-минерального пита</w:t>
      </w:r>
      <w:r w:rsidRPr="00C80ED1">
        <w:rPr>
          <w:rFonts w:eastAsia="Times New Roman"/>
          <w:sz w:val="24"/>
          <w:szCs w:val="24"/>
        </w:rPr>
        <w:softHyphen/>
        <w:t>ния содержатся в почве, и для их поглощения формируются внача</w:t>
      </w:r>
      <w:r w:rsidRPr="00C80ED1">
        <w:rPr>
          <w:rFonts w:eastAsia="Times New Roman"/>
          <w:sz w:val="24"/>
          <w:szCs w:val="24"/>
        </w:rPr>
        <w:softHyphen/>
        <w:t>ле ризоиды, а затем корни; фотосинтез обеспечивают листья, при</w:t>
      </w:r>
      <w:r w:rsidRPr="00C80ED1">
        <w:rPr>
          <w:rFonts w:eastAsia="Times New Roman"/>
          <w:sz w:val="24"/>
          <w:szCs w:val="24"/>
        </w:rPr>
        <w:softHyphen/>
        <w:t>поднятые над землей стеблями. В процессе эволюционной специа</w:t>
      </w:r>
      <w:r w:rsidRPr="00C80ED1">
        <w:rPr>
          <w:rFonts w:eastAsia="Times New Roman"/>
          <w:sz w:val="24"/>
          <w:szCs w:val="24"/>
        </w:rPr>
        <w:softHyphen/>
        <w:t>лизации возникают морфологические и физиологические разли</w:t>
      </w:r>
      <w:r w:rsidRPr="00C80ED1">
        <w:rPr>
          <w:rFonts w:eastAsia="Times New Roman"/>
          <w:sz w:val="24"/>
          <w:szCs w:val="24"/>
        </w:rPr>
        <w:softHyphen/>
        <w:t>чия между частями растения. На смену таллому у высших растений формируется тело, расчлененное на органы: корень и побег (лис</w:t>
      </w:r>
      <w:r w:rsidRPr="00C80ED1">
        <w:rPr>
          <w:rFonts w:eastAsia="Times New Roman"/>
          <w:sz w:val="24"/>
          <w:szCs w:val="24"/>
        </w:rPr>
        <w:softHyphen/>
        <w:t xml:space="preserve">тья и стебель). Поэтому высшие растения называют </w:t>
      </w:r>
      <w:r w:rsidRPr="00C80ED1">
        <w:rPr>
          <w:rFonts w:eastAsia="Times New Roman"/>
          <w:i/>
          <w:iCs/>
          <w:sz w:val="24"/>
          <w:szCs w:val="24"/>
        </w:rPr>
        <w:t xml:space="preserve">побеговыми, ли-стостебельными </w:t>
      </w:r>
      <w:r w:rsidRPr="00C80ED1">
        <w:rPr>
          <w:rFonts w:eastAsia="Times New Roman"/>
          <w:sz w:val="24"/>
          <w:szCs w:val="24"/>
        </w:rPr>
        <w:t xml:space="preserve">— </w:t>
      </w:r>
      <w:r w:rsidRPr="00C80ED1">
        <w:rPr>
          <w:rFonts w:eastAsia="Times New Roman"/>
          <w:i/>
          <w:iCs/>
          <w:sz w:val="24"/>
          <w:szCs w:val="24"/>
        </w:rPr>
        <w:t xml:space="preserve">СогтоЫопГа. </w:t>
      </w:r>
      <w:r w:rsidRPr="00C80ED1">
        <w:rPr>
          <w:rFonts w:eastAsia="Times New Roman"/>
          <w:sz w:val="24"/>
          <w:szCs w:val="24"/>
        </w:rPr>
        <w:t>Усложняется и внутреннее строе</w:t>
      </w:r>
      <w:r w:rsidRPr="00C80ED1">
        <w:rPr>
          <w:rFonts w:eastAsia="Times New Roman"/>
          <w:sz w:val="24"/>
          <w:szCs w:val="24"/>
        </w:rPr>
        <w:softHyphen/>
        <w:t>ние, появляются специализированные ткан и: покровные (защи</w:t>
      </w:r>
      <w:r w:rsidRPr="00C80ED1">
        <w:rPr>
          <w:rFonts w:eastAsia="Times New Roman"/>
          <w:sz w:val="24"/>
          <w:szCs w:val="24"/>
        </w:rPr>
        <w:softHyphen/>
        <w:t>щающие растение от чрезмерной потери воды, колебаний темпера</w:t>
      </w:r>
      <w:r w:rsidRPr="00C80ED1">
        <w:rPr>
          <w:rFonts w:eastAsia="Times New Roman"/>
          <w:sz w:val="24"/>
          <w:szCs w:val="24"/>
        </w:rPr>
        <w:softHyphen/>
        <w:t>туры, повреждений), проводящие (для быстрого передвижения ра</w:t>
      </w:r>
      <w:r w:rsidRPr="00C80ED1">
        <w:rPr>
          <w:rFonts w:eastAsia="Times New Roman"/>
          <w:sz w:val="24"/>
          <w:szCs w:val="24"/>
        </w:rPr>
        <w:softHyphen/>
        <w:t>створов минеральных и органических веществ между разделенны</w:t>
      </w:r>
      <w:r w:rsidRPr="00C80ED1">
        <w:rPr>
          <w:rFonts w:eastAsia="Times New Roman"/>
          <w:sz w:val="24"/>
          <w:szCs w:val="24"/>
        </w:rPr>
        <w:softHyphen/>
        <w:t>ми в пространстве органами — корнями и листьями), механичес</w:t>
      </w:r>
      <w:r w:rsidRPr="00C80ED1">
        <w:rPr>
          <w:rFonts w:eastAsia="Times New Roman"/>
          <w:sz w:val="24"/>
          <w:szCs w:val="24"/>
        </w:rPr>
        <w:softHyphen/>
        <w:t>кие (обеспечивающие поддержание тела растения в неплотной воз</w:t>
      </w:r>
      <w:r w:rsidRPr="00C80ED1">
        <w:rPr>
          <w:rFonts w:eastAsia="Times New Roman"/>
          <w:sz w:val="24"/>
          <w:szCs w:val="24"/>
        </w:rPr>
        <w:softHyphen/>
        <w:t xml:space="preserve">душной среде). С наличием у высших растений сосудов или трахеид связано еще одно их название — </w:t>
      </w:r>
      <w:r w:rsidRPr="00C80ED1">
        <w:rPr>
          <w:rFonts w:eastAsia="Times New Roman"/>
          <w:i/>
          <w:iCs/>
          <w:sz w:val="24"/>
          <w:szCs w:val="24"/>
        </w:rPr>
        <w:t>сосудистые.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Идет эволюция органов размножения, их приспособление к на</w:t>
      </w:r>
      <w:r w:rsidRPr="00C80ED1">
        <w:rPr>
          <w:rFonts w:eastAsia="Times New Roman"/>
          <w:sz w:val="24"/>
          <w:szCs w:val="24"/>
        </w:rPr>
        <w:softHyphen/>
        <w:t>земной среде. Формируются многоклеточные органы размножения вместо одноклеточных, характерных для подав</w:t>
      </w:r>
      <w:r w:rsidRPr="00C80ED1">
        <w:rPr>
          <w:rFonts w:eastAsia="Times New Roman"/>
          <w:sz w:val="24"/>
          <w:szCs w:val="24"/>
        </w:rPr>
        <w:softHyphen/>
        <w:t>ляющего большинства низших растений. Многоклеточные стенки надежнее защищают гаметы (в архегониях и антеридиях) или спо</w:t>
      </w:r>
      <w:r w:rsidRPr="00C80ED1">
        <w:rPr>
          <w:rFonts w:eastAsia="Times New Roman"/>
          <w:sz w:val="24"/>
          <w:szCs w:val="24"/>
        </w:rPr>
        <w:softHyphen/>
        <w:t>ры (в спорангиях). Зигота развивается в типичный многоклеточ</w:t>
      </w:r>
      <w:r w:rsidRPr="00C80ED1">
        <w:rPr>
          <w:rFonts w:eastAsia="Times New Roman"/>
          <w:sz w:val="24"/>
          <w:szCs w:val="24"/>
        </w:rPr>
        <w:softHyphen/>
        <w:t xml:space="preserve">ный зародыш, поэтому высшие растения получили название </w:t>
      </w:r>
      <w:r w:rsidRPr="00C80ED1">
        <w:rPr>
          <w:rFonts w:eastAsia="Times New Roman"/>
          <w:i/>
          <w:iCs/>
          <w:sz w:val="24"/>
          <w:szCs w:val="24"/>
        </w:rPr>
        <w:t>за</w:t>
      </w:r>
      <w:r w:rsidRPr="00C80ED1">
        <w:rPr>
          <w:rFonts w:eastAsia="Times New Roman"/>
          <w:i/>
          <w:iCs/>
          <w:sz w:val="24"/>
          <w:szCs w:val="24"/>
        </w:rPr>
        <w:softHyphen/>
        <w:t xml:space="preserve">родышевые </w:t>
      </w:r>
      <w:r w:rsidRPr="00C80ED1">
        <w:rPr>
          <w:rFonts w:eastAsia="Times New Roman"/>
          <w:sz w:val="24"/>
          <w:szCs w:val="24"/>
        </w:rPr>
        <w:t xml:space="preserve">— </w:t>
      </w:r>
      <w:r w:rsidRPr="00C80ED1">
        <w:rPr>
          <w:rFonts w:eastAsia="Times New Roman"/>
          <w:i/>
          <w:iCs/>
          <w:sz w:val="24"/>
          <w:szCs w:val="24"/>
        </w:rPr>
        <w:t xml:space="preserve">ЕтЪгуоЫоЫа. </w:t>
      </w:r>
      <w:r w:rsidRPr="00C80ED1">
        <w:rPr>
          <w:rFonts w:eastAsia="Times New Roman"/>
          <w:sz w:val="24"/>
          <w:szCs w:val="24"/>
        </w:rPr>
        <w:t>Задержка зиготы внутри архегония — еще одно приспособление к выживанию в условиях суши. Зародыш (спорофит) на ранних критических стадиях развивается под защи</w:t>
      </w:r>
      <w:r w:rsidRPr="00C80ED1">
        <w:rPr>
          <w:rFonts w:eastAsia="Times New Roman"/>
          <w:sz w:val="24"/>
          <w:szCs w:val="24"/>
        </w:rPr>
        <w:softHyphen/>
        <w:t>той женского гаметофита. Зигота начинает делиться внутри гамето-фита, и ее питание полностью зависит от него.</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У более примитивных высших растений (мхов, плаунов, хвощей и папоротников) половой процесс неразрывно связан с водой, без нее невозможно активное передвижение сперматозоидов; значи</w:t>
      </w:r>
      <w:r w:rsidRPr="00C80ED1">
        <w:rPr>
          <w:rFonts w:eastAsia="Times New Roman"/>
          <w:sz w:val="24"/>
          <w:szCs w:val="24"/>
        </w:rPr>
        <w:softHyphen/>
        <w:t>тельная влажность субстрата и атмосферы необходима и для суще</w:t>
      </w:r>
      <w:r w:rsidRPr="00C80ED1">
        <w:rPr>
          <w:rFonts w:eastAsia="Times New Roman"/>
          <w:sz w:val="24"/>
          <w:szCs w:val="24"/>
        </w:rPr>
        <w:softHyphen/>
        <w:t>ствования их гаметофитов. У семенных, как у наиболее высокоор</w:t>
      </w:r>
      <w:r w:rsidRPr="00C80ED1">
        <w:rPr>
          <w:rFonts w:eastAsia="Times New Roman"/>
          <w:sz w:val="24"/>
          <w:szCs w:val="24"/>
        </w:rPr>
        <w:softHyphen/>
        <w:t>ганизованных растений, приспособление к наземному образу жиз</w:t>
      </w:r>
      <w:r w:rsidRPr="00C80ED1">
        <w:rPr>
          <w:rFonts w:eastAsia="Times New Roman"/>
          <w:sz w:val="24"/>
          <w:szCs w:val="24"/>
        </w:rPr>
        <w:softHyphen/>
        <w:t>ни выразилось в полной независимости полового размножения от капельно-жидкой воды. Зависимость гаметофита от воды в услови</w:t>
      </w:r>
      <w:r w:rsidRPr="00C80ED1">
        <w:rPr>
          <w:rFonts w:eastAsia="Times New Roman"/>
          <w:sz w:val="24"/>
          <w:szCs w:val="24"/>
        </w:rPr>
        <w:softHyphen/>
        <w:t>ях наземного существования и была, видимо, основной причиной его прогрессирующей редукции. Для распространения спор капель-но-жидкая вода не нужна, и морфологическая эволюция высших ра</w:t>
      </w:r>
      <w:r w:rsidRPr="00C80ED1">
        <w:rPr>
          <w:rFonts w:eastAsia="Times New Roman"/>
          <w:sz w:val="24"/>
          <w:szCs w:val="24"/>
        </w:rPr>
        <w:softHyphen/>
        <w:t>стений шла в основном по пути совершенствования спорофита.</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К высшим относят растения, имеющие органы, ткани, много</w:t>
      </w:r>
      <w:r w:rsidRPr="00C80ED1">
        <w:rPr>
          <w:rFonts w:eastAsia="Times New Roman"/>
          <w:sz w:val="24"/>
          <w:szCs w:val="24"/>
        </w:rPr>
        <w:softHyphen/>
        <w:t>клеточные органы размножения и зародыш. Одинаковые органы</w:t>
      </w:r>
    </w:p>
    <w:p w:rsidR="009A26C8" w:rsidRPr="00C80ED1" w:rsidRDefault="009A26C8" w:rsidP="00C80ED1">
      <w:pPr>
        <w:shd w:val="clear" w:color="auto" w:fill="FFFFFF"/>
        <w:spacing w:after="120"/>
        <w:ind w:left="18" w:firstLine="709"/>
        <w:rPr>
          <w:sz w:val="24"/>
          <w:szCs w:val="24"/>
        </w:rPr>
      </w:pPr>
      <w:r w:rsidRPr="00C80ED1">
        <w:rPr>
          <w:sz w:val="24"/>
          <w:szCs w:val="24"/>
        </w:rPr>
        <w:t>270</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полового размножения, сходство морфологии, проводящей систе</w:t>
      </w:r>
      <w:r w:rsidRPr="00C80ED1">
        <w:rPr>
          <w:rFonts w:eastAsia="Times New Roman"/>
          <w:sz w:val="24"/>
          <w:szCs w:val="24"/>
        </w:rPr>
        <w:softHyphen/>
        <w:t>мы и покровов позволяют считать высшие растения единой по сво</w:t>
      </w:r>
      <w:r w:rsidRPr="00C80ED1">
        <w:rPr>
          <w:rFonts w:eastAsia="Times New Roman"/>
          <w:sz w:val="24"/>
          <w:szCs w:val="24"/>
        </w:rPr>
        <w:softHyphen/>
        <w:t>ему происхождению группой.</w:t>
      </w: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sz w:val="24"/>
          <w:szCs w:val="24"/>
        </w:rPr>
        <w:t xml:space="preserve">Высшие растения разделяются на восемь отделов: Проптеридо-фиты </w:t>
      </w:r>
      <w:r w:rsidRPr="00C80ED1">
        <w:rPr>
          <w:rFonts w:eastAsia="Times New Roman"/>
          <w:i/>
          <w:iCs/>
          <w:sz w:val="24"/>
          <w:szCs w:val="24"/>
        </w:rPr>
        <w:t xml:space="preserve">(Рюр1егМорку1а); </w:t>
      </w:r>
      <w:r w:rsidRPr="00C80ED1">
        <w:rPr>
          <w:rFonts w:eastAsia="Times New Roman"/>
          <w:sz w:val="24"/>
          <w:szCs w:val="24"/>
        </w:rPr>
        <w:t xml:space="preserve">Моховидные </w:t>
      </w:r>
      <w:r w:rsidRPr="00C80ED1">
        <w:rPr>
          <w:rFonts w:eastAsia="Times New Roman"/>
          <w:i/>
          <w:iCs/>
          <w:sz w:val="24"/>
          <w:szCs w:val="24"/>
        </w:rPr>
        <w:t xml:space="preserve">(ВгуорИуГа); </w:t>
      </w:r>
      <w:r w:rsidRPr="00C80ED1">
        <w:rPr>
          <w:rFonts w:eastAsia="Times New Roman"/>
          <w:sz w:val="24"/>
          <w:szCs w:val="24"/>
        </w:rPr>
        <w:t xml:space="preserve">Псилотовидные </w:t>
      </w:r>
      <w:r w:rsidRPr="00C80ED1">
        <w:rPr>
          <w:rFonts w:eastAsia="Times New Roman"/>
          <w:i/>
          <w:iCs/>
          <w:sz w:val="24"/>
          <w:szCs w:val="24"/>
        </w:rPr>
        <w:t xml:space="preserve">(РзуЫоркуГа); </w:t>
      </w:r>
      <w:r w:rsidRPr="00C80ED1">
        <w:rPr>
          <w:rFonts w:eastAsia="Times New Roman"/>
          <w:sz w:val="24"/>
          <w:szCs w:val="24"/>
        </w:rPr>
        <w:t xml:space="preserve">Плауновидные </w:t>
      </w:r>
      <w:r w:rsidRPr="00C80ED1">
        <w:rPr>
          <w:rFonts w:eastAsia="Times New Roman"/>
          <w:i/>
          <w:iCs/>
          <w:sz w:val="24"/>
          <w:szCs w:val="24"/>
        </w:rPr>
        <w:t xml:space="preserve">{Ьусорос1юрку1а)\ </w:t>
      </w:r>
      <w:r w:rsidRPr="00C80ED1">
        <w:rPr>
          <w:rFonts w:eastAsia="Times New Roman"/>
          <w:sz w:val="24"/>
          <w:szCs w:val="24"/>
        </w:rPr>
        <w:t xml:space="preserve">Хвощевидные </w:t>
      </w:r>
      <w:r w:rsidRPr="00C80ED1">
        <w:rPr>
          <w:rFonts w:eastAsia="Times New Roman"/>
          <w:i/>
          <w:iCs/>
          <w:sz w:val="24"/>
          <w:szCs w:val="24"/>
        </w:rPr>
        <w:t xml:space="preserve">(Едш'зеГоркуК); </w:t>
      </w:r>
      <w:r w:rsidRPr="00C80ED1">
        <w:rPr>
          <w:rFonts w:eastAsia="Times New Roman"/>
          <w:sz w:val="24"/>
          <w:szCs w:val="24"/>
        </w:rPr>
        <w:t xml:space="preserve">Папоротниковидные </w:t>
      </w:r>
      <w:r w:rsidRPr="00C80ED1">
        <w:rPr>
          <w:rFonts w:eastAsia="Times New Roman"/>
          <w:i/>
          <w:iCs/>
          <w:sz w:val="24"/>
          <w:szCs w:val="24"/>
        </w:rPr>
        <w:t xml:space="preserve">(Ро1уросНорку?а); </w:t>
      </w:r>
      <w:r w:rsidRPr="00C80ED1">
        <w:rPr>
          <w:rFonts w:eastAsia="Times New Roman"/>
          <w:sz w:val="24"/>
          <w:szCs w:val="24"/>
        </w:rPr>
        <w:t>Голосемен</w:t>
      </w:r>
      <w:r w:rsidRPr="00C80ED1">
        <w:rPr>
          <w:rFonts w:eastAsia="Times New Roman"/>
          <w:sz w:val="24"/>
          <w:szCs w:val="24"/>
        </w:rPr>
        <w:softHyphen/>
        <w:t xml:space="preserve">ные </w:t>
      </w:r>
      <w:r w:rsidRPr="00C80ED1">
        <w:rPr>
          <w:rFonts w:eastAsia="Times New Roman"/>
          <w:i/>
          <w:iCs/>
          <w:sz w:val="24"/>
          <w:szCs w:val="24"/>
        </w:rPr>
        <w:t xml:space="preserve">(Оутпозрегтае), </w:t>
      </w:r>
      <w:r w:rsidRPr="00C80ED1">
        <w:rPr>
          <w:rFonts w:eastAsia="Times New Roman"/>
          <w:sz w:val="24"/>
          <w:szCs w:val="24"/>
        </w:rPr>
        <w:t xml:space="preserve">или Сосновые </w:t>
      </w:r>
      <w:r w:rsidRPr="00C80ED1">
        <w:rPr>
          <w:rFonts w:eastAsia="Times New Roman"/>
          <w:i/>
          <w:iCs/>
          <w:sz w:val="24"/>
          <w:szCs w:val="24"/>
        </w:rPr>
        <w:t xml:space="preserve">{Р'торкуШ); </w:t>
      </w:r>
      <w:r w:rsidRPr="00C80ED1">
        <w:rPr>
          <w:rFonts w:eastAsia="Times New Roman"/>
          <w:sz w:val="24"/>
          <w:szCs w:val="24"/>
        </w:rPr>
        <w:t xml:space="preserve">Покрытосеменные </w:t>
      </w:r>
      <w:r w:rsidRPr="00C80ED1">
        <w:rPr>
          <w:rFonts w:eastAsia="Times New Roman"/>
          <w:i/>
          <w:iCs/>
          <w:sz w:val="24"/>
          <w:szCs w:val="24"/>
        </w:rPr>
        <w:t xml:space="preserve">(Агтозрегтае), </w:t>
      </w:r>
      <w:r w:rsidRPr="00C80ED1">
        <w:rPr>
          <w:rFonts w:eastAsia="Times New Roman"/>
          <w:sz w:val="24"/>
          <w:szCs w:val="24"/>
        </w:rPr>
        <w:t xml:space="preserve">или Магнолиевые </w:t>
      </w:r>
      <w:r w:rsidRPr="00C80ED1">
        <w:rPr>
          <w:rFonts w:eastAsia="Times New Roman"/>
          <w:i/>
          <w:iCs/>
          <w:sz w:val="24"/>
          <w:szCs w:val="24"/>
        </w:rPr>
        <w:t>(Ма§поГюрку1а).</w:t>
      </w: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t>Голосеменные и Покрытосеменные распространяются (рассе</w:t>
      </w:r>
      <w:r w:rsidRPr="00C80ED1">
        <w:rPr>
          <w:rFonts w:eastAsia="Times New Roman"/>
          <w:sz w:val="24"/>
          <w:szCs w:val="24"/>
        </w:rPr>
        <w:softHyphen/>
        <w:t>ляются) при помощи семян — их называют семенными; осталь</w:t>
      </w:r>
      <w:r w:rsidRPr="00C80ED1">
        <w:rPr>
          <w:rFonts w:eastAsia="Times New Roman"/>
          <w:sz w:val="24"/>
          <w:szCs w:val="24"/>
        </w:rPr>
        <w:softHyphen/>
        <w:t>ные — при помощи спор — их называют высшими споровыми. Об</w:t>
      </w:r>
      <w:r w:rsidRPr="00C80ED1">
        <w:rPr>
          <w:rFonts w:eastAsia="Times New Roman"/>
          <w:sz w:val="24"/>
          <w:szCs w:val="24"/>
        </w:rPr>
        <w:softHyphen/>
        <w:t>разование архегония в женском гаметофите у всех, исключая по</w:t>
      </w:r>
      <w:r w:rsidRPr="00C80ED1">
        <w:rPr>
          <w:rFonts w:eastAsia="Times New Roman"/>
          <w:sz w:val="24"/>
          <w:szCs w:val="24"/>
        </w:rPr>
        <w:softHyphen/>
        <w:t>крытосеменные, дает основание называть архегониальными выс</w:t>
      </w:r>
      <w:r w:rsidRPr="00C80ED1">
        <w:rPr>
          <w:rFonts w:eastAsia="Times New Roman"/>
          <w:sz w:val="24"/>
          <w:szCs w:val="24"/>
        </w:rPr>
        <w:softHyphen/>
        <w:t>шие споровые и голосеменные растения.</w:t>
      </w:r>
    </w:p>
    <w:p w:rsidR="009A26C8" w:rsidRPr="00C80ED1" w:rsidRDefault="009A26C8" w:rsidP="00C80ED1">
      <w:pPr>
        <w:shd w:val="clear" w:color="auto" w:fill="FFFFFF"/>
        <w:spacing w:after="120"/>
        <w:ind w:right="65" w:firstLine="709"/>
        <w:jc w:val="center"/>
        <w:rPr>
          <w:sz w:val="24"/>
          <w:szCs w:val="24"/>
        </w:rPr>
      </w:pPr>
      <w:r w:rsidRPr="00C80ED1">
        <w:rPr>
          <w:rFonts w:eastAsia="Times New Roman"/>
          <w:sz w:val="24"/>
          <w:szCs w:val="24"/>
        </w:rPr>
        <w:t>ВЫСШИЕ СПОРОВЫЕ РАСТЕНИЯ</w:t>
      </w:r>
    </w:p>
    <w:p w:rsidR="009A26C8" w:rsidRPr="00C80ED1" w:rsidRDefault="009A26C8" w:rsidP="00C80ED1">
      <w:pPr>
        <w:shd w:val="clear" w:color="auto" w:fill="FFFFFF"/>
        <w:spacing w:after="120"/>
        <w:ind w:left="22" w:right="47" w:firstLine="709"/>
        <w:jc w:val="both"/>
        <w:rPr>
          <w:sz w:val="24"/>
          <w:szCs w:val="24"/>
        </w:rPr>
      </w:pPr>
      <w:r w:rsidRPr="00C80ED1">
        <w:rPr>
          <w:rFonts w:eastAsia="Times New Roman"/>
          <w:sz w:val="24"/>
          <w:szCs w:val="24"/>
        </w:rPr>
        <w:t>Высшие споровые растения появились на суше в конце силу</w:t>
      </w:r>
      <w:r w:rsidRPr="00C80ED1">
        <w:rPr>
          <w:rFonts w:eastAsia="Times New Roman"/>
          <w:sz w:val="24"/>
          <w:szCs w:val="24"/>
        </w:rPr>
        <w:softHyphen/>
        <w:t>рийского периода, более 400 млн лет тому назад. Первые предста</w:t>
      </w:r>
      <w:r w:rsidRPr="00C80ED1">
        <w:rPr>
          <w:rFonts w:eastAsia="Times New Roman"/>
          <w:sz w:val="24"/>
          <w:szCs w:val="24"/>
        </w:rPr>
        <w:softHyphen/>
        <w:t>вители были небольших размеров и имели простое строение. В про</w:t>
      </w:r>
      <w:r w:rsidRPr="00C80ED1">
        <w:rPr>
          <w:rFonts w:eastAsia="Times New Roman"/>
          <w:sz w:val="24"/>
          <w:szCs w:val="24"/>
        </w:rPr>
        <w:softHyphen/>
        <w:t>цессе эволюции из них сформировались разнообразные формы высших растений.</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sz w:val="24"/>
          <w:szCs w:val="24"/>
        </w:rPr>
        <w:t>Существует две основные версии происхождения высших расте</w:t>
      </w:r>
      <w:r w:rsidRPr="00C80ED1">
        <w:rPr>
          <w:rFonts w:eastAsia="Times New Roman"/>
          <w:sz w:val="24"/>
          <w:szCs w:val="24"/>
        </w:rPr>
        <w:softHyphen/>
        <w:t>ний от водорослевого предка. Согласно первой из них от водорос</w:t>
      </w:r>
      <w:r w:rsidRPr="00C80ED1">
        <w:rPr>
          <w:rFonts w:eastAsia="Times New Roman"/>
          <w:sz w:val="24"/>
          <w:szCs w:val="24"/>
        </w:rPr>
        <w:softHyphen/>
        <w:t>лей (скорее всего, зеленых) произошли проптеридофиты, которые и дали начало всем остальным высшим растениям. Согласно вто</w:t>
      </w:r>
      <w:r w:rsidRPr="00C80ED1">
        <w:rPr>
          <w:rFonts w:eastAsia="Times New Roman"/>
          <w:sz w:val="24"/>
          <w:szCs w:val="24"/>
        </w:rPr>
        <w:softHyphen/>
        <w:t>рой проптеридофиты и моховидные сформировались из водорос</w:t>
      </w:r>
      <w:r w:rsidRPr="00C80ED1">
        <w:rPr>
          <w:rFonts w:eastAsia="Times New Roman"/>
          <w:sz w:val="24"/>
          <w:szCs w:val="24"/>
        </w:rPr>
        <w:softHyphen/>
        <w:t>лей независимо (рис. 126).</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Элементарные органы появились у первых примитивных выс</w:t>
      </w:r>
      <w:r w:rsidRPr="00C80ED1">
        <w:rPr>
          <w:rFonts w:eastAsia="Times New Roman"/>
          <w:sz w:val="24"/>
          <w:szCs w:val="24"/>
        </w:rPr>
        <w:softHyphen/>
        <w:t>ших растений. Их тело представляло собой дихотомически (виль-чато) ветвящиеся оси, на нижнем конце которых возникли корне-вищеподобные ризомоиды, от которых отходили волосковидные ризоиды. Ризомоид был прототипом корня, а ризоиды — корневых волосков. Формирование специальных фотосинтезирующих орга</w:t>
      </w:r>
      <w:r w:rsidRPr="00C80ED1">
        <w:rPr>
          <w:rFonts w:eastAsia="Times New Roman"/>
          <w:sz w:val="24"/>
          <w:szCs w:val="24"/>
        </w:rPr>
        <w:softHyphen/>
        <w:t>нов (листьев) произошло позднее двумя различными путями (рис. 127). У плауновидных листья сформировались как выросты (энанции) на осевых органах. Это микрофилльная линия эволю</w:t>
      </w:r>
      <w:r w:rsidRPr="00C80ED1">
        <w:rPr>
          <w:rFonts w:eastAsia="Times New Roman"/>
          <w:sz w:val="24"/>
          <w:szCs w:val="24"/>
        </w:rPr>
        <w:softHyphen/>
        <w:t>ции. Настоящие листья других высших растений возникли в ре</w:t>
      </w:r>
      <w:r w:rsidRPr="00C80ED1">
        <w:rPr>
          <w:rFonts w:eastAsia="Times New Roman"/>
          <w:sz w:val="24"/>
          <w:szCs w:val="24"/>
        </w:rPr>
        <w:softHyphen/>
        <w:t>зультате уплощения и бокового срастания разветвленных осей, на которых располагались спорангии. Таким образом, эти листья вы</w:t>
      </w:r>
      <w:r w:rsidRPr="00C80ED1">
        <w:rPr>
          <w:rFonts w:eastAsia="Times New Roman"/>
          <w:sz w:val="24"/>
          <w:szCs w:val="24"/>
        </w:rPr>
        <w:softHyphen/>
        <w:t>полняли функции фотосинтеза и бесполого размножения. Впос</w:t>
      </w:r>
      <w:r w:rsidRPr="00C80ED1">
        <w:rPr>
          <w:rFonts w:eastAsia="Times New Roman"/>
          <w:sz w:val="24"/>
          <w:szCs w:val="24"/>
        </w:rPr>
        <w:softHyphen/>
        <w:t>ледствии же произошло разделение функций, сформировались спорофиллы, или спороносные листья со спорангиями и трофо-филлы, или питающие зеленые листья. Это макрофилльная линия эволюции.</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Усовершенствованию органов соответствовало усложнение внутреннего строения и онтогенеза. В жизненном цикле происхо</w:t>
      </w:r>
      <w:r w:rsidRPr="00C80ED1">
        <w:rPr>
          <w:rFonts w:eastAsia="Times New Roman"/>
          <w:sz w:val="24"/>
          <w:szCs w:val="24"/>
        </w:rPr>
        <w:softHyphen/>
        <w:t>дит чередование полового и бесполого способов размножения 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271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5220" w:hSpace="10080" w:wrap="notBeside" w:vAnchor="text" w:hAnchor="margin" w:x="1" w:y="37"/>
        <w:spacing w:after="120"/>
        <w:ind w:firstLine="709"/>
        <w:rPr>
          <w:sz w:val="24"/>
          <w:szCs w:val="24"/>
        </w:rPr>
      </w:pPr>
      <w:r>
        <w:rPr>
          <w:noProof/>
          <w:sz w:val="24"/>
          <w:szCs w:val="24"/>
        </w:rPr>
        <w:lastRenderedPageBreak/>
        <w:drawing>
          <wp:inline distT="0" distB="0" distL="0" distR="0">
            <wp:extent cx="3832860" cy="331406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6"/>
                    <a:srcRect/>
                    <a:stretch>
                      <a:fillRect/>
                    </a:stretch>
                  </pic:blipFill>
                  <pic:spPr bwMode="auto">
                    <a:xfrm>
                      <a:off x="0" y="0"/>
                      <a:ext cx="3832860" cy="3314065"/>
                    </a:xfrm>
                    <a:prstGeom prst="rect">
                      <a:avLst/>
                    </a:prstGeom>
                    <a:noFill/>
                    <a:ln w="9525">
                      <a:noFill/>
                      <a:miter lim="800000"/>
                      <a:headEnd/>
                      <a:tailEnd/>
                    </a:ln>
                  </pic:spPr>
                </pic:pic>
              </a:graphicData>
            </a:graphic>
          </wp:inline>
        </w:drawing>
      </w:r>
    </w:p>
    <w:p w:rsidR="009A26C8" w:rsidRPr="00C80ED1" w:rsidRDefault="009A26C8" w:rsidP="00C80ED1">
      <w:pPr>
        <w:framePr w:w="1408" w:h="350" w:hRule="exact" w:hSpace="10080" w:wrap="notBeside" w:vAnchor="text" w:hAnchor="margin" w:x="4710" w:y="1"/>
        <w:shd w:val="clear" w:color="auto" w:fill="FFFFFF"/>
        <w:spacing w:after="120"/>
        <w:ind w:firstLine="709"/>
        <w:rPr>
          <w:sz w:val="24"/>
          <w:szCs w:val="24"/>
        </w:rPr>
      </w:pPr>
      <w:r w:rsidRPr="00C80ED1">
        <w:rPr>
          <w:sz w:val="24"/>
          <w:szCs w:val="24"/>
        </w:rPr>
        <w:t xml:space="preserve">100 </w:t>
      </w:r>
      <w:r w:rsidRPr="00C80ED1">
        <w:rPr>
          <w:rFonts w:eastAsia="Times New Roman"/>
          <w:sz w:val="24"/>
          <w:szCs w:val="24"/>
        </w:rPr>
        <w:t>млн лет назад</w:t>
      </w:r>
    </w:p>
    <w:p w:rsidR="009A26C8" w:rsidRPr="00C80ED1" w:rsidRDefault="009A26C8" w:rsidP="00C80ED1">
      <w:pPr>
        <w:framePr w:w="1408" w:h="350" w:hRule="exact" w:hSpace="10080" w:wrap="notBeside" w:vAnchor="text" w:hAnchor="margin" w:x="4710" w:y="1"/>
        <w:shd w:val="clear" w:color="auto" w:fill="FFFFFF"/>
        <w:spacing w:after="120"/>
        <w:ind w:left="79" w:firstLine="709"/>
        <w:rPr>
          <w:sz w:val="24"/>
          <w:szCs w:val="24"/>
        </w:rPr>
      </w:pPr>
      <w:r w:rsidRPr="00C80ED1">
        <w:rPr>
          <w:b/>
          <w:bCs/>
          <w:sz w:val="24"/>
          <w:szCs w:val="24"/>
        </w:rPr>
        <w:t>1_</w:t>
      </w:r>
    </w:p>
    <w:p w:rsidR="009A26C8" w:rsidRPr="00C80ED1" w:rsidRDefault="009A26C8" w:rsidP="00C80ED1">
      <w:pPr>
        <w:framePr w:h="209" w:hRule="exact" w:hSpace="10080" w:wrap="notBeside" w:vAnchor="text" w:hAnchor="margin" w:x="2082" w:y="4703"/>
        <w:shd w:val="clear" w:color="auto" w:fill="FFFFFF"/>
        <w:tabs>
          <w:tab w:val="left" w:pos="864"/>
        </w:tabs>
        <w:spacing w:after="120"/>
        <w:ind w:firstLine="709"/>
        <w:rPr>
          <w:sz w:val="24"/>
          <w:szCs w:val="24"/>
        </w:rPr>
      </w:pPr>
      <w:r w:rsidRPr="00C80ED1">
        <w:rPr>
          <w:w w:val="80"/>
          <w:sz w:val="24"/>
          <w:szCs w:val="24"/>
          <w:lang w:val="en-US"/>
        </w:rPr>
        <w:t>I</w:t>
      </w:r>
      <w:r w:rsidRPr="00C80ED1">
        <w:rPr>
          <w:w w:val="80"/>
          <w:sz w:val="24"/>
          <w:szCs w:val="24"/>
        </w:rPr>
        <w:t xml:space="preserve">     N</w:t>
      </w:r>
      <w:r w:rsidRPr="00C80ED1">
        <w:rPr>
          <w:sz w:val="24"/>
          <w:szCs w:val="24"/>
        </w:rPr>
        <w:tab/>
      </w:r>
      <w:r w:rsidRPr="00C80ED1">
        <w:rPr>
          <w:rFonts w:eastAsia="Times New Roman"/>
          <w:w w:val="80"/>
          <w:sz w:val="24"/>
          <w:szCs w:val="24"/>
        </w:rPr>
        <w:t>Сого'аШа'ае</w:t>
      </w:r>
    </w:p>
    <w:p w:rsidR="009A26C8" w:rsidRPr="00C80ED1" w:rsidRDefault="009A26C8" w:rsidP="00C80ED1">
      <w:pPr>
        <w:spacing w:after="120"/>
        <w:ind w:firstLine="709"/>
        <w:rPr>
          <w:sz w:val="24"/>
          <w:szCs w:val="24"/>
        </w:rPr>
      </w:pPr>
    </w:p>
    <w:p w:rsidR="009A26C8" w:rsidRPr="00C80ED1" w:rsidRDefault="009A26C8" w:rsidP="00C80ED1">
      <w:pPr>
        <w:framePr w:h="209" w:hRule="exact" w:hSpace="10080" w:wrap="notBeside" w:vAnchor="text" w:hAnchor="margin" w:x="2082" w:y="4703"/>
        <w:shd w:val="clear" w:color="auto" w:fill="FFFFFF"/>
        <w:tabs>
          <w:tab w:val="left" w:pos="864"/>
        </w:tabs>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5036" w:firstLine="709"/>
        <w:rPr>
          <w:sz w:val="24"/>
          <w:szCs w:val="24"/>
        </w:rPr>
      </w:pPr>
      <w:r w:rsidRPr="00C80ED1">
        <w:rPr>
          <w:rFonts w:eastAsia="Times New Roman"/>
          <w:w w:val="80"/>
          <w:sz w:val="24"/>
          <w:szCs w:val="24"/>
        </w:rPr>
        <w:lastRenderedPageBreak/>
        <w:t>Сусас1ор31с1а</w:t>
      </w:r>
    </w:p>
    <w:p w:rsidR="009A26C8" w:rsidRPr="00C80ED1" w:rsidRDefault="009A26C8" w:rsidP="00C80ED1">
      <w:pPr>
        <w:shd w:val="clear" w:color="auto" w:fill="FFFFFF"/>
        <w:spacing w:after="120"/>
        <w:ind w:left="5036"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left="32" w:firstLine="709"/>
        <w:rPr>
          <w:sz w:val="24"/>
          <w:szCs w:val="24"/>
        </w:rPr>
      </w:pPr>
      <w:r>
        <w:rPr>
          <w:noProof/>
          <w:sz w:val="24"/>
          <w:szCs w:val="24"/>
        </w:rPr>
        <w:lastRenderedPageBreak/>
        <w:pict>
          <v:line id="_x0000_s1056" style="position:absolute;left:0;text-align:left;z-index:251688960;mso-position-horizontal-relative:margin" from="-22.85pt,-21.05pt" to="-22.85pt,171.2pt" o:allowincell="f" strokeweight=".7pt">
            <w10:wrap anchorx="margin"/>
          </v:line>
        </w:pict>
      </w:r>
    </w:p>
    <w:p w:rsidR="009A26C8" w:rsidRPr="00C80ED1" w:rsidRDefault="00186846" w:rsidP="00C80ED1">
      <w:pPr>
        <w:framePr w:h="2685" w:hSpace="40" w:wrap="auto" w:vAnchor="text" w:hAnchor="text" w:x="1603" w:y="-31"/>
        <w:spacing w:after="120"/>
        <w:ind w:firstLine="709"/>
        <w:rPr>
          <w:sz w:val="24"/>
          <w:szCs w:val="24"/>
        </w:rPr>
      </w:pPr>
      <w:r>
        <w:rPr>
          <w:noProof/>
          <w:sz w:val="24"/>
          <w:szCs w:val="24"/>
        </w:rPr>
        <w:drawing>
          <wp:inline distT="0" distB="0" distL="0" distR="0">
            <wp:extent cx="1485265" cy="1704340"/>
            <wp:effectExtent l="1905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7"/>
                    <a:srcRect/>
                    <a:stretch>
                      <a:fillRect/>
                    </a:stretch>
                  </pic:blipFill>
                  <pic:spPr bwMode="auto">
                    <a:xfrm>
                      <a:off x="0" y="0"/>
                      <a:ext cx="1485265" cy="17043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004" w:firstLine="709"/>
        <w:rPr>
          <w:sz w:val="24"/>
          <w:szCs w:val="24"/>
        </w:rPr>
      </w:pPr>
      <w:r w:rsidRPr="00C80ED1">
        <w:rPr>
          <w:rFonts w:eastAsia="Times New Roman"/>
          <w:b/>
          <w:bCs/>
          <w:sz w:val="24"/>
          <w:szCs w:val="24"/>
        </w:rPr>
        <w:t>ч</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Р1епйо5регтае</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45" w:firstLine="709"/>
        <w:jc w:val="center"/>
        <w:rPr>
          <w:sz w:val="24"/>
          <w:szCs w:val="24"/>
        </w:rPr>
      </w:pPr>
      <w:r w:rsidRPr="00C80ED1">
        <w:rPr>
          <w:rFonts w:eastAsia="Times New Roman"/>
          <w:sz w:val="24"/>
          <w:szCs w:val="24"/>
        </w:rPr>
        <w:t>Рис. 126. Схема эволюционных взаимоотношений высших растений (черным</w:t>
      </w:r>
    </w:p>
    <w:p w:rsidR="009A26C8" w:rsidRPr="00C80ED1" w:rsidRDefault="009A26C8" w:rsidP="00C80ED1">
      <w:pPr>
        <w:shd w:val="clear" w:color="auto" w:fill="FFFFFF"/>
        <w:spacing w:after="120"/>
        <w:ind w:left="241" w:firstLine="709"/>
        <w:jc w:val="center"/>
        <w:rPr>
          <w:sz w:val="24"/>
          <w:szCs w:val="24"/>
        </w:rPr>
      </w:pPr>
      <w:r w:rsidRPr="00C80ED1">
        <w:rPr>
          <w:rFonts w:eastAsia="Times New Roman"/>
          <w:sz w:val="24"/>
          <w:szCs w:val="24"/>
        </w:rPr>
        <w:t>цветом показаны высшие споровые растения, штриховкой — голосеменные;</w:t>
      </w:r>
    </w:p>
    <w:p w:rsidR="009A26C8" w:rsidRPr="00C80ED1" w:rsidRDefault="009A26C8" w:rsidP="00C80ED1">
      <w:pPr>
        <w:shd w:val="clear" w:color="auto" w:fill="FFFFFF"/>
        <w:spacing w:after="120"/>
        <w:ind w:left="202" w:firstLine="709"/>
        <w:jc w:val="center"/>
        <w:rPr>
          <w:sz w:val="24"/>
          <w:szCs w:val="24"/>
        </w:rPr>
      </w:pPr>
      <w:r w:rsidRPr="00C80ED1">
        <w:rPr>
          <w:rFonts w:eastAsia="Times New Roman"/>
          <w:sz w:val="24"/>
          <w:szCs w:val="24"/>
        </w:rPr>
        <w:t>моховидные не показаны)</w:t>
      </w:r>
    </w:p>
    <w:p w:rsidR="009A26C8" w:rsidRPr="00C80ED1" w:rsidRDefault="009A26C8" w:rsidP="00C80ED1">
      <w:pPr>
        <w:shd w:val="clear" w:color="auto" w:fill="FFFFFF"/>
        <w:spacing w:after="120"/>
        <w:ind w:left="202"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framePr w:h="1235" w:hRule="exact" w:hSpace="40" w:wrap="auto" w:vAnchor="text" w:hAnchor="text" w:x="3565" w:y="-3"/>
        <w:shd w:val="clear" w:color="auto" w:fill="FFFFFF"/>
        <w:spacing w:after="120"/>
        <w:ind w:firstLine="709"/>
        <w:rPr>
          <w:sz w:val="24"/>
          <w:szCs w:val="24"/>
        </w:rPr>
      </w:pPr>
      <w:r w:rsidRPr="00C80ED1">
        <w:rPr>
          <w:w w:val="89"/>
          <w:position w:val="-24"/>
          <w:sz w:val="24"/>
          <w:szCs w:val="24"/>
        </w:rPr>
        <w:lastRenderedPageBreak/>
        <w:t>1</w:t>
      </w:r>
      <w:r w:rsidRPr="00C80ED1">
        <w:rPr>
          <w:rFonts w:eastAsia="Times New Roman"/>
          <w:w w:val="89"/>
          <w:position w:val="-24"/>
          <w:sz w:val="24"/>
          <w:szCs w:val="24"/>
        </w:rPr>
        <w:t>МГГ</w:t>
      </w:r>
    </w:p>
    <w:p w:rsidR="009A26C8" w:rsidRPr="00C80ED1" w:rsidRDefault="009A26C8" w:rsidP="00C80ED1">
      <w:pPr>
        <w:shd w:val="clear" w:color="auto" w:fill="FFFFFF"/>
        <w:spacing w:after="120"/>
        <w:ind w:left="4" w:right="3521" w:firstLine="709"/>
        <w:jc w:val="both"/>
        <w:rPr>
          <w:sz w:val="24"/>
          <w:szCs w:val="24"/>
        </w:rPr>
      </w:pPr>
      <w:r w:rsidRPr="00C80ED1">
        <w:rPr>
          <w:rFonts w:eastAsia="Times New Roman"/>
          <w:sz w:val="24"/>
          <w:szCs w:val="24"/>
        </w:rPr>
        <w:t>связанное с этим чередование поколений. Бесполое поколе</w:t>
      </w:r>
      <w:r w:rsidRPr="00C80ED1">
        <w:rPr>
          <w:rFonts w:eastAsia="Times New Roman"/>
          <w:sz w:val="24"/>
          <w:szCs w:val="24"/>
        </w:rPr>
        <w:softHyphen/>
        <w:t>ние представлено диплоидным спорофитом, половое — гапло</w:t>
      </w:r>
      <w:r w:rsidRPr="00C80ED1">
        <w:rPr>
          <w:rFonts w:eastAsia="Times New Roman"/>
          <w:sz w:val="24"/>
          <w:szCs w:val="24"/>
        </w:rPr>
        <w:softHyphen/>
        <w:t>идным гаметофитом.</w:t>
      </w:r>
    </w:p>
    <w:p w:rsidR="009A26C8" w:rsidRPr="00C80ED1" w:rsidRDefault="00186846" w:rsidP="00C80ED1">
      <w:pPr>
        <w:framePr w:h="1469" w:hSpace="40" w:wrap="auto" w:vAnchor="text" w:hAnchor="text" w:x="3291" w:y="609"/>
        <w:spacing w:after="120"/>
        <w:ind w:firstLine="709"/>
        <w:rPr>
          <w:sz w:val="24"/>
          <w:szCs w:val="24"/>
        </w:rPr>
      </w:pPr>
      <w:r>
        <w:rPr>
          <w:noProof/>
          <w:sz w:val="24"/>
          <w:szCs w:val="24"/>
        </w:rPr>
        <w:drawing>
          <wp:inline distT="0" distB="0" distL="0" distR="0">
            <wp:extent cx="2011680" cy="929005"/>
            <wp:effectExtent l="1905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8"/>
                    <a:srcRect/>
                    <a:stretch>
                      <a:fillRect/>
                    </a:stretch>
                  </pic:blipFill>
                  <pic:spPr bwMode="auto">
                    <a:xfrm>
                      <a:off x="0" y="0"/>
                      <a:ext cx="2011680" cy="92900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618"/>
          <w:tab w:val="left" w:pos="3859"/>
        </w:tabs>
        <w:spacing w:after="120"/>
        <w:ind w:right="166" w:firstLine="709"/>
        <w:jc w:val="both"/>
        <w:rPr>
          <w:sz w:val="24"/>
          <w:szCs w:val="24"/>
        </w:rPr>
      </w:pPr>
      <w:r w:rsidRPr="00C80ED1">
        <w:rPr>
          <w:rFonts w:eastAsia="Times New Roman"/>
          <w:i/>
          <w:iCs/>
          <w:sz w:val="24"/>
          <w:szCs w:val="24"/>
        </w:rPr>
        <w:t xml:space="preserve">Спорофит — </w:t>
      </w:r>
      <w:r w:rsidRPr="00C80ED1">
        <w:rPr>
          <w:rFonts w:eastAsia="Times New Roman"/>
          <w:sz w:val="24"/>
          <w:szCs w:val="24"/>
        </w:rPr>
        <w:t>растение, об</w:t>
      </w:r>
      <w:r w:rsidRPr="00C80ED1">
        <w:rPr>
          <w:rFonts w:eastAsia="Times New Roman"/>
          <w:sz w:val="24"/>
          <w:szCs w:val="24"/>
        </w:rPr>
        <w:softHyphen/>
      </w:r>
      <w:r w:rsidRPr="00C80ED1">
        <w:rPr>
          <w:rFonts w:eastAsia="Times New Roman"/>
          <w:sz w:val="24"/>
          <w:szCs w:val="24"/>
        </w:rPr>
        <w:br/>
        <w:t>разующее споры. В многокле</w:t>
      </w:r>
      <w:r w:rsidRPr="00C80ED1">
        <w:rPr>
          <w:rFonts w:eastAsia="Times New Roman"/>
          <w:sz w:val="24"/>
          <w:szCs w:val="24"/>
        </w:rPr>
        <w:softHyphen/>
      </w:r>
      <w:r w:rsidRPr="00C80ED1">
        <w:rPr>
          <w:rFonts w:eastAsia="Times New Roman"/>
          <w:sz w:val="24"/>
          <w:szCs w:val="24"/>
        </w:rPr>
        <w:br/>
        <w:t>точных спорангиях в результа</w:t>
      </w:r>
      <w:r w:rsidRPr="00C80ED1">
        <w:rPr>
          <w:rFonts w:eastAsia="Times New Roman"/>
          <w:sz w:val="24"/>
          <w:szCs w:val="24"/>
        </w:rPr>
        <w:softHyphen/>
      </w:r>
      <w:r w:rsidRPr="00C80ED1">
        <w:rPr>
          <w:rFonts w:eastAsia="Times New Roman"/>
          <w:sz w:val="24"/>
          <w:szCs w:val="24"/>
        </w:rPr>
        <w:br/>
        <w:t>те мейотического деления фор</w:t>
      </w:r>
      <w:r w:rsidRPr="00C80ED1">
        <w:rPr>
          <w:rFonts w:eastAsia="Times New Roman"/>
          <w:sz w:val="24"/>
          <w:szCs w:val="24"/>
        </w:rPr>
        <w:softHyphen/>
      </w:r>
      <w:r w:rsidRPr="00C80ED1">
        <w:rPr>
          <w:rFonts w:eastAsia="Times New Roman"/>
          <w:sz w:val="24"/>
          <w:szCs w:val="24"/>
        </w:rPr>
        <w:br/>
        <w:t>мируются гаплоидные споры.</w:t>
      </w:r>
      <w:r w:rsidRPr="00C80ED1">
        <w:rPr>
          <w:rFonts w:eastAsia="Times New Roman"/>
          <w:sz w:val="24"/>
          <w:szCs w:val="24"/>
        </w:rPr>
        <w:br/>
        <w:t>Они лишены жгутиков и рас</w:t>
      </w:r>
      <w:r w:rsidRPr="00C80ED1">
        <w:rPr>
          <w:rFonts w:eastAsia="Times New Roman"/>
          <w:sz w:val="24"/>
          <w:szCs w:val="24"/>
        </w:rPr>
        <w:softHyphen/>
      </w:r>
      <w:r w:rsidRPr="00C80ED1">
        <w:rPr>
          <w:rFonts w:eastAsia="Times New Roman"/>
          <w:sz w:val="24"/>
          <w:szCs w:val="24"/>
        </w:rPr>
        <w:br/>
        <w:t>пространяются пассивно (вет</w:t>
      </w:r>
      <w:r w:rsidRPr="00C80ED1">
        <w:rPr>
          <w:rFonts w:eastAsia="Times New Roman"/>
          <w:sz w:val="24"/>
          <w:szCs w:val="24"/>
        </w:rPr>
        <w:softHyphen/>
      </w:r>
      <w:r w:rsidRPr="00C80ED1">
        <w:rPr>
          <w:rFonts w:eastAsia="Times New Roman"/>
          <w:sz w:val="24"/>
          <w:szCs w:val="24"/>
        </w:rPr>
        <w:br/>
        <w:t>ром, водой, животными). Рас</w:t>
      </w:r>
      <w:r w:rsidRPr="00C80ED1">
        <w:rPr>
          <w:rFonts w:eastAsia="Times New Roman"/>
          <w:sz w:val="24"/>
          <w:szCs w:val="24"/>
        </w:rPr>
        <w:softHyphen/>
      </w:r>
      <w:r w:rsidRPr="00C80ED1">
        <w:rPr>
          <w:rFonts w:eastAsia="Times New Roman"/>
          <w:sz w:val="24"/>
          <w:szCs w:val="24"/>
        </w:rPr>
        <w:br/>
        <w:t>тения, у которых все споры</w:t>
      </w:r>
      <w:r w:rsidRPr="00C80ED1">
        <w:rPr>
          <w:rFonts w:eastAsia="Times New Roman"/>
          <w:sz w:val="24"/>
          <w:szCs w:val="24"/>
        </w:rPr>
        <w:br/>
        <w:t>одинаковые, называются рав-</w:t>
      </w:r>
      <w:r w:rsidRPr="00C80ED1">
        <w:rPr>
          <w:rFonts w:eastAsia="Times New Roman"/>
          <w:sz w:val="24"/>
          <w:szCs w:val="24"/>
        </w:rPr>
        <w:br/>
        <w:t>носпоровыми. У более высоко</w:t>
      </w:r>
      <w:r w:rsidRPr="00C80ED1">
        <w:rPr>
          <w:rFonts w:eastAsia="Times New Roman"/>
          <w:sz w:val="24"/>
          <w:szCs w:val="24"/>
        </w:rPr>
        <w:softHyphen/>
      </w:r>
      <w:r w:rsidRPr="00C80ED1">
        <w:rPr>
          <w:rFonts w:eastAsia="Times New Roman"/>
          <w:sz w:val="24"/>
          <w:szCs w:val="24"/>
        </w:rPr>
        <w:br/>
        <w:t>организованных групп споры</w:t>
      </w:r>
      <w:r w:rsidRPr="00C80ED1">
        <w:rPr>
          <w:rFonts w:eastAsia="Times New Roman"/>
          <w:sz w:val="24"/>
          <w:szCs w:val="24"/>
        </w:rPr>
        <w:br/>
        <w:t>разной величины: в микроспо</w:t>
      </w:r>
      <w:r w:rsidRPr="00C80ED1">
        <w:rPr>
          <w:rFonts w:eastAsia="Times New Roman"/>
          <w:sz w:val="24"/>
          <w:szCs w:val="24"/>
        </w:rPr>
        <w:softHyphen/>
      </w:r>
      <w:r w:rsidRPr="00C80ED1">
        <w:rPr>
          <w:rFonts w:eastAsia="Times New Roman"/>
          <w:sz w:val="24"/>
          <w:szCs w:val="24"/>
        </w:rPr>
        <w:br/>
        <w:t>рангиях Образуются МНОГОЧИС-</w:t>
      </w:r>
      <w:r w:rsidRPr="00C80ED1">
        <w:rPr>
          <w:rFonts w:eastAsia="Times New Roman"/>
          <w:sz w:val="24"/>
          <w:szCs w:val="24"/>
        </w:rPr>
        <w:tab/>
      </w:r>
      <w:r w:rsidRPr="00C80ED1">
        <w:rPr>
          <w:rFonts w:eastAsia="Times New Roman"/>
          <w:sz w:val="24"/>
          <w:szCs w:val="24"/>
          <w:vertAlign w:val="superscript"/>
        </w:rPr>
        <w:t>Рис</w:t>
      </w:r>
      <w:r w:rsidRPr="00C80ED1">
        <w:rPr>
          <w:rFonts w:eastAsia="Times New Roman"/>
          <w:sz w:val="24"/>
          <w:szCs w:val="24"/>
        </w:rPr>
        <w:t xml:space="preserve">- </w:t>
      </w:r>
      <w:r w:rsidRPr="00C80ED1">
        <w:rPr>
          <w:rFonts w:eastAsia="Times New Roman"/>
          <w:sz w:val="24"/>
          <w:szCs w:val="24"/>
          <w:vertAlign w:val="superscript"/>
        </w:rPr>
        <w:t>127</w:t>
      </w:r>
      <w:r w:rsidRPr="00C80ED1">
        <w:rPr>
          <w:rFonts w:eastAsia="Times New Roman"/>
          <w:sz w:val="24"/>
          <w:szCs w:val="24"/>
        </w:rPr>
        <w:t>- Формирование листьев -</w:t>
      </w:r>
      <w:r w:rsidRPr="00C80ED1">
        <w:rPr>
          <w:rFonts w:eastAsia="Times New Roman"/>
          <w:sz w:val="24"/>
          <w:szCs w:val="24"/>
        </w:rPr>
        <w:br/>
        <w:t>ленные мелкие споры - мик-</w:t>
      </w:r>
      <w:r w:rsidRPr="00C80ED1">
        <w:rPr>
          <w:rFonts w:eastAsia="Times New Roman"/>
          <w:sz w:val="24"/>
          <w:szCs w:val="24"/>
        </w:rPr>
        <w:tab/>
        <w:t>микрофилльная(в)имакро-</w:t>
      </w:r>
      <w:r w:rsidRPr="00C80ED1">
        <w:rPr>
          <w:rFonts w:eastAsia="Times New Roman"/>
          <w:sz w:val="24"/>
          <w:szCs w:val="24"/>
        </w:rPr>
        <w:br/>
        <w:t xml:space="preserve">роспоры, а в мегаспорангиях- Филльная </w:t>
      </w:r>
      <w:r w:rsidRPr="00C80ED1">
        <w:rPr>
          <w:rFonts w:eastAsia="Times New Roman"/>
          <w:i/>
          <w:iCs/>
          <w:sz w:val="24"/>
          <w:szCs w:val="24"/>
        </w:rPr>
        <w:t xml:space="preserve">(б) </w:t>
      </w:r>
      <w:r w:rsidRPr="00C80ED1">
        <w:rPr>
          <w:rFonts w:eastAsia="Times New Roman"/>
          <w:sz w:val="24"/>
          <w:szCs w:val="24"/>
        </w:rPr>
        <w:t>линии эволюции</w:t>
      </w:r>
      <w:r w:rsidRPr="00C80ED1">
        <w:rPr>
          <w:rFonts w:eastAsia="Times New Roman"/>
          <w:sz w:val="24"/>
          <w:szCs w:val="24"/>
        </w:rPr>
        <w:br/>
        <w:t>крупные мегаспоры. Это раз-</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носпоровые растения. При прорастании споры образуется гамето</w:t>
      </w:r>
      <w:r w:rsidRPr="00C80ED1">
        <w:rPr>
          <w:rFonts w:eastAsia="Times New Roman"/>
          <w:sz w:val="24"/>
          <w:szCs w:val="24"/>
        </w:rPr>
        <w:softHyphen/>
        <w:t>фит.</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i/>
          <w:iCs/>
          <w:sz w:val="24"/>
          <w:szCs w:val="24"/>
        </w:rPr>
        <w:t xml:space="preserve">Гаметофит </w:t>
      </w:r>
      <w:r w:rsidRPr="00C80ED1">
        <w:rPr>
          <w:rFonts w:eastAsia="Times New Roman"/>
          <w:sz w:val="24"/>
          <w:szCs w:val="24"/>
        </w:rPr>
        <w:t>— растение, образующее гаметы. Гаметы развива</w:t>
      </w:r>
      <w:r w:rsidRPr="00C80ED1">
        <w:rPr>
          <w:rFonts w:eastAsia="Times New Roman"/>
          <w:sz w:val="24"/>
          <w:szCs w:val="24"/>
        </w:rPr>
        <w:softHyphen/>
        <w:t>ются в многоклеточных органах полового размножения: яйцеклет</w:t>
      </w:r>
      <w:r w:rsidRPr="00C80ED1">
        <w:rPr>
          <w:rFonts w:eastAsia="Times New Roman"/>
          <w:sz w:val="24"/>
          <w:szCs w:val="24"/>
        </w:rPr>
        <w:softHyphen/>
        <w:t>ки—в архегониях, похожих на колбу, сперматозоиды — в мешко</w:t>
      </w:r>
      <w:r w:rsidRPr="00C80ED1">
        <w:rPr>
          <w:rFonts w:eastAsia="Times New Roman"/>
          <w:sz w:val="24"/>
          <w:szCs w:val="24"/>
        </w:rPr>
        <w:softHyphen/>
        <w:t>видных антеридиях (рис. 128). Гаметофит вырастает из споры. У равноспоровых растений гаметофиты обоеполые, у разноспоро-вых — однополые. Из микроспор развиваются мужские гаметофи</w:t>
      </w:r>
      <w:r w:rsidRPr="00C80ED1">
        <w:rPr>
          <w:rFonts w:eastAsia="Times New Roman"/>
          <w:sz w:val="24"/>
          <w:szCs w:val="24"/>
        </w:rPr>
        <w:softHyphen/>
        <w:t>ты с антеридиями, из мегаспор — женские с архегониями. Опло</w:t>
      </w:r>
      <w:r w:rsidRPr="00C80ED1">
        <w:rPr>
          <w:rFonts w:eastAsia="Times New Roman"/>
          <w:sz w:val="24"/>
          <w:szCs w:val="24"/>
        </w:rPr>
        <w:softHyphen/>
        <w:t>дотворение происходит лишь при наличии воды, необходимой для движения сперматозоидов. В результате слияния гамет в зиготе восстанавливается диплоидность. Из зиготы формируется много</w:t>
      </w:r>
      <w:r w:rsidRPr="00C80ED1">
        <w:rPr>
          <w:rFonts w:eastAsia="Times New Roman"/>
          <w:sz w:val="24"/>
          <w:szCs w:val="24"/>
        </w:rPr>
        <w:softHyphen/>
        <w:t>клеточный зародыш, развивающийся в новый спорофит.</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Все высшие растения делятся на две группы по доминированию в жизненном цикле гаметофита и спорофита. Растения с домини</w:t>
      </w:r>
      <w:r w:rsidRPr="00C80ED1">
        <w:rPr>
          <w:rFonts w:eastAsia="Times New Roman"/>
          <w:sz w:val="24"/>
          <w:szCs w:val="24"/>
        </w:rPr>
        <w:softHyphen/>
        <w:t xml:space="preserve">рующим гаметофитом составляют один отдел — Моховидные </w:t>
      </w:r>
      <w:r w:rsidRPr="00C80ED1">
        <w:rPr>
          <w:rFonts w:eastAsia="Times New Roman"/>
          <w:i/>
          <w:iCs/>
          <w:sz w:val="24"/>
          <w:szCs w:val="24"/>
        </w:rPr>
        <w:t xml:space="preserve">(ВгуорИу(а), </w:t>
      </w:r>
      <w:r w:rsidRPr="00C80ED1">
        <w:rPr>
          <w:rFonts w:eastAsia="Times New Roman"/>
          <w:sz w:val="24"/>
          <w:szCs w:val="24"/>
        </w:rPr>
        <w:t>ас доминирующим спорофитом — остальные несколь</w:t>
      </w:r>
      <w:r w:rsidRPr="00C80ED1">
        <w:rPr>
          <w:rFonts w:eastAsia="Times New Roman"/>
          <w:sz w:val="24"/>
          <w:szCs w:val="24"/>
        </w:rPr>
        <w:softHyphen/>
        <w:t>ко отделов. Сложно устроенный диплоидный спорофит с корнями и развитой проводящей системой из ксилемы и флоэмы оказался более приспособленным к жизни на суше. Он может быть травяни</w:t>
      </w:r>
      <w:r w:rsidRPr="00C80ED1">
        <w:rPr>
          <w:rFonts w:eastAsia="Times New Roman"/>
          <w:sz w:val="24"/>
          <w:szCs w:val="24"/>
        </w:rPr>
        <w:softHyphen/>
        <w:t>стым или древесным растением, у некоторых видов имеется кам</w:t>
      </w:r>
      <w:r w:rsidRPr="00C80ED1">
        <w:rPr>
          <w:rFonts w:eastAsia="Times New Roman"/>
          <w:sz w:val="24"/>
          <w:szCs w:val="24"/>
        </w:rPr>
        <w:softHyphen/>
        <w:t>бий, и они способны к вторичному утолщению. По сравнению со спорофитом гаплоидный гаметофит редуцирован, имеет меньшую величину и упрощенное строение. Его часто называют заростком. Строение заростка проще, чем спорофита. Заросток имеет вид не</w:t>
      </w:r>
      <w:r w:rsidRPr="00C80ED1">
        <w:rPr>
          <w:rFonts w:eastAsia="Times New Roman"/>
          <w:sz w:val="24"/>
          <w:szCs w:val="24"/>
        </w:rPr>
        <w:softHyphen/>
        <w:t>большой пластинки или клубенька без дифференциации на орга-</w:t>
      </w:r>
    </w:p>
    <w:p w:rsidR="009A26C8" w:rsidRPr="00C80ED1" w:rsidRDefault="009A26C8" w:rsidP="00C80ED1">
      <w:pPr>
        <w:shd w:val="clear" w:color="auto" w:fill="FFFFFF"/>
        <w:spacing w:after="120"/>
        <w:ind w:left="36"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221" w:firstLine="709"/>
        <w:rPr>
          <w:sz w:val="24"/>
          <w:szCs w:val="24"/>
        </w:rPr>
      </w:pPr>
      <w:r w:rsidRPr="00C80ED1">
        <w:rPr>
          <w:sz w:val="24"/>
          <w:szCs w:val="24"/>
        </w:rPr>
        <w:lastRenderedPageBreak/>
        <w:t>273</w:t>
      </w:r>
    </w:p>
    <w:p w:rsidR="009A26C8" w:rsidRPr="00C80ED1" w:rsidRDefault="009A26C8" w:rsidP="00C80ED1">
      <w:pPr>
        <w:shd w:val="clear" w:color="auto" w:fill="FFFFFF"/>
        <w:spacing w:after="120"/>
        <w:ind w:left="6221"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spacing w:after="120"/>
        <w:ind w:firstLine="709"/>
        <w:rPr>
          <w:sz w:val="24"/>
          <w:szCs w:val="24"/>
        </w:rPr>
      </w:pPr>
      <w:r>
        <w:rPr>
          <w:noProof/>
          <w:sz w:val="24"/>
          <w:szCs w:val="24"/>
        </w:rPr>
        <w:lastRenderedPageBreak/>
        <w:drawing>
          <wp:inline distT="0" distB="0" distL="0" distR="0">
            <wp:extent cx="4140200" cy="236283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9"/>
                    <a:srcRect/>
                    <a:stretch>
                      <a:fillRect/>
                    </a:stretch>
                  </pic:blipFill>
                  <pic:spPr bwMode="auto">
                    <a:xfrm>
                      <a:off x="0" y="0"/>
                      <a:ext cx="4140200" cy="23628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0" w:firstLine="709"/>
        <w:rPr>
          <w:sz w:val="24"/>
          <w:szCs w:val="24"/>
        </w:rPr>
      </w:pPr>
      <w:r w:rsidRPr="00C80ED1">
        <w:rPr>
          <w:rFonts w:eastAsia="Times New Roman"/>
          <w:sz w:val="24"/>
          <w:szCs w:val="24"/>
        </w:rPr>
        <w:t>Рис. 128. Органы полового размножения высших споровых растений (онтогенез):</w:t>
      </w:r>
    </w:p>
    <w:p w:rsidR="009A26C8" w:rsidRPr="00C80ED1" w:rsidRDefault="009A26C8" w:rsidP="00C80ED1">
      <w:pPr>
        <w:shd w:val="clear" w:color="auto" w:fill="FFFFFF"/>
        <w:spacing w:after="120"/>
        <w:ind w:left="126" w:right="122"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антеридий: У — ножка; 2— многоклеточная однослойная стенка; </w:t>
      </w:r>
      <w:r w:rsidRPr="00C80ED1">
        <w:rPr>
          <w:rFonts w:eastAsia="Times New Roman"/>
          <w:i/>
          <w:iCs/>
          <w:sz w:val="24"/>
          <w:szCs w:val="24"/>
        </w:rPr>
        <w:t xml:space="preserve">3 — </w:t>
      </w:r>
      <w:r w:rsidRPr="00C80ED1">
        <w:rPr>
          <w:rFonts w:eastAsia="Times New Roman"/>
          <w:sz w:val="24"/>
          <w:szCs w:val="24"/>
        </w:rPr>
        <w:t xml:space="preserve">спермагеиная ткань; </w:t>
      </w:r>
      <w:r w:rsidRPr="00C80ED1">
        <w:rPr>
          <w:rFonts w:eastAsia="Times New Roman"/>
          <w:i/>
          <w:iCs/>
          <w:sz w:val="24"/>
          <w:szCs w:val="24"/>
        </w:rPr>
        <w:t xml:space="preserve">б — </w:t>
      </w:r>
      <w:r w:rsidRPr="00C80ED1">
        <w:rPr>
          <w:rFonts w:eastAsia="Times New Roman"/>
          <w:sz w:val="24"/>
          <w:szCs w:val="24"/>
        </w:rPr>
        <w:t xml:space="preserve">архегоний: </w:t>
      </w:r>
      <w:r w:rsidRPr="00C80ED1">
        <w:rPr>
          <w:rFonts w:eastAsia="Times New Roman"/>
          <w:i/>
          <w:iCs/>
          <w:sz w:val="24"/>
          <w:szCs w:val="24"/>
        </w:rPr>
        <w:t xml:space="preserve">4— </w:t>
      </w:r>
      <w:r w:rsidRPr="00C80ED1">
        <w:rPr>
          <w:rFonts w:eastAsia="Times New Roman"/>
          <w:sz w:val="24"/>
          <w:szCs w:val="24"/>
        </w:rPr>
        <w:t xml:space="preserve">ножка; 5— брюшко; 6— шейка; 7— канапьцевыс клетки (о — шейковыс, </w:t>
      </w:r>
      <w:r w:rsidRPr="00C80ED1">
        <w:rPr>
          <w:rFonts w:eastAsia="Times New Roman"/>
          <w:i/>
          <w:iCs/>
          <w:sz w:val="24"/>
          <w:szCs w:val="24"/>
        </w:rPr>
        <w:t>б —</w:t>
      </w:r>
    </w:p>
    <w:p w:rsidR="009A26C8" w:rsidRPr="00C80ED1" w:rsidRDefault="009A26C8" w:rsidP="00C80ED1">
      <w:pPr>
        <w:shd w:val="clear" w:color="auto" w:fill="FFFFFF"/>
        <w:spacing w:after="120"/>
        <w:ind w:right="90" w:firstLine="709"/>
        <w:jc w:val="center"/>
        <w:rPr>
          <w:sz w:val="24"/>
          <w:szCs w:val="24"/>
        </w:rPr>
      </w:pPr>
      <w:r w:rsidRPr="00C80ED1">
        <w:rPr>
          <w:rFonts w:eastAsia="Times New Roman"/>
          <w:sz w:val="24"/>
          <w:szCs w:val="24"/>
        </w:rPr>
        <w:t>брюшная); &lt;?— яйцеклетка</w:t>
      </w:r>
    </w:p>
    <w:p w:rsidR="009A26C8" w:rsidRPr="00C80ED1" w:rsidRDefault="009A26C8" w:rsidP="00C80ED1">
      <w:pPr>
        <w:shd w:val="clear" w:color="auto" w:fill="FFFFFF"/>
        <w:spacing w:after="120"/>
        <w:ind w:left="140" w:right="101" w:firstLine="709"/>
        <w:jc w:val="both"/>
        <w:rPr>
          <w:sz w:val="24"/>
          <w:szCs w:val="24"/>
        </w:rPr>
      </w:pPr>
      <w:r w:rsidRPr="00C80ED1">
        <w:rPr>
          <w:rFonts w:eastAsia="Times New Roman"/>
          <w:sz w:val="24"/>
          <w:szCs w:val="24"/>
        </w:rPr>
        <w:t>ны. Почвенное питание происходит с помощью ризоидов. Размер заростка не превышает нескольких сантиметров, так как оплодот</w:t>
      </w:r>
      <w:r w:rsidRPr="00C80ED1">
        <w:rPr>
          <w:rFonts w:eastAsia="Times New Roman"/>
          <w:sz w:val="24"/>
          <w:szCs w:val="24"/>
        </w:rPr>
        <w:softHyphen/>
        <w:t>ворение сперматозоидами возможно только при наличии воды на поверхности заростка.</w:t>
      </w:r>
    </w:p>
    <w:p w:rsidR="009A26C8" w:rsidRPr="00C80ED1" w:rsidRDefault="009A26C8" w:rsidP="00C80ED1">
      <w:pPr>
        <w:shd w:val="clear" w:color="auto" w:fill="FFFFFF"/>
        <w:spacing w:after="120"/>
        <w:ind w:left="140" w:right="104" w:firstLine="709"/>
        <w:jc w:val="both"/>
        <w:rPr>
          <w:sz w:val="24"/>
          <w:szCs w:val="24"/>
        </w:rPr>
      </w:pPr>
      <w:r w:rsidRPr="00C80ED1">
        <w:rPr>
          <w:rFonts w:eastAsia="Times New Roman"/>
          <w:sz w:val="24"/>
          <w:szCs w:val="24"/>
        </w:rPr>
        <w:t>В целом для эволюции высших растений характерна тенденция к усложнению и усовершенствованию спорофита при одновремен</w:t>
      </w:r>
      <w:r w:rsidRPr="00C80ED1">
        <w:rPr>
          <w:rFonts w:eastAsia="Times New Roman"/>
          <w:sz w:val="24"/>
          <w:szCs w:val="24"/>
        </w:rPr>
        <w:softHyphen/>
        <w:t>ной редукции гаметофита.</w:t>
      </w:r>
    </w:p>
    <w:p w:rsidR="009A26C8" w:rsidRPr="00C80ED1" w:rsidRDefault="009A26C8" w:rsidP="00C80ED1">
      <w:pPr>
        <w:shd w:val="clear" w:color="auto" w:fill="FFFFFF"/>
        <w:spacing w:after="120"/>
        <w:ind w:left="1404" w:firstLine="709"/>
        <w:rPr>
          <w:sz w:val="24"/>
          <w:szCs w:val="24"/>
        </w:rPr>
      </w:pPr>
      <w:r w:rsidRPr="00C80ED1">
        <w:rPr>
          <w:rFonts w:eastAsia="Times New Roman"/>
          <w:sz w:val="24"/>
          <w:szCs w:val="24"/>
        </w:rPr>
        <w:t xml:space="preserve">Отдел Проптеридофиты — </w:t>
      </w:r>
      <w:r w:rsidRPr="00C80ED1">
        <w:rPr>
          <w:rFonts w:eastAsia="Times New Roman"/>
          <w:i/>
          <w:iCs/>
          <w:sz w:val="24"/>
          <w:szCs w:val="24"/>
        </w:rPr>
        <w:t>РгорШШорЬу1а</w:t>
      </w:r>
    </w:p>
    <w:p w:rsidR="009A26C8" w:rsidRPr="00C80ED1" w:rsidRDefault="009A26C8" w:rsidP="00C80ED1">
      <w:pPr>
        <w:shd w:val="clear" w:color="auto" w:fill="FFFFFF"/>
        <w:spacing w:after="120"/>
        <w:ind w:left="133" w:right="90" w:firstLine="709"/>
        <w:jc w:val="both"/>
        <w:rPr>
          <w:sz w:val="24"/>
          <w:szCs w:val="24"/>
        </w:rPr>
      </w:pPr>
      <w:r w:rsidRPr="00C80ED1">
        <w:rPr>
          <w:rFonts w:eastAsia="Times New Roman"/>
          <w:sz w:val="24"/>
          <w:szCs w:val="24"/>
        </w:rPr>
        <w:t>Проптеридофиты (псилофиты, риниофиты) — отдел вымерших древнейших растений. Известны с середины силура до верхнего де</w:t>
      </w:r>
      <w:r w:rsidRPr="00C80ED1">
        <w:rPr>
          <w:rFonts w:eastAsia="Times New Roman"/>
          <w:sz w:val="24"/>
          <w:szCs w:val="24"/>
        </w:rPr>
        <w:softHyphen/>
        <w:t>вона, когда они были распространены очень широко. Их ископае</w:t>
      </w:r>
      <w:r w:rsidRPr="00C80ED1">
        <w:rPr>
          <w:rFonts w:eastAsia="Times New Roman"/>
          <w:sz w:val="24"/>
          <w:szCs w:val="24"/>
        </w:rPr>
        <w:softHyphen/>
        <w:t>мые остатки обнаружены в Европе, Северной Америке, Азии, Авст</w:t>
      </w:r>
      <w:r w:rsidRPr="00C80ED1">
        <w:rPr>
          <w:rFonts w:eastAsia="Times New Roman"/>
          <w:sz w:val="24"/>
          <w:szCs w:val="24"/>
        </w:rPr>
        <w:softHyphen/>
        <w:t>ралии, Африке. Впервые были описаны Д.Доусоном (1859).</w:t>
      </w:r>
    </w:p>
    <w:p w:rsidR="009A26C8" w:rsidRPr="00C80ED1" w:rsidRDefault="009A26C8" w:rsidP="00C80ED1">
      <w:pPr>
        <w:shd w:val="clear" w:color="auto" w:fill="FFFFFF"/>
        <w:spacing w:after="120"/>
        <w:ind w:left="140" w:right="76" w:firstLine="709"/>
        <w:jc w:val="both"/>
        <w:rPr>
          <w:sz w:val="24"/>
          <w:szCs w:val="24"/>
        </w:rPr>
      </w:pPr>
      <w:r w:rsidRPr="00C80ED1">
        <w:rPr>
          <w:rFonts w:eastAsia="Times New Roman"/>
          <w:sz w:val="24"/>
          <w:szCs w:val="24"/>
        </w:rPr>
        <w:t>Проптеридофиты — это споровые растения, представляющие собой простые, дихотомически ветвящиеся оси с верхушечными спорангиями (рис. 129). Их тело не разделено на корень и стебель; боковые оси почти не отличаются от главной анатомически; гаме-тофит свободноживущий. Проптеридофиты полностью лишены вторичных тканей, корней, листьев и листоподобных придатков, снабженных проводящей системой, спорангии прикреплены к осям, оси всегда протостелические, ризоиды несептированные.</w:t>
      </w:r>
    </w:p>
    <w:p w:rsidR="009A26C8" w:rsidRPr="00C80ED1" w:rsidRDefault="009A26C8" w:rsidP="00C80ED1">
      <w:pPr>
        <w:shd w:val="clear" w:color="auto" w:fill="FFFFFF"/>
        <w:spacing w:after="120"/>
        <w:ind w:left="140" w:right="83" w:firstLine="709"/>
        <w:jc w:val="both"/>
        <w:rPr>
          <w:sz w:val="24"/>
          <w:szCs w:val="24"/>
        </w:rPr>
      </w:pPr>
      <w:r w:rsidRPr="00C80ED1">
        <w:rPr>
          <w:rFonts w:eastAsia="Times New Roman"/>
          <w:sz w:val="24"/>
          <w:szCs w:val="24"/>
        </w:rPr>
        <w:t>Гаметофиты изучены слабо. Описаны гаметофиты, сходные по строению со спорофитами, но несущие на верхушках осей чаше-</w:t>
      </w:r>
    </w:p>
    <w:p w:rsidR="009A26C8" w:rsidRPr="00C80ED1" w:rsidRDefault="009A26C8" w:rsidP="00C80ED1">
      <w:pPr>
        <w:shd w:val="clear" w:color="auto" w:fill="FFFFFF"/>
        <w:spacing w:after="120"/>
        <w:ind w:left="137" w:firstLine="709"/>
        <w:rPr>
          <w:sz w:val="24"/>
          <w:szCs w:val="24"/>
        </w:rPr>
      </w:pPr>
      <w:r w:rsidRPr="00C80ED1">
        <w:rPr>
          <w:sz w:val="24"/>
          <w:szCs w:val="24"/>
        </w:rPr>
        <w:t>274</w:t>
      </w:r>
    </w:p>
    <w:p w:rsidR="009A26C8" w:rsidRPr="00C80ED1" w:rsidRDefault="009A26C8" w:rsidP="00C80ED1">
      <w:pPr>
        <w:shd w:val="clear" w:color="auto" w:fill="FFFFFF"/>
        <w:spacing w:after="120"/>
        <w:ind w:left="13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видные расширения с лопастным краем (похожие на подставки мха маршанции). Архегонии прикреплялись к выступу в центре чаши и имели длинную шейку. Булавовидные или округлые антеридии си</w:t>
      </w:r>
      <w:r w:rsidRPr="00C80ED1">
        <w:rPr>
          <w:rFonts w:eastAsia="Times New Roman"/>
          <w:sz w:val="24"/>
          <w:szCs w:val="24"/>
        </w:rPr>
        <w:softHyphen/>
        <w:t>дели на внутренних стенках чаши. Разные проптеридофиты имели, видимо, однотипно устроенные гаметофиты. Это дополнительное свидетельство единства всей группы и близости проптеридофитов к ранним моховидным.</w:t>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Проптеридофиты заселяли заболоченные низины по берегам водоемов. Они объединяют куксониевых, риниевых, зостерофил-ловых и тримерофитовых. Это первые высшие растения.</w:t>
      </w:r>
    </w:p>
    <w:p w:rsidR="009A26C8" w:rsidRPr="00C80ED1" w:rsidRDefault="009A26C8" w:rsidP="00C80ED1">
      <w:pPr>
        <w:shd w:val="clear" w:color="auto" w:fill="FFFFFF"/>
        <w:spacing w:after="120"/>
        <w:ind w:left="18" w:right="25" w:firstLine="709"/>
        <w:jc w:val="both"/>
        <w:rPr>
          <w:sz w:val="24"/>
          <w:szCs w:val="24"/>
        </w:rPr>
      </w:pPr>
      <w:r w:rsidRPr="00C80ED1">
        <w:rPr>
          <w:rFonts w:eastAsia="Times New Roman"/>
          <w:sz w:val="24"/>
          <w:szCs w:val="24"/>
        </w:rPr>
        <w:t>Куксония (</w:t>
      </w:r>
      <w:r w:rsidRPr="00C80ED1">
        <w:rPr>
          <w:rFonts w:eastAsia="Times New Roman"/>
          <w:i/>
          <w:iCs/>
          <w:sz w:val="24"/>
          <w:szCs w:val="24"/>
        </w:rPr>
        <w:t xml:space="preserve">Соокзота) </w:t>
      </w:r>
      <w:r w:rsidRPr="00C80ED1">
        <w:rPr>
          <w:rFonts w:eastAsia="Times New Roman"/>
          <w:sz w:val="24"/>
          <w:szCs w:val="24"/>
        </w:rPr>
        <w:t>— древнейшее известное сосудистое растение, жившее в середине силура (более 450 млн лет тому назад) и вымершее к раннему девону. У этого небольшого (высотой 5...6 см) растения с шаровидными спорангиями на концах дихото-</w:t>
      </w:r>
    </w:p>
    <w:p w:rsidR="009A26C8" w:rsidRPr="00C80ED1" w:rsidRDefault="00186846" w:rsidP="00C80ED1">
      <w:pPr>
        <w:spacing w:after="120"/>
        <w:ind w:left="238" w:right="223" w:firstLine="709"/>
        <w:rPr>
          <w:sz w:val="24"/>
          <w:szCs w:val="24"/>
        </w:rPr>
      </w:pPr>
      <w:r>
        <w:rPr>
          <w:noProof/>
          <w:sz w:val="24"/>
          <w:szCs w:val="24"/>
        </w:rPr>
        <w:drawing>
          <wp:inline distT="0" distB="0" distL="0" distR="0">
            <wp:extent cx="3811270" cy="346011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0"/>
                    <a:srcRect/>
                    <a:stretch>
                      <a:fillRect/>
                    </a:stretch>
                  </pic:blipFill>
                  <pic:spPr bwMode="auto">
                    <a:xfrm>
                      <a:off x="0" y="0"/>
                      <a:ext cx="3811270" cy="34601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20" w:firstLine="709"/>
        <w:rPr>
          <w:sz w:val="24"/>
          <w:szCs w:val="24"/>
        </w:rPr>
      </w:pPr>
      <w:r w:rsidRPr="00C80ED1">
        <w:rPr>
          <w:b/>
          <w:bCs/>
          <w:i/>
          <w:iCs/>
          <w:sz w:val="24"/>
          <w:szCs w:val="24"/>
        </w:rPr>
        <w:t>5</w:t>
      </w:r>
      <w:r w:rsidRPr="00C80ED1">
        <w:rPr>
          <w:rFonts w:eastAsia="Times New Roman"/>
          <w:b/>
          <w:bCs/>
          <w:i/>
          <w:iCs/>
          <w:sz w:val="24"/>
          <w:szCs w:val="24"/>
        </w:rPr>
        <w:t>см</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Рис. 129. Проптеридофиты:</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реконструкция спорофита: / — </w:t>
      </w:r>
      <w:r w:rsidRPr="00C80ED1">
        <w:rPr>
          <w:rFonts w:eastAsia="Times New Roman"/>
          <w:i/>
          <w:iCs/>
          <w:sz w:val="24"/>
          <w:szCs w:val="24"/>
        </w:rPr>
        <w:t xml:space="preserve">Ккуп'ю\ 2 — АзЫгохуЪп; Б — </w:t>
      </w:r>
      <w:r w:rsidRPr="00C80ED1">
        <w:rPr>
          <w:rFonts w:eastAsia="Times New Roman"/>
          <w:sz w:val="24"/>
          <w:szCs w:val="24"/>
        </w:rPr>
        <w:t xml:space="preserve">реконструкция гаметофита: </w:t>
      </w:r>
      <w:r w:rsidRPr="00C80ED1">
        <w:rPr>
          <w:rFonts w:eastAsia="Times New Roman"/>
          <w:i/>
          <w:iCs/>
          <w:sz w:val="24"/>
          <w:szCs w:val="24"/>
        </w:rPr>
        <w:t xml:space="preserve">3 — ЬуопорНуШ гНупкпае </w:t>
      </w:r>
      <w:r w:rsidRPr="00C80ED1">
        <w:rPr>
          <w:rFonts w:eastAsia="Times New Roman"/>
          <w:sz w:val="24"/>
          <w:szCs w:val="24"/>
        </w:rPr>
        <w:t xml:space="preserve">(о — общий вид, </w:t>
      </w:r>
      <w:r w:rsidRPr="00C80ED1">
        <w:rPr>
          <w:rFonts w:eastAsia="Times New Roman"/>
          <w:i/>
          <w:iCs/>
          <w:sz w:val="24"/>
          <w:szCs w:val="24"/>
        </w:rPr>
        <w:t xml:space="preserve">б </w:t>
      </w:r>
      <w:r w:rsidRPr="00C80ED1">
        <w:rPr>
          <w:rFonts w:eastAsia="Times New Roman"/>
          <w:sz w:val="24"/>
          <w:szCs w:val="24"/>
        </w:rPr>
        <w:t xml:space="preserve">— гаметангиофор, </w:t>
      </w:r>
      <w:r w:rsidRPr="00C80ED1">
        <w:rPr>
          <w:rFonts w:eastAsia="Times New Roman"/>
          <w:i/>
          <w:iCs/>
          <w:sz w:val="24"/>
          <w:szCs w:val="24"/>
        </w:rPr>
        <w:t xml:space="preserve">в — </w:t>
      </w:r>
      <w:r w:rsidRPr="00C80ED1">
        <w:rPr>
          <w:rFonts w:eastAsia="Times New Roman"/>
          <w:sz w:val="24"/>
          <w:szCs w:val="24"/>
        </w:rPr>
        <w:t xml:space="preserve">антеридий, </w:t>
      </w:r>
      <w:r w:rsidRPr="00C80ED1">
        <w:rPr>
          <w:rFonts w:eastAsia="Times New Roman"/>
          <w:i/>
          <w:iCs/>
          <w:sz w:val="24"/>
          <w:szCs w:val="24"/>
        </w:rPr>
        <w:t xml:space="preserve">г — </w:t>
      </w:r>
      <w:r w:rsidRPr="00C80ED1">
        <w:rPr>
          <w:rFonts w:eastAsia="Times New Roman"/>
          <w:sz w:val="24"/>
          <w:szCs w:val="24"/>
        </w:rPr>
        <w:t xml:space="preserve">архегонии, </w:t>
      </w:r>
      <w:r w:rsidRPr="00C80ED1">
        <w:rPr>
          <w:rFonts w:eastAsia="Times New Roman"/>
          <w:i/>
          <w:iCs/>
          <w:sz w:val="24"/>
          <w:szCs w:val="24"/>
        </w:rPr>
        <w:t xml:space="preserve">аи </w:t>
      </w:r>
      <w:r w:rsidRPr="00C80ED1">
        <w:rPr>
          <w:rFonts w:eastAsia="Times New Roman"/>
          <w:sz w:val="24"/>
          <w:szCs w:val="24"/>
        </w:rPr>
        <w:t xml:space="preserve">— антеридий, ах— архегонии, </w:t>
      </w:r>
      <w:r w:rsidRPr="00C80ED1">
        <w:rPr>
          <w:rFonts w:eastAsia="Times New Roman"/>
          <w:i/>
          <w:iCs/>
          <w:sz w:val="24"/>
          <w:szCs w:val="24"/>
        </w:rPr>
        <w:t xml:space="preserve">я — </w:t>
      </w:r>
      <w:r w:rsidRPr="00C80ED1">
        <w:rPr>
          <w:rFonts w:eastAsia="Times New Roman"/>
          <w:sz w:val="24"/>
          <w:szCs w:val="24"/>
        </w:rPr>
        <w:t xml:space="preserve">яйцеклетка, </w:t>
      </w:r>
      <w:r w:rsidRPr="00C80ED1">
        <w:rPr>
          <w:rFonts w:eastAsia="Times New Roman"/>
          <w:i/>
          <w:iCs/>
          <w:sz w:val="24"/>
          <w:szCs w:val="24"/>
        </w:rPr>
        <w:t xml:space="preserve">ш </w:t>
      </w:r>
      <w:r w:rsidRPr="00C80ED1">
        <w:rPr>
          <w:rFonts w:eastAsia="Times New Roman"/>
          <w:sz w:val="24"/>
          <w:szCs w:val="24"/>
        </w:rPr>
        <w:t xml:space="preserve">— шейка); </w:t>
      </w:r>
      <w:r w:rsidRPr="00C80ED1">
        <w:rPr>
          <w:rFonts w:eastAsia="Times New Roman"/>
          <w:i/>
          <w:iCs/>
          <w:sz w:val="24"/>
          <w:szCs w:val="24"/>
        </w:rPr>
        <w:t xml:space="preserve">4— Заас1орНу(оп ар. (3, 4— </w:t>
      </w:r>
      <w:r w:rsidRPr="00C80ED1">
        <w:rPr>
          <w:rFonts w:eastAsia="Times New Roman"/>
          <w:sz w:val="24"/>
          <w:szCs w:val="24"/>
        </w:rPr>
        <w:t>нижний</w:t>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девон, Европа)</w:t>
      </w:r>
    </w:p>
    <w:p w:rsidR="009A26C8" w:rsidRPr="00C80ED1" w:rsidRDefault="009A26C8" w:rsidP="00C80ED1">
      <w:pPr>
        <w:shd w:val="clear" w:color="auto" w:fill="FFFFFF"/>
        <w:spacing w:after="120"/>
        <w:ind w:firstLine="709"/>
        <w:jc w:val="right"/>
        <w:rPr>
          <w:sz w:val="24"/>
          <w:szCs w:val="24"/>
        </w:rPr>
      </w:pPr>
      <w:r w:rsidRPr="00C80ED1">
        <w:rPr>
          <w:sz w:val="24"/>
          <w:szCs w:val="24"/>
        </w:rPr>
        <w:t>275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lastRenderedPageBreak/>
        <w:t>мически ветвящихся осей обнаружены трахеиды. Куксония и близ</w:t>
      </w:r>
      <w:r w:rsidRPr="00C80ED1">
        <w:rPr>
          <w:rFonts w:eastAsia="Times New Roman"/>
          <w:sz w:val="24"/>
          <w:szCs w:val="24"/>
        </w:rPr>
        <w:softHyphen/>
        <w:t xml:space="preserve">кая к ней </w:t>
      </w:r>
      <w:r w:rsidRPr="00C80ED1">
        <w:rPr>
          <w:rFonts w:eastAsia="Times New Roman"/>
          <w:i/>
          <w:iCs/>
          <w:sz w:val="24"/>
          <w:szCs w:val="24"/>
        </w:rPr>
        <w:t xml:space="preserve">5!е§апоГкеса </w:t>
      </w:r>
      <w:r w:rsidRPr="00C80ED1">
        <w:rPr>
          <w:rFonts w:eastAsia="Times New Roman"/>
          <w:sz w:val="24"/>
          <w:szCs w:val="24"/>
        </w:rPr>
        <w:t>размещаются в основании филогенетическо</w:t>
      </w:r>
      <w:r w:rsidRPr="00C80ED1">
        <w:rPr>
          <w:rFonts w:eastAsia="Times New Roman"/>
          <w:sz w:val="24"/>
          <w:szCs w:val="24"/>
        </w:rPr>
        <w:softHyphen/>
        <w:t>го древа высших растений, указывая на их монофилетическое про</w:t>
      </w:r>
      <w:r w:rsidRPr="00C80ED1">
        <w:rPr>
          <w:rFonts w:eastAsia="Times New Roman"/>
          <w:sz w:val="24"/>
          <w:szCs w:val="24"/>
        </w:rPr>
        <w:softHyphen/>
        <w:t>исхождение.</w:t>
      </w:r>
    </w:p>
    <w:p w:rsidR="009A26C8" w:rsidRPr="00C80ED1" w:rsidRDefault="009A26C8" w:rsidP="00C80ED1">
      <w:pPr>
        <w:shd w:val="clear" w:color="auto" w:fill="FFFFFF"/>
        <w:spacing w:after="120"/>
        <w:ind w:left="11" w:right="32" w:firstLine="709"/>
        <w:jc w:val="both"/>
        <w:rPr>
          <w:sz w:val="24"/>
          <w:szCs w:val="24"/>
        </w:rPr>
      </w:pPr>
      <w:r w:rsidRPr="00C80ED1">
        <w:rPr>
          <w:rFonts w:eastAsia="Times New Roman"/>
          <w:sz w:val="24"/>
          <w:szCs w:val="24"/>
        </w:rPr>
        <w:t>В верхах силура — низах девона обнаружены уже довольно раз</w:t>
      </w:r>
      <w:r w:rsidRPr="00C80ED1">
        <w:rPr>
          <w:rFonts w:eastAsia="Times New Roman"/>
          <w:sz w:val="24"/>
          <w:szCs w:val="24"/>
        </w:rPr>
        <w:softHyphen/>
        <w:t>нообразные высшие растения.</w:t>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 xml:space="preserve">Риния </w:t>
      </w:r>
      <w:r w:rsidRPr="00C80ED1">
        <w:rPr>
          <w:rFonts w:eastAsia="Times New Roman"/>
          <w:i/>
          <w:iCs/>
          <w:sz w:val="24"/>
          <w:szCs w:val="24"/>
        </w:rPr>
        <w:t xml:space="preserve">(Ккут'а) </w:t>
      </w:r>
      <w:r w:rsidRPr="00C80ED1">
        <w:rPr>
          <w:rFonts w:eastAsia="Times New Roman"/>
          <w:sz w:val="24"/>
          <w:szCs w:val="24"/>
        </w:rPr>
        <w:t>— наиболее известный род. Болотные расте</w:t>
      </w:r>
      <w:r w:rsidRPr="00C80ED1">
        <w:rPr>
          <w:rFonts w:eastAsia="Times New Roman"/>
          <w:sz w:val="24"/>
          <w:szCs w:val="24"/>
        </w:rPr>
        <w:softHyphen/>
        <w:t>ния образовывали густые заросли. Надземные дихотомически вет</w:t>
      </w:r>
      <w:r w:rsidRPr="00C80ED1">
        <w:rPr>
          <w:rFonts w:eastAsia="Times New Roman"/>
          <w:sz w:val="24"/>
          <w:szCs w:val="24"/>
        </w:rPr>
        <w:softHyphen/>
        <w:t>вящиеся их оси длиной 20...50 см и диаметром 2...3 мм заканчива</w:t>
      </w:r>
      <w:r w:rsidRPr="00C80ED1">
        <w:rPr>
          <w:rFonts w:eastAsia="Times New Roman"/>
          <w:sz w:val="24"/>
          <w:szCs w:val="24"/>
        </w:rPr>
        <w:softHyphen/>
        <w:t>лись спорангиями, которые раскрывались продольной щелью. Они были покрыты эпидермой с кутикулой и устьицами и служили фо-тосинтезирующим органом. Под эпидермой находилась ассимиля</w:t>
      </w:r>
      <w:r w:rsidRPr="00C80ED1">
        <w:rPr>
          <w:rFonts w:eastAsia="Times New Roman"/>
          <w:sz w:val="24"/>
          <w:szCs w:val="24"/>
        </w:rPr>
        <w:softHyphen/>
        <w:t>ционная ткань коры. В центре оси проходил сплошной тяж ксиле</w:t>
      </w:r>
      <w:r w:rsidRPr="00C80ED1">
        <w:rPr>
          <w:rFonts w:eastAsia="Times New Roman"/>
          <w:sz w:val="24"/>
          <w:szCs w:val="24"/>
        </w:rPr>
        <w:softHyphen/>
        <w:t>мы с кольчатыми трахеидами, окруженный удлиненными клетками флоэмы (протостель). Воду и раствор минеральных веществ погло</w:t>
      </w:r>
      <w:r w:rsidRPr="00C80ED1">
        <w:rPr>
          <w:rFonts w:eastAsia="Times New Roman"/>
          <w:sz w:val="24"/>
          <w:szCs w:val="24"/>
        </w:rPr>
        <w:softHyphen/>
        <w:t>щали ризоиды, расположенные на горизонтальных корневищепо-добных ризомоидах.</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 xml:space="preserve">Зостерофиллум </w:t>
      </w:r>
      <w:r w:rsidRPr="00C80ED1">
        <w:rPr>
          <w:rFonts w:eastAsia="Times New Roman"/>
          <w:i/>
          <w:iCs/>
          <w:sz w:val="24"/>
          <w:szCs w:val="24"/>
        </w:rPr>
        <w:t>(2оз1егорку11ит) ~</w:t>
      </w:r>
      <w:r w:rsidRPr="00C80ED1">
        <w:rPr>
          <w:rFonts w:eastAsia="Times New Roman"/>
          <w:sz w:val="24"/>
          <w:szCs w:val="24"/>
        </w:rPr>
        <w:t>более крупные, чем ри-нии, растения. Имели почковидные спорангии, которые раскрыва</w:t>
      </w:r>
      <w:r w:rsidRPr="00C80ED1">
        <w:rPr>
          <w:rFonts w:eastAsia="Times New Roman"/>
          <w:sz w:val="24"/>
          <w:szCs w:val="24"/>
        </w:rPr>
        <w:softHyphen/>
        <w:t>лись поперечной щелью и были собраны вблизи верхушки оси, об</w:t>
      </w:r>
      <w:r w:rsidRPr="00C80ED1">
        <w:rPr>
          <w:rFonts w:eastAsia="Times New Roman"/>
          <w:sz w:val="24"/>
          <w:szCs w:val="24"/>
        </w:rPr>
        <w:softHyphen/>
        <w:t>разуя подобие колоска. Зостерофилловые включают формы, пере</w:t>
      </w:r>
      <w:r w:rsidRPr="00C80ED1">
        <w:rPr>
          <w:rFonts w:eastAsia="Times New Roman"/>
          <w:sz w:val="24"/>
          <w:szCs w:val="24"/>
        </w:rPr>
        <w:softHyphen/>
        <w:t>ходные к плауновидным. Их оси были покрыты шипиками, вырос</w:t>
      </w:r>
      <w:r w:rsidRPr="00C80ED1">
        <w:rPr>
          <w:rFonts w:eastAsia="Times New Roman"/>
          <w:sz w:val="24"/>
          <w:szCs w:val="24"/>
        </w:rPr>
        <w:softHyphen/>
        <w:t xml:space="preserve">тами (энанциями), лишенными проводящих пучков. У рода а с т е -роксилон </w:t>
      </w:r>
      <w:r w:rsidRPr="00C80ED1">
        <w:rPr>
          <w:rFonts w:eastAsia="Times New Roman"/>
          <w:i/>
          <w:iCs/>
          <w:sz w:val="24"/>
          <w:szCs w:val="24"/>
        </w:rPr>
        <w:t xml:space="preserve">(А$1егоху1оп) </w:t>
      </w:r>
      <w:r w:rsidRPr="00C80ED1">
        <w:rPr>
          <w:rFonts w:eastAsia="Times New Roman"/>
          <w:sz w:val="24"/>
          <w:szCs w:val="24"/>
        </w:rPr>
        <w:t>ответвления осевого проводящего пучка подходят к основаниям многочисленных выростов, покрывающих оси. У некоторых родов проводящие пучки входят в выросты, кото</w:t>
      </w:r>
      <w:r w:rsidRPr="00C80ED1">
        <w:rPr>
          <w:rFonts w:eastAsia="Times New Roman"/>
          <w:sz w:val="24"/>
          <w:szCs w:val="24"/>
        </w:rPr>
        <w:softHyphen/>
        <w:t>рые рассматриваются как примитивные листья.</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 xml:space="preserve">Тримерофиты — еще более крупные и сложноустроенные растения. По строению и расположению спорангиев сходны с ри-ниевыми, но у них ясно выделяются главная ось и отходящие от нее боковые, которые у наиболее продвинутых форм собраны ярусами, пучками по три. Наиболее известные роды: </w:t>
      </w:r>
      <w:r w:rsidRPr="00C80ED1">
        <w:rPr>
          <w:rFonts w:eastAsia="Times New Roman"/>
          <w:i/>
          <w:iCs/>
          <w:sz w:val="24"/>
          <w:szCs w:val="24"/>
        </w:rPr>
        <w:t xml:space="preserve">псилофитон (Рзу1орку1оп) </w:t>
      </w:r>
      <w:r w:rsidRPr="00C80ED1">
        <w:rPr>
          <w:rFonts w:eastAsia="Times New Roman"/>
          <w:sz w:val="24"/>
          <w:szCs w:val="24"/>
        </w:rPr>
        <w:t xml:space="preserve">и </w:t>
      </w:r>
      <w:r w:rsidRPr="00C80ED1">
        <w:rPr>
          <w:rFonts w:eastAsia="Times New Roman"/>
          <w:i/>
          <w:iCs/>
          <w:sz w:val="24"/>
          <w:szCs w:val="24"/>
        </w:rPr>
        <w:t xml:space="preserve">тримерофитон {ТптегоркуШ). </w:t>
      </w:r>
      <w:r w:rsidRPr="00C80ED1">
        <w:rPr>
          <w:rFonts w:eastAsia="Times New Roman"/>
          <w:sz w:val="24"/>
          <w:szCs w:val="24"/>
        </w:rPr>
        <w:t>Можно предполо</w:t>
      </w:r>
      <w:r w:rsidRPr="00C80ED1">
        <w:rPr>
          <w:rFonts w:eastAsia="Times New Roman"/>
          <w:sz w:val="24"/>
          <w:szCs w:val="24"/>
        </w:rPr>
        <w:softHyphen/>
        <w:t>жить, что тримерофиты произошли от риниевых и дали начало па</w:t>
      </w:r>
      <w:r w:rsidRPr="00C80ED1">
        <w:rPr>
          <w:rFonts w:eastAsia="Times New Roman"/>
          <w:sz w:val="24"/>
          <w:szCs w:val="24"/>
        </w:rPr>
        <w:softHyphen/>
        <w:t>поротниковидным.</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Проптеридофиты —древнейшие и наиболее примитивные на</w:t>
      </w:r>
      <w:r w:rsidRPr="00C80ED1">
        <w:rPr>
          <w:rFonts w:eastAsia="Times New Roman"/>
          <w:sz w:val="24"/>
          <w:szCs w:val="24"/>
        </w:rPr>
        <w:softHyphen/>
        <w:t>земные высшие растения, дали начало плаунам (микрофилльная линия эволюции), папоротникам (макрофилльная линия эволю</w:t>
      </w:r>
      <w:r w:rsidRPr="00C80ED1">
        <w:rPr>
          <w:rFonts w:eastAsia="Times New Roman"/>
          <w:sz w:val="24"/>
          <w:szCs w:val="24"/>
        </w:rPr>
        <w:softHyphen/>
        <w:t>ции) и хвощам с их особым строением. Вопрос о связи со мхами ос</w:t>
      </w:r>
      <w:r w:rsidRPr="00C80ED1">
        <w:rPr>
          <w:rFonts w:eastAsia="Times New Roman"/>
          <w:sz w:val="24"/>
          <w:szCs w:val="24"/>
        </w:rPr>
        <w:softHyphen/>
        <w:t>тается спорным.</w:t>
      </w:r>
    </w:p>
    <w:p w:rsidR="009A26C8" w:rsidRPr="00C80ED1" w:rsidRDefault="009A26C8" w:rsidP="00C80ED1">
      <w:pPr>
        <w:shd w:val="clear" w:color="auto" w:fill="FFFFFF"/>
        <w:spacing w:after="120"/>
        <w:ind w:right="29" w:firstLine="709"/>
        <w:jc w:val="center"/>
        <w:rPr>
          <w:sz w:val="24"/>
          <w:szCs w:val="24"/>
        </w:rPr>
      </w:pPr>
      <w:r w:rsidRPr="00C80ED1">
        <w:rPr>
          <w:rFonts w:eastAsia="Times New Roman"/>
          <w:sz w:val="24"/>
          <w:szCs w:val="24"/>
        </w:rPr>
        <w:t xml:space="preserve">Отдел Моховидные — </w:t>
      </w:r>
      <w:r w:rsidRPr="00C80ED1">
        <w:rPr>
          <w:rFonts w:eastAsia="Times New Roman"/>
          <w:i/>
          <w:iCs/>
          <w:sz w:val="24"/>
          <w:szCs w:val="24"/>
        </w:rPr>
        <w:t>ВгуорЬу1а</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Общая характеристика. В этот отдел входит более 25 000 видов сравнительно просто организованных травянистых растений. От ос</w:t>
      </w:r>
      <w:r w:rsidRPr="00C80ED1">
        <w:rPr>
          <w:rFonts w:eastAsia="Times New Roman"/>
          <w:sz w:val="24"/>
          <w:szCs w:val="24"/>
        </w:rPr>
        <w:softHyphen/>
        <w:t>тальных высших растений они резко отличаются преобладанием в цикле развития гаметофита. У более примитивных форм гаметофит представлен слоевищем, талломом, а у остальных расчленен на сте</w:t>
      </w:r>
      <w:r w:rsidRPr="00C80ED1">
        <w:rPr>
          <w:rFonts w:eastAsia="Times New Roman"/>
          <w:sz w:val="24"/>
          <w:szCs w:val="24"/>
        </w:rPr>
        <w:softHyphen/>
        <w:t>бель и листья. Корней нет, их заменяют ризоиды. Обычно они слу-</w:t>
      </w:r>
    </w:p>
    <w:p w:rsidR="009A26C8" w:rsidRPr="00C80ED1" w:rsidRDefault="009A26C8" w:rsidP="00C80ED1">
      <w:pPr>
        <w:shd w:val="clear" w:color="auto" w:fill="FFFFFF"/>
        <w:spacing w:after="120"/>
        <w:ind w:left="25" w:firstLine="709"/>
        <w:rPr>
          <w:sz w:val="24"/>
          <w:szCs w:val="24"/>
        </w:rPr>
      </w:pPr>
      <w:r w:rsidRPr="00C80ED1">
        <w:rPr>
          <w:sz w:val="24"/>
          <w:szCs w:val="24"/>
        </w:rPr>
        <w:t>276</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5" w:firstLine="709"/>
        <w:jc w:val="both"/>
        <w:rPr>
          <w:sz w:val="24"/>
          <w:szCs w:val="24"/>
        </w:rPr>
      </w:pPr>
      <w:r w:rsidRPr="00C80ED1">
        <w:rPr>
          <w:rFonts w:eastAsia="Times New Roman"/>
          <w:sz w:val="24"/>
          <w:szCs w:val="24"/>
        </w:rPr>
        <w:lastRenderedPageBreak/>
        <w:t>жат лишь для заякоривания растения, так как вода и минеральные вещества достаточно быстро поглощаются стеблем. Элементы про</w:t>
      </w:r>
      <w:r w:rsidRPr="00C80ED1">
        <w:rPr>
          <w:rFonts w:eastAsia="Times New Roman"/>
          <w:sz w:val="24"/>
          <w:szCs w:val="24"/>
        </w:rPr>
        <w:softHyphen/>
        <w:t>водящих тканей появляются лишь у наиболее высокоразвитых мхов. Частично обособлены ассимиляционная и механическая ткани.</w:t>
      </w:r>
    </w:p>
    <w:p w:rsidR="009A26C8" w:rsidRPr="00C80ED1" w:rsidRDefault="009A26C8" w:rsidP="00C80ED1">
      <w:pPr>
        <w:shd w:val="clear" w:color="auto" w:fill="FFFFFF"/>
        <w:spacing w:after="120"/>
        <w:ind w:left="18" w:right="61" w:firstLine="709"/>
        <w:jc w:val="both"/>
        <w:rPr>
          <w:sz w:val="24"/>
          <w:szCs w:val="24"/>
        </w:rPr>
      </w:pPr>
      <w:r w:rsidRPr="00C80ED1">
        <w:rPr>
          <w:rFonts w:eastAsia="Times New Roman"/>
          <w:sz w:val="24"/>
          <w:szCs w:val="24"/>
        </w:rPr>
        <w:t>Спорофит самостоятельно не существует, развивается и всегда находится на гаметофите, получая от него воду и питательные ве</w:t>
      </w:r>
      <w:r w:rsidRPr="00C80ED1">
        <w:rPr>
          <w:rFonts w:eastAsia="Times New Roman"/>
          <w:sz w:val="24"/>
          <w:szCs w:val="24"/>
        </w:rPr>
        <w:softHyphen/>
        <w:t>щества. Спорофит представляет собой коробочку, где развивается спорангий, на ножке, связывающей ее с гаметофитом. Преоблада</w:t>
      </w:r>
      <w:r w:rsidRPr="00C80ED1">
        <w:rPr>
          <w:rFonts w:eastAsia="Times New Roman"/>
          <w:sz w:val="24"/>
          <w:szCs w:val="24"/>
        </w:rPr>
        <w:softHyphen/>
        <w:t>ние гаплоидного многолетнего самостоятельно живущего гамето-фита над диплоидным однолетним паразитирующем на нем споро</w:t>
      </w:r>
      <w:r w:rsidRPr="00C80ED1">
        <w:rPr>
          <w:rFonts w:eastAsia="Times New Roman"/>
          <w:sz w:val="24"/>
          <w:szCs w:val="24"/>
        </w:rPr>
        <w:softHyphen/>
        <w:t>фитом очевидно.</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sz w:val="24"/>
          <w:szCs w:val="24"/>
        </w:rPr>
        <w:t>Моховидные — древняя группа, связанная в своем происхожде</w:t>
      </w:r>
      <w:r w:rsidRPr="00C80ED1">
        <w:rPr>
          <w:rFonts w:eastAsia="Times New Roman"/>
          <w:sz w:val="24"/>
          <w:szCs w:val="24"/>
        </w:rPr>
        <w:softHyphen/>
        <w:t>нии или с проптеридофитами, или непосредственно с водоросля</w:t>
      </w:r>
      <w:r w:rsidRPr="00C80ED1">
        <w:rPr>
          <w:rFonts w:eastAsia="Times New Roman"/>
          <w:sz w:val="24"/>
          <w:szCs w:val="24"/>
        </w:rPr>
        <w:softHyphen/>
        <w:t>ми. Ископаемые остатки их известны с девона, т. е. порядка 400 млн лет тому назад. Эволюционные ветви моховидных и ос</w:t>
      </w:r>
      <w:r w:rsidRPr="00C80ED1">
        <w:rPr>
          <w:rFonts w:eastAsia="Times New Roman"/>
          <w:sz w:val="24"/>
          <w:szCs w:val="24"/>
        </w:rPr>
        <w:softHyphen/>
        <w:t>тальных высших растений разошлись очень давно, сохранив черты, свойственные общему предку: чередование поколений, одинако</w:t>
      </w:r>
      <w:r w:rsidRPr="00C80ED1">
        <w:rPr>
          <w:rFonts w:eastAsia="Times New Roman"/>
          <w:sz w:val="24"/>
          <w:szCs w:val="24"/>
        </w:rPr>
        <w:softHyphen/>
        <w:t>вые органы размножения (защищенные многоклеточными стенка</w:t>
      </w:r>
      <w:r w:rsidRPr="00C80ED1">
        <w:rPr>
          <w:rFonts w:eastAsia="Times New Roman"/>
          <w:sz w:val="24"/>
          <w:szCs w:val="24"/>
        </w:rPr>
        <w:softHyphen/>
        <w:t>ми архегонии, антеридии, спорангии), образование зародыша из зиготы под защитой гаметофита, дифференциация тела на органы и ткани. Отдел делится на три класса: Антоцеротовые (100 видов, шесть родов талломных растений), Печеночные и Листостебель-ные мхи.</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 xml:space="preserve">Класс Печеночные мхи </w:t>
      </w:r>
      <w:r w:rsidRPr="00C80ED1">
        <w:rPr>
          <w:rFonts w:eastAsia="Times New Roman"/>
          <w:i/>
          <w:iCs/>
          <w:sz w:val="24"/>
          <w:szCs w:val="24"/>
        </w:rPr>
        <w:t xml:space="preserve">(НераИсорзМа). </w:t>
      </w:r>
      <w:r w:rsidRPr="00C80ED1">
        <w:rPr>
          <w:rFonts w:eastAsia="Times New Roman"/>
          <w:sz w:val="24"/>
          <w:szCs w:val="24"/>
        </w:rPr>
        <w:t>Класс объединяет около 8500 видов, гаметофит которых представлен слоевищем, талломом или стеблем с листьями простого строения. Ризоиды одноклеточ</w:t>
      </w:r>
      <w:r w:rsidRPr="00C80ED1">
        <w:rPr>
          <w:rFonts w:eastAsia="Times New Roman"/>
          <w:sz w:val="24"/>
          <w:szCs w:val="24"/>
        </w:rPr>
        <w:softHyphen/>
        <w:t>ные. Большая часть видов встречается в умеренном климате Юж</w:t>
      </w:r>
      <w:r w:rsidRPr="00C80ED1">
        <w:rPr>
          <w:rFonts w:eastAsia="Times New Roman"/>
          <w:sz w:val="24"/>
          <w:szCs w:val="24"/>
        </w:rPr>
        <w:softHyphen/>
        <w:t>ного полушария. Развиваются на влажных почвах. Практическое значение печеночников невелико. Широко распространена мар</w:t>
      </w:r>
      <w:r w:rsidRPr="00C80ED1">
        <w:rPr>
          <w:rFonts w:eastAsia="Times New Roman"/>
          <w:sz w:val="24"/>
          <w:szCs w:val="24"/>
        </w:rPr>
        <w:softHyphen/>
        <w:t xml:space="preserve">шанция обыкновенная </w:t>
      </w:r>
      <w:r w:rsidRPr="00C80ED1">
        <w:rPr>
          <w:rFonts w:eastAsia="Times New Roman"/>
          <w:i/>
          <w:iCs/>
          <w:sz w:val="24"/>
          <w:szCs w:val="24"/>
        </w:rPr>
        <w:t>{МагскаШ'ш ро1утогрка)</w:t>
      </w:r>
      <w:r w:rsidRPr="00C80ED1">
        <w:rPr>
          <w:rFonts w:eastAsia="Times New Roman"/>
          <w:sz w:val="24"/>
          <w:szCs w:val="24"/>
        </w:rPr>
        <w:t>, растущая на влажной лесной почве, где в результате пожара или вырубки де</w:t>
      </w:r>
      <w:r w:rsidRPr="00C80ED1">
        <w:rPr>
          <w:rFonts w:eastAsia="Times New Roman"/>
          <w:sz w:val="24"/>
          <w:szCs w:val="24"/>
        </w:rPr>
        <w:softHyphen/>
        <w:t>ревьев нарушен травянистый покров. Гаметофит маршанции — на</w:t>
      </w:r>
      <w:r w:rsidRPr="00C80ED1">
        <w:rPr>
          <w:rFonts w:eastAsia="Times New Roman"/>
          <w:sz w:val="24"/>
          <w:szCs w:val="24"/>
        </w:rPr>
        <w:softHyphen/>
        <w:t>почвенное талломное растение. Оно имеет вид дихотомически вет</w:t>
      </w:r>
      <w:r w:rsidRPr="00C80ED1">
        <w:rPr>
          <w:rFonts w:eastAsia="Times New Roman"/>
          <w:sz w:val="24"/>
          <w:szCs w:val="24"/>
        </w:rPr>
        <w:softHyphen/>
        <w:t>вящейся стелющейся темно-зеленой пластинки размером до 10 см. Таллом имеет дорсивентральное строение, на нижней стороне — ризоиды. Талломы раздельнополые, органы полового размноже</w:t>
      </w:r>
      <w:r w:rsidRPr="00C80ED1">
        <w:rPr>
          <w:rFonts w:eastAsia="Times New Roman"/>
          <w:sz w:val="24"/>
          <w:szCs w:val="24"/>
        </w:rPr>
        <w:softHyphen/>
        <w:t>ния развиваются на особых вертикальных ветвях-подставках. Под</w:t>
      </w:r>
      <w:r w:rsidRPr="00C80ED1">
        <w:rPr>
          <w:rFonts w:eastAsia="Times New Roman"/>
          <w:sz w:val="24"/>
          <w:szCs w:val="24"/>
        </w:rPr>
        <w:softHyphen/>
        <w:t>ставка состоит из короткой тонкой ножки и плоского диска на вер</w:t>
      </w:r>
      <w:r w:rsidRPr="00C80ED1">
        <w:rPr>
          <w:rFonts w:eastAsia="Times New Roman"/>
          <w:sz w:val="24"/>
          <w:szCs w:val="24"/>
        </w:rPr>
        <w:softHyphen/>
        <w:t>хушке. Мужские гаметофиты имеют восьмилопастные подставки, на верхней стороне которых находятся антеридии. На женских га-метофитах подставки со звездчатыми дисками. На нижней стороне лучей звездочки расположены (шейкой вниз) архегонии. Во время дождя или обильной росы сперматозоиды с каплями воды попада</w:t>
      </w:r>
      <w:r w:rsidRPr="00C80ED1">
        <w:rPr>
          <w:rFonts w:eastAsia="Times New Roman"/>
          <w:sz w:val="24"/>
          <w:szCs w:val="24"/>
        </w:rPr>
        <w:softHyphen/>
        <w:t>ют на женские подставки и проникают в архегонии. После опло</w:t>
      </w:r>
      <w:r w:rsidRPr="00C80ED1">
        <w:rPr>
          <w:rFonts w:eastAsia="Times New Roman"/>
          <w:sz w:val="24"/>
          <w:szCs w:val="24"/>
        </w:rPr>
        <w:softHyphen/>
        <w:t>дотворения из зиготы вырастает овальная коробочка на очень ко</w:t>
      </w:r>
      <w:r w:rsidRPr="00C80ED1">
        <w:rPr>
          <w:rFonts w:eastAsia="Times New Roman"/>
          <w:sz w:val="24"/>
          <w:szCs w:val="24"/>
        </w:rPr>
        <w:softHyphen/>
        <w:t>роткой ножке — спорофит. Внутри коробочки в спорангии образу</w:t>
      </w:r>
      <w:r w:rsidRPr="00C80ED1">
        <w:rPr>
          <w:rFonts w:eastAsia="Times New Roman"/>
          <w:sz w:val="24"/>
          <w:szCs w:val="24"/>
        </w:rPr>
        <w:softHyphen/>
        <w:t>ются после мейоза многочисленные гаплоидные физиологически различные споры. К моменту их созревания подставки вытягива-</w:t>
      </w:r>
    </w:p>
    <w:p w:rsidR="009A26C8" w:rsidRPr="00C80ED1" w:rsidRDefault="009A26C8" w:rsidP="00C80ED1">
      <w:pPr>
        <w:shd w:val="clear" w:color="auto" w:fill="FFFFFF"/>
        <w:spacing w:after="120"/>
        <w:ind w:right="7" w:firstLine="709"/>
        <w:jc w:val="right"/>
        <w:rPr>
          <w:sz w:val="24"/>
          <w:szCs w:val="24"/>
        </w:rPr>
      </w:pPr>
      <w:r w:rsidRPr="00C80ED1">
        <w:rPr>
          <w:sz w:val="24"/>
          <w:szCs w:val="24"/>
        </w:rPr>
        <w:t>277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ются, коробочки лопаются и споры высыпаются. Попав на почву, спора прорастает в водорослеподобную пластинчатую протонему, из которой потом развивается взрослый гаметофит. Вегетативное размножение осуществляется выводковыми почками, образующи</w:t>
      </w:r>
      <w:r w:rsidRPr="00C80ED1">
        <w:rPr>
          <w:rFonts w:eastAsia="Times New Roman"/>
          <w:sz w:val="24"/>
          <w:szCs w:val="24"/>
        </w:rPr>
        <w:softHyphen/>
        <w:t>мися в выводковых корзиночках на слоевищах.</w:t>
      </w: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t xml:space="preserve">Класс Листостебельные мхи </w:t>
      </w:r>
      <w:r w:rsidRPr="00C80ED1">
        <w:rPr>
          <w:rFonts w:eastAsia="Times New Roman"/>
          <w:i/>
          <w:iCs/>
          <w:sz w:val="24"/>
          <w:szCs w:val="24"/>
        </w:rPr>
        <w:t xml:space="preserve">{ВгуорзШа, </w:t>
      </w:r>
      <w:r w:rsidRPr="00C80ED1">
        <w:rPr>
          <w:rFonts w:eastAsia="Times New Roman"/>
          <w:sz w:val="24"/>
          <w:szCs w:val="24"/>
        </w:rPr>
        <w:t xml:space="preserve">или </w:t>
      </w:r>
      <w:r w:rsidRPr="00C80ED1">
        <w:rPr>
          <w:rFonts w:eastAsia="Times New Roman"/>
          <w:i/>
          <w:iCs/>
          <w:sz w:val="24"/>
          <w:szCs w:val="24"/>
        </w:rPr>
        <w:t xml:space="preserve">Мтс!). </w:t>
      </w:r>
      <w:r w:rsidRPr="00C80ED1">
        <w:rPr>
          <w:rFonts w:eastAsia="Times New Roman"/>
          <w:sz w:val="24"/>
          <w:szCs w:val="24"/>
        </w:rPr>
        <w:t>В этот класс входит 2/3 видов моховидных, распространенных преимуществен</w:t>
      </w:r>
      <w:r w:rsidRPr="00C80ED1">
        <w:rPr>
          <w:rFonts w:eastAsia="Times New Roman"/>
          <w:sz w:val="24"/>
          <w:szCs w:val="24"/>
        </w:rPr>
        <w:softHyphen/>
        <w:t>но в умеренной и холодной зонах земного шара. Мхи играют замет</w:t>
      </w:r>
      <w:r w:rsidRPr="00C80ED1">
        <w:rPr>
          <w:rFonts w:eastAsia="Times New Roman"/>
          <w:sz w:val="24"/>
          <w:szCs w:val="24"/>
        </w:rPr>
        <w:softHyphen/>
        <w:t>ную роль в растительном покрове тундр, лесов и болот. Для них ха</w:t>
      </w:r>
      <w:r w:rsidRPr="00C80ED1">
        <w:rPr>
          <w:rFonts w:eastAsia="Times New Roman"/>
          <w:sz w:val="24"/>
          <w:szCs w:val="24"/>
        </w:rPr>
        <w:softHyphen/>
        <w:t>рактерно радиальное строение гаметофита, имеющего стебель и листья. Ризоиды многоклеточные. Класс состоит из трех подклас</w:t>
      </w:r>
      <w:r w:rsidRPr="00C80ED1">
        <w:rPr>
          <w:rFonts w:eastAsia="Times New Roman"/>
          <w:sz w:val="24"/>
          <w:szCs w:val="24"/>
        </w:rPr>
        <w:softHyphen/>
        <w:t xml:space="preserve">сов: Бриевые, или Зеленые мхи </w:t>
      </w:r>
      <w:r w:rsidRPr="00C80ED1">
        <w:rPr>
          <w:rFonts w:eastAsia="Times New Roman"/>
          <w:i/>
          <w:iCs/>
          <w:sz w:val="24"/>
          <w:szCs w:val="24"/>
        </w:rPr>
        <w:t xml:space="preserve">{ВгуШе); </w:t>
      </w:r>
      <w:r w:rsidRPr="00C80ED1">
        <w:rPr>
          <w:rFonts w:eastAsia="Times New Roman"/>
          <w:sz w:val="24"/>
          <w:szCs w:val="24"/>
        </w:rPr>
        <w:t xml:space="preserve">Сфагновые, или Белые мхи </w:t>
      </w:r>
      <w:r w:rsidRPr="00C80ED1">
        <w:rPr>
          <w:rFonts w:eastAsia="Times New Roman"/>
          <w:i/>
          <w:iCs/>
          <w:sz w:val="24"/>
          <w:szCs w:val="24"/>
        </w:rPr>
        <w:t xml:space="preserve">{8рка%пМае)', </w:t>
      </w:r>
      <w:r w:rsidRPr="00C80ED1">
        <w:rPr>
          <w:rFonts w:eastAsia="Times New Roman"/>
          <w:sz w:val="24"/>
          <w:szCs w:val="24"/>
        </w:rPr>
        <w:t xml:space="preserve">Андрее вые, или Черные мхи </w:t>
      </w:r>
      <w:r w:rsidRPr="00C80ED1">
        <w:rPr>
          <w:rFonts w:eastAsia="Times New Roman"/>
          <w:i/>
          <w:iCs/>
          <w:sz w:val="24"/>
          <w:szCs w:val="24"/>
        </w:rPr>
        <w:t xml:space="preserve">(ЛпФ-еаеШаё). </w:t>
      </w:r>
      <w:r w:rsidRPr="00C80ED1">
        <w:rPr>
          <w:rFonts w:eastAsia="Times New Roman"/>
          <w:sz w:val="24"/>
          <w:szCs w:val="24"/>
        </w:rPr>
        <w:t>Андре-евые мхи (три рода, 90 видов) распространены в холодных областях, внешне сходны с зелеными, по строению листьев и коробочки — с белыми.</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 xml:space="preserve">Подкласс Бриевые, или Зеленые мхи </w:t>
      </w:r>
      <w:r w:rsidRPr="00C80ED1">
        <w:rPr>
          <w:rFonts w:eastAsia="Times New Roman"/>
          <w:i/>
          <w:iCs/>
          <w:sz w:val="24"/>
          <w:szCs w:val="24"/>
        </w:rPr>
        <w:t xml:space="preserve">(ВгуИае). </w:t>
      </w:r>
      <w:r w:rsidRPr="00C80ED1">
        <w:rPr>
          <w:rFonts w:eastAsia="Times New Roman"/>
          <w:sz w:val="24"/>
          <w:szCs w:val="24"/>
        </w:rPr>
        <w:t>Сюда относится большая часть мхов (около 700 родов, объединяющих 14 000 видов), широко распространенных повсюду, особенно в тун</w:t>
      </w:r>
      <w:r w:rsidRPr="00C80ED1">
        <w:rPr>
          <w:rFonts w:eastAsia="Times New Roman"/>
          <w:sz w:val="24"/>
          <w:szCs w:val="24"/>
        </w:rPr>
        <w:softHyphen/>
        <w:t>дровой и лесной зонах Северного полушария.</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 xml:space="preserve">В нашей флоре наиболее известный вид — </w:t>
      </w:r>
      <w:r w:rsidRPr="00C80ED1">
        <w:rPr>
          <w:rFonts w:eastAsia="Times New Roman"/>
          <w:i/>
          <w:iCs/>
          <w:sz w:val="24"/>
          <w:szCs w:val="24"/>
        </w:rPr>
        <w:t xml:space="preserve">кукушкин лен (Ро1у(п'скит соттипё) </w:t>
      </w:r>
      <w:r w:rsidRPr="00C80ED1">
        <w:rPr>
          <w:rFonts w:eastAsia="Times New Roman"/>
          <w:sz w:val="24"/>
          <w:szCs w:val="24"/>
        </w:rPr>
        <w:t>(рис. 130). Густые дерновины кукушкина льна встречаются на сырой почве в лесах, на лугах и болотах. Пря</w:t>
      </w:r>
      <w:r w:rsidRPr="00C80ED1">
        <w:rPr>
          <w:rFonts w:eastAsia="Times New Roman"/>
          <w:sz w:val="24"/>
          <w:szCs w:val="24"/>
        </w:rPr>
        <w:softHyphen/>
        <w:t>мостоячие неветвистые (высотой 15...20 см) стебли густо покрыты жесткими острыми листьями. От подземной части стебля отходят многолетние ветвящиеся ризоиды. Внутреннее строение сложное. В центральной части находится тяж ксилемы, состоящий из водо-проводящих мертвых клеток с тонкими скошенными поперечными стенками, отличающихся от трахеид отсутствием пор. Тяж окружен флоэмой из живых клеток, по которым передвигаются органичес</w:t>
      </w:r>
      <w:r w:rsidRPr="00C80ED1">
        <w:rPr>
          <w:rFonts w:eastAsia="Times New Roman"/>
          <w:sz w:val="24"/>
          <w:szCs w:val="24"/>
        </w:rPr>
        <w:softHyphen/>
        <w:t>кие вещества. Выделяются ассимиляционная первичная кора и эпидерма. Под эпидермой имеется механическая ткань. Листья многослойные, на верхней стороне с вертикальными рядами хло-рофиллоносных клеток-ассимиляторов. У остальных мхов обычно однослойная листовая пластинка.</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Гаметофиты кукушкина льна раздельнополые. На верхушке мужских особей развиваются антеридии, окруженные красно-бу</w:t>
      </w:r>
      <w:r w:rsidRPr="00C80ED1">
        <w:rPr>
          <w:rFonts w:eastAsia="Times New Roman"/>
          <w:sz w:val="24"/>
          <w:szCs w:val="24"/>
        </w:rPr>
        <w:softHyphen/>
        <w:t>рыми листьями, на верхушках женских — архегонии. Оплодотво</w:t>
      </w:r>
      <w:r w:rsidRPr="00C80ED1">
        <w:rPr>
          <w:rFonts w:eastAsia="Times New Roman"/>
          <w:sz w:val="24"/>
          <w:szCs w:val="24"/>
        </w:rPr>
        <w:softHyphen/>
        <w:t>рение — подвижными двужгутиковыми сперматозоидами в дожд</w:t>
      </w:r>
      <w:r w:rsidRPr="00C80ED1">
        <w:rPr>
          <w:rFonts w:eastAsia="Times New Roman"/>
          <w:sz w:val="24"/>
          <w:szCs w:val="24"/>
        </w:rPr>
        <w:softHyphen/>
        <w:t>ливую погоду или при сильной росе. Из зиготы здесь же на верхуш</w:t>
      </w:r>
      <w:r w:rsidRPr="00C80ED1">
        <w:rPr>
          <w:rFonts w:eastAsia="Times New Roman"/>
          <w:sz w:val="24"/>
          <w:szCs w:val="24"/>
        </w:rPr>
        <w:softHyphen/>
        <w:t>ке женского гаметофита вырастает спорофит, имеющий вид коро</w:t>
      </w:r>
      <w:r w:rsidRPr="00C80ED1">
        <w:rPr>
          <w:rFonts w:eastAsia="Times New Roman"/>
          <w:sz w:val="24"/>
          <w:szCs w:val="24"/>
        </w:rPr>
        <w:softHyphen/>
        <w:t>бочки на длинной ножке. Коробочка снаружи прикрыта колпач</w:t>
      </w:r>
      <w:r w:rsidRPr="00C80ED1">
        <w:rPr>
          <w:rFonts w:eastAsia="Times New Roman"/>
          <w:sz w:val="24"/>
          <w:szCs w:val="24"/>
        </w:rPr>
        <w:softHyphen/>
        <w:t>ком—остатком архегония. Внутри коробочки— спорангий, где после мейоза образуются споры. После созревания спор колпачок, а затем и крышечка отделяются и споры высыпаются через отвер</w:t>
      </w:r>
      <w:r w:rsidRPr="00C80ED1">
        <w:rPr>
          <w:rFonts w:eastAsia="Times New Roman"/>
          <w:sz w:val="24"/>
          <w:szCs w:val="24"/>
        </w:rPr>
        <w:softHyphen/>
        <w:t>стия на верхушке коробочки. Во влажную погоду эти отверстия прикрываются рядом зубцов — перистомом. Споры разносятся ветром и, попадая в благоприятные условия, прорастают. Сначала</w:t>
      </w:r>
    </w:p>
    <w:p w:rsidR="009A26C8" w:rsidRPr="00C80ED1" w:rsidRDefault="009A26C8" w:rsidP="00C80ED1">
      <w:pPr>
        <w:shd w:val="clear" w:color="auto" w:fill="FFFFFF"/>
        <w:spacing w:after="120"/>
        <w:ind w:left="14" w:firstLine="709"/>
        <w:rPr>
          <w:sz w:val="24"/>
          <w:szCs w:val="24"/>
        </w:rPr>
      </w:pPr>
      <w:r w:rsidRPr="00C80ED1">
        <w:rPr>
          <w:sz w:val="24"/>
          <w:szCs w:val="24"/>
        </w:rPr>
        <w:t>278</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324" w:firstLine="709"/>
        <w:rPr>
          <w:sz w:val="24"/>
          <w:szCs w:val="24"/>
        </w:rPr>
      </w:pPr>
      <w:r>
        <w:rPr>
          <w:noProof/>
          <w:sz w:val="24"/>
          <w:szCs w:val="24"/>
        </w:rPr>
        <w:lastRenderedPageBreak/>
        <w:drawing>
          <wp:inline distT="0" distB="0" distL="0" distR="0">
            <wp:extent cx="3891915" cy="421386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1"/>
                    <a:srcRect/>
                    <a:stretch>
                      <a:fillRect/>
                    </a:stretch>
                  </pic:blipFill>
                  <pic:spPr bwMode="auto">
                    <a:xfrm>
                      <a:off x="0" y="0"/>
                      <a:ext cx="3891915" cy="42138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32" w:firstLine="709"/>
        <w:jc w:val="center"/>
        <w:rPr>
          <w:sz w:val="24"/>
          <w:szCs w:val="24"/>
        </w:rPr>
      </w:pPr>
      <w:r w:rsidRPr="00C80ED1">
        <w:rPr>
          <w:rFonts w:eastAsia="Times New Roman"/>
          <w:sz w:val="24"/>
          <w:szCs w:val="24"/>
        </w:rPr>
        <w:t>Рис. 130. Цикл развития мха кукушкин лен:</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цикл развития мха; </w:t>
      </w:r>
      <w:r w:rsidRPr="00C80ED1">
        <w:rPr>
          <w:rFonts w:eastAsia="Times New Roman"/>
          <w:i/>
          <w:iCs/>
          <w:sz w:val="24"/>
          <w:szCs w:val="24"/>
        </w:rPr>
        <w:t xml:space="preserve">Б— </w:t>
      </w:r>
      <w:r w:rsidRPr="00C80ED1">
        <w:rPr>
          <w:rFonts w:eastAsia="Times New Roman"/>
          <w:sz w:val="24"/>
          <w:szCs w:val="24"/>
        </w:rPr>
        <w:t xml:space="preserve">коробочка; / — с колпачком; </w:t>
      </w:r>
      <w:r w:rsidRPr="00C80ED1">
        <w:rPr>
          <w:rFonts w:eastAsia="Times New Roman"/>
          <w:i/>
          <w:iCs/>
          <w:sz w:val="24"/>
          <w:szCs w:val="24"/>
        </w:rPr>
        <w:t xml:space="preserve">2— </w:t>
      </w:r>
      <w:r w:rsidRPr="00C80ED1">
        <w:rPr>
          <w:rFonts w:eastAsia="Times New Roman"/>
          <w:sz w:val="24"/>
          <w:szCs w:val="24"/>
        </w:rPr>
        <w:t xml:space="preserve">без колпачка; </w:t>
      </w:r>
      <w:r w:rsidRPr="00C80ED1">
        <w:rPr>
          <w:rFonts w:eastAsia="Times New Roman"/>
          <w:i/>
          <w:iCs/>
          <w:sz w:val="24"/>
          <w:szCs w:val="24"/>
        </w:rPr>
        <w:t xml:space="preserve">3 </w:t>
      </w:r>
      <w:r w:rsidRPr="00C80ED1">
        <w:rPr>
          <w:rFonts w:eastAsia="Times New Roman"/>
          <w:sz w:val="24"/>
          <w:szCs w:val="24"/>
        </w:rPr>
        <w:t xml:space="preserve">— в разрезе </w:t>
      </w:r>
      <w:r w:rsidRPr="00C80ED1">
        <w:rPr>
          <w:rFonts w:eastAsia="Times New Roman"/>
          <w:i/>
          <w:iCs/>
          <w:sz w:val="24"/>
          <w:szCs w:val="24"/>
        </w:rPr>
        <w:t xml:space="preserve">(а </w:t>
      </w:r>
      <w:r w:rsidRPr="00C80ED1">
        <w:rPr>
          <w:rFonts w:eastAsia="Times New Roman"/>
          <w:sz w:val="24"/>
          <w:szCs w:val="24"/>
        </w:rPr>
        <w:t>—</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 xml:space="preserve">крышечка, </w:t>
      </w:r>
      <w:r w:rsidRPr="00C80ED1">
        <w:rPr>
          <w:rFonts w:eastAsia="Times New Roman"/>
          <w:i/>
          <w:iCs/>
          <w:sz w:val="24"/>
          <w:szCs w:val="24"/>
        </w:rPr>
        <w:t xml:space="preserve">б— </w:t>
      </w:r>
      <w:r w:rsidRPr="00C80ED1">
        <w:rPr>
          <w:rFonts w:eastAsia="Times New Roman"/>
          <w:sz w:val="24"/>
          <w:szCs w:val="24"/>
        </w:rPr>
        <w:t xml:space="preserve">урночка, </w:t>
      </w:r>
      <w:r w:rsidRPr="00C80ED1">
        <w:rPr>
          <w:rFonts w:eastAsia="Times New Roman"/>
          <w:i/>
          <w:iCs/>
          <w:sz w:val="24"/>
          <w:szCs w:val="24"/>
        </w:rPr>
        <w:t xml:space="preserve">в </w:t>
      </w:r>
      <w:r w:rsidRPr="00C80ED1">
        <w:rPr>
          <w:rFonts w:eastAsia="Times New Roman"/>
          <w:sz w:val="24"/>
          <w:szCs w:val="24"/>
        </w:rPr>
        <w:t xml:space="preserve">— спорангий, </w:t>
      </w:r>
      <w:r w:rsidRPr="00C80ED1">
        <w:rPr>
          <w:rFonts w:eastAsia="Times New Roman"/>
          <w:i/>
          <w:iCs/>
          <w:sz w:val="24"/>
          <w:szCs w:val="24"/>
        </w:rPr>
        <w:t xml:space="preserve">г — </w:t>
      </w:r>
      <w:r w:rsidRPr="00C80ED1">
        <w:rPr>
          <w:rFonts w:eastAsia="Times New Roman"/>
          <w:sz w:val="24"/>
          <w:szCs w:val="24"/>
        </w:rPr>
        <w:t xml:space="preserve">апофиза, </w:t>
      </w:r>
      <w:r w:rsidRPr="00C80ED1">
        <w:rPr>
          <w:rFonts w:eastAsia="Times New Roman"/>
          <w:i/>
          <w:iCs/>
          <w:sz w:val="24"/>
          <w:szCs w:val="24"/>
        </w:rPr>
        <w:t xml:space="preserve">д </w:t>
      </w:r>
      <w:r w:rsidRPr="00C80ED1">
        <w:rPr>
          <w:rFonts w:eastAsia="Times New Roman"/>
          <w:sz w:val="24"/>
          <w:szCs w:val="24"/>
        </w:rPr>
        <w:t xml:space="preserve">— ножка); </w:t>
      </w:r>
      <w:r w:rsidRPr="00C80ED1">
        <w:rPr>
          <w:rFonts w:eastAsia="Times New Roman"/>
          <w:i/>
          <w:iCs/>
          <w:sz w:val="24"/>
          <w:szCs w:val="24"/>
        </w:rPr>
        <w:t xml:space="preserve">В </w:t>
      </w:r>
      <w:r w:rsidRPr="00C80ED1">
        <w:rPr>
          <w:rFonts w:eastAsia="Times New Roman"/>
          <w:sz w:val="24"/>
          <w:szCs w:val="24"/>
        </w:rPr>
        <w:t>— поперечный разрез листа</w:t>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 xml:space="preserve">с ассимиляторами; /—поперечный разрез стебля </w:t>
      </w:r>
      <w:r w:rsidRPr="00C80ED1">
        <w:rPr>
          <w:rFonts w:eastAsia="Times New Roman"/>
          <w:i/>
          <w:iCs/>
          <w:sz w:val="24"/>
          <w:szCs w:val="24"/>
        </w:rPr>
        <w:t xml:space="preserve">(ф — </w:t>
      </w:r>
      <w:r w:rsidRPr="00C80ED1">
        <w:rPr>
          <w:rFonts w:eastAsia="Times New Roman"/>
          <w:sz w:val="24"/>
          <w:szCs w:val="24"/>
        </w:rPr>
        <w:t xml:space="preserve">флоэма, </w:t>
      </w:r>
      <w:r w:rsidRPr="00C80ED1">
        <w:rPr>
          <w:rFonts w:eastAsia="Times New Roman"/>
          <w:i/>
          <w:iCs/>
          <w:sz w:val="24"/>
          <w:szCs w:val="24"/>
        </w:rPr>
        <w:t xml:space="preserve">крв— </w:t>
      </w:r>
      <w:r w:rsidRPr="00C80ED1">
        <w:rPr>
          <w:rFonts w:eastAsia="Times New Roman"/>
          <w:sz w:val="24"/>
          <w:szCs w:val="24"/>
        </w:rPr>
        <w:t>крахмалоносное</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 xml:space="preserve">влагалище, </w:t>
      </w:r>
      <w:r w:rsidRPr="00C80ED1">
        <w:rPr>
          <w:rFonts w:eastAsia="Times New Roman"/>
          <w:i/>
          <w:iCs/>
          <w:sz w:val="24"/>
          <w:szCs w:val="24"/>
        </w:rPr>
        <w:t xml:space="preserve">кор </w:t>
      </w:r>
      <w:r w:rsidRPr="00C80ED1">
        <w:rPr>
          <w:rFonts w:eastAsia="Times New Roman"/>
          <w:sz w:val="24"/>
          <w:szCs w:val="24"/>
        </w:rPr>
        <w:t xml:space="preserve">— кора, э — эпидерма, </w:t>
      </w:r>
      <w:r w:rsidRPr="00C80ED1">
        <w:rPr>
          <w:rFonts w:eastAsia="Times New Roman"/>
          <w:i/>
          <w:iCs/>
          <w:sz w:val="24"/>
          <w:szCs w:val="24"/>
        </w:rPr>
        <w:t xml:space="preserve">лс </w:t>
      </w:r>
      <w:r w:rsidRPr="00C80ED1">
        <w:rPr>
          <w:rFonts w:eastAsia="Times New Roman"/>
          <w:sz w:val="24"/>
          <w:szCs w:val="24"/>
        </w:rPr>
        <w:t>— листовые следы)</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sz w:val="24"/>
          <w:szCs w:val="24"/>
        </w:rPr>
        <w:t>образуется протонема, сходная с нитчатой водорослью, на которой из особых почек формируются листостебельные побеги. Эти побе</w:t>
      </w:r>
      <w:r w:rsidRPr="00C80ED1">
        <w:rPr>
          <w:rFonts w:eastAsia="Times New Roman"/>
          <w:sz w:val="24"/>
          <w:szCs w:val="24"/>
        </w:rPr>
        <w:softHyphen/>
        <w:t>ги вместе с протонемой представляют гаплоидное поколение — га-метофит, коробочка на ножке — диплоидное — спорофит.</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 xml:space="preserve">Подкласс Сфагновые, или Белые мхи </w:t>
      </w:r>
      <w:r w:rsidRPr="00C80ED1">
        <w:rPr>
          <w:rFonts w:eastAsia="Times New Roman"/>
          <w:i/>
          <w:iCs/>
          <w:sz w:val="24"/>
          <w:szCs w:val="24"/>
        </w:rPr>
        <w:t xml:space="preserve">(5рНа§п1с!ае).К </w:t>
      </w:r>
      <w:r w:rsidRPr="00C80ED1">
        <w:rPr>
          <w:rFonts w:eastAsia="Times New Roman"/>
          <w:sz w:val="24"/>
          <w:szCs w:val="24"/>
        </w:rPr>
        <w:t xml:space="preserve">сфагновым мхам относится свыше 300 видов единственного рода сфагнум </w:t>
      </w:r>
      <w:r w:rsidRPr="00C80ED1">
        <w:rPr>
          <w:rFonts w:eastAsia="Times New Roman"/>
          <w:i/>
          <w:iCs/>
          <w:sz w:val="24"/>
          <w:szCs w:val="24"/>
        </w:rPr>
        <w:t xml:space="preserve">{8рка$пит). </w:t>
      </w:r>
      <w:r w:rsidRPr="00C80ED1">
        <w:rPr>
          <w:rFonts w:eastAsia="Times New Roman"/>
          <w:sz w:val="24"/>
          <w:szCs w:val="24"/>
        </w:rPr>
        <w:t>Сфагновые мхи (рис. 131) распространены преимущественно на севере Евразии и Америки, где занимают об-</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279</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08" w:right="32" w:firstLine="709"/>
        <w:rPr>
          <w:sz w:val="24"/>
          <w:szCs w:val="24"/>
        </w:rPr>
      </w:pPr>
      <w:r>
        <w:rPr>
          <w:noProof/>
          <w:sz w:val="24"/>
          <w:szCs w:val="24"/>
        </w:rPr>
        <w:lastRenderedPageBreak/>
        <w:drawing>
          <wp:inline distT="0" distB="0" distL="0" distR="0">
            <wp:extent cx="3649980" cy="4220845"/>
            <wp:effectExtent l="19050" t="0" r="762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2"/>
                    <a:srcRect/>
                    <a:stretch>
                      <a:fillRect/>
                    </a:stretch>
                  </pic:blipFill>
                  <pic:spPr bwMode="auto">
                    <a:xfrm>
                      <a:off x="0" y="0"/>
                      <a:ext cx="3649980" cy="42208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ширные площади и являются основными образователями торфя</w:t>
      </w:r>
      <w:r w:rsidRPr="00C80ED1">
        <w:rPr>
          <w:rFonts w:eastAsia="Times New Roman"/>
          <w:sz w:val="24"/>
          <w:szCs w:val="24"/>
        </w:rPr>
        <w:softHyphen/>
        <w:t>ных болот. Строение сфагновых мхов отличается рядом особеннос</w:t>
      </w:r>
      <w:r w:rsidRPr="00C80ED1">
        <w:rPr>
          <w:rFonts w:eastAsia="Times New Roman"/>
          <w:sz w:val="24"/>
          <w:szCs w:val="24"/>
        </w:rPr>
        <w:softHyphen/>
        <w:t>тей. Ветвистые стебельки сфагнума усажены мелкими листьями. Короткие веточки скучены на верхушке стебля, длинные свешива</w:t>
      </w:r>
      <w:r w:rsidRPr="00C80ED1">
        <w:rPr>
          <w:rFonts w:eastAsia="Times New Roman"/>
          <w:sz w:val="24"/>
          <w:szCs w:val="24"/>
        </w:rPr>
        <w:softHyphen/>
        <w:t>ются вдоль него, образуя как бы фитиль, по которому поднимается вода. Ризоидов нет. Во взрослом состоянии нижние части растения отмирают, верхние же продолжают расти. Проводящих тканей нет. Сердцевина паренхимная, отделена от коры кольцом прозенхим-ных клеток с утолщенными стенками. В коре несколько слоев крупных мертвых гиалиновых клеток с перфорациями («порами») и спиральными или кольчатыми утолщениями клеточных стенок («клетки-бочки»). Листья однослойные, состоят из хлорофилло-носных и гиалиновых клеток. Гиалиновые клетки легко заполня</w:t>
      </w:r>
      <w:r w:rsidRPr="00C80ED1">
        <w:rPr>
          <w:rFonts w:eastAsia="Times New Roman"/>
          <w:sz w:val="24"/>
          <w:szCs w:val="24"/>
        </w:rPr>
        <w:softHyphen/>
        <w:t>ются водой и долго ее сохраняют. Благодаря такому строению сфаг-</w:t>
      </w:r>
    </w:p>
    <w:p w:rsidR="009A26C8" w:rsidRPr="00C80ED1" w:rsidRDefault="009A26C8" w:rsidP="00C80ED1">
      <w:pPr>
        <w:shd w:val="clear" w:color="auto" w:fill="FFFFFF"/>
        <w:spacing w:after="120"/>
        <w:ind w:firstLine="709"/>
        <w:rPr>
          <w:sz w:val="24"/>
          <w:szCs w:val="24"/>
        </w:rPr>
      </w:pPr>
      <w:r w:rsidRPr="00C80ED1">
        <w:rPr>
          <w:sz w:val="24"/>
          <w:szCs w:val="24"/>
        </w:rPr>
        <w:t>280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новые мхи могут накапливать воды в 37 раз больше своей сухой массы. Поэтому их развитие вызывает переувлажнение и заболачи</w:t>
      </w:r>
      <w:r w:rsidRPr="00C80ED1">
        <w:rPr>
          <w:rFonts w:eastAsia="Times New Roman"/>
          <w:sz w:val="24"/>
          <w:szCs w:val="24"/>
        </w:rPr>
        <w:softHyphen/>
        <w:t>вание территории. При высыхании мертвые клетки заполняются воздухом и мох становится бесцветным, отсюда и название — Бе</w:t>
      </w:r>
      <w:r w:rsidRPr="00C80ED1">
        <w:rPr>
          <w:rFonts w:eastAsia="Times New Roman"/>
          <w:sz w:val="24"/>
          <w:szCs w:val="24"/>
        </w:rPr>
        <w:softHyphen/>
        <w:t>лые мхи. Сфагнум в четыре раза гигроскопичнее ваты. Содержит фенолоподобное вещество — сфагнон, обладающее антисептичес</w:t>
      </w:r>
      <w:r w:rsidRPr="00C80ED1">
        <w:rPr>
          <w:rFonts w:eastAsia="Times New Roman"/>
          <w:sz w:val="24"/>
          <w:szCs w:val="24"/>
        </w:rPr>
        <w:softHyphen/>
        <w:t>ким действием, может использоваться как перевязочный материал.</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Архегонии и антеридии сфагновых мхов располагаются на боко</w:t>
      </w:r>
      <w:r w:rsidRPr="00C80ED1">
        <w:rPr>
          <w:rFonts w:eastAsia="Times New Roman"/>
          <w:sz w:val="24"/>
          <w:szCs w:val="24"/>
        </w:rPr>
        <w:softHyphen/>
        <w:t>вых веточках. Спорофит состоит из шарообразной коробочки и ко</w:t>
      </w:r>
      <w:r w:rsidRPr="00C80ED1">
        <w:rPr>
          <w:rFonts w:eastAsia="Times New Roman"/>
          <w:sz w:val="24"/>
          <w:szCs w:val="24"/>
        </w:rPr>
        <w:softHyphen/>
        <w:t>роткой ножки. Внутри коробочки формируется спорангий. Когда споры созревают, верхушка стебля сильно вытягивается, крышечка с коробочки отделяется и споры высыпаются. Из споры вырастает пластинчатая протонема, на которой образуются олиственные по</w:t>
      </w:r>
      <w:r w:rsidRPr="00C80ED1">
        <w:rPr>
          <w:rFonts w:eastAsia="Times New Roman"/>
          <w:sz w:val="24"/>
          <w:szCs w:val="24"/>
        </w:rPr>
        <w:softHyphen/>
        <w:t>беги сфагнума.</w:t>
      </w: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sz w:val="24"/>
          <w:szCs w:val="24"/>
        </w:rPr>
        <w:t>Значение зеленых и особенно белых мхов велико. Развитие их на лугах препятствует семенному возобновлению трав, вызывает изре-живание травостоя. Животные не поедают мхи. Накопление мхами воды приводит к заболачиванию лугов. В лесу мхи препятствуют прорастанию семян деревьев.</w:t>
      </w:r>
    </w:p>
    <w:p w:rsidR="009A26C8" w:rsidRPr="00C80ED1" w:rsidRDefault="009A26C8" w:rsidP="00C80ED1">
      <w:pPr>
        <w:shd w:val="clear" w:color="auto" w:fill="FFFFFF"/>
        <w:spacing w:after="120"/>
        <w:ind w:right="32" w:firstLine="709"/>
        <w:jc w:val="center"/>
        <w:rPr>
          <w:sz w:val="24"/>
          <w:szCs w:val="24"/>
        </w:rPr>
      </w:pPr>
      <w:r w:rsidRPr="00C80ED1">
        <w:rPr>
          <w:rFonts w:eastAsia="Times New Roman"/>
          <w:sz w:val="24"/>
          <w:szCs w:val="24"/>
        </w:rPr>
        <w:t xml:space="preserve">Отдел Псилотовидные — </w:t>
      </w:r>
      <w:r w:rsidRPr="00C80ED1">
        <w:rPr>
          <w:rFonts w:eastAsia="Times New Roman"/>
          <w:i/>
          <w:iCs/>
          <w:sz w:val="24"/>
          <w:szCs w:val="24"/>
        </w:rPr>
        <w:t>РзИо1орЬу1а</w:t>
      </w:r>
    </w:p>
    <w:p w:rsidR="009A26C8" w:rsidRPr="00C80ED1" w:rsidRDefault="009A26C8" w:rsidP="00C80ED1">
      <w:pPr>
        <w:shd w:val="clear" w:color="auto" w:fill="FFFFFF"/>
        <w:spacing w:after="120"/>
        <w:ind w:left="18" w:right="47" w:firstLine="709"/>
        <w:jc w:val="both"/>
        <w:rPr>
          <w:sz w:val="24"/>
          <w:szCs w:val="24"/>
        </w:rPr>
      </w:pPr>
      <w:r w:rsidRPr="00C80ED1">
        <w:rPr>
          <w:rFonts w:eastAsia="Times New Roman"/>
          <w:sz w:val="24"/>
          <w:szCs w:val="24"/>
        </w:rPr>
        <w:t>Отдел включает два рода прямых потомков проптеридофитов: п сил от и тмезиптер. Это небольшие травянистые растения, ныне обитающие как эпифиты или на перегнойных почвах во влажных тропиках и субтропиках. Два вида псилота распростране</w:t>
      </w:r>
      <w:r w:rsidRPr="00C80ED1">
        <w:rPr>
          <w:rFonts w:eastAsia="Times New Roman"/>
          <w:sz w:val="24"/>
          <w:szCs w:val="24"/>
        </w:rPr>
        <w:softHyphen/>
        <w:t>ны по всей зоне, а единственный вид тмезиптера — лишь в Австра</w:t>
      </w:r>
      <w:r w:rsidRPr="00C80ED1">
        <w:rPr>
          <w:rFonts w:eastAsia="Times New Roman"/>
          <w:sz w:val="24"/>
          <w:szCs w:val="24"/>
        </w:rPr>
        <w:softHyphen/>
        <w:t>лии, Новой Зеландии и на островах Полинезии. Оба рода — очень просто устроенные растения, сходные по своему строению с рини-офитами.</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i/>
          <w:iCs/>
          <w:sz w:val="24"/>
          <w:szCs w:val="24"/>
        </w:rPr>
        <w:t xml:space="preserve">Псилот {РтШит) </w:t>
      </w:r>
      <w:r w:rsidRPr="00C80ED1">
        <w:rPr>
          <w:rFonts w:eastAsia="Times New Roman"/>
          <w:sz w:val="24"/>
          <w:szCs w:val="24"/>
        </w:rPr>
        <w:t>не имеет ни корней, ни листьев. Плоские или трехгранные дихотомически ветвящиеся сифоностелические оси с двухлопастными мелкими выростами (энанциями), не имеющими жилок, отходят от корневища с ризоидами. Псилот — растение равноспоровое. Споры, прорастая, образуют обоеполые подзем</w:t>
      </w:r>
      <w:r w:rsidRPr="00C80ED1">
        <w:rPr>
          <w:rFonts w:eastAsia="Times New Roman"/>
          <w:sz w:val="24"/>
          <w:szCs w:val="24"/>
        </w:rPr>
        <w:softHyphen/>
        <w:t>ные червеобразные заростки. Развиваются ризоиды и микориза, питание микотрофное. Антеридии и архегонии на заростке много</w:t>
      </w:r>
      <w:r w:rsidRPr="00C80ED1">
        <w:rPr>
          <w:rFonts w:eastAsia="Times New Roman"/>
          <w:sz w:val="24"/>
          <w:szCs w:val="24"/>
        </w:rPr>
        <w:softHyphen/>
        <w:t>численные. Оплодотворение — с помощью многочисленных спер</w:t>
      </w:r>
      <w:r w:rsidRPr="00C80ED1">
        <w:rPr>
          <w:rFonts w:eastAsia="Times New Roman"/>
          <w:sz w:val="24"/>
          <w:szCs w:val="24"/>
        </w:rPr>
        <w:softHyphen/>
        <w:t>матозоидов.</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 xml:space="preserve">Отдел Плауновидные — </w:t>
      </w:r>
      <w:r w:rsidRPr="00C80ED1">
        <w:rPr>
          <w:rFonts w:eastAsia="Times New Roman"/>
          <w:i/>
          <w:iCs/>
          <w:sz w:val="24"/>
          <w:szCs w:val="24"/>
        </w:rPr>
        <w:t>1усороб\орЪуХа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Плауновидные — очень древняя группа, к которой относятся как ископаемые, так и ныне живущие растения. Возникнув в силу</w:t>
      </w:r>
      <w:r w:rsidRPr="00C80ED1">
        <w:rPr>
          <w:rFonts w:eastAsia="Times New Roman"/>
          <w:sz w:val="24"/>
          <w:szCs w:val="24"/>
        </w:rPr>
        <w:softHyphen/>
        <w:t>ре, в каменноугольном периоде они достигли своего наиболее пол</w:t>
      </w:r>
      <w:r w:rsidRPr="00C80ED1">
        <w:rPr>
          <w:rFonts w:eastAsia="Times New Roman"/>
          <w:sz w:val="24"/>
          <w:szCs w:val="24"/>
        </w:rPr>
        <w:softHyphen/>
        <w:t>ного расцвета. Это были огромные (высотой до 30 м и диаметром до 2м) деревья (лепидодендроны, сигиллярии) с колонно-видными стволами. Крона формировалась за счет многочисленных дихотомических ветвлений. Они играли важную роль в раститель-</w:t>
      </w:r>
    </w:p>
    <w:p w:rsidR="009A26C8" w:rsidRPr="00C80ED1" w:rsidRDefault="009A26C8" w:rsidP="00C80ED1">
      <w:pPr>
        <w:shd w:val="clear" w:color="auto" w:fill="FFFFFF"/>
        <w:spacing w:after="120"/>
        <w:ind w:right="22" w:firstLine="709"/>
        <w:jc w:val="right"/>
        <w:rPr>
          <w:sz w:val="24"/>
          <w:szCs w:val="24"/>
        </w:rPr>
      </w:pPr>
      <w:r w:rsidRPr="00C80ED1">
        <w:rPr>
          <w:sz w:val="24"/>
          <w:szCs w:val="24"/>
        </w:rPr>
        <w:t>281</w:t>
      </w:r>
    </w:p>
    <w:p w:rsidR="009A26C8" w:rsidRPr="00C80ED1" w:rsidRDefault="009A26C8" w:rsidP="00C80ED1">
      <w:pPr>
        <w:shd w:val="clear" w:color="auto" w:fill="FFFFFF"/>
        <w:spacing w:after="120"/>
        <w:ind w:right="22"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lastRenderedPageBreak/>
        <w:t>ности земного шара, образуя целые леса. Остатки их участвовали в образовании каменного угля и нефти. К концу каменноугольного периода плауновидные в основном вымерли. В современной флоре они представлены вечнозелеными многолетними травами, реже полукустарниками. Сохранилось около 1000 видов (четыре рода).</w:t>
      </w:r>
    </w:p>
    <w:p w:rsidR="009A26C8" w:rsidRPr="00C80ED1" w:rsidRDefault="009A26C8" w:rsidP="00C80ED1">
      <w:pPr>
        <w:shd w:val="clear" w:color="auto" w:fill="FFFFFF"/>
        <w:spacing w:after="120"/>
        <w:ind w:left="7" w:right="36" w:firstLine="709"/>
        <w:jc w:val="both"/>
        <w:rPr>
          <w:sz w:val="24"/>
          <w:szCs w:val="24"/>
        </w:rPr>
      </w:pPr>
      <w:r w:rsidRPr="00C80ED1">
        <w:rPr>
          <w:rFonts w:eastAsia="Times New Roman"/>
          <w:sz w:val="24"/>
          <w:szCs w:val="24"/>
        </w:rPr>
        <w:t>Плауновидные имеют мелкие листья с одной жилкой. Такие ли</w:t>
      </w:r>
      <w:r w:rsidRPr="00C80ED1">
        <w:rPr>
          <w:rFonts w:eastAsia="Times New Roman"/>
          <w:sz w:val="24"/>
          <w:szCs w:val="24"/>
        </w:rPr>
        <w:softHyphen/>
        <w:t>стья возникли как поверхностные боковые выросты оси еще у про-птеридофитов. Вначале они были лишены проводящей ткани, но постепенно листовые следы проникли внутрь выроста и образова</w:t>
      </w:r>
      <w:r w:rsidRPr="00C80ED1">
        <w:rPr>
          <w:rFonts w:eastAsia="Times New Roman"/>
          <w:sz w:val="24"/>
          <w:szCs w:val="24"/>
        </w:rPr>
        <w:softHyphen/>
        <w:t>лись примитивные микрофиллы. Микрофиллы («маленькие лис</w:t>
      </w:r>
      <w:r w:rsidRPr="00C80ED1">
        <w:rPr>
          <w:rFonts w:eastAsia="Times New Roman"/>
          <w:sz w:val="24"/>
          <w:szCs w:val="24"/>
        </w:rPr>
        <w:softHyphen/>
        <w:t>тья») у некоторых ископаемых плаунов достигали в длину 1 м и бо</w:t>
      </w:r>
      <w:r w:rsidRPr="00C80ED1">
        <w:rPr>
          <w:rFonts w:eastAsia="Times New Roman"/>
          <w:sz w:val="24"/>
          <w:szCs w:val="24"/>
        </w:rPr>
        <w:softHyphen/>
        <w:t>лее. Микрофилльный тип листьев — характернейший признак рас</w:t>
      </w:r>
      <w:r w:rsidRPr="00C80ED1">
        <w:rPr>
          <w:rFonts w:eastAsia="Times New Roman"/>
          <w:sz w:val="24"/>
          <w:szCs w:val="24"/>
        </w:rPr>
        <w:softHyphen/>
        <w:t>тений этого отдела.</w:t>
      </w:r>
    </w:p>
    <w:p w:rsidR="009A26C8" w:rsidRPr="00C80ED1" w:rsidRDefault="009A26C8" w:rsidP="00C80ED1">
      <w:pPr>
        <w:shd w:val="clear" w:color="auto" w:fill="FFFFFF"/>
        <w:spacing w:after="120"/>
        <w:ind w:left="32" w:right="36" w:firstLine="709"/>
        <w:jc w:val="both"/>
        <w:rPr>
          <w:sz w:val="24"/>
          <w:szCs w:val="24"/>
        </w:rPr>
      </w:pPr>
      <w:r w:rsidRPr="00C80ED1">
        <w:rPr>
          <w:rFonts w:eastAsia="Times New Roman"/>
          <w:sz w:val="24"/>
          <w:szCs w:val="24"/>
        </w:rPr>
        <w:t xml:space="preserve">Выделяют два современных класса: равноспоровые Плауновые </w:t>
      </w:r>
      <w:r w:rsidRPr="00C80ED1">
        <w:rPr>
          <w:rFonts w:eastAsia="Times New Roman"/>
          <w:i/>
          <w:iCs/>
          <w:sz w:val="24"/>
          <w:szCs w:val="24"/>
        </w:rPr>
        <w:t xml:space="preserve">(ЬусоросНорзМа) </w:t>
      </w:r>
      <w:r w:rsidRPr="00C80ED1">
        <w:rPr>
          <w:rFonts w:eastAsia="Times New Roman"/>
          <w:sz w:val="24"/>
          <w:szCs w:val="24"/>
        </w:rPr>
        <w:t xml:space="preserve">и разноспоровые Полушниковые </w:t>
      </w:r>
      <w:r w:rsidRPr="00C80ED1">
        <w:rPr>
          <w:rFonts w:eastAsia="Times New Roman"/>
          <w:i/>
          <w:iCs/>
          <w:sz w:val="24"/>
          <w:szCs w:val="24"/>
        </w:rPr>
        <w:t>(1зое1орзШа).</w:t>
      </w:r>
    </w:p>
    <w:p w:rsidR="009A26C8" w:rsidRPr="00C80ED1" w:rsidRDefault="009A26C8" w:rsidP="00C80ED1">
      <w:pPr>
        <w:shd w:val="clear" w:color="auto" w:fill="FFFFFF"/>
        <w:spacing w:after="120"/>
        <w:ind w:left="25" w:right="36" w:firstLine="709"/>
        <w:jc w:val="both"/>
        <w:rPr>
          <w:sz w:val="24"/>
          <w:szCs w:val="24"/>
        </w:rPr>
      </w:pPr>
      <w:r w:rsidRPr="00C80ED1">
        <w:rPr>
          <w:rFonts w:eastAsia="Times New Roman"/>
          <w:sz w:val="24"/>
          <w:szCs w:val="24"/>
        </w:rPr>
        <w:t xml:space="preserve">Класс Плауновые </w:t>
      </w:r>
      <w:r w:rsidRPr="00C80ED1">
        <w:rPr>
          <w:rFonts w:eastAsia="Times New Roman"/>
          <w:i/>
          <w:iCs/>
          <w:sz w:val="24"/>
          <w:szCs w:val="24"/>
        </w:rPr>
        <w:t xml:space="preserve">{ЬусоросНорзИа). </w:t>
      </w:r>
      <w:r w:rsidRPr="00C80ED1">
        <w:rPr>
          <w:rFonts w:eastAsia="Times New Roman"/>
          <w:sz w:val="24"/>
          <w:szCs w:val="24"/>
        </w:rPr>
        <w:t>Из всего класса до настоящего времени сохранилось два рода, из них наиболее значимы плауны.</w:t>
      </w:r>
    </w:p>
    <w:p w:rsidR="009A26C8" w:rsidRPr="00C80ED1" w:rsidRDefault="009A26C8" w:rsidP="00C80ED1">
      <w:pPr>
        <w:shd w:val="clear" w:color="auto" w:fill="FFFFFF"/>
        <w:spacing w:after="120"/>
        <w:ind w:left="36" w:right="25" w:firstLine="709"/>
        <w:jc w:val="both"/>
        <w:rPr>
          <w:sz w:val="24"/>
          <w:szCs w:val="24"/>
        </w:rPr>
      </w:pPr>
      <w:r w:rsidRPr="00C80ED1">
        <w:rPr>
          <w:rFonts w:eastAsia="Times New Roman"/>
          <w:sz w:val="24"/>
          <w:szCs w:val="24"/>
        </w:rPr>
        <w:t xml:space="preserve">Плаун </w:t>
      </w:r>
      <w:r w:rsidRPr="00C80ED1">
        <w:rPr>
          <w:rFonts w:eastAsia="Times New Roman"/>
          <w:i/>
          <w:iCs/>
          <w:sz w:val="24"/>
          <w:szCs w:val="24"/>
        </w:rPr>
        <w:t xml:space="preserve">(ЬусоросНит), </w:t>
      </w:r>
      <w:r w:rsidRPr="00C80ED1">
        <w:rPr>
          <w:rFonts w:eastAsia="Times New Roman"/>
          <w:sz w:val="24"/>
          <w:szCs w:val="24"/>
        </w:rPr>
        <w:t>к этому роду относят многочисленные (около 200 видов) многолетние вечнозеленые травы, которые рас</w:t>
      </w:r>
      <w:r w:rsidRPr="00C80ED1">
        <w:rPr>
          <w:rFonts w:eastAsia="Times New Roman"/>
          <w:sz w:val="24"/>
          <w:szCs w:val="24"/>
        </w:rPr>
        <w:softHyphen/>
        <w:t>пространены от арктических областей до тропиков. Тропические виды в основном эпифиты, в умеренных областях — в напочвен</w:t>
      </w:r>
      <w:r w:rsidRPr="00C80ED1">
        <w:rPr>
          <w:rFonts w:eastAsia="Times New Roman"/>
          <w:sz w:val="24"/>
          <w:szCs w:val="24"/>
        </w:rPr>
        <w:softHyphen/>
        <w:t>ном покрове лесов. У нас в сырых хвойных лесах широко распрост</w:t>
      </w:r>
      <w:r w:rsidRPr="00C80ED1">
        <w:rPr>
          <w:rFonts w:eastAsia="Times New Roman"/>
          <w:sz w:val="24"/>
          <w:szCs w:val="24"/>
        </w:rPr>
        <w:softHyphen/>
        <w:t xml:space="preserve">ранен </w:t>
      </w:r>
      <w:r w:rsidRPr="00C80ED1">
        <w:rPr>
          <w:rFonts w:eastAsia="Times New Roman"/>
          <w:i/>
          <w:iCs/>
          <w:sz w:val="24"/>
          <w:szCs w:val="24"/>
        </w:rPr>
        <w:t xml:space="preserve">плаун булавовидный (Ь. с1ауа(ит). </w:t>
      </w:r>
      <w:r w:rsidRPr="00C80ED1">
        <w:rPr>
          <w:rFonts w:eastAsia="Times New Roman"/>
          <w:sz w:val="24"/>
          <w:szCs w:val="24"/>
        </w:rPr>
        <w:t>Его длинные (до 3 м) стелю</w:t>
      </w:r>
      <w:r w:rsidRPr="00C80ED1">
        <w:rPr>
          <w:rFonts w:eastAsia="Times New Roman"/>
          <w:sz w:val="24"/>
          <w:szCs w:val="24"/>
        </w:rPr>
        <w:softHyphen/>
        <w:t xml:space="preserve">щиеся дихотомически ветвящиеся побеги густо усажены жесткими мелкими листьями. </w:t>
      </w:r>
      <w:r w:rsidRPr="00C80ED1">
        <w:rPr>
          <w:rFonts w:eastAsia="Times New Roman"/>
          <w:i/>
          <w:iCs/>
          <w:sz w:val="24"/>
          <w:szCs w:val="24"/>
        </w:rPr>
        <w:t xml:space="preserve">От </w:t>
      </w:r>
      <w:r w:rsidRPr="00C80ED1">
        <w:rPr>
          <w:rFonts w:eastAsia="Times New Roman"/>
          <w:sz w:val="24"/>
          <w:szCs w:val="24"/>
        </w:rPr>
        <w:t>стебля отходят тонкие придаточные корни. Стебель плауна имеет довольно сложное анатомическое строение. В центре — своеобразный концентрический, проводящий пучок, где ксилема окружена флоэмой (протостель). В коровой части раз</w:t>
      </w:r>
      <w:r w:rsidRPr="00C80ED1">
        <w:rPr>
          <w:rFonts w:eastAsia="Times New Roman"/>
          <w:sz w:val="24"/>
          <w:szCs w:val="24"/>
        </w:rPr>
        <w:softHyphen/>
        <w:t>вита механическая ткань, снаружи одет эпидермой (рис. 132).</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В середине лета на верхушках приподнимающихся веточек по</w:t>
      </w:r>
      <w:r w:rsidRPr="00C80ED1">
        <w:rPr>
          <w:rFonts w:eastAsia="Times New Roman"/>
          <w:sz w:val="24"/>
          <w:szCs w:val="24"/>
        </w:rPr>
        <w:softHyphen/>
        <w:t>являются булавовидные спороносные колоски. Они располагаются обычно по два на ножках. Колосок состоит из оси и сидящих на ней листочков (спорофиллов). На верхней стороне спорофилла нахо</w:t>
      </w:r>
      <w:r w:rsidRPr="00C80ED1">
        <w:rPr>
          <w:rFonts w:eastAsia="Times New Roman"/>
          <w:sz w:val="24"/>
          <w:szCs w:val="24"/>
        </w:rPr>
        <w:softHyphen/>
        <w:t>дится крупный почкообразный спорангий на короткой ножке. После мейоза в нем образуются гаплоидные споры. Все они одина</w:t>
      </w:r>
      <w:r w:rsidRPr="00C80ED1">
        <w:rPr>
          <w:rFonts w:eastAsia="Times New Roman"/>
          <w:sz w:val="24"/>
          <w:szCs w:val="24"/>
        </w:rPr>
        <w:softHyphen/>
        <w:t>ковой величины и одеты толстой желтой оболочкой. Описанное растение представляет собой диплоидный спорофит. Из спор же развивается гаплоидный заросток — гаметофит. Заросток плауна ведет подземный образ жизни. Это очень маленький (в диаметре 2...5 мм) бесцветный таллом. От нижней его поверхности отходят ризоиды. Через них в заросток врастают гифы гриба, образуя свое</w:t>
      </w:r>
      <w:r w:rsidRPr="00C80ED1">
        <w:rPr>
          <w:rFonts w:eastAsia="Times New Roman"/>
          <w:sz w:val="24"/>
          <w:szCs w:val="24"/>
        </w:rPr>
        <w:softHyphen/>
        <w:t>образную микоризу. В симбиозе с грибом, который обеспечивает питание, и живет заросток, лишенный хлорофилла и неспособный к фотосинтезу. Растет гаметофит очень долго: от шести до 15—20 лет. Лишь тогда на его верхней стороне образуются антеридии и ар-хегонии обычного строения. И те и другие погружены в ткань заро</w:t>
      </w:r>
      <w:r w:rsidRPr="00C80ED1">
        <w:rPr>
          <w:rFonts w:eastAsia="Times New Roman"/>
          <w:sz w:val="24"/>
          <w:szCs w:val="24"/>
        </w:rPr>
        <w:softHyphen/>
        <w:t>стка, только длинные шейки архегониев выдаются наружу. После оплодотворения яйцеклетки двужгутиковым сперматозоидом из</w:t>
      </w:r>
    </w:p>
    <w:p w:rsidR="009A26C8" w:rsidRPr="00C80ED1" w:rsidRDefault="009A26C8" w:rsidP="00C80ED1">
      <w:pPr>
        <w:shd w:val="clear" w:color="auto" w:fill="FFFFFF"/>
        <w:spacing w:after="120"/>
        <w:ind w:left="36" w:firstLine="709"/>
        <w:rPr>
          <w:sz w:val="24"/>
          <w:szCs w:val="24"/>
        </w:rPr>
      </w:pPr>
      <w:r w:rsidRPr="00C80ED1">
        <w:rPr>
          <w:sz w:val="24"/>
          <w:szCs w:val="24"/>
        </w:rPr>
        <w:t>282</w:t>
      </w:r>
    </w:p>
    <w:p w:rsidR="009A26C8" w:rsidRPr="00C80ED1" w:rsidRDefault="009A26C8" w:rsidP="00C80ED1">
      <w:pPr>
        <w:shd w:val="clear" w:color="auto" w:fill="FFFFFF"/>
        <w:spacing w:after="120"/>
        <w:ind w:left="3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94" w:right="245" w:firstLine="709"/>
        <w:rPr>
          <w:sz w:val="24"/>
          <w:szCs w:val="24"/>
        </w:rPr>
      </w:pPr>
      <w:r>
        <w:rPr>
          <w:noProof/>
          <w:sz w:val="24"/>
          <w:szCs w:val="24"/>
        </w:rPr>
        <w:lastRenderedPageBreak/>
        <w:drawing>
          <wp:inline distT="0" distB="0" distL="0" distR="0">
            <wp:extent cx="3818255" cy="482092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3"/>
                    <a:srcRect/>
                    <a:stretch>
                      <a:fillRect/>
                    </a:stretch>
                  </pic:blipFill>
                  <pic:spPr bwMode="auto">
                    <a:xfrm>
                      <a:off x="0" y="0"/>
                      <a:ext cx="3818255" cy="48209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397" w:firstLine="709"/>
        <w:rPr>
          <w:sz w:val="24"/>
          <w:szCs w:val="24"/>
        </w:rPr>
      </w:pPr>
      <w:r w:rsidRPr="00C80ED1">
        <w:rPr>
          <w:rFonts w:eastAsia="Times New Roman"/>
          <w:sz w:val="24"/>
          <w:szCs w:val="24"/>
        </w:rPr>
        <w:t>Рис. 132. Цикл развития плауна булавовидного:</w:t>
      </w:r>
    </w:p>
    <w:p w:rsidR="009A26C8" w:rsidRPr="00C80ED1" w:rsidRDefault="009A26C8" w:rsidP="00C80ED1">
      <w:pPr>
        <w:shd w:val="clear" w:color="auto" w:fill="FFFFFF"/>
        <w:spacing w:after="120"/>
        <w:ind w:left="486" w:firstLine="709"/>
        <w:rPr>
          <w:sz w:val="24"/>
          <w:szCs w:val="24"/>
        </w:rPr>
      </w:pPr>
      <w:r w:rsidRPr="00C80ED1">
        <w:rPr>
          <w:sz w:val="24"/>
          <w:szCs w:val="24"/>
        </w:rPr>
        <w:t xml:space="preserve">/ </w:t>
      </w:r>
      <w:r w:rsidRPr="00C80ED1">
        <w:rPr>
          <w:rFonts w:eastAsia="Times New Roman"/>
          <w:sz w:val="24"/>
          <w:szCs w:val="24"/>
        </w:rPr>
        <w:t xml:space="preserve">— спорофит; 2—спорофилл со спорангием; </w:t>
      </w:r>
      <w:r w:rsidRPr="00C80ED1">
        <w:rPr>
          <w:rFonts w:eastAsia="Times New Roman"/>
          <w:i/>
          <w:iCs/>
          <w:sz w:val="24"/>
          <w:szCs w:val="24"/>
        </w:rPr>
        <w:t xml:space="preserve">3 — </w:t>
      </w:r>
      <w:r w:rsidRPr="00C80ED1">
        <w:rPr>
          <w:rFonts w:eastAsia="Times New Roman"/>
          <w:sz w:val="24"/>
          <w:szCs w:val="24"/>
        </w:rPr>
        <w:t xml:space="preserve">спора; </w:t>
      </w:r>
      <w:r w:rsidRPr="00C80ED1">
        <w:rPr>
          <w:rFonts w:eastAsia="Times New Roman"/>
          <w:i/>
          <w:iCs/>
          <w:sz w:val="24"/>
          <w:szCs w:val="24"/>
        </w:rPr>
        <w:t xml:space="preserve">4 — </w:t>
      </w:r>
      <w:r w:rsidRPr="00C80ED1">
        <w:rPr>
          <w:rFonts w:eastAsia="Times New Roman"/>
          <w:sz w:val="24"/>
          <w:szCs w:val="24"/>
        </w:rPr>
        <w:t xml:space="preserve">гаметофит с антеридиями и архсгониями; </w:t>
      </w:r>
      <w:r w:rsidRPr="00C80ED1">
        <w:rPr>
          <w:rFonts w:eastAsia="Times New Roman"/>
          <w:i/>
          <w:iCs/>
          <w:sz w:val="24"/>
          <w:szCs w:val="24"/>
        </w:rPr>
        <w:t xml:space="preserve">5— </w:t>
      </w:r>
      <w:r w:rsidRPr="00C80ED1">
        <w:rPr>
          <w:rFonts w:eastAsia="Times New Roman"/>
          <w:sz w:val="24"/>
          <w:szCs w:val="24"/>
        </w:rPr>
        <w:t>развивающийся на гаметофите из зародыша молодой спорофит</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зиготы развивается зародыш спорофита, растущий в брюшке архе-гония, а затем и взрослое растение.</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Некоторые виды плауна содержат парализующий яд, сходный по действию с ядом кураре. Плауны имеют некоторое практическое применение. Споры их, не смачивающиеся и содержащие до 50 %</w:t>
      </w:r>
    </w:p>
    <w:p w:rsidR="009A26C8" w:rsidRPr="00C80ED1" w:rsidRDefault="009A26C8" w:rsidP="00C80ED1">
      <w:pPr>
        <w:shd w:val="clear" w:color="auto" w:fill="FFFFFF"/>
        <w:spacing w:after="120"/>
        <w:ind w:firstLine="709"/>
        <w:jc w:val="right"/>
        <w:rPr>
          <w:sz w:val="24"/>
          <w:szCs w:val="24"/>
        </w:rPr>
      </w:pPr>
      <w:r w:rsidRPr="00C80ED1">
        <w:rPr>
          <w:sz w:val="24"/>
          <w:szCs w:val="24"/>
        </w:rPr>
        <w:t>283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lastRenderedPageBreak/>
        <w:t>невысыхающих масел, используют как детскую присыпку, для об</w:t>
      </w:r>
      <w:r w:rsidRPr="00C80ED1">
        <w:rPr>
          <w:rFonts w:eastAsia="Times New Roman"/>
          <w:sz w:val="24"/>
          <w:szCs w:val="24"/>
        </w:rPr>
        <w:softHyphen/>
        <w:t>сыпки пилюль, при фасонном литье и т. д.</w:t>
      </w:r>
    </w:p>
    <w:p w:rsidR="009A26C8" w:rsidRPr="00C80ED1" w:rsidRDefault="009A26C8" w:rsidP="00C80ED1">
      <w:pPr>
        <w:shd w:val="clear" w:color="auto" w:fill="FFFFFF"/>
        <w:spacing w:after="120"/>
        <w:ind w:left="7" w:right="22" w:firstLine="709"/>
        <w:jc w:val="both"/>
        <w:rPr>
          <w:sz w:val="24"/>
          <w:szCs w:val="24"/>
        </w:rPr>
      </w:pPr>
      <w:r w:rsidRPr="00C80ED1">
        <w:rPr>
          <w:rFonts w:eastAsia="Times New Roman"/>
          <w:sz w:val="24"/>
          <w:szCs w:val="24"/>
        </w:rPr>
        <w:t xml:space="preserve">Класс Полушниковые </w:t>
      </w:r>
      <w:r w:rsidRPr="00C80ED1">
        <w:rPr>
          <w:rFonts w:eastAsia="Times New Roman"/>
          <w:i/>
          <w:iCs/>
          <w:sz w:val="24"/>
          <w:szCs w:val="24"/>
        </w:rPr>
        <w:t xml:space="preserve">{коеЮрзШа). </w:t>
      </w:r>
      <w:r w:rsidRPr="00C80ED1">
        <w:rPr>
          <w:rFonts w:eastAsia="Times New Roman"/>
          <w:sz w:val="24"/>
          <w:szCs w:val="24"/>
        </w:rPr>
        <w:t xml:space="preserve">К разноспоровым полушни-ковым принадлежат два рода: полушник </w:t>
      </w:r>
      <w:r w:rsidRPr="00C80ED1">
        <w:rPr>
          <w:rFonts w:eastAsia="Times New Roman"/>
          <w:i/>
          <w:iCs/>
          <w:sz w:val="24"/>
          <w:szCs w:val="24"/>
        </w:rPr>
        <w:t xml:space="preserve">{1зое1е$) </w:t>
      </w:r>
      <w:r w:rsidRPr="00C80ED1">
        <w:rPr>
          <w:rFonts w:eastAsia="Times New Roman"/>
          <w:sz w:val="24"/>
          <w:szCs w:val="24"/>
        </w:rPr>
        <w:t>(70 видов) с подземным стеблем, несущим листья, похожие на иглы дикобраза, и способным благодаря камбию к вторичному утолщению, и села-гинелла.</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sz w:val="24"/>
          <w:szCs w:val="24"/>
        </w:rPr>
        <w:t xml:space="preserve">Селагинелла </w:t>
      </w:r>
      <w:r w:rsidRPr="00C80ED1">
        <w:rPr>
          <w:rFonts w:eastAsia="Times New Roman"/>
          <w:i/>
          <w:iCs/>
          <w:sz w:val="24"/>
          <w:szCs w:val="24"/>
        </w:rPr>
        <w:t xml:space="preserve">(Зе/а&amp;пеНа) </w:t>
      </w:r>
      <w:r w:rsidRPr="00C80ED1">
        <w:rPr>
          <w:rFonts w:eastAsia="Times New Roman"/>
          <w:sz w:val="24"/>
          <w:szCs w:val="24"/>
        </w:rPr>
        <w:t>среди современных родов плауно-видных насчитывает самое большое (около 700) число видов, пре</w:t>
      </w:r>
      <w:r w:rsidRPr="00C80ED1">
        <w:rPr>
          <w:rFonts w:eastAsia="Times New Roman"/>
          <w:sz w:val="24"/>
          <w:szCs w:val="24"/>
        </w:rPr>
        <w:softHyphen/>
        <w:t>имущественно тропических. Это нежные многолетние травянис</w:t>
      </w:r>
      <w:r w:rsidRPr="00C80ED1">
        <w:rPr>
          <w:rFonts w:eastAsia="Times New Roman"/>
          <w:sz w:val="24"/>
          <w:szCs w:val="24"/>
        </w:rPr>
        <w:softHyphen/>
        <w:t>тые растения, требующие высокой влажности. Селагииеллы в от</w:t>
      </w:r>
      <w:r w:rsidRPr="00C80ED1">
        <w:rPr>
          <w:rFonts w:eastAsia="Times New Roman"/>
          <w:sz w:val="24"/>
          <w:szCs w:val="24"/>
        </w:rPr>
        <w:softHyphen/>
        <w:t>личие от плаунов характеризуются разноспоровостыо. В споронос</w:t>
      </w:r>
      <w:r w:rsidRPr="00C80ED1">
        <w:rPr>
          <w:rFonts w:eastAsia="Times New Roman"/>
          <w:sz w:val="24"/>
          <w:szCs w:val="24"/>
        </w:rPr>
        <w:softHyphen/>
        <w:t>ных колосках образуется два вида спор — четыре мегаспоры в ме-гаспорангиях и многочисленные микроспоры в микроспорангиях. При прорастании из микроспоры образуется мужской гаметофит, состоящий из одной ризоидальной клетки и антеридия со сперма</w:t>
      </w:r>
      <w:r w:rsidRPr="00C80ED1">
        <w:rPr>
          <w:rFonts w:eastAsia="Times New Roman"/>
          <w:sz w:val="24"/>
          <w:szCs w:val="24"/>
        </w:rPr>
        <w:softHyphen/>
        <w:t>тозоидами. Мегаспора развивается в женский гаметофит, не поки</w:t>
      </w:r>
      <w:r w:rsidRPr="00C80ED1">
        <w:rPr>
          <w:rFonts w:eastAsia="Times New Roman"/>
          <w:sz w:val="24"/>
          <w:szCs w:val="24"/>
        </w:rPr>
        <w:softHyphen/>
        <w:t>дающий ее оболочки и состоящий из мелкоклеточной ткани, в ко</w:t>
      </w:r>
      <w:r w:rsidRPr="00C80ED1">
        <w:rPr>
          <w:rFonts w:eastAsia="Times New Roman"/>
          <w:sz w:val="24"/>
          <w:szCs w:val="24"/>
        </w:rPr>
        <w:softHyphen/>
        <w:t>торую погружены архегонии. После оплодотворения из яйцеклетки развивается зародыш и затем новый спорофит.</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В отличие от плаунов наблюдается резкая половая дифференци-ровка —- от спор до однополых гаметофитов. Одновременно проис</w:t>
      </w:r>
      <w:r w:rsidRPr="00C80ED1">
        <w:rPr>
          <w:rFonts w:eastAsia="Times New Roman"/>
          <w:sz w:val="24"/>
          <w:szCs w:val="24"/>
        </w:rPr>
        <w:softHyphen/>
        <w:t>ходит сильная редукция гаплоидного поколения. Редукция гамето-фита, связанная с разноспоровостью, представляет собой основное направление эволюции высших растений.</w:t>
      </w:r>
    </w:p>
    <w:p w:rsidR="009A26C8" w:rsidRPr="00C80ED1" w:rsidRDefault="009A26C8" w:rsidP="00C80ED1">
      <w:pPr>
        <w:shd w:val="clear" w:color="auto" w:fill="FFFFFF"/>
        <w:spacing w:after="120"/>
        <w:ind w:right="11" w:firstLine="709"/>
        <w:jc w:val="center"/>
        <w:rPr>
          <w:sz w:val="24"/>
          <w:szCs w:val="24"/>
        </w:rPr>
      </w:pPr>
      <w:r w:rsidRPr="00C80ED1">
        <w:rPr>
          <w:rFonts w:eastAsia="Times New Roman"/>
          <w:sz w:val="24"/>
          <w:szCs w:val="24"/>
        </w:rPr>
        <w:t xml:space="preserve">Отдел Хвощевидные — </w:t>
      </w:r>
      <w:r w:rsidRPr="00C80ED1">
        <w:rPr>
          <w:rFonts w:eastAsia="Times New Roman"/>
          <w:i/>
          <w:iCs/>
          <w:sz w:val="24"/>
          <w:szCs w:val="24"/>
        </w:rPr>
        <w:t>Еци1зе1орЬу1а</w:t>
      </w:r>
    </w:p>
    <w:p w:rsidR="009A26C8" w:rsidRPr="00C80ED1" w:rsidRDefault="009A26C8" w:rsidP="00C80ED1">
      <w:pPr>
        <w:shd w:val="clear" w:color="auto" w:fill="FFFFFF"/>
        <w:spacing w:after="120"/>
        <w:ind w:left="36" w:right="4" w:firstLine="709"/>
        <w:jc w:val="both"/>
        <w:rPr>
          <w:sz w:val="24"/>
          <w:szCs w:val="24"/>
        </w:rPr>
      </w:pPr>
      <w:r w:rsidRPr="00C80ED1">
        <w:rPr>
          <w:rFonts w:eastAsia="Times New Roman"/>
          <w:sz w:val="24"/>
          <w:szCs w:val="24"/>
        </w:rPr>
        <w:t>Хвощи произошли от проптеридофитов, хотя пути их развития не совсем ясны. Появились хвощи в верхнем девоне, наибольшего разнообразия достигли в карбоне, когда древесный ярус заболочен</w:t>
      </w:r>
      <w:r w:rsidRPr="00C80ED1">
        <w:rPr>
          <w:rFonts w:eastAsia="Times New Roman"/>
          <w:sz w:val="24"/>
          <w:szCs w:val="24"/>
        </w:rPr>
        <w:softHyphen/>
        <w:t>ных тропических лесов в значительной мере состоял из хвощевид</w:t>
      </w:r>
      <w:r w:rsidRPr="00C80ED1">
        <w:rPr>
          <w:rFonts w:eastAsia="Times New Roman"/>
          <w:sz w:val="24"/>
          <w:szCs w:val="24"/>
        </w:rPr>
        <w:softHyphen/>
        <w:t xml:space="preserve">ных. Древовидные ископаемые кал ам и ты </w:t>
      </w:r>
      <w:r w:rsidRPr="00C80ED1">
        <w:rPr>
          <w:rFonts w:eastAsia="Times New Roman"/>
          <w:i/>
          <w:iCs/>
          <w:sz w:val="24"/>
          <w:szCs w:val="24"/>
        </w:rPr>
        <w:t xml:space="preserve">{СЫатНез) </w:t>
      </w:r>
      <w:r w:rsidRPr="00C80ED1">
        <w:rPr>
          <w:rFonts w:eastAsia="Times New Roman"/>
          <w:sz w:val="24"/>
          <w:szCs w:val="24"/>
        </w:rPr>
        <w:t>достигали высоты 20 м, в их стволах находят вторичную ксилему. Крупные спороносные колоски располагались на концах ветвей. Среди них были равно- и разноспоровые формы. Каламиты вымерли к началу мезозоя. Предки и потомки их неизвестны.</w:t>
      </w:r>
    </w:p>
    <w:p w:rsidR="009A26C8" w:rsidRPr="00C80ED1" w:rsidRDefault="009A26C8" w:rsidP="00C80ED1">
      <w:pPr>
        <w:shd w:val="clear" w:color="auto" w:fill="FFFFFF"/>
        <w:spacing w:after="120"/>
        <w:ind w:left="43" w:right="4" w:firstLine="709"/>
        <w:jc w:val="both"/>
        <w:rPr>
          <w:sz w:val="24"/>
          <w:szCs w:val="24"/>
        </w:rPr>
      </w:pPr>
      <w:r w:rsidRPr="00C80ED1">
        <w:rPr>
          <w:rFonts w:eastAsia="Times New Roman"/>
          <w:sz w:val="24"/>
          <w:szCs w:val="24"/>
        </w:rPr>
        <w:t xml:space="preserve">До настоящего времени сохранился лишь один род — хвощ </w:t>
      </w:r>
      <w:r w:rsidRPr="00C80ED1">
        <w:rPr>
          <w:rFonts w:eastAsia="Times New Roman"/>
          <w:i/>
          <w:iCs/>
          <w:sz w:val="24"/>
          <w:szCs w:val="24"/>
        </w:rPr>
        <w:t xml:space="preserve">(ЕцшвеШг), </w:t>
      </w:r>
      <w:r w:rsidRPr="00C80ED1">
        <w:rPr>
          <w:rFonts w:eastAsia="Times New Roman"/>
          <w:sz w:val="24"/>
          <w:szCs w:val="24"/>
        </w:rPr>
        <w:t>представленный 25 травянистыми видами.</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Хвощи — многолетние травы лугов, болот, лесов и полей. От корневищ отходят придаточные корни и надземные побеги, обыч</w:t>
      </w:r>
      <w:r w:rsidRPr="00C80ED1">
        <w:rPr>
          <w:rFonts w:eastAsia="Times New Roman"/>
          <w:sz w:val="24"/>
          <w:szCs w:val="24"/>
        </w:rPr>
        <w:softHyphen/>
        <w:t>но однолетние. Побеги имеют типичное членистое строение. От уз</w:t>
      </w:r>
      <w:r w:rsidRPr="00C80ED1">
        <w:rPr>
          <w:rFonts w:eastAsia="Times New Roman"/>
          <w:sz w:val="24"/>
          <w:szCs w:val="24"/>
        </w:rPr>
        <w:softHyphen/>
        <w:t>лов отходят мутовки бурых чешуйчатых листьев, сросшихся в труб</w:t>
      </w:r>
      <w:r w:rsidRPr="00C80ED1">
        <w:rPr>
          <w:rFonts w:eastAsia="Times New Roman"/>
          <w:sz w:val="24"/>
          <w:szCs w:val="24"/>
        </w:rPr>
        <w:softHyphen/>
        <w:t>чатое влагалище, и мутовки боковых побегов. Функцию фотосин</w:t>
      </w:r>
      <w:r w:rsidRPr="00C80ED1">
        <w:rPr>
          <w:rFonts w:eastAsia="Times New Roman"/>
          <w:sz w:val="24"/>
          <w:szCs w:val="24"/>
        </w:rPr>
        <w:softHyphen/>
        <w:t>теза выполняют ребристые стебли, в коре которых содержатся клетки с хлоропластами. Клетки эпидермы пропитаны кремнезе</w:t>
      </w:r>
      <w:r w:rsidRPr="00C80ED1">
        <w:rPr>
          <w:rFonts w:eastAsia="Times New Roman"/>
          <w:sz w:val="24"/>
          <w:szCs w:val="24"/>
        </w:rPr>
        <w:softHyphen/>
        <w:t>мом. Под эпидермой расположена механическая ткань. Коллате</w:t>
      </w:r>
      <w:r w:rsidRPr="00C80ED1">
        <w:rPr>
          <w:rFonts w:eastAsia="Times New Roman"/>
          <w:sz w:val="24"/>
          <w:szCs w:val="24"/>
        </w:rPr>
        <w:softHyphen/>
        <w:t>ральные проводящие пучки образуют кольцо (эустель). В ксиле</w:t>
      </w:r>
      <w:r w:rsidRPr="00C80ED1">
        <w:rPr>
          <w:rFonts w:eastAsia="Times New Roman"/>
          <w:sz w:val="24"/>
          <w:szCs w:val="24"/>
        </w:rPr>
        <w:softHyphen/>
        <w:t>ме — различного типа трахеиды, иногда сосуды; флоэма состоит из</w:t>
      </w:r>
    </w:p>
    <w:p w:rsidR="009A26C8" w:rsidRPr="00C80ED1" w:rsidRDefault="009A26C8" w:rsidP="00C80ED1">
      <w:pPr>
        <w:shd w:val="clear" w:color="auto" w:fill="FFFFFF"/>
        <w:spacing w:after="120"/>
        <w:ind w:left="11" w:firstLine="709"/>
        <w:rPr>
          <w:sz w:val="24"/>
          <w:szCs w:val="24"/>
        </w:rPr>
      </w:pPr>
      <w:r w:rsidRPr="00C80ED1">
        <w:rPr>
          <w:sz w:val="24"/>
          <w:szCs w:val="24"/>
        </w:rPr>
        <w:t>284</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lastRenderedPageBreak/>
        <w:t>ситовидных элементов и паренхимы. Место сердцевины в междо</w:t>
      </w:r>
      <w:r w:rsidRPr="00C80ED1">
        <w:rPr>
          <w:rFonts w:eastAsia="Times New Roman"/>
          <w:sz w:val="24"/>
          <w:szCs w:val="24"/>
        </w:rPr>
        <w:softHyphen/>
        <w:t>узлиях занято широкой полостью, узлы выполненные (рис. 133).</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Споры образуются в спороносных колосках, развивающихся в зависимости от вида хвоща на верхушках ассимилирующих или на специализированных спороносных бесхлорофилльных побегах. На оси колосков находятся спорангиофоры (видоизмененные споро</w:t>
      </w:r>
      <w:r w:rsidRPr="00C80ED1">
        <w:rPr>
          <w:rFonts w:eastAsia="Times New Roman"/>
          <w:sz w:val="24"/>
          <w:szCs w:val="24"/>
        </w:rPr>
        <w:softHyphen/>
        <w:t>носные боковые побеги), имеющие вид щитка на ножке, к которо</w:t>
      </w:r>
      <w:r w:rsidRPr="00C80ED1">
        <w:rPr>
          <w:rFonts w:eastAsia="Times New Roman"/>
          <w:sz w:val="24"/>
          <w:szCs w:val="24"/>
        </w:rPr>
        <w:softHyphen/>
        <w:t>му прикреплены 8... 10 спорангиев. Образовавшиеся после мейоза споры одеты толстой оболочкой, снабженной лентовидными пру</w:t>
      </w:r>
      <w:r w:rsidRPr="00C80ED1">
        <w:rPr>
          <w:rFonts w:eastAsia="Times New Roman"/>
          <w:sz w:val="24"/>
          <w:szCs w:val="24"/>
        </w:rPr>
        <w:softHyphen/>
        <w:t>жинками — элатерами. При высыхании элатеры раскручиваются, а при увлажнении закручиваются. Благодаря им споры сцепляются в довольно крупные, но рыхлые комочки. Вследствие этого они луч</w:t>
      </w:r>
      <w:r w:rsidRPr="00C80ED1">
        <w:rPr>
          <w:rFonts w:eastAsia="Times New Roman"/>
          <w:sz w:val="24"/>
          <w:szCs w:val="24"/>
        </w:rPr>
        <w:softHyphen/>
        <w:t>ше разносятся ветром, а при их прорастании образуется целая груп</w:t>
      </w:r>
      <w:r w:rsidRPr="00C80ED1">
        <w:rPr>
          <w:rFonts w:eastAsia="Times New Roman"/>
          <w:sz w:val="24"/>
          <w:szCs w:val="24"/>
        </w:rPr>
        <w:softHyphen/>
        <w:t>па заростков, что обеспечивает оплодотворение.</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Хотя споры внешне одинаковы, но физиологически различны. При их прорастании образуются мужские и обоеполые заростки. Заростки — очень маленькие, размером с булавочную головку рас</w:t>
      </w:r>
      <w:r w:rsidRPr="00C80ED1">
        <w:rPr>
          <w:rFonts w:eastAsia="Times New Roman"/>
          <w:sz w:val="24"/>
          <w:szCs w:val="24"/>
        </w:rPr>
        <w:softHyphen/>
        <w:t>тения. Они имеют вид небольших зеленых рассеченных пластинок, от нижней поверхности которых отходят ризоиды. Гаметофиты до</w:t>
      </w:r>
      <w:r w:rsidRPr="00C80ED1">
        <w:rPr>
          <w:rFonts w:eastAsia="Times New Roman"/>
          <w:sz w:val="24"/>
          <w:szCs w:val="24"/>
        </w:rPr>
        <w:softHyphen/>
        <w:t>стигают зрелости через три—пять недель. На концах лопастей муж</w:t>
      </w:r>
      <w:r w:rsidRPr="00C80ED1">
        <w:rPr>
          <w:rFonts w:eastAsia="Times New Roman"/>
          <w:sz w:val="24"/>
          <w:szCs w:val="24"/>
        </w:rPr>
        <w:softHyphen/>
        <w:t>ских заростков развиваются антеридии. В средней части более</w:t>
      </w:r>
    </w:p>
    <w:p w:rsidR="009A26C8" w:rsidRPr="00C80ED1" w:rsidRDefault="009A26C8" w:rsidP="00C80ED1">
      <w:pPr>
        <w:shd w:val="clear" w:color="auto" w:fill="FFFFFF"/>
        <w:spacing w:after="120"/>
        <w:ind w:left="18" w:right="50"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237" w:hSpace="10080" w:wrap="notBeside" w:vAnchor="text" w:hAnchor="margin" w:x="2467" w:y="1"/>
        <w:spacing w:after="120"/>
        <w:ind w:firstLine="709"/>
        <w:rPr>
          <w:sz w:val="24"/>
          <w:szCs w:val="24"/>
        </w:rPr>
      </w:pPr>
      <w:r>
        <w:rPr>
          <w:noProof/>
          <w:sz w:val="24"/>
          <w:szCs w:val="24"/>
        </w:rPr>
        <w:drawing>
          <wp:inline distT="0" distB="0" distL="0" distR="0">
            <wp:extent cx="2450465" cy="2691765"/>
            <wp:effectExtent l="19050" t="0" r="698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4"/>
                    <a:srcRect/>
                    <a:stretch>
                      <a:fillRect/>
                    </a:stretch>
                  </pic:blipFill>
                  <pic:spPr bwMode="auto">
                    <a:xfrm>
                      <a:off x="0" y="0"/>
                      <a:ext cx="2450465" cy="2691765"/>
                    </a:xfrm>
                    <a:prstGeom prst="rect">
                      <a:avLst/>
                    </a:prstGeom>
                    <a:noFill/>
                    <a:ln w="9525">
                      <a:noFill/>
                      <a:miter lim="800000"/>
                      <a:headEnd/>
                      <a:tailEnd/>
                    </a:ln>
                  </pic:spPr>
                </pic:pic>
              </a:graphicData>
            </a:graphic>
          </wp:inline>
        </w:drawing>
      </w:r>
    </w:p>
    <w:p w:rsidR="009A26C8" w:rsidRPr="00C80ED1" w:rsidRDefault="00186846" w:rsidP="00C80ED1">
      <w:pPr>
        <w:framePr w:h="4011" w:hSpace="10080" w:wrap="notBeside" w:vAnchor="text" w:hAnchor="margin" w:x="217" w:y="253"/>
        <w:spacing w:after="120"/>
        <w:ind w:firstLine="709"/>
        <w:rPr>
          <w:sz w:val="24"/>
          <w:szCs w:val="24"/>
        </w:rPr>
      </w:pPr>
      <w:r>
        <w:rPr>
          <w:noProof/>
          <w:sz w:val="24"/>
          <w:szCs w:val="24"/>
        </w:rPr>
        <w:drawing>
          <wp:inline distT="0" distB="0" distL="0" distR="0">
            <wp:extent cx="1316990" cy="254571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5"/>
                    <a:srcRect/>
                    <a:stretch>
                      <a:fillRect/>
                    </a:stretch>
                  </pic:blipFill>
                  <pic:spPr bwMode="auto">
                    <a:xfrm>
                      <a:off x="0" y="0"/>
                      <a:ext cx="1316990" cy="2545715"/>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4011" w:hSpace="10080" w:wrap="notBeside" w:vAnchor="text" w:hAnchor="margin" w:x="217" w:y="253"/>
        <w:spacing w:after="120"/>
        <w:ind w:firstLine="709"/>
        <w:rPr>
          <w:sz w:val="24"/>
          <w:szCs w:val="24"/>
        </w:rPr>
        <w:sectPr w:rsidR="009A26C8" w:rsidRPr="00C80ED1" w:rsidSect="001D5CBD">
          <w:type w:val="continuous"/>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right="4" w:firstLine="709"/>
        <w:jc w:val="center"/>
        <w:rPr>
          <w:sz w:val="24"/>
          <w:szCs w:val="24"/>
        </w:rPr>
      </w:pPr>
      <w:r w:rsidRPr="00C80ED1">
        <w:rPr>
          <w:rFonts w:eastAsia="Times New Roman"/>
          <w:sz w:val="24"/>
          <w:szCs w:val="24"/>
        </w:rPr>
        <w:lastRenderedPageBreak/>
        <w:t>Рис. 133. Хвощ полевой:</w:t>
      </w:r>
    </w:p>
    <w:p w:rsidR="009A26C8" w:rsidRPr="00C80ED1" w:rsidRDefault="009A26C8" w:rsidP="00C80ED1">
      <w:pPr>
        <w:shd w:val="clear" w:color="auto" w:fill="FFFFFF"/>
        <w:spacing w:after="120"/>
        <w:ind w:left="50" w:firstLine="709"/>
        <w:rPr>
          <w:sz w:val="24"/>
          <w:szCs w:val="24"/>
        </w:rPr>
      </w:pPr>
      <w:r w:rsidRPr="00C80ED1">
        <w:rPr>
          <w:rFonts w:eastAsia="Times New Roman"/>
          <w:i/>
          <w:iCs/>
          <w:sz w:val="24"/>
          <w:szCs w:val="24"/>
        </w:rPr>
        <w:t xml:space="preserve">а, б— </w:t>
      </w:r>
      <w:r w:rsidRPr="00C80ED1">
        <w:rPr>
          <w:rFonts w:eastAsia="Times New Roman"/>
          <w:sz w:val="24"/>
          <w:szCs w:val="24"/>
        </w:rPr>
        <w:t xml:space="preserve">вегетативный и спороносный побеги спорофита; </w:t>
      </w:r>
      <w:r w:rsidRPr="00C80ED1">
        <w:rPr>
          <w:rFonts w:eastAsia="Times New Roman"/>
          <w:i/>
          <w:iCs/>
          <w:sz w:val="24"/>
          <w:szCs w:val="24"/>
        </w:rPr>
        <w:t xml:space="preserve">в — </w:t>
      </w:r>
      <w:r w:rsidRPr="00C80ED1">
        <w:rPr>
          <w:rFonts w:eastAsia="Times New Roman"/>
          <w:sz w:val="24"/>
          <w:szCs w:val="24"/>
        </w:rPr>
        <w:t xml:space="preserve">спорангиофор со спорангиями; </w:t>
      </w:r>
      <w:r w:rsidRPr="00C80ED1">
        <w:rPr>
          <w:rFonts w:eastAsia="Times New Roman"/>
          <w:i/>
          <w:iCs/>
          <w:sz w:val="24"/>
          <w:szCs w:val="24"/>
        </w:rPr>
        <w:t xml:space="preserve">г, д </w:t>
      </w:r>
      <w:r w:rsidRPr="00C80ED1">
        <w:rPr>
          <w:rFonts w:eastAsia="Times New Roman"/>
          <w:sz w:val="24"/>
          <w:szCs w:val="24"/>
        </w:rPr>
        <w:t xml:space="preserve">— споры; </w:t>
      </w:r>
      <w:r w:rsidRPr="00C80ED1">
        <w:rPr>
          <w:rFonts w:eastAsia="Times New Roman"/>
          <w:i/>
          <w:iCs/>
          <w:sz w:val="24"/>
          <w:szCs w:val="24"/>
        </w:rPr>
        <w:t xml:space="preserve">е </w:t>
      </w:r>
      <w:r w:rsidRPr="00C80ED1">
        <w:rPr>
          <w:rFonts w:eastAsia="Times New Roman"/>
          <w:sz w:val="24"/>
          <w:szCs w:val="24"/>
        </w:rPr>
        <w:t xml:space="preserve">— мужской гаметофитс антеридиями; </w:t>
      </w:r>
      <w:r w:rsidRPr="00C80ED1">
        <w:rPr>
          <w:rFonts w:eastAsia="Times New Roman"/>
          <w:i/>
          <w:iCs/>
          <w:sz w:val="24"/>
          <w:szCs w:val="24"/>
        </w:rPr>
        <w:t xml:space="preserve">ж — </w:t>
      </w:r>
      <w:r w:rsidRPr="00C80ED1">
        <w:rPr>
          <w:rFonts w:eastAsia="Times New Roman"/>
          <w:sz w:val="24"/>
          <w:szCs w:val="24"/>
        </w:rPr>
        <w:t>сперматозоид; з — обоеполый гамето-</w:t>
      </w:r>
    </w:p>
    <w:p w:rsidR="009A26C8" w:rsidRPr="00C80ED1" w:rsidRDefault="009A26C8" w:rsidP="00C80ED1">
      <w:pPr>
        <w:shd w:val="clear" w:color="auto" w:fill="FFFFFF"/>
        <w:spacing w:after="120"/>
        <w:ind w:right="11" w:firstLine="709"/>
        <w:jc w:val="center"/>
        <w:rPr>
          <w:sz w:val="24"/>
          <w:szCs w:val="24"/>
        </w:rPr>
      </w:pPr>
      <w:r w:rsidRPr="00C80ED1">
        <w:rPr>
          <w:rFonts w:eastAsia="Times New Roman"/>
          <w:sz w:val="24"/>
          <w:szCs w:val="24"/>
        </w:rPr>
        <w:t xml:space="preserve">фит с архегониями </w:t>
      </w:r>
      <w:r w:rsidRPr="00C80ED1">
        <w:rPr>
          <w:rFonts w:eastAsia="Times New Roman"/>
          <w:i/>
          <w:iCs/>
          <w:sz w:val="24"/>
          <w:szCs w:val="24"/>
        </w:rPr>
        <w:t>(и)</w:t>
      </w:r>
    </w:p>
    <w:p w:rsidR="009A26C8" w:rsidRPr="00C80ED1" w:rsidRDefault="009A26C8" w:rsidP="00C80ED1">
      <w:pPr>
        <w:shd w:val="clear" w:color="auto" w:fill="FFFFFF"/>
        <w:spacing w:after="120"/>
        <w:ind w:firstLine="709"/>
        <w:jc w:val="right"/>
        <w:rPr>
          <w:sz w:val="24"/>
          <w:szCs w:val="24"/>
        </w:rPr>
      </w:pPr>
      <w:r w:rsidRPr="00C80ED1">
        <w:rPr>
          <w:sz w:val="24"/>
          <w:szCs w:val="24"/>
        </w:rPr>
        <w:t>285</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крупных обоеполых заростков архегонии развиваются раньше аи-теридиев, что увеличивает вероятность оплодотворения чужими сперматозоидами. Сперматозоиды спирально скрученные, много</w:t>
      </w:r>
      <w:r w:rsidRPr="00C80ED1">
        <w:rPr>
          <w:rFonts w:eastAsia="Times New Roman"/>
          <w:sz w:val="24"/>
          <w:szCs w:val="24"/>
        </w:rPr>
        <w:softHyphen/>
        <w:t>жгутиковые. Из зиготы, минуя период покоя, развивается заро</w:t>
      </w:r>
      <w:r w:rsidRPr="00C80ED1">
        <w:rPr>
          <w:rFonts w:eastAsia="Times New Roman"/>
          <w:sz w:val="24"/>
          <w:szCs w:val="24"/>
        </w:rPr>
        <w:softHyphen/>
        <w:t>дыш, а из него — взрослый спорофит (см. рис. 133).</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Разные виды хвощей различаются по строению побегов споро</w:t>
      </w:r>
      <w:r w:rsidRPr="00C80ED1">
        <w:rPr>
          <w:rFonts w:eastAsia="Times New Roman"/>
          <w:sz w:val="24"/>
          <w:szCs w:val="24"/>
        </w:rPr>
        <w:softHyphen/>
        <w:t xml:space="preserve">фита. Например, у хвоща полевого </w:t>
      </w:r>
      <w:r w:rsidRPr="00C80ED1">
        <w:rPr>
          <w:rFonts w:eastAsia="Times New Roman"/>
          <w:i/>
          <w:iCs/>
          <w:sz w:val="24"/>
          <w:szCs w:val="24"/>
        </w:rPr>
        <w:t xml:space="preserve">(Е. ап&gt;ете) </w:t>
      </w:r>
      <w:r w:rsidRPr="00C80ED1">
        <w:rPr>
          <w:rFonts w:eastAsia="Times New Roman"/>
          <w:sz w:val="24"/>
          <w:szCs w:val="24"/>
        </w:rPr>
        <w:t>весенние бесхлоро-филльные неветвящиеся спороносные побеги, на верхушках кото</w:t>
      </w:r>
      <w:r w:rsidRPr="00C80ED1">
        <w:rPr>
          <w:rFonts w:eastAsia="Times New Roman"/>
          <w:sz w:val="24"/>
          <w:szCs w:val="24"/>
        </w:rPr>
        <w:softHyphen/>
        <w:t>рых находятся спороносные колоски, после созревания спор отми</w:t>
      </w:r>
      <w:r w:rsidRPr="00C80ED1">
        <w:rPr>
          <w:rFonts w:eastAsia="Times New Roman"/>
          <w:sz w:val="24"/>
          <w:szCs w:val="24"/>
        </w:rPr>
        <w:softHyphen/>
        <w:t>рают, а на смену им от тех же корневищ образуются летние вегета</w:t>
      </w:r>
      <w:r w:rsidRPr="00C80ED1">
        <w:rPr>
          <w:rFonts w:eastAsia="Times New Roman"/>
          <w:sz w:val="24"/>
          <w:szCs w:val="24"/>
        </w:rPr>
        <w:softHyphen/>
        <w:t>тивные ассимилирующие побеги с мутовками зеленых веточек. У других видов (хвоща болотного и речного) спороносные колоски образуются на ассимилирующих побегах. Хвощ полевой — злост</w:t>
      </w:r>
      <w:r w:rsidRPr="00C80ED1">
        <w:rPr>
          <w:rFonts w:eastAsia="Times New Roman"/>
          <w:sz w:val="24"/>
          <w:szCs w:val="24"/>
        </w:rPr>
        <w:softHyphen/>
        <w:t>ный сорняк. Большинство хвощей несъедобны. Некоторые виды хвощей, попадая в сено в большом количестве, могут вызвать от</w:t>
      </w:r>
      <w:r w:rsidRPr="00C80ED1">
        <w:rPr>
          <w:rFonts w:eastAsia="Times New Roman"/>
          <w:sz w:val="24"/>
          <w:szCs w:val="24"/>
        </w:rPr>
        <w:softHyphen/>
        <w:t>равление животных. Хвощ полевой применяют в медицине в каче</w:t>
      </w:r>
      <w:r w:rsidRPr="00C80ED1">
        <w:rPr>
          <w:rFonts w:eastAsia="Times New Roman"/>
          <w:sz w:val="24"/>
          <w:szCs w:val="24"/>
        </w:rPr>
        <w:softHyphen/>
        <w:t>стве мочегонного средства при отеках.</w:t>
      </w:r>
    </w:p>
    <w:p w:rsidR="009A26C8" w:rsidRPr="00C80ED1" w:rsidRDefault="009A26C8" w:rsidP="00C80ED1">
      <w:pPr>
        <w:shd w:val="clear" w:color="auto" w:fill="FFFFFF"/>
        <w:spacing w:after="120"/>
        <w:ind w:left="1184" w:firstLine="709"/>
        <w:rPr>
          <w:sz w:val="24"/>
          <w:szCs w:val="24"/>
        </w:rPr>
      </w:pPr>
      <w:r w:rsidRPr="00C80ED1">
        <w:rPr>
          <w:rFonts w:eastAsia="Times New Roman"/>
          <w:sz w:val="24"/>
          <w:szCs w:val="24"/>
        </w:rPr>
        <w:t xml:space="preserve">Отдел Папоротниковидные — </w:t>
      </w:r>
      <w:r w:rsidRPr="00C80ED1">
        <w:rPr>
          <w:rFonts w:eastAsia="Times New Roman"/>
          <w:i/>
          <w:iCs/>
          <w:sz w:val="24"/>
          <w:szCs w:val="24"/>
        </w:rPr>
        <w:t>Ро1уросНор1\у1а</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t>Папоротники представляют собой наиболее жизнеспособную эволюционную ветвь, происхождение которой связано с проптери-дофитами. Возникли они в девоне, когда древовидные папоротни</w:t>
      </w:r>
      <w:r w:rsidRPr="00C80ED1">
        <w:rPr>
          <w:rFonts w:eastAsia="Times New Roman"/>
          <w:sz w:val="24"/>
          <w:szCs w:val="24"/>
        </w:rPr>
        <w:softHyphen/>
        <w:t>ки вместе с ныне ископаемыми плаунами и хвощами господствова</w:t>
      </w:r>
      <w:r w:rsidRPr="00C80ED1">
        <w:rPr>
          <w:rFonts w:eastAsia="Times New Roman"/>
          <w:sz w:val="24"/>
          <w:szCs w:val="24"/>
        </w:rPr>
        <w:softHyphen/>
        <w:t>ли в растительном покрове земли. Большинство их вымерло, остав</w:t>
      </w:r>
      <w:r w:rsidRPr="00C80ED1">
        <w:rPr>
          <w:rFonts w:eastAsia="Times New Roman"/>
          <w:sz w:val="24"/>
          <w:szCs w:val="24"/>
        </w:rPr>
        <w:softHyphen/>
        <w:t>шиеся дали начало мезозойским формам, которые представлены очень широко. Папоротники намного превосходят по числу видов все остальные отделы высших споровых.</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Характерные особенности папоротников: преобладание долговеч</w:t>
      </w:r>
      <w:r w:rsidRPr="00C80ED1">
        <w:rPr>
          <w:rFonts w:eastAsia="Times New Roman"/>
          <w:sz w:val="24"/>
          <w:szCs w:val="24"/>
        </w:rPr>
        <w:softHyphen/>
        <w:t>ного листостебельиого спорофита над эфемерным примитивным га-метофитом; наличие у спорофита крупных, обычно перисторассечен-ных, сложно устроенных листьев — вай (макрофиллия); расположе</w:t>
      </w:r>
      <w:r w:rsidRPr="00C80ED1">
        <w:rPr>
          <w:rFonts w:eastAsia="Times New Roman"/>
          <w:sz w:val="24"/>
          <w:szCs w:val="24"/>
        </w:rPr>
        <w:softHyphen/>
        <w:t>ние спорангиев группами (сорусами) на нижней стороне листьев.</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Современные папоротники насчитывают около 300 родов (12 000 видов). Папоротники распространены по всему земному шару, преимущественно в условиях высокой влажности. В тропи</w:t>
      </w:r>
      <w:r w:rsidRPr="00C80ED1">
        <w:rPr>
          <w:rFonts w:eastAsia="Times New Roman"/>
          <w:sz w:val="24"/>
          <w:szCs w:val="24"/>
        </w:rPr>
        <w:softHyphen/>
        <w:t>ческой Азии, Австралии, Южной Америке, где растет около 2/3 ви</w:t>
      </w:r>
      <w:r w:rsidRPr="00C80ED1">
        <w:rPr>
          <w:rFonts w:eastAsia="Times New Roman"/>
          <w:sz w:val="24"/>
          <w:szCs w:val="24"/>
        </w:rPr>
        <w:softHyphen/>
        <w:t>дов, кроме разнообразных трав, лиан и эпифитов встречаются дре</w:t>
      </w:r>
      <w:r w:rsidRPr="00C80ED1">
        <w:rPr>
          <w:rFonts w:eastAsia="Times New Roman"/>
          <w:sz w:val="24"/>
          <w:szCs w:val="24"/>
        </w:rPr>
        <w:softHyphen/>
        <w:t>вовидные папоротники с высокими стволами и веером перистых листьев на вершине. Они образуют светлые горные леса. В странах умеренного климата папоротники — это многолетние корневищ</w:t>
      </w:r>
      <w:r w:rsidRPr="00C80ED1">
        <w:rPr>
          <w:rFonts w:eastAsia="Times New Roman"/>
          <w:sz w:val="24"/>
          <w:szCs w:val="24"/>
        </w:rPr>
        <w:softHyphen/>
        <w:t>ные травы сырых тенистых лесов, реже болот.</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У таких папоротников нашей флоры, как папоротник орляк, щитовник мужской, надземный стебель отсутствует, развито лишь подземное корневище. Но у древовидных тропических форм стеб</w:t>
      </w:r>
      <w:r w:rsidRPr="00C80ED1">
        <w:rPr>
          <w:rFonts w:eastAsia="Times New Roman"/>
          <w:sz w:val="24"/>
          <w:szCs w:val="24"/>
        </w:rPr>
        <w:softHyphen/>
        <w:t>ли могут достигать высоты 25 м. Есть папоротники величиной в не</w:t>
      </w:r>
      <w:r w:rsidRPr="00C80ED1">
        <w:rPr>
          <w:rFonts w:eastAsia="Times New Roman"/>
          <w:sz w:val="24"/>
          <w:szCs w:val="24"/>
        </w:rPr>
        <w:softHyphen/>
        <w:t>сколько миллиметров. Анатомическое строение стебля довольно сложное: в коре имеется механическая ткань, в центре несколько концентрических проводящих пучков, где ксилема, состоящая из</w:t>
      </w:r>
    </w:p>
    <w:p w:rsidR="009A26C8" w:rsidRPr="00C80ED1" w:rsidRDefault="009A26C8" w:rsidP="00C80ED1">
      <w:pPr>
        <w:shd w:val="clear" w:color="auto" w:fill="FFFFFF"/>
        <w:spacing w:after="120"/>
        <w:ind w:left="7" w:firstLine="709"/>
        <w:rPr>
          <w:sz w:val="24"/>
          <w:szCs w:val="24"/>
        </w:rPr>
      </w:pPr>
      <w:r w:rsidRPr="00C80ED1">
        <w:rPr>
          <w:sz w:val="24"/>
          <w:szCs w:val="24"/>
        </w:rPr>
        <w:t>286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5" w:firstLine="709"/>
        <w:jc w:val="both"/>
        <w:rPr>
          <w:sz w:val="24"/>
          <w:szCs w:val="24"/>
        </w:rPr>
      </w:pPr>
      <w:r w:rsidRPr="00C80ED1">
        <w:rPr>
          <w:rFonts w:eastAsia="Times New Roman"/>
          <w:sz w:val="24"/>
          <w:szCs w:val="24"/>
        </w:rPr>
        <w:lastRenderedPageBreak/>
        <w:t>трахеид, окружена флоэмой из ситовидных клеток с ситечками на продольных стенках (сифоностель). Вторичного утолщения нет, пучки закрытые.</w:t>
      </w:r>
    </w:p>
    <w:p w:rsidR="009A26C8" w:rsidRPr="00C80ED1" w:rsidRDefault="009A26C8" w:rsidP="00C80ED1">
      <w:pPr>
        <w:shd w:val="clear" w:color="auto" w:fill="FFFFFF"/>
        <w:spacing w:after="120"/>
        <w:ind w:left="4" w:right="65" w:firstLine="709"/>
        <w:jc w:val="both"/>
        <w:rPr>
          <w:sz w:val="24"/>
          <w:szCs w:val="24"/>
        </w:rPr>
      </w:pPr>
      <w:r w:rsidRPr="00C80ED1">
        <w:rPr>
          <w:rFonts w:eastAsia="Times New Roman"/>
          <w:sz w:val="24"/>
          <w:szCs w:val="24"/>
        </w:rPr>
        <w:t>Листья папоротников разнообразны по величине (от 2...4 мм у некоторых эпифитов до 6 м у древовидных форм), форме и расчле</w:t>
      </w:r>
      <w:r w:rsidRPr="00C80ED1">
        <w:rPr>
          <w:rFonts w:eastAsia="Times New Roman"/>
          <w:sz w:val="24"/>
          <w:szCs w:val="24"/>
        </w:rPr>
        <w:softHyphen/>
        <w:t>ненности. Наиболее часто листовая пластинка перистая или дваж</w:t>
      </w:r>
      <w:r w:rsidRPr="00C80ED1">
        <w:rPr>
          <w:rFonts w:eastAsia="Times New Roman"/>
          <w:sz w:val="24"/>
          <w:szCs w:val="24"/>
        </w:rPr>
        <w:softHyphen/>
        <w:t>ды-, триждыперистая. В молодом возрасте листья свернуты улитко</w:t>
      </w:r>
      <w:r w:rsidRPr="00C80ED1">
        <w:rPr>
          <w:rFonts w:eastAsia="Times New Roman"/>
          <w:sz w:val="24"/>
          <w:szCs w:val="24"/>
        </w:rPr>
        <w:softHyphen/>
        <w:t>образно, рост их длится несколько лет, нарастают они верхушкой. У тропических вечнозеленых форм листья живут несколько лет, у наших видов они однолетние.</w:t>
      </w:r>
    </w:p>
    <w:p w:rsidR="009A26C8" w:rsidRPr="00C80ED1" w:rsidRDefault="009A26C8" w:rsidP="00C80ED1">
      <w:pPr>
        <w:shd w:val="clear" w:color="auto" w:fill="FFFFFF"/>
        <w:spacing w:after="120"/>
        <w:ind w:left="25" w:right="54" w:firstLine="709"/>
        <w:jc w:val="both"/>
        <w:rPr>
          <w:sz w:val="24"/>
          <w:szCs w:val="24"/>
        </w:rPr>
      </w:pPr>
      <w:r w:rsidRPr="00C80ED1">
        <w:rPr>
          <w:rFonts w:eastAsia="Times New Roman"/>
          <w:sz w:val="24"/>
          <w:szCs w:val="24"/>
        </w:rPr>
        <w:t>На нижней стороне зеленых листьев (иногда это специализиро</w:t>
      </w:r>
      <w:r w:rsidRPr="00C80ED1">
        <w:rPr>
          <w:rFonts w:eastAsia="Times New Roman"/>
          <w:sz w:val="24"/>
          <w:szCs w:val="24"/>
        </w:rPr>
        <w:softHyphen/>
        <w:t>ванные спороносные листья) образуются спорангии, сидящие куч</w:t>
      </w:r>
      <w:r w:rsidRPr="00C80ED1">
        <w:rPr>
          <w:rFonts w:eastAsia="Times New Roman"/>
          <w:sz w:val="24"/>
          <w:szCs w:val="24"/>
        </w:rPr>
        <w:softHyphen/>
        <w:t>ками — сорусами на выросте листа — плаценте и прикрытые об</w:t>
      </w:r>
      <w:r w:rsidRPr="00C80ED1">
        <w:rPr>
          <w:rFonts w:eastAsia="Times New Roman"/>
          <w:sz w:val="24"/>
          <w:szCs w:val="24"/>
        </w:rPr>
        <w:softHyphen/>
        <w:t>щим покрывальцем — индузием (рис. 134). Стенка спорангия од</w:t>
      </w:r>
      <w:r w:rsidRPr="00C80ED1">
        <w:rPr>
          <w:rFonts w:eastAsia="Times New Roman"/>
          <w:sz w:val="24"/>
          <w:szCs w:val="24"/>
        </w:rPr>
        <w:softHyphen/>
        <w:t>нослойная, из тонкостенных клеток, среди которых выделяется кольцо, вернее, полукольцо клеток с сильно утолщенными стенка</w:t>
      </w:r>
      <w:r w:rsidRPr="00C80ED1">
        <w:rPr>
          <w:rFonts w:eastAsia="Times New Roman"/>
          <w:sz w:val="24"/>
          <w:szCs w:val="24"/>
        </w:rPr>
        <w:softHyphen/>
        <w:t>ми. Утолщены лишь внутренние и радиальные стенки, поэтому при падении тургора к моменту созревания спор внешние стенки кле</w:t>
      </w:r>
      <w:r w:rsidRPr="00C80ED1">
        <w:rPr>
          <w:rFonts w:eastAsia="Times New Roman"/>
          <w:sz w:val="24"/>
          <w:szCs w:val="24"/>
        </w:rPr>
        <w:softHyphen/>
        <w:t>ток кольца сжимаются и стенка спорангия разрывается поперек. Гаплоидные споры, образовавшиеся в результате мейоза, высыпа</w:t>
      </w:r>
      <w:r w:rsidRPr="00C80ED1">
        <w:rPr>
          <w:rFonts w:eastAsia="Times New Roman"/>
          <w:sz w:val="24"/>
          <w:szCs w:val="24"/>
        </w:rPr>
        <w:softHyphen/>
        <w:t>ются и, попав в благоприятные условия, прорастают, давая обоепо</w:t>
      </w:r>
      <w:r w:rsidRPr="00C80ED1">
        <w:rPr>
          <w:rFonts w:eastAsia="Times New Roman"/>
          <w:sz w:val="24"/>
          <w:szCs w:val="24"/>
        </w:rPr>
        <w:softHyphen/>
        <w:t>лый заросток (гаметофит). Заростки большинства папоротников однообразны. Это сердцевидная зеленая пластинка около 1 см</w:t>
      </w:r>
      <w:r w:rsidRPr="00C80ED1">
        <w:rPr>
          <w:rFonts w:eastAsia="Times New Roman"/>
          <w:sz w:val="24"/>
          <w:szCs w:val="24"/>
          <w:vertAlign w:val="superscript"/>
        </w:rPr>
        <w:t>2</w:t>
      </w:r>
      <w:r w:rsidRPr="00C80ED1">
        <w:rPr>
          <w:rFonts w:eastAsia="Times New Roman"/>
          <w:sz w:val="24"/>
          <w:szCs w:val="24"/>
        </w:rPr>
        <w:t>, од</w:t>
      </w:r>
      <w:r w:rsidRPr="00C80ED1">
        <w:rPr>
          <w:rFonts w:eastAsia="Times New Roman"/>
          <w:sz w:val="24"/>
          <w:szCs w:val="24"/>
        </w:rPr>
        <w:softHyphen/>
        <w:t>нослойная по краям и многослойная в середине. Точка роста нахо</w:t>
      </w:r>
      <w:r w:rsidRPr="00C80ED1">
        <w:rPr>
          <w:rFonts w:eastAsia="Times New Roman"/>
          <w:sz w:val="24"/>
          <w:szCs w:val="24"/>
        </w:rPr>
        <w:softHyphen/>
        <w:t>дится в выемке. От нижней стороны отходят ризоиды. Здесь же об</w:t>
      </w:r>
      <w:r w:rsidRPr="00C80ED1">
        <w:rPr>
          <w:rFonts w:eastAsia="Times New Roman"/>
          <w:sz w:val="24"/>
          <w:szCs w:val="24"/>
        </w:rPr>
        <w:softHyphen/>
        <w:t>разуются вначале антеридии, а позднее (на более молодой много</w:t>
      </w:r>
      <w:r w:rsidRPr="00C80ED1">
        <w:rPr>
          <w:rFonts w:eastAsia="Times New Roman"/>
          <w:sz w:val="24"/>
          <w:szCs w:val="24"/>
        </w:rPr>
        <w:softHyphen/>
        <w:t>слойной части, ближе к выемке) — архегонии. Раскрываются анте</w:t>
      </w:r>
      <w:r w:rsidRPr="00C80ED1">
        <w:rPr>
          <w:rFonts w:eastAsia="Times New Roman"/>
          <w:sz w:val="24"/>
          <w:szCs w:val="24"/>
        </w:rPr>
        <w:softHyphen/>
        <w:t>ридии во время дождя или обильной росы, сперматозоиды (штопо-рообразно извитые с пучком жгутиков, с пузырем цитоплазмы сза</w:t>
      </w:r>
      <w:r w:rsidRPr="00C80ED1">
        <w:rPr>
          <w:rFonts w:eastAsia="Times New Roman"/>
          <w:sz w:val="24"/>
          <w:szCs w:val="24"/>
        </w:rPr>
        <w:softHyphen/>
        <w:t>ди) проникают в архегонии, направляемые веществами (типа яб</w:t>
      </w:r>
      <w:r w:rsidRPr="00C80ED1">
        <w:rPr>
          <w:rFonts w:eastAsia="Times New Roman"/>
          <w:sz w:val="24"/>
          <w:szCs w:val="24"/>
        </w:rPr>
        <w:softHyphen/>
        <w:t>лочной кислоты), которые те выделяют, и оплодотворяют яйце</w:t>
      </w:r>
      <w:r w:rsidRPr="00C80ED1">
        <w:rPr>
          <w:rFonts w:eastAsia="Times New Roman"/>
          <w:sz w:val="24"/>
          <w:szCs w:val="24"/>
        </w:rPr>
        <w:softHyphen/>
        <w:t>клетку. Из зиготы развивается зародыш, а затем взрослый спорофит.</w:t>
      </w:r>
    </w:p>
    <w:p w:rsidR="009A26C8" w:rsidRPr="00C80ED1" w:rsidRDefault="009A26C8" w:rsidP="00C80ED1">
      <w:pPr>
        <w:shd w:val="clear" w:color="auto" w:fill="FFFFFF"/>
        <w:spacing w:after="120"/>
        <w:ind w:left="40" w:right="43" w:firstLine="709"/>
        <w:jc w:val="both"/>
        <w:rPr>
          <w:sz w:val="24"/>
          <w:szCs w:val="24"/>
        </w:rPr>
      </w:pPr>
      <w:r w:rsidRPr="00C80ED1">
        <w:rPr>
          <w:rFonts w:eastAsia="Times New Roman"/>
          <w:sz w:val="24"/>
          <w:szCs w:val="24"/>
        </w:rPr>
        <w:t>За исключением нескольких родов, все папоротники равноспо-ровые. У них наблюдается правильная смена поколений с преобла</w:t>
      </w:r>
      <w:r w:rsidRPr="00C80ED1">
        <w:rPr>
          <w:rFonts w:eastAsia="Times New Roman"/>
          <w:sz w:val="24"/>
          <w:szCs w:val="24"/>
        </w:rPr>
        <w:softHyphen/>
        <w:t>данием диплоидного многолетнего сложно организованного спо</w:t>
      </w:r>
      <w:r w:rsidRPr="00C80ED1">
        <w:rPr>
          <w:rFonts w:eastAsia="Times New Roman"/>
          <w:sz w:val="24"/>
          <w:szCs w:val="24"/>
        </w:rPr>
        <w:softHyphen/>
        <w:t>рофита над гаплоидным эфемерным, примитивно устроенным га-метофитом. У разноспоровых водных папоротников эта неравно</w:t>
      </w:r>
      <w:r w:rsidRPr="00C80ED1">
        <w:rPr>
          <w:rFonts w:eastAsia="Times New Roman"/>
          <w:sz w:val="24"/>
          <w:szCs w:val="24"/>
        </w:rPr>
        <w:softHyphen/>
        <w:t>значность поколений выражена еще резче.</w:t>
      </w:r>
    </w:p>
    <w:p w:rsidR="009A26C8" w:rsidRPr="00C80ED1" w:rsidRDefault="009A26C8" w:rsidP="00C80ED1">
      <w:pPr>
        <w:shd w:val="clear" w:color="auto" w:fill="FFFFFF"/>
        <w:spacing w:after="120"/>
        <w:ind w:left="54" w:right="36" w:firstLine="709"/>
        <w:jc w:val="both"/>
        <w:rPr>
          <w:sz w:val="24"/>
          <w:szCs w:val="24"/>
        </w:rPr>
      </w:pPr>
      <w:r w:rsidRPr="00C80ED1">
        <w:rPr>
          <w:rFonts w:eastAsia="Times New Roman"/>
          <w:sz w:val="24"/>
          <w:szCs w:val="24"/>
        </w:rPr>
        <w:t xml:space="preserve">Существующие папоротники относятся к трем из семи классов: Ужовниковые </w:t>
      </w:r>
      <w:r w:rsidRPr="00C80ED1">
        <w:rPr>
          <w:rFonts w:eastAsia="Times New Roman"/>
          <w:i/>
          <w:iCs/>
          <w:sz w:val="24"/>
          <w:szCs w:val="24"/>
        </w:rPr>
        <w:t xml:space="preserve">(Орп'юфззорзШа), </w:t>
      </w:r>
      <w:r w:rsidRPr="00C80ED1">
        <w:rPr>
          <w:rFonts w:eastAsia="Times New Roman"/>
          <w:sz w:val="24"/>
          <w:szCs w:val="24"/>
        </w:rPr>
        <w:t xml:space="preserve">Мараттиопсиды </w:t>
      </w:r>
      <w:r w:rsidRPr="00C80ED1">
        <w:rPr>
          <w:rFonts w:eastAsia="Times New Roman"/>
          <w:i/>
          <w:iCs/>
          <w:sz w:val="24"/>
          <w:szCs w:val="24"/>
        </w:rPr>
        <w:t xml:space="preserve">{МаггаШорзШа) </w:t>
      </w:r>
      <w:r w:rsidRPr="00C80ED1">
        <w:rPr>
          <w:rFonts w:eastAsia="Times New Roman"/>
          <w:sz w:val="24"/>
          <w:szCs w:val="24"/>
        </w:rPr>
        <w:t>и П ол и п од и оп си ды (</w:t>
      </w:r>
      <w:r w:rsidRPr="00C80ED1">
        <w:rPr>
          <w:rFonts w:eastAsia="Times New Roman"/>
          <w:i/>
          <w:iCs/>
          <w:sz w:val="24"/>
          <w:szCs w:val="24"/>
        </w:rPr>
        <w:t>Ро1уросНорзШа).</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 xml:space="preserve">Класс Полиподиопсиды </w:t>
      </w:r>
      <w:r w:rsidRPr="00C80ED1">
        <w:rPr>
          <w:rFonts w:eastAsia="Times New Roman"/>
          <w:i/>
          <w:iCs/>
          <w:sz w:val="24"/>
          <w:szCs w:val="24"/>
        </w:rPr>
        <w:t xml:space="preserve">{Ро1уроаИорзШа). </w:t>
      </w:r>
      <w:r w:rsidRPr="00C80ED1">
        <w:rPr>
          <w:rFonts w:eastAsia="Times New Roman"/>
          <w:sz w:val="24"/>
          <w:szCs w:val="24"/>
        </w:rPr>
        <w:t>Содержит наибольшее число видов, среди них равноспоровые (четыре поряд</w:t>
      </w:r>
      <w:r w:rsidRPr="00C80ED1">
        <w:rPr>
          <w:rFonts w:eastAsia="Times New Roman"/>
          <w:sz w:val="24"/>
          <w:szCs w:val="24"/>
        </w:rPr>
        <w:softHyphen/>
        <w:t>ка) и разноспоровые (два порядка) папоротники. Большинство на</w:t>
      </w:r>
      <w:r w:rsidRPr="00C80ED1">
        <w:rPr>
          <w:rFonts w:eastAsia="Times New Roman"/>
          <w:sz w:val="24"/>
          <w:szCs w:val="24"/>
        </w:rPr>
        <w:softHyphen/>
        <w:t xml:space="preserve">ших видов принадлежит к равноспоровым полиподиидам (порядок </w:t>
      </w:r>
      <w:r w:rsidRPr="00C80ED1">
        <w:rPr>
          <w:rFonts w:eastAsia="Times New Roman"/>
          <w:i/>
          <w:iCs/>
          <w:sz w:val="24"/>
          <w:szCs w:val="24"/>
        </w:rPr>
        <w:t xml:space="preserve">Ро1уросИа1еа): </w:t>
      </w:r>
      <w:r w:rsidRPr="00C80ED1">
        <w:rPr>
          <w:rFonts w:eastAsia="Times New Roman"/>
          <w:sz w:val="24"/>
          <w:szCs w:val="24"/>
        </w:rPr>
        <w:t xml:space="preserve">крупные лесные щитовники </w:t>
      </w:r>
      <w:r w:rsidRPr="00C80ED1">
        <w:rPr>
          <w:rFonts w:eastAsia="Times New Roman"/>
          <w:i/>
          <w:iCs/>
          <w:sz w:val="24"/>
          <w:szCs w:val="24"/>
        </w:rPr>
        <w:t xml:space="preserve">{Огуор1ет) </w:t>
      </w:r>
      <w:r w:rsidRPr="00C80ED1">
        <w:rPr>
          <w:rFonts w:eastAsia="Times New Roman"/>
          <w:sz w:val="24"/>
          <w:szCs w:val="24"/>
        </w:rPr>
        <w:t>(25 ви</w:t>
      </w:r>
      <w:r w:rsidRPr="00C80ED1">
        <w:rPr>
          <w:rFonts w:eastAsia="Times New Roman"/>
          <w:sz w:val="24"/>
          <w:szCs w:val="24"/>
        </w:rPr>
        <w:softHyphen/>
        <w:t xml:space="preserve">дов), кочедыжники </w:t>
      </w:r>
      <w:r w:rsidRPr="00C80ED1">
        <w:rPr>
          <w:rFonts w:eastAsia="Times New Roman"/>
          <w:i/>
          <w:iCs/>
          <w:sz w:val="24"/>
          <w:szCs w:val="24"/>
        </w:rPr>
        <w:t xml:space="preserve">(АМуг'шт) </w:t>
      </w:r>
      <w:r w:rsidRPr="00C80ED1">
        <w:rPr>
          <w:rFonts w:eastAsia="Times New Roman"/>
          <w:sz w:val="24"/>
          <w:szCs w:val="24"/>
        </w:rPr>
        <w:t xml:space="preserve">(12 видов), </w:t>
      </w:r>
      <w:r w:rsidRPr="00C80ED1">
        <w:rPr>
          <w:rFonts w:eastAsia="Times New Roman"/>
          <w:i/>
          <w:iCs/>
          <w:sz w:val="24"/>
          <w:szCs w:val="24"/>
        </w:rPr>
        <w:t xml:space="preserve">папоротник орляк (РГепсНит адиШпит), </w:t>
      </w:r>
      <w:r w:rsidRPr="00C80ED1">
        <w:rPr>
          <w:rFonts w:eastAsia="Times New Roman"/>
          <w:sz w:val="24"/>
          <w:szCs w:val="24"/>
        </w:rPr>
        <w:t>страусник и др.</w:t>
      </w:r>
    </w:p>
    <w:p w:rsidR="009A26C8" w:rsidRPr="00C80ED1" w:rsidRDefault="009A26C8" w:rsidP="00C80ED1">
      <w:pPr>
        <w:shd w:val="clear" w:color="auto" w:fill="FFFFFF"/>
        <w:spacing w:after="120"/>
        <w:ind w:right="18" w:firstLine="709"/>
        <w:jc w:val="right"/>
        <w:rPr>
          <w:sz w:val="24"/>
          <w:szCs w:val="24"/>
        </w:rPr>
      </w:pPr>
      <w:r w:rsidRPr="00C80ED1">
        <w:rPr>
          <w:sz w:val="24"/>
          <w:szCs w:val="24"/>
        </w:rPr>
        <w:t>287</w:t>
      </w:r>
    </w:p>
    <w:p w:rsidR="009A26C8" w:rsidRPr="00C80ED1" w:rsidRDefault="009A26C8" w:rsidP="00C80ED1">
      <w:pPr>
        <w:shd w:val="clear" w:color="auto" w:fill="FFFFFF"/>
        <w:spacing w:after="120"/>
        <w:ind w:right="18"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33" w:right="176" w:firstLine="709"/>
        <w:rPr>
          <w:sz w:val="24"/>
          <w:szCs w:val="24"/>
        </w:rPr>
      </w:pPr>
      <w:r>
        <w:rPr>
          <w:noProof/>
          <w:sz w:val="24"/>
          <w:szCs w:val="24"/>
        </w:rPr>
        <w:lastRenderedPageBreak/>
        <w:drawing>
          <wp:inline distT="0" distB="0" distL="0" distR="0">
            <wp:extent cx="3818255" cy="525970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6"/>
                    <a:srcRect/>
                    <a:stretch>
                      <a:fillRect/>
                    </a:stretch>
                  </pic:blipFill>
                  <pic:spPr bwMode="auto">
                    <a:xfrm>
                      <a:off x="0" y="0"/>
                      <a:ext cx="3818255" cy="525970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Рис. 134. Щитовник мужской:</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Л— спорофит: о —общий вид; 6—сорусы иа нижней стороне вайи; &lt;? —разрез соруса (/ —</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 xml:space="preserve">индузий, </w:t>
      </w:r>
      <w:r w:rsidRPr="00C80ED1">
        <w:rPr>
          <w:rFonts w:eastAsia="Times New Roman"/>
          <w:i/>
          <w:iCs/>
          <w:sz w:val="24"/>
          <w:szCs w:val="24"/>
        </w:rPr>
        <w:t xml:space="preserve">2 — </w:t>
      </w:r>
      <w:r w:rsidRPr="00C80ED1">
        <w:rPr>
          <w:rFonts w:eastAsia="Times New Roman"/>
          <w:sz w:val="24"/>
          <w:szCs w:val="24"/>
        </w:rPr>
        <w:t xml:space="preserve">плацента, </w:t>
      </w:r>
      <w:r w:rsidRPr="00C80ED1">
        <w:rPr>
          <w:rFonts w:eastAsia="Times New Roman"/>
          <w:i/>
          <w:iCs/>
          <w:sz w:val="24"/>
          <w:szCs w:val="24"/>
        </w:rPr>
        <w:t xml:space="preserve">3— </w:t>
      </w:r>
      <w:r w:rsidRPr="00C80ED1">
        <w:rPr>
          <w:rFonts w:eastAsia="Times New Roman"/>
          <w:sz w:val="24"/>
          <w:szCs w:val="24"/>
        </w:rPr>
        <w:t>спорангии); г —спорангий (4—кольцо); 5—• гаметофит: 5—</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 xml:space="preserve">сперматозоиды; </w:t>
      </w:r>
      <w:r w:rsidRPr="00C80ED1">
        <w:rPr>
          <w:rFonts w:eastAsia="Times New Roman"/>
          <w:i/>
          <w:iCs/>
          <w:sz w:val="24"/>
          <w:szCs w:val="24"/>
        </w:rPr>
        <w:t xml:space="preserve">6— </w:t>
      </w:r>
      <w:r w:rsidRPr="00C80ED1">
        <w:rPr>
          <w:rFonts w:eastAsia="Times New Roman"/>
          <w:sz w:val="24"/>
          <w:szCs w:val="24"/>
        </w:rPr>
        <w:t xml:space="preserve">заросток с нижней стороны </w:t>
      </w:r>
      <w:r w:rsidRPr="00C80ED1">
        <w:rPr>
          <w:rFonts w:eastAsia="Times New Roman"/>
          <w:i/>
          <w:iCs/>
          <w:sz w:val="24"/>
          <w:szCs w:val="24"/>
        </w:rPr>
        <w:t xml:space="preserve">(т — </w:t>
      </w:r>
      <w:r w:rsidRPr="00C80ED1">
        <w:rPr>
          <w:rFonts w:eastAsia="Times New Roman"/>
          <w:sz w:val="24"/>
          <w:szCs w:val="24"/>
        </w:rPr>
        <w:t xml:space="preserve">таллом, </w:t>
      </w:r>
      <w:r w:rsidRPr="00C80ED1">
        <w:rPr>
          <w:rFonts w:eastAsia="Times New Roman"/>
          <w:i/>
          <w:iCs/>
          <w:sz w:val="24"/>
          <w:szCs w:val="24"/>
        </w:rPr>
        <w:t xml:space="preserve">р — </w:t>
      </w:r>
      <w:r w:rsidRPr="00C80ED1">
        <w:rPr>
          <w:rFonts w:eastAsia="Times New Roman"/>
          <w:sz w:val="24"/>
          <w:szCs w:val="24"/>
        </w:rPr>
        <w:t xml:space="preserve">ризоиды, </w:t>
      </w:r>
      <w:r w:rsidRPr="00C80ED1">
        <w:rPr>
          <w:rFonts w:eastAsia="Times New Roman"/>
          <w:i/>
          <w:iCs/>
          <w:sz w:val="24"/>
          <w:szCs w:val="24"/>
        </w:rPr>
        <w:t xml:space="preserve">арх— </w:t>
      </w:r>
      <w:r w:rsidRPr="00C80ED1">
        <w:rPr>
          <w:rFonts w:eastAsia="Times New Roman"/>
          <w:sz w:val="24"/>
          <w:szCs w:val="24"/>
        </w:rPr>
        <w:t>архегонии,</w:t>
      </w:r>
    </w:p>
    <w:p w:rsidR="009A26C8" w:rsidRPr="00C80ED1" w:rsidRDefault="009A26C8" w:rsidP="00C80ED1">
      <w:pPr>
        <w:shd w:val="clear" w:color="auto" w:fill="FFFFFF"/>
        <w:spacing w:after="120"/>
        <w:ind w:left="36" w:firstLine="709"/>
        <w:jc w:val="center"/>
        <w:rPr>
          <w:sz w:val="24"/>
          <w:szCs w:val="24"/>
        </w:rPr>
      </w:pPr>
      <w:r w:rsidRPr="00C80ED1">
        <w:rPr>
          <w:rFonts w:eastAsia="Times New Roman"/>
          <w:i/>
          <w:iCs/>
          <w:sz w:val="24"/>
          <w:szCs w:val="24"/>
        </w:rPr>
        <w:t xml:space="preserve">ан— </w:t>
      </w:r>
      <w:r w:rsidRPr="00C80ED1">
        <w:rPr>
          <w:rFonts w:eastAsia="Times New Roman"/>
          <w:sz w:val="24"/>
          <w:szCs w:val="24"/>
        </w:rPr>
        <w:t xml:space="preserve">антеридии); 7— выход сперматозоидов из антеридия; </w:t>
      </w:r>
      <w:r w:rsidRPr="00C80ED1">
        <w:rPr>
          <w:rFonts w:eastAsia="Times New Roman"/>
          <w:i/>
          <w:iCs/>
          <w:sz w:val="24"/>
          <w:szCs w:val="24"/>
        </w:rPr>
        <w:t xml:space="preserve">8— </w:t>
      </w:r>
      <w:r w:rsidRPr="00C80ED1">
        <w:rPr>
          <w:rFonts w:eastAsia="Times New Roman"/>
          <w:sz w:val="24"/>
          <w:szCs w:val="24"/>
        </w:rPr>
        <w:t>архегонии с яйцеклеткой</w:t>
      </w:r>
    </w:p>
    <w:p w:rsidR="009A26C8" w:rsidRPr="00C80ED1" w:rsidRDefault="009A26C8" w:rsidP="00C80ED1">
      <w:pPr>
        <w:shd w:val="clear" w:color="auto" w:fill="FFFFFF"/>
        <w:spacing w:after="120"/>
        <w:ind w:left="36"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i/>
          <w:iCs/>
          <w:sz w:val="24"/>
          <w:szCs w:val="24"/>
        </w:rPr>
        <w:lastRenderedPageBreak/>
        <w:t xml:space="preserve">Щитовник мужской (Вгуор1епз/1Их-та$) </w:t>
      </w:r>
      <w:r w:rsidRPr="00C80ED1">
        <w:rPr>
          <w:rFonts w:eastAsia="Times New Roman"/>
          <w:sz w:val="24"/>
          <w:szCs w:val="24"/>
        </w:rPr>
        <w:t>— один из наиболее ши</w:t>
      </w:r>
      <w:r w:rsidRPr="00C80ED1">
        <w:rPr>
          <w:rFonts w:eastAsia="Times New Roman"/>
          <w:sz w:val="24"/>
          <w:szCs w:val="24"/>
        </w:rPr>
        <w:softHyphen/>
        <w:t>роко распространенных лесных папоротников. От толстого корот</w:t>
      </w:r>
      <w:r w:rsidRPr="00C80ED1">
        <w:rPr>
          <w:rFonts w:eastAsia="Times New Roman"/>
          <w:sz w:val="24"/>
          <w:szCs w:val="24"/>
        </w:rPr>
        <w:softHyphen/>
        <w:t>кого корневища, покрытого бурыми чешуями, отходит пучок дваж-дыперистых листьев. Развивающиеся молодые листья свернуты в улитку, так как нижняя поверхность вайи на ранней стадии разви</w:t>
      </w:r>
      <w:r w:rsidRPr="00C80ED1">
        <w:rPr>
          <w:rFonts w:eastAsia="Times New Roman"/>
          <w:sz w:val="24"/>
          <w:szCs w:val="24"/>
        </w:rPr>
        <w:softHyphen/>
        <w:t>тия растет быстрее, чем верхняя. Их развитие завершается лишь на третий год, когда они достигнут 1 м. Старые листья к осени увяда</w:t>
      </w:r>
      <w:r w:rsidRPr="00C80ED1">
        <w:rPr>
          <w:rFonts w:eastAsia="Times New Roman"/>
          <w:sz w:val="24"/>
          <w:szCs w:val="24"/>
        </w:rPr>
        <w:softHyphen/>
        <w:t>ют. На нижней поверхности листа на разветвлениях жилок образу</w:t>
      </w:r>
      <w:r w:rsidRPr="00C80ED1">
        <w:rPr>
          <w:rFonts w:eastAsia="Times New Roman"/>
          <w:sz w:val="24"/>
          <w:szCs w:val="24"/>
        </w:rPr>
        <w:softHyphen/>
        <w:t>ются округлые сорусы, где в спорангиях находятся споры.</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i/>
          <w:iCs/>
          <w:sz w:val="24"/>
          <w:szCs w:val="24"/>
        </w:rPr>
        <w:t xml:space="preserve">Страусник обыкновенный (МаПеисс'ш з1гаШкюр1ет) ~- </w:t>
      </w:r>
      <w:r w:rsidRPr="00C80ED1">
        <w:rPr>
          <w:rFonts w:eastAsia="Times New Roman"/>
          <w:sz w:val="24"/>
          <w:szCs w:val="24"/>
        </w:rPr>
        <w:t>растет в сы</w:t>
      </w:r>
      <w:r w:rsidRPr="00C80ED1">
        <w:rPr>
          <w:rFonts w:eastAsia="Times New Roman"/>
          <w:sz w:val="24"/>
          <w:szCs w:val="24"/>
        </w:rPr>
        <w:softHyphen/>
        <w:t>рых лесах и поймах рек почти по всей лесной зоне. Страусник имеет специализированные спороносные вайи. От вертикального корне</w:t>
      </w:r>
      <w:r w:rsidRPr="00C80ED1">
        <w:rPr>
          <w:rFonts w:eastAsia="Times New Roman"/>
          <w:sz w:val="24"/>
          <w:szCs w:val="24"/>
        </w:rPr>
        <w:softHyphen/>
        <w:t>вища отходят стерильные листья длиной до 1,7 мдваждыперистораз-дельные, которые образуют воронку, в центре ее расположены более короткие перистые спороносные листья с цилиндрическими сег</w:t>
      </w:r>
      <w:r w:rsidRPr="00C80ED1">
        <w:rPr>
          <w:rFonts w:eastAsia="Times New Roman"/>
          <w:sz w:val="24"/>
          <w:szCs w:val="24"/>
        </w:rPr>
        <w:softHyphen/>
        <w:t>ментами, внутри которых скрыты сорусы. Крупные споры содержат хлоропласты и прорастают весной сразу после рассеивания.</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Разноспоровые папоротники объединяют в два специализиро</w:t>
      </w:r>
      <w:r w:rsidRPr="00C80ED1">
        <w:rPr>
          <w:rFonts w:eastAsia="Times New Roman"/>
          <w:sz w:val="24"/>
          <w:szCs w:val="24"/>
        </w:rPr>
        <w:softHyphen/>
        <w:t xml:space="preserve">ванных порядка водных папоротников: Марсилиевые </w:t>
      </w:r>
      <w:r w:rsidRPr="00C80ED1">
        <w:rPr>
          <w:rFonts w:eastAsia="Times New Roman"/>
          <w:i/>
          <w:iCs/>
          <w:sz w:val="24"/>
          <w:szCs w:val="24"/>
        </w:rPr>
        <w:t xml:space="preserve">(МатИакз) </w:t>
      </w:r>
      <w:r w:rsidRPr="00C80ED1">
        <w:rPr>
          <w:rFonts w:eastAsia="Times New Roman"/>
          <w:sz w:val="24"/>
          <w:szCs w:val="24"/>
        </w:rPr>
        <w:t xml:space="preserve">и Сальвиниевые </w:t>
      </w:r>
      <w:r w:rsidRPr="00C80ED1">
        <w:rPr>
          <w:rFonts w:eastAsia="Times New Roman"/>
          <w:i/>
          <w:iCs/>
          <w:sz w:val="24"/>
          <w:szCs w:val="24"/>
        </w:rPr>
        <w:t xml:space="preserve">(8аМп'ш1ез). </w:t>
      </w:r>
      <w:r w:rsidRPr="00C80ED1">
        <w:rPr>
          <w:rFonts w:eastAsia="Times New Roman"/>
          <w:sz w:val="24"/>
          <w:szCs w:val="24"/>
        </w:rPr>
        <w:t>Из трех родов марсилиевых лишь м а р с и л и я богата (около 90) видами и встречается на всех мате</w:t>
      </w:r>
      <w:r w:rsidRPr="00C80ED1">
        <w:rPr>
          <w:rFonts w:eastAsia="Times New Roman"/>
          <w:sz w:val="24"/>
          <w:szCs w:val="24"/>
        </w:rPr>
        <w:softHyphen/>
        <w:t xml:space="preserve">риках. У нас марсилия четырехлистная </w:t>
      </w:r>
      <w:r w:rsidRPr="00C80ED1">
        <w:rPr>
          <w:rFonts w:eastAsia="Times New Roman"/>
          <w:i/>
          <w:iCs/>
          <w:sz w:val="24"/>
          <w:szCs w:val="24"/>
        </w:rPr>
        <w:t xml:space="preserve">(МагзШа диаа!п/оИа) </w:t>
      </w:r>
      <w:r w:rsidRPr="00C80ED1">
        <w:rPr>
          <w:rFonts w:eastAsia="Times New Roman"/>
          <w:sz w:val="24"/>
          <w:szCs w:val="24"/>
        </w:rPr>
        <w:t>растет в низовьях Волги и на Северном Кавказе. Это водно-болотное расте</w:t>
      </w:r>
      <w:r w:rsidRPr="00C80ED1">
        <w:rPr>
          <w:rFonts w:eastAsia="Times New Roman"/>
          <w:sz w:val="24"/>
          <w:szCs w:val="24"/>
        </w:rPr>
        <w:softHyphen/>
        <w:t>ние с ползучим корневищем и длинночерешковыми листьями с че</w:t>
      </w:r>
      <w:r w:rsidRPr="00C80ED1">
        <w:rPr>
          <w:rFonts w:eastAsia="Times New Roman"/>
          <w:sz w:val="24"/>
          <w:szCs w:val="24"/>
        </w:rPr>
        <w:softHyphen/>
        <w:t>тырьмя листочками.</w:t>
      </w:r>
    </w:p>
    <w:p w:rsidR="009A26C8" w:rsidRPr="00C80ED1" w:rsidRDefault="009A26C8" w:rsidP="00C80ED1">
      <w:pPr>
        <w:shd w:val="clear" w:color="auto" w:fill="FFFFFF"/>
        <w:spacing w:after="120"/>
        <w:ind w:left="40" w:right="50" w:firstLine="709"/>
        <w:jc w:val="both"/>
        <w:rPr>
          <w:sz w:val="24"/>
          <w:szCs w:val="24"/>
        </w:rPr>
      </w:pPr>
      <w:r w:rsidRPr="00C80ED1">
        <w:rPr>
          <w:rFonts w:eastAsia="Times New Roman"/>
          <w:sz w:val="24"/>
          <w:szCs w:val="24"/>
        </w:rPr>
        <w:t>Сальвиниевые папоротники насчитывают два рода: сальвиния (восемь видов) и азолла (шесть видов).</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i/>
          <w:iCs/>
          <w:sz w:val="24"/>
          <w:szCs w:val="24"/>
        </w:rPr>
        <w:t xml:space="preserve">Сальвиния плавающая {ЗаЫп'ш пШапз) </w:t>
      </w:r>
      <w:r w:rsidRPr="00C80ED1">
        <w:rPr>
          <w:rFonts w:eastAsia="Times New Roman"/>
          <w:sz w:val="24"/>
          <w:szCs w:val="24"/>
        </w:rPr>
        <w:t>— единственный вид рода в нашей флоре, распространена в озерах и заводях рек юга европей</w:t>
      </w:r>
      <w:r w:rsidRPr="00C80ED1">
        <w:rPr>
          <w:rFonts w:eastAsia="Times New Roman"/>
          <w:sz w:val="24"/>
          <w:szCs w:val="24"/>
        </w:rPr>
        <w:softHyphen/>
        <w:t>ской части России, Кавказа, Средней Азии, Западной Сибири и Дальнего Востока. Культивируют ее и в аквариумах. Это небольшие (до 15 см) плавающие травянистые растения с мутовками из трех листьев на каждом узле тонкого стебля. Два листа — цельные, ок</w:t>
      </w:r>
      <w:r w:rsidRPr="00C80ED1">
        <w:rPr>
          <w:rFonts w:eastAsia="Times New Roman"/>
          <w:sz w:val="24"/>
          <w:szCs w:val="24"/>
        </w:rPr>
        <w:softHyphen/>
        <w:t>руглые, плавающие, с несмачиваемой поверхностью, один—рассе</w:t>
      </w:r>
      <w:r w:rsidRPr="00C80ED1">
        <w:rPr>
          <w:rFonts w:eastAsia="Times New Roman"/>
          <w:sz w:val="24"/>
          <w:szCs w:val="24"/>
        </w:rPr>
        <w:softHyphen/>
        <w:t>ченный на нитевидные доли, подводный, выполняющий функции корней. У основания подводных листьев прикрепляются гроздья шаровидных замкнутых сорусов: в одних — немногочисленные ме-гаспорангии, в других — многочисленные микроспораигии. В ме-гаспорангии образуются четыре мегаспоры, из которых развивает</w:t>
      </w:r>
      <w:r w:rsidRPr="00C80ED1">
        <w:rPr>
          <w:rFonts w:eastAsia="Times New Roman"/>
          <w:sz w:val="24"/>
          <w:szCs w:val="24"/>
        </w:rPr>
        <w:softHyphen/>
        <w:t>ся лишь одна. В микроспорангии обычно 64 микроспоры.</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Сорусы со спорангиями зимуют на дне водоема. К весне инду-зий соруса разрушается, освобожденные спорангии всплывают и споры прорастают в крайне редуцированные заростки. Мужской заросток состоит из двух вегетативных клеток и двух аитеридиев с четырьмя сперматозоидами каждый. Микроспоры прорастают внутри микроспорангия, пробивают, при этом его стенку и осво</w:t>
      </w:r>
      <w:r w:rsidRPr="00C80ED1">
        <w:rPr>
          <w:rFonts w:eastAsia="Times New Roman"/>
          <w:sz w:val="24"/>
          <w:szCs w:val="24"/>
        </w:rPr>
        <w:softHyphen/>
        <w:t>бождаются. Женский заросток развивается из мегаспоры, не поки</w:t>
      </w:r>
      <w:r w:rsidRPr="00C80ED1">
        <w:rPr>
          <w:rFonts w:eastAsia="Times New Roman"/>
          <w:sz w:val="24"/>
          <w:szCs w:val="24"/>
        </w:rPr>
        <w:softHyphen/>
        <w:t>дая мегаспорангия, лишь разрывая его оболочку. Он имеет вид ма-</w:t>
      </w:r>
    </w:p>
    <w:p w:rsidR="009A26C8" w:rsidRPr="00C80ED1" w:rsidRDefault="009A26C8" w:rsidP="00C80ED1">
      <w:pPr>
        <w:shd w:val="clear" w:color="auto" w:fill="FFFFFF"/>
        <w:spacing w:after="120"/>
        <w:ind w:firstLine="709"/>
        <w:jc w:val="right"/>
        <w:rPr>
          <w:sz w:val="24"/>
          <w:szCs w:val="24"/>
        </w:rPr>
      </w:pPr>
      <w:r w:rsidRPr="00C80ED1">
        <w:rPr>
          <w:sz w:val="24"/>
          <w:szCs w:val="24"/>
        </w:rPr>
        <w:t>289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01" w:right="140" w:firstLine="709"/>
        <w:rPr>
          <w:sz w:val="24"/>
          <w:szCs w:val="24"/>
        </w:rPr>
      </w:pPr>
      <w:r>
        <w:rPr>
          <w:noProof/>
          <w:sz w:val="24"/>
          <w:szCs w:val="24"/>
        </w:rPr>
        <w:lastRenderedPageBreak/>
        <w:drawing>
          <wp:inline distT="0" distB="0" distL="0" distR="0">
            <wp:extent cx="3855085" cy="215773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7"/>
                    <a:srcRect/>
                    <a:stretch>
                      <a:fillRect/>
                    </a:stretch>
                  </pic:blipFill>
                  <pic:spPr bwMode="auto">
                    <a:xfrm>
                      <a:off x="0" y="0"/>
                      <a:ext cx="3855085" cy="21577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5" w:firstLine="709"/>
        <w:jc w:val="center"/>
        <w:rPr>
          <w:sz w:val="24"/>
          <w:szCs w:val="24"/>
        </w:rPr>
      </w:pPr>
      <w:r w:rsidRPr="00C80ED1">
        <w:rPr>
          <w:rFonts w:eastAsia="Times New Roman"/>
          <w:sz w:val="24"/>
          <w:szCs w:val="24"/>
        </w:rPr>
        <w:t>Рис. 135. Сальвиния плавающая:</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 xml:space="preserve">о —общий вид спорофита; </w:t>
      </w:r>
      <w:r w:rsidRPr="00C80ED1">
        <w:rPr>
          <w:rFonts w:eastAsia="Times New Roman"/>
          <w:i/>
          <w:iCs/>
          <w:sz w:val="24"/>
          <w:szCs w:val="24"/>
        </w:rPr>
        <w:t xml:space="preserve">б— </w:t>
      </w:r>
      <w:r w:rsidRPr="00C80ED1">
        <w:rPr>
          <w:rFonts w:eastAsia="Times New Roman"/>
          <w:sz w:val="24"/>
          <w:szCs w:val="24"/>
        </w:rPr>
        <w:t xml:space="preserve">замкнутые сорусы с микро- (/) и мегаспорангиями (2); </w:t>
      </w:r>
      <w:r w:rsidRPr="00C80ED1">
        <w:rPr>
          <w:rFonts w:eastAsia="Times New Roman"/>
          <w:i/>
          <w:iCs/>
          <w:sz w:val="24"/>
          <w:szCs w:val="24"/>
        </w:rPr>
        <w:t>в —</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 xml:space="preserve">мужской гаметофит в оболочке микроспоры </w:t>
      </w:r>
      <w:r w:rsidRPr="00C80ED1">
        <w:rPr>
          <w:rFonts w:eastAsia="Times New Roman"/>
          <w:i/>
          <w:iCs/>
          <w:sz w:val="24"/>
          <w:szCs w:val="24"/>
        </w:rPr>
        <w:t xml:space="preserve">(ан </w:t>
      </w:r>
      <w:r w:rsidRPr="00C80ED1">
        <w:rPr>
          <w:rFonts w:eastAsia="Times New Roman"/>
          <w:sz w:val="24"/>
          <w:szCs w:val="24"/>
        </w:rPr>
        <w:t xml:space="preserve">— антеридии, </w:t>
      </w:r>
      <w:r w:rsidRPr="00C80ED1">
        <w:rPr>
          <w:rFonts w:eastAsia="Times New Roman"/>
          <w:i/>
          <w:iCs/>
          <w:sz w:val="24"/>
          <w:szCs w:val="24"/>
        </w:rPr>
        <w:t xml:space="preserve">вк </w:t>
      </w:r>
      <w:r w:rsidRPr="00C80ED1">
        <w:rPr>
          <w:rFonts w:eastAsia="Times New Roman"/>
          <w:sz w:val="24"/>
          <w:szCs w:val="24"/>
        </w:rPr>
        <w:t xml:space="preserve">— вегетативная клетка, </w:t>
      </w:r>
      <w:r w:rsidRPr="00C80ED1">
        <w:rPr>
          <w:rFonts w:eastAsia="Times New Roman"/>
          <w:i/>
          <w:iCs/>
          <w:sz w:val="24"/>
          <w:szCs w:val="24"/>
        </w:rPr>
        <w:t xml:space="preserve">рк </w:t>
      </w:r>
      <w:r w:rsidRPr="00C80ED1">
        <w:rPr>
          <w:rFonts w:eastAsia="Times New Roman"/>
          <w:sz w:val="24"/>
          <w:szCs w:val="24"/>
        </w:rPr>
        <w:t>—</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sz w:val="24"/>
          <w:szCs w:val="24"/>
        </w:rPr>
        <w:t xml:space="preserve">ризоидальная клетка); </w:t>
      </w:r>
      <w:r w:rsidRPr="00C80ED1">
        <w:rPr>
          <w:rFonts w:eastAsia="Times New Roman"/>
          <w:i/>
          <w:iCs/>
          <w:sz w:val="24"/>
          <w:szCs w:val="24"/>
        </w:rPr>
        <w:t xml:space="preserve">г </w:t>
      </w:r>
      <w:r w:rsidRPr="00C80ED1">
        <w:rPr>
          <w:rFonts w:eastAsia="Times New Roman"/>
          <w:sz w:val="24"/>
          <w:szCs w:val="24"/>
        </w:rPr>
        <w:t>— женский гаметофит, прорвавший оболочку мегаспоры</w:t>
      </w: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t>ленькой зеленой треугольной пластинки с тремя—пятью архегони-ями. После оплодотворения развивается зародыш, а затем взрос</w:t>
      </w:r>
      <w:r w:rsidRPr="00C80ED1">
        <w:rPr>
          <w:rFonts w:eastAsia="Times New Roman"/>
          <w:sz w:val="24"/>
          <w:szCs w:val="24"/>
        </w:rPr>
        <w:softHyphen/>
        <w:t>лый спорофит (рис. 135).</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Биологическое преимущество разноспоровости — в обеспече</w:t>
      </w:r>
      <w:r w:rsidRPr="00C80ED1">
        <w:rPr>
          <w:rFonts w:eastAsia="Times New Roman"/>
          <w:sz w:val="24"/>
          <w:szCs w:val="24"/>
        </w:rPr>
        <w:softHyphen/>
        <w:t>нии развивающегося гаметофита питательными веществами, на</w:t>
      </w:r>
      <w:r w:rsidRPr="00C80ED1">
        <w:rPr>
          <w:rFonts w:eastAsia="Times New Roman"/>
          <w:sz w:val="24"/>
          <w:szCs w:val="24"/>
        </w:rPr>
        <w:softHyphen/>
        <w:t>копленными в споре, особенно в мегаспоре.</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Азолла </w:t>
      </w:r>
      <w:r w:rsidRPr="00C80ED1">
        <w:rPr>
          <w:rFonts w:eastAsia="Times New Roman"/>
          <w:i/>
          <w:iCs/>
          <w:sz w:val="24"/>
          <w:szCs w:val="24"/>
        </w:rPr>
        <w:t xml:space="preserve">(Аю11а) </w:t>
      </w:r>
      <w:r w:rsidRPr="00C80ED1">
        <w:rPr>
          <w:rFonts w:eastAsia="Times New Roman"/>
          <w:sz w:val="24"/>
          <w:szCs w:val="24"/>
        </w:rPr>
        <w:t>— шесть видов мелких плавающих на поверх</w:t>
      </w:r>
      <w:r w:rsidRPr="00C80ED1">
        <w:rPr>
          <w:rFonts w:eastAsia="Times New Roman"/>
          <w:sz w:val="24"/>
          <w:szCs w:val="24"/>
        </w:rPr>
        <w:softHyphen/>
        <w:t>ности воды папоротников из водоемов тропиков, субтропиков и умеренных областей (два из них натурализовались в Западной и Центральной Европе). Побеги тонкие (до 25 см), ветвящиеся, густо одеты двухлопастными мелкими (0,5... 1см) листьями, в узлах— пучки придаточных корней. Образуют микро- и мегасорусы. Раз</w:t>
      </w:r>
      <w:r w:rsidRPr="00C80ED1">
        <w:rPr>
          <w:rFonts w:eastAsia="Times New Roman"/>
          <w:sz w:val="24"/>
          <w:szCs w:val="24"/>
        </w:rPr>
        <w:softHyphen/>
        <w:t xml:space="preserve">витие сходно с сальвинией. Замечательная особенность азоллы — ее симбиоз с азотфиксирующей цианобактерией — </w:t>
      </w:r>
      <w:r w:rsidRPr="00C80ED1">
        <w:rPr>
          <w:rFonts w:eastAsia="Times New Roman"/>
          <w:i/>
          <w:iCs/>
          <w:sz w:val="24"/>
          <w:szCs w:val="24"/>
        </w:rPr>
        <w:t xml:space="preserve">анабеной азоллы {АпаЪаепа аю11аё). </w:t>
      </w:r>
      <w:r w:rsidRPr="00C80ED1">
        <w:rPr>
          <w:rFonts w:eastAsia="Times New Roman"/>
          <w:sz w:val="24"/>
          <w:szCs w:val="24"/>
        </w:rPr>
        <w:t>На этом основано использование азоллы в Япо</w:t>
      </w:r>
      <w:r w:rsidRPr="00C80ED1">
        <w:rPr>
          <w:rFonts w:eastAsia="Times New Roman"/>
          <w:sz w:val="24"/>
          <w:szCs w:val="24"/>
        </w:rPr>
        <w:softHyphen/>
        <w:t>нии, Китае и Индокитае в качестве зеленого удобрения для рисо</w:t>
      </w:r>
      <w:r w:rsidRPr="00C80ED1">
        <w:rPr>
          <w:rFonts w:eastAsia="Times New Roman"/>
          <w:sz w:val="24"/>
          <w:szCs w:val="24"/>
        </w:rPr>
        <w:softHyphen/>
        <w:t>вых полей, благодаря чему рис может довольно долго расти на од</w:t>
      </w:r>
      <w:r w:rsidRPr="00C80ED1">
        <w:rPr>
          <w:rFonts w:eastAsia="Times New Roman"/>
          <w:sz w:val="24"/>
          <w:szCs w:val="24"/>
        </w:rPr>
        <w:softHyphen/>
        <w:t>ном и том же участке. Симбиоз азолла — анабена способен давать до 50 кг азота с 1 га. Симбиоз происходит на всех стадиях развития папоротника. Нити анабены инфицируют женский гаметофит и за</w:t>
      </w:r>
      <w:r w:rsidRPr="00C80ED1">
        <w:rPr>
          <w:rFonts w:eastAsia="Times New Roman"/>
          <w:sz w:val="24"/>
          <w:szCs w:val="24"/>
        </w:rPr>
        <w:softHyphen/>
        <w:t>тем попадают в спорофит, где и живут в полостях листьев. Рис, раз</w:t>
      </w:r>
      <w:r w:rsidRPr="00C80ED1">
        <w:rPr>
          <w:rFonts w:eastAsia="Times New Roman"/>
          <w:sz w:val="24"/>
          <w:szCs w:val="24"/>
        </w:rPr>
        <w:softHyphen/>
        <w:t>виваясь, затеняет папоротник, азолла отмирает, азот высвобожда</w:t>
      </w:r>
      <w:r w:rsidRPr="00C80ED1">
        <w:rPr>
          <w:rFonts w:eastAsia="Times New Roman"/>
          <w:sz w:val="24"/>
          <w:szCs w:val="24"/>
        </w:rPr>
        <w:softHyphen/>
        <w:t>ется и используется рисом.</w:t>
      </w:r>
    </w:p>
    <w:p w:rsidR="009A26C8" w:rsidRPr="00C80ED1" w:rsidRDefault="009A26C8" w:rsidP="00C80ED1">
      <w:pPr>
        <w:shd w:val="clear" w:color="auto" w:fill="FFFFFF"/>
        <w:spacing w:after="120"/>
        <w:ind w:left="2952" w:right="2988" w:firstLine="709"/>
        <w:jc w:val="center"/>
        <w:rPr>
          <w:sz w:val="24"/>
          <w:szCs w:val="24"/>
        </w:rPr>
      </w:pPr>
      <w:r w:rsidRPr="00C80ED1">
        <w:rPr>
          <w:b/>
          <w:bCs/>
          <w:sz w:val="24"/>
          <w:szCs w:val="24"/>
        </w:rPr>
        <w:t>* *   *</w:t>
      </w:r>
    </w:p>
    <w:p w:rsidR="009A26C8" w:rsidRPr="00C80ED1" w:rsidRDefault="009A26C8" w:rsidP="00C80ED1">
      <w:pPr>
        <w:shd w:val="clear" w:color="auto" w:fill="FFFFFF"/>
        <w:spacing w:after="120"/>
        <w:ind w:left="11" w:firstLine="709"/>
        <w:rPr>
          <w:sz w:val="24"/>
          <w:szCs w:val="24"/>
        </w:rPr>
      </w:pPr>
      <w:r w:rsidRPr="00C80ED1">
        <w:rPr>
          <w:sz w:val="24"/>
          <w:szCs w:val="24"/>
        </w:rPr>
        <w:t>290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1267" w:hSpace="40" w:wrap="auto" w:vAnchor="text" w:hAnchor="text" w:x="4908" w:y="660"/>
        <w:spacing w:after="120"/>
        <w:ind w:firstLine="709"/>
        <w:rPr>
          <w:sz w:val="24"/>
          <w:szCs w:val="24"/>
        </w:rPr>
      </w:pPr>
      <w:r>
        <w:rPr>
          <w:noProof/>
          <w:sz w:val="24"/>
          <w:szCs w:val="24"/>
        </w:rPr>
        <w:lastRenderedPageBreak/>
        <w:drawing>
          <wp:inline distT="0" distB="0" distL="0" distR="0">
            <wp:extent cx="855980" cy="804545"/>
            <wp:effectExtent l="19050" t="0" r="127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8"/>
                    <a:srcRect/>
                    <a:stretch>
                      <a:fillRect/>
                    </a:stretch>
                  </pic:blipFill>
                  <pic:spPr bwMode="auto">
                    <a:xfrm>
                      <a:off x="0" y="0"/>
                      <a:ext cx="855980" cy="8045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Высшие споровые растения сформировались на суше от общего водорослевого предка (зеленых водорослей). Для них характерно правильное чередование гетероморфных поко</w:t>
      </w:r>
      <w:r w:rsidRPr="00C80ED1">
        <w:rPr>
          <w:rFonts w:eastAsia="Times New Roman"/>
          <w:sz w:val="24"/>
          <w:szCs w:val="24"/>
        </w:rPr>
        <w:softHyphen/>
        <w:t>лений — бесполого (диплоидного спорофита) и полового (гаплоидного гаметофита). Поло</w:t>
      </w:r>
      <w:r w:rsidRPr="00C80ED1">
        <w:rPr>
          <w:rFonts w:eastAsia="Times New Roman"/>
          <w:sz w:val="24"/>
          <w:szCs w:val="24"/>
        </w:rPr>
        <w:softHyphen/>
        <w:t>вой процесс оогамный, для него необходима вода, что лимитирует размеры гаметофита, ко</w:t>
      </w:r>
      <w:r w:rsidRPr="00C80ED1">
        <w:rPr>
          <w:rFonts w:eastAsia="Times New Roman"/>
          <w:sz w:val="24"/>
          <w:szCs w:val="24"/>
        </w:rPr>
        <w:softHyphen/>
        <w:t>торый никогда не образует корней.</w:t>
      </w:r>
    </w:p>
    <w:p w:rsidR="009A26C8" w:rsidRPr="00C80ED1" w:rsidRDefault="00186846" w:rsidP="00C80ED1">
      <w:pPr>
        <w:framePr w:h="1656" w:hSpace="40" w:wrap="auto" w:vAnchor="text" w:hAnchor="text" w:x="4908" w:y="476"/>
        <w:spacing w:after="120"/>
        <w:ind w:firstLine="709"/>
        <w:rPr>
          <w:sz w:val="24"/>
          <w:szCs w:val="24"/>
        </w:rPr>
      </w:pPr>
      <w:r>
        <w:rPr>
          <w:noProof/>
          <w:sz w:val="24"/>
          <w:szCs w:val="24"/>
        </w:rPr>
        <w:drawing>
          <wp:inline distT="0" distB="0" distL="0" distR="0">
            <wp:extent cx="855980" cy="1053465"/>
            <wp:effectExtent l="19050" t="0" r="127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9"/>
                    <a:srcRect/>
                    <a:stretch>
                      <a:fillRect/>
                    </a:stretch>
                  </pic:blipFill>
                  <pic:spPr bwMode="auto">
                    <a:xfrm>
                      <a:off x="0" y="0"/>
                      <a:ext cx="855980" cy="105346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 w:right="1944" w:firstLine="709"/>
        <w:jc w:val="both"/>
        <w:rPr>
          <w:sz w:val="24"/>
          <w:szCs w:val="24"/>
        </w:rPr>
      </w:pPr>
      <w:r w:rsidRPr="00C80ED1">
        <w:rPr>
          <w:rFonts w:eastAsia="Times New Roman"/>
          <w:sz w:val="24"/>
          <w:szCs w:val="24"/>
        </w:rPr>
        <w:t>Моховидные — изолированная короткая эволюционная ветвь, отличающаяся преобла</w:t>
      </w:r>
      <w:r w:rsidRPr="00C80ED1">
        <w:rPr>
          <w:rFonts w:eastAsia="Times New Roman"/>
          <w:sz w:val="24"/>
          <w:szCs w:val="24"/>
        </w:rPr>
        <w:softHyphen/>
        <w:t>данием в цикле развития гаметофита. Споро</w:t>
      </w:r>
      <w:r w:rsidRPr="00C80ED1">
        <w:rPr>
          <w:rFonts w:eastAsia="Times New Roman"/>
          <w:sz w:val="24"/>
          <w:szCs w:val="24"/>
        </w:rPr>
        <w:softHyphen/>
        <w:t>фит (коробочка со спорангием на ножке) не индивидуализирован и развивается на листо-стебельном гаметофите с ризоидами.</w:t>
      </w:r>
    </w:p>
    <w:p w:rsidR="009A26C8" w:rsidRPr="00C80ED1" w:rsidRDefault="00186846" w:rsidP="00C80ED1">
      <w:pPr>
        <w:framePr w:h="1253" w:hSpace="40" w:wrap="auto" w:vAnchor="text" w:hAnchor="text" w:x="4829" w:y="919"/>
        <w:spacing w:after="120"/>
        <w:ind w:firstLine="709"/>
        <w:rPr>
          <w:sz w:val="24"/>
          <w:szCs w:val="24"/>
        </w:rPr>
      </w:pPr>
      <w:r>
        <w:rPr>
          <w:noProof/>
          <w:sz w:val="24"/>
          <w:szCs w:val="24"/>
        </w:rPr>
        <w:drawing>
          <wp:inline distT="0" distB="0" distL="0" distR="0">
            <wp:extent cx="892175" cy="797560"/>
            <wp:effectExtent l="19050" t="0" r="317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0"/>
                    <a:srcRect/>
                    <a:stretch>
                      <a:fillRect/>
                    </a:stretch>
                  </pic:blipFill>
                  <pic:spPr bwMode="auto">
                    <a:xfrm>
                      <a:off x="0" y="0"/>
                      <a:ext cx="892175" cy="7975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 w:right="1926" w:firstLine="709"/>
        <w:jc w:val="both"/>
        <w:rPr>
          <w:sz w:val="24"/>
          <w:szCs w:val="24"/>
        </w:rPr>
      </w:pPr>
      <w:r w:rsidRPr="00C80ED1">
        <w:rPr>
          <w:rFonts w:eastAsia="Times New Roman"/>
          <w:sz w:val="24"/>
          <w:szCs w:val="24"/>
        </w:rPr>
        <w:t>У всех остальных высших споровых доми</w:t>
      </w:r>
      <w:r w:rsidRPr="00C80ED1">
        <w:rPr>
          <w:rFonts w:eastAsia="Times New Roman"/>
          <w:sz w:val="24"/>
          <w:szCs w:val="24"/>
        </w:rPr>
        <w:softHyphen/>
        <w:t>нирует спорофит. В процессе его эволюцион</w:t>
      </w:r>
      <w:r w:rsidRPr="00C80ED1">
        <w:rPr>
          <w:rFonts w:eastAsia="Times New Roman"/>
          <w:sz w:val="24"/>
          <w:szCs w:val="24"/>
        </w:rPr>
        <w:softHyphen/>
        <w:t>ной специализации возникли морфологичес</w:t>
      </w:r>
      <w:r w:rsidRPr="00C80ED1">
        <w:rPr>
          <w:rFonts w:eastAsia="Times New Roman"/>
          <w:sz w:val="24"/>
          <w:szCs w:val="24"/>
        </w:rPr>
        <w:softHyphen/>
        <w:t>кие и физиологические различия между час</w:t>
      </w:r>
      <w:r w:rsidRPr="00C80ED1">
        <w:rPr>
          <w:rFonts w:eastAsia="Times New Roman"/>
          <w:sz w:val="24"/>
          <w:szCs w:val="24"/>
        </w:rPr>
        <w:softHyphen/>
        <w:t>тями тела, что привело к формированию кор</w:t>
      </w:r>
      <w:r w:rsidRPr="00C80ED1">
        <w:rPr>
          <w:rFonts w:eastAsia="Times New Roman"/>
          <w:sz w:val="24"/>
          <w:szCs w:val="24"/>
        </w:rPr>
        <w:softHyphen/>
        <w:t>ня, стебля и листа. Листья возникают как по</w:t>
      </w:r>
      <w:r w:rsidRPr="00C80ED1">
        <w:rPr>
          <w:rFonts w:eastAsia="Times New Roman"/>
          <w:sz w:val="24"/>
          <w:szCs w:val="24"/>
        </w:rPr>
        <w:softHyphen/>
        <w:t>верхностные выросты — микрофиллы псило-тов, плаунов или как система уплощенных сросшихся ветвей — мегафиллы папоротни</w:t>
      </w:r>
      <w:r w:rsidRPr="00C80ED1">
        <w:rPr>
          <w:rFonts w:eastAsia="Times New Roman"/>
          <w:sz w:val="24"/>
          <w:szCs w:val="24"/>
        </w:rPr>
        <w:softHyphen/>
        <w:t>ков.</w:t>
      </w:r>
    </w:p>
    <w:p w:rsidR="009A26C8" w:rsidRPr="00C80ED1" w:rsidRDefault="00186846" w:rsidP="00C80ED1">
      <w:pPr>
        <w:framePr w:h="1678" w:hSpace="40" w:wrap="auto" w:vAnchor="text" w:hAnchor="text" w:x="4850" w:y="581"/>
        <w:spacing w:after="120"/>
        <w:ind w:firstLine="709"/>
        <w:rPr>
          <w:sz w:val="24"/>
          <w:szCs w:val="24"/>
        </w:rPr>
      </w:pPr>
      <w:r>
        <w:rPr>
          <w:noProof/>
          <w:sz w:val="24"/>
          <w:szCs w:val="24"/>
        </w:rPr>
        <w:drawing>
          <wp:inline distT="0" distB="0" distL="0" distR="0">
            <wp:extent cx="1031240" cy="106807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1"/>
                    <a:srcRect/>
                    <a:stretch>
                      <a:fillRect/>
                    </a:stretch>
                  </pic:blipFill>
                  <pic:spPr bwMode="auto">
                    <a:xfrm>
                      <a:off x="0" y="0"/>
                      <a:ext cx="1031240" cy="10680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5" w:right="1922" w:firstLine="709"/>
        <w:jc w:val="both"/>
        <w:rPr>
          <w:sz w:val="24"/>
          <w:szCs w:val="24"/>
        </w:rPr>
      </w:pPr>
      <w:r w:rsidRPr="00C80ED1">
        <w:rPr>
          <w:rFonts w:eastAsia="Times New Roman"/>
          <w:sz w:val="24"/>
          <w:szCs w:val="24"/>
        </w:rPr>
        <w:t>Проводящие ткани расположены тремя ос</w:t>
      </w:r>
      <w:r w:rsidRPr="00C80ED1">
        <w:rPr>
          <w:rFonts w:eastAsia="Times New Roman"/>
          <w:sz w:val="24"/>
          <w:szCs w:val="24"/>
        </w:rPr>
        <w:softHyphen/>
        <w:t>новными способами: сплошной центральный тяж проводящих тканей — протостель, прово</w:t>
      </w:r>
      <w:r w:rsidRPr="00C80ED1">
        <w:rPr>
          <w:rFonts w:eastAsia="Times New Roman"/>
          <w:sz w:val="24"/>
          <w:szCs w:val="24"/>
        </w:rPr>
        <w:softHyphen/>
        <w:t>дящие ткани окружают сердцевину — эустель, вокруг сердцевины располагается система от</w:t>
      </w:r>
      <w:r w:rsidRPr="00C80ED1">
        <w:rPr>
          <w:rFonts w:eastAsia="Times New Roman"/>
          <w:sz w:val="24"/>
          <w:szCs w:val="24"/>
        </w:rPr>
        <w:softHyphen/>
        <w:t>дельных тяжей проводящих тканей — сифоно-стель. Протостель свойственна микрофилль-ным формам, эустель и сифоностель — мега-филльным (рис. 136).</w:t>
      </w:r>
    </w:p>
    <w:p w:rsidR="009A26C8" w:rsidRPr="00C80ED1" w:rsidRDefault="00186846" w:rsidP="00C80ED1">
      <w:pPr>
        <w:framePr w:h="1152" w:hSpace="40" w:wrap="auto" w:vAnchor="text" w:hAnchor="text" w:x="5001" w:y="487"/>
        <w:spacing w:after="120"/>
        <w:ind w:firstLine="709"/>
        <w:rPr>
          <w:sz w:val="24"/>
          <w:szCs w:val="24"/>
        </w:rPr>
      </w:pPr>
      <w:r>
        <w:rPr>
          <w:noProof/>
          <w:sz w:val="24"/>
          <w:szCs w:val="24"/>
        </w:rPr>
        <w:drawing>
          <wp:inline distT="0" distB="0" distL="0" distR="0">
            <wp:extent cx="768350" cy="73152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2"/>
                    <a:srcRect/>
                    <a:stretch>
                      <a:fillRect/>
                    </a:stretch>
                  </pic:blipFill>
                  <pic:spPr bwMode="auto">
                    <a:xfrm>
                      <a:off x="0" y="0"/>
                      <a:ext cx="768350" cy="7315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0" w:right="1915" w:firstLine="709"/>
        <w:jc w:val="both"/>
        <w:rPr>
          <w:sz w:val="24"/>
          <w:szCs w:val="24"/>
        </w:rPr>
      </w:pPr>
      <w:r w:rsidRPr="00C80ED1">
        <w:rPr>
          <w:rFonts w:eastAsia="Times New Roman"/>
          <w:sz w:val="24"/>
          <w:szCs w:val="24"/>
        </w:rPr>
        <w:t>Предки псилотов, плаунов, хвощей и папо</w:t>
      </w:r>
      <w:r w:rsidRPr="00C80ED1">
        <w:rPr>
          <w:rFonts w:eastAsia="Times New Roman"/>
          <w:sz w:val="24"/>
          <w:szCs w:val="24"/>
        </w:rPr>
        <w:softHyphen/>
        <w:t>ротников — проптеридофиты. Основной путь эволюции этих отделов — совершенствование спорофита, редукция размера и упрощение строения гаметофита. Наиболее резко она вы</w:t>
      </w:r>
      <w:r w:rsidRPr="00C80ED1">
        <w:rPr>
          <w:rFonts w:eastAsia="Times New Roman"/>
          <w:sz w:val="24"/>
          <w:szCs w:val="24"/>
        </w:rPr>
        <w:softHyphen/>
        <w:t>ражена у разноспоровых форм.</w:t>
      </w:r>
    </w:p>
    <w:p w:rsidR="009A26C8" w:rsidRPr="00C80ED1" w:rsidRDefault="00186846" w:rsidP="00C80ED1">
      <w:pPr>
        <w:framePr w:h="1329" w:hSpace="40" w:wrap="auto" w:vAnchor="text" w:hAnchor="text" w:x="5066" w:y="606"/>
        <w:spacing w:after="120"/>
        <w:ind w:firstLine="709"/>
        <w:rPr>
          <w:sz w:val="24"/>
          <w:szCs w:val="24"/>
        </w:rPr>
      </w:pPr>
      <w:r>
        <w:rPr>
          <w:noProof/>
          <w:sz w:val="24"/>
          <w:szCs w:val="24"/>
        </w:rPr>
        <w:drawing>
          <wp:inline distT="0" distB="0" distL="0" distR="0">
            <wp:extent cx="782955" cy="84137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a:srcRect/>
                    <a:stretch>
                      <a:fillRect/>
                    </a:stretch>
                  </pic:blipFill>
                  <pic:spPr bwMode="auto">
                    <a:xfrm>
                      <a:off x="0" y="0"/>
                      <a:ext cx="782955" cy="8413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0" w:right="1912" w:firstLine="709"/>
        <w:jc w:val="both"/>
        <w:rPr>
          <w:sz w:val="24"/>
          <w:szCs w:val="24"/>
        </w:rPr>
      </w:pPr>
      <w:r w:rsidRPr="00C80ED1">
        <w:rPr>
          <w:rFonts w:eastAsia="Times New Roman"/>
          <w:sz w:val="24"/>
          <w:szCs w:val="24"/>
        </w:rPr>
        <w:t>В каменноугольном периоде (карбоне), 360...286 млн лет тому назад, на Земле преоб</w:t>
      </w:r>
      <w:r w:rsidRPr="00C80ED1">
        <w:rPr>
          <w:rFonts w:eastAsia="Times New Roman"/>
          <w:sz w:val="24"/>
          <w:szCs w:val="24"/>
        </w:rPr>
        <w:softHyphen/>
        <w:t>ладали мелководья и болотистые низменнос</w:t>
      </w:r>
      <w:r w:rsidRPr="00C80ED1">
        <w:rPr>
          <w:rFonts w:eastAsia="Times New Roman"/>
          <w:sz w:val="24"/>
          <w:szCs w:val="24"/>
        </w:rPr>
        <w:softHyphen/>
        <w:t>ти, климат сегодняшних умеренных областей Евразии и Северной Америки был тропичес</w:t>
      </w:r>
      <w:r w:rsidRPr="00C80ED1">
        <w:rPr>
          <w:rFonts w:eastAsia="Times New Roman"/>
          <w:sz w:val="24"/>
          <w:szCs w:val="24"/>
        </w:rPr>
        <w:softHyphen/>
        <w:t>ким и субтропическим. В обширных заболо-</w:t>
      </w:r>
    </w:p>
    <w:p w:rsidR="009A26C8" w:rsidRPr="00C80ED1" w:rsidRDefault="009A26C8" w:rsidP="00C80ED1">
      <w:pPr>
        <w:shd w:val="clear" w:color="auto" w:fill="FFFFFF"/>
        <w:spacing w:after="120"/>
        <w:ind w:left="594" w:right="2246" w:firstLine="709"/>
        <w:rPr>
          <w:sz w:val="24"/>
          <w:szCs w:val="24"/>
        </w:rPr>
      </w:pPr>
      <w:r w:rsidRPr="00C80ED1">
        <w:rPr>
          <w:rFonts w:eastAsia="Times New Roman"/>
          <w:sz w:val="24"/>
          <w:szCs w:val="24"/>
        </w:rPr>
        <w:t xml:space="preserve">Рис. 136. Эволюция стели у высших растений: </w:t>
      </w:r>
      <w:r w:rsidRPr="00C80ED1">
        <w:rPr>
          <w:rFonts w:eastAsia="Times New Roman"/>
          <w:i/>
          <w:iCs/>
          <w:sz w:val="24"/>
          <w:szCs w:val="24"/>
        </w:rPr>
        <w:t xml:space="preserve">А </w:t>
      </w:r>
      <w:r w:rsidRPr="00C80ED1">
        <w:rPr>
          <w:rFonts w:eastAsia="Times New Roman"/>
          <w:sz w:val="24"/>
          <w:szCs w:val="24"/>
        </w:rPr>
        <w:t xml:space="preserve">— протостель; </w:t>
      </w:r>
      <w:r w:rsidRPr="00C80ED1">
        <w:rPr>
          <w:rFonts w:eastAsia="Times New Roman"/>
          <w:i/>
          <w:iCs/>
          <w:sz w:val="24"/>
          <w:szCs w:val="24"/>
        </w:rPr>
        <w:t xml:space="preserve">Б— </w:t>
      </w:r>
      <w:r w:rsidRPr="00C80ED1">
        <w:rPr>
          <w:rFonts w:eastAsia="Times New Roman"/>
          <w:sz w:val="24"/>
          <w:szCs w:val="24"/>
        </w:rPr>
        <w:t xml:space="preserve">сифоностель; </w:t>
      </w:r>
      <w:r w:rsidRPr="00C80ED1">
        <w:rPr>
          <w:rFonts w:eastAsia="Times New Roman"/>
          <w:i/>
          <w:iCs/>
          <w:sz w:val="24"/>
          <w:szCs w:val="24"/>
        </w:rPr>
        <w:t xml:space="preserve">В — </w:t>
      </w:r>
      <w:r w:rsidRPr="00C80ED1">
        <w:rPr>
          <w:rFonts w:eastAsia="Times New Roman"/>
          <w:sz w:val="24"/>
          <w:szCs w:val="24"/>
        </w:rPr>
        <w:t>эустель</w:t>
      </w:r>
    </w:p>
    <w:p w:rsidR="009A26C8" w:rsidRPr="00C80ED1" w:rsidRDefault="009A26C8" w:rsidP="00C80ED1">
      <w:pPr>
        <w:shd w:val="clear" w:color="auto" w:fill="FFFFFF"/>
        <w:spacing w:after="120"/>
        <w:ind w:left="594" w:right="224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lastRenderedPageBreak/>
        <w:t>ченных лесах господствовали древовидные (высотой 10...35 м) раз-носпоровые слабоветвящиеся плауны (лепидодендроны, сигилля</w:t>
      </w:r>
      <w:r w:rsidRPr="00C80ED1">
        <w:rPr>
          <w:rFonts w:eastAsia="Times New Roman"/>
          <w:sz w:val="24"/>
          <w:szCs w:val="24"/>
        </w:rPr>
        <w:softHyphen/>
        <w:t>рии и др.), гигантские (более 18 м) древовидные равно- и разноспо-ровые хвощи — каламиты, древовидные папоротники, а также были представлены первые семенные растения — семенные папо</w:t>
      </w:r>
      <w:r w:rsidRPr="00C80ED1">
        <w:rPr>
          <w:rFonts w:eastAsia="Times New Roman"/>
          <w:sz w:val="24"/>
          <w:szCs w:val="24"/>
        </w:rPr>
        <w:softHyphen/>
        <w:t>ротники и кордаиты. Эти леса оставили нам огромные запасы ка</w:t>
      </w:r>
      <w:r w:rsidRPr="00C80ED1">
        <w:rPr>
          <w:rFonts w:eastAsia="Times New Roman"/>
          <w:sz w:val="24"/>
          <w:szCs w:val="24"/>
        </w:rPr>
        <w:softHyphen/>
        <w:t>менного угля.</w:t>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СЕМЕННЫЕ РАСТЕНИЯ</w:t>
      </w:r>
    </w:p>
    <w:p w:rsidR="009A26C8" w:rsidRPr="00C80ED1" w:rsidRDefault="009A26C8" w:rsidP="00C80ED1">
      <w:pPr>
        <w:shd w:val="clear" w:color="auto" w:fill="FFFFFF"/>
        <w:spacing w:after="120"/>
        <w:ind w:left="32" w:right="22" w:firstLine="709"/>
        <w:jc w:val="both"/>
        <w:rPr>
          <w:sz w:val="24"/>
          <w:szCs w:val="24"/>
        </w:rPr>
      </w:pPr>
      <w:r w:rsidRPr="00C80ED1">
        <w:rPr>
          <w:rFonts w:eastAsia="Times New Roman"/>
          <w:sz w:val="24"/>
          <w:szCs w:val="24"/>
        </w:rPr>
        <w:t>Семенные растения — господствующая в настоящее время группа высших растений. Их широкое распространение связано с возникновением семени и независимостью полового процесса от капельно-жидкой влаги (оплодотворению предшествует опыле</w:t>
      </w:r>
      <w:r w:rsidRPr="00C80ED1">
        <w:rPr>
          <w:rFonts w:eastAsia="Times New Roman"/>
          <w:sz w:val="24"/>
          <w:szCs w:val="24"/>
        </w:rPr>
        <w:softHyphen/>
        <w:t>ние).</w:t>
      </w:r>
    </w:p>
    <w:p w:rsidR="009A26C8" w:rsidRPr="00C80ED1" w:rsidRDefault="009A26C8" w:rsidP="00C80ED1">
      <w:pPr>
        <w:shd w:val="clear" w:color="auto" w:fill="FFFFFF"/>
        <w:spacing w:after="120"/>
        <w:ind w:left="40" w:right="25" w:firstLine="709"/>
        <w:jc w:val="both"/>
        <w:rPr>
          <w:sz w:val="24"/>
          <w:szCs w:val="24"/>
        </w:rPr>
      </w:pPr>
      <w:r w:rsidRPr="00C80ED1">
        <w:rPr>
          <w:rFonts w:eastAsia="Times New Roman"/>
          <w:sz w:val="24"/>
          <w:szCs w:val="24"/>
        </w:rPr>
        <w:t>У всех ранее рассмотренных высших растений гаметофит сво-бодноживущий. У семенных растений их крайне редуцированные гаметофиты развиваются из спор на спорофите внутри спорангиев. Все семенные растения—разноспоровые. Мегаспоры образуются в видоизмененных мегаспорангиях—семязачатках. Здесь же образу</w:t>
      </w:r>
      <w:r w:rsidRPr="00C80ED1">
        <w:rPr>
          <w:rFonts w:eastAsia="Times New Roman"/>
          <w:sz w:val="24"/>
          <w:szCs w:val="24"/>
        </w:rPr>
        <w:softHyphen/>
        <w:t>ется женский гаметофит, происходит оплодотворение, и из зиготы развивается зародыш спорофита. Семязачаток превращается в семя.</w:t>
      </w:r>
    </w:p>
    <w:p w:rsidR="009A26C8" w:rsidRPr="00C80ED1" w:rsidRDefault="009A26C8" w:rsidP="00C80ED1">
      <w:pPr>
        <w:shd w:val="clear" w:color="auto" w:fill="FFFFFF"/>
        <w:spacing w:after="120"/>
        <w:ind w:left="40" w:right="18" w:firstLine="709"/>
        <w:jc w:val="both"/>
        <w:rPr>
          <w:sz w:val="24"/>
          <w:szCs w:val="24"/>
        </w:rPr>
      </w:pPr>
      <w:r w:rsidRPr="00C80ED1">
        <w:rPr>
          <w:rFonts w:eastAsia="Times New Roman"/>
          <w:sz w:val="24"/>
          <w:szCs w:val="24"/>
        </w:rPr>
        <w:t>Семя— орган, служащий для размножения растений. Оно об</w:t>
      </w:r>
      <w:r w:rsidRPr="00C80ED1">
        <w:rPr>
          <w:rFonts w:eastAsia="Times New Roman"/>
          <w:sz w:val="24"/>
          <w:szCs w:val="24"/>
        </w:rPr>
        <w:softHyphen/>
        <w:t>разуется и развивается на родительском спорофите, получая от него питательные вещества.</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Споровые растения размножаются спорами, очень мелкими и слабыми носителями жизни. Одноклеточная спора содержит не</w:t>
      </w:r>
      <w:r w:rsidRPr="00C80ED1">
        <w:rPr>
          <w:rFonts w:eastAsia="Times New Roman"/>
          <w:sz w:val="24"/>
          <w:szCs w:val="24"/>
        </w:rPr>
        <w:softHyphen/>
        <w:t>большой запас питательных веществ, быстро теряет всхожесть, по</w:t>
      </w:r>
      <w:r w:rsidRPr="00C80ED1">
        <w:rPr>
          <w:rFonts w:eastAsia="Times New Roman"/>
          <w:sz w:val="24"/>
          <w:szCs w:val="24"/>
        </w:rPr>
        <w:softHyphen/>
        <w:t>этому мало приспособлена к неблагоприятным условиям.</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Семенные растения (голо- и покрытосеменные) размножаются семенами. Многоклеточное, сложноустроенное семя содержит за</w:t>
      </w:r>
      <w:r w:rsidRPr="00C80ED1">
        <w:rPr>
          <w:rFonts w:eastAsia="Times New Roman"/>
          <w:sz w:val="24"/>
          <w:szCs w:val="24"/>
        </w:rPr>
        <w:softHyphen/>
        <w:t>родыш будущего растения со всеми основными органами—зача</w:t>
      </w:r>
      <w:r w:rsidRPr="00C80ED1">
        <w:rPr>
          <w:rFonts w:eastAsia="Times New Roman"/>
          <w:sz w:val="24"/>
          <w:szCs w:val="24"/>
        </w:rPr>
        <w:softHyphen/>
        <w:t>точным корешком, стебельком, почечкой и зародышевыми листья</w:t>
      </w:r>
      <w:r w:rsidRPr="00C80ED1">
        <w:rPr>
          <w:rFonts w:eastAsia="Times New Roman"/>
          <w:sz w:val="24"/>
          <w:szCs w:val="24"/>
        </w:rPr>
        <w:softHyphen/>
        <w:t>ми (семядолями), имеет запас питательных веществ, защищено ко</w:t>
      </w:r>
      <w:r w:rsidRPr="00C80ED1">
        <w:rPr>
          <w:rFonts w:eastAsia="Times New Roman"/>
          <w:sz w:val="24"/>
          <w:szCs w:val="24"/>
        </w:rPr>
        <w:softHyphen/>
        <w:t>журой, обладает приспособлениями для расселения. У многих семя проходит период покоя, прорастание начинается лишь при наступ</w:t>
      </w:r>
      <w:r w:rsidRPr="00C80ED1">
        <w:rPr>
          <w:rFonts w:eastAsia="Times New Roman"/>
          <w:sz w:val="24"/>
          <w:szCs w:val="24"/>
        </w:rPr>
        <w:softHyphen/>
        <w:t>лении благоприятных условий. Это обеспечивает лучшее выжива</w:t>
      </w:r>
      <w:r w:rsidRPr="00C80ED1">
        <w:rPr>
          <w:rFonts w:eastAsia="Times New Roman"/>
          <w:sz w:val="24"/>
          <w:szCs w:val="24"/>
        </w:rPr>
        <w:softHyphen/>
        <w:t>ние проростков. Возникновение семян является дальнейшим при</w:t>
      </w:r>
      <w:r w:rsidRPr="00C80ED1">
        <w:rPr>
          <w:rFonts w:eastAsia="Times New Roman"/>
          <w:sz w:val="24"/>
          <w:szCs w:val="24"/>
        </w:rPr>
        <w:softHyphen/>
        <w:t>способлением к сухопутному образу жизни. Возникновение семе</w:t>
      </w:r>
      <w:r w:rsidRPr="00C80ED1">
        <w:rPr>
          <w:rFonts w:eastAsia="Times New Roman"/>
          <w:sz w:val="24"/>
          <w:szCs w:val="24"/>
        </w:rPr>
        <w:softHyphen/>
        <w:t>ни означает, что в процессе филогенетического развития спорофит получил полное господство в цикле развития, а гаметофит утратил самостоятельное существование. Гаметофит крайне редуцирован, его существование полностью зависит от спорофита, на котором он образуется, растет и завершает свое развитие.</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Вторая важная особенность семенных растений—возникнове</w:t>
      </w:r>
      <w:r w:rsidRPr="00C80ED1">
        <w:rPr>
          <w:rFonts w:eastAsia="Times New Roman"/>
          <w:sz w:val="24"/>
          <w:szCs w:val="24"/>
        </w:rPr>
        <w:softHyphen/>
        <w:t>ние в процессе эволюции пыльцевой трубки, доставляющей мужс</w:t>
      </w:r>
      <w:r w:rsidRPr="00C80ED1">
        <w:rPr>
          <w:rFonts w:eastAsia="Times New Roman"/>
          <w:sz w:val="24"/>
          <w:szCs w:val="24"/>
        </w:rPr>
        <w:softHyphen/>
        <w:t>кие половые клетки к архегонию и яйцеклетке. Пыльцевая трубка —очень важное прогрессивное приспособление, так как</w:t>
      </w:r>
    </w:p>
    <w:p w:rsidR="009A26C8" w:rsidRPr="00C80ED1" w:rsidRDefault="009A26C8" w:rsidP="00C80ED1">
      <w:pPr>
        <w:shd w:val="clear" w:color="auto" w:fill="FFFFFF"/>
        <w:spacing w:after="120"/>
        <w:ind w:left="18" w:firstLine="709"/>
        <w:rPr>
          <w:sz w:val="24"/>
          <w:szCs w:val="24"/>
        </w:rPr>
      </w:pPr>
      <w:r w:rsidRPr="00C80ED1">
        <w:rPr>
          <w:sz w:val="24"/>
          <w:szCs w:val="24"/>
        </w:rPr>
        <w:t>292</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исключает зависимость процесса оплодотворения от воды, как это было у высших споровых от мхов до папоротников. Оплодотворе</w:t>
      </w:r>
      <w:r w:rsidRPr="00C80ED1">
        <w:rPr>
          <w:rFonts w:eastAsia="Times New Roman"/>
          <w:sz w:val="24"/>
          <w:szCs w:val="24"/>
        </w:rPr>
        <w:softHyphen/>
        <w:t>нию предшествует опыление — перенос по воздуху пыльцы (мужс</w:t>
      </w:r>
      <w:r w:rsidRPr="00C80ED1">
        <w:rPr>
          <w:rFonts w:eastAsia="Times New Roman"/>
          <w:sz w:val="24"/>
          <w:szCs w:val="24"/>
        </w:rPr>
        <w:softHyphen/>
        <w:t>кой гаметофит), в которой развиваются сперматозоиды или спер-мии, к семязачаткам, внутри которых формируются яйцеклетки.</w:t>
      </w: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t>Независимое от капельно-жидкой воды оплодотворение, появ</w:t>
      </w:r>
      <w:r w:rsidRPr="00C80ED1">
        <w:rPr>
          <w:rFonts w:eastAsia="Times New Roman"/>
          <w:sz w:val="24"/>
          <w:szCs w:val="24"/>
        </w:rPr>
        <w:softHyphen/>
        <w:t>ление нового чрезвычайно эффективного органа размножения — семени представляют основное биологическое преимущество се</w:t>
      </w:r>
      <w:r w:rsidRPr="00C80ED1">
        <w:rPr>
          <w:rFonts w:eastAsia="Times New Roman"/>
          <w:sz w:val="24"/>
          <w:szCs w:val="24"/>
        </w:rPr>
        <w:softHyphen/>
        <w:t>менных растений, обеспечившее их успех в эволюции.</w:t>
      </w:r>
    </w:p>
    <w:p w:rsidR="009A26C8" w:rsidRPr="00C80ED1" w:rsidRDefault="009A26C8" w:rsidP="00C80ED1">
      <w:pPr>
        <w:shd w:val="clear" w:color="auto" w:fill="FFFFFF"/>
        <w:spacing w:after="120"/>
        <w:ind w:left="18" w:right="61" w:firstLine="709"/>
        <w:jc w:val="both"/>
        <w:rPr>
          <w:sz w:val="24"/>
          <w:szCs w:val="24"/>
        </w:rPr>
      </w:pPr>
      <w:r w:rsidRPr="00C80ED1">
        <w:rPr>
          <w:rFonts w:eastAsia="Times New Roman"/>
          <w:sz w:val="24"/>
          <w:szCs w:val="24"/>
        </w:rPr>
        <w:t>Семенные растения появились около 360 млн лет тому назад в палеозое (конец девона). Их подразделяют на два отдела: Голосе</w:t>
      </w:r>
      <w:r w:rsidRPr="00C80ED1">
        <w:rPr>
          <w:rFonts w:eastAsia="Times New Roman"/>
          <w:sz w:val="24"/>
          <w:szCs w:val="24"/>
        </w:rPr>
        <w:softHyphen/>
        <w:t xml:space="preserve">менные (Сосновые) — </w:t>
      </w:r>
      <w:r w:rsidRPr="00C80ED1">
        <w:rPr>
          <w:rFonts w:eastAsia="Times New Roman"/>
          <w:i/>
          <w:iCs/>
          <w:sz w:val="24"/>
          <w:szCs w:val="24"/>
        </w:rPr>
        <w:t xml:space="preserve">Оутпозрегтае (Р1поркуГа) </w:t>
      </w:r>
      <w:r w:rsidRPr="00C80ED1">
        <w:rPr>
          <w:rFonts w:eastAsia="Times New Roman"/>
          <w:sz w:val="24"/>
          <w:szCs w:val="24"/>
        </w:rPr>
        <w:t>и Покрытосемен</w:t>
      </w:r>
      <w:r w:rsidRPr="00C80ED1">
        <w:rPr>
          <w:rFonts w:eastAsia="Times New Roman"/>
          <w:sz w:val="24"/>
          <w:szCs w:val="24"/>
        </w:rPr>
        <w:softHyphen/>
        <w:t xml:space="preserve">ные (Магнолиевые) — </w:t>
      </w:r>
      <w:r w:rsidRPr="00C80ED1">
        <w:rPr>
          <w:rFonts w:eastAsia="Times New Roman"/>
          <w:i/>
          <w:iCs/>
          <w:sz w:val="24"/>
          <w:szCs w:val="24"/>
        </w:rPr>
        <w:t>Ащтрегтае (Ма§гю1юрИу1а).</w:t>
      </w:r>
    </w:p>
    <w:p w:rsidR="009A26C8" w:rsidRPr="00C80ED1" w:rsidRDefault="009A26C8" w:rsidP="00C80ED1">
      <w:pPr>
        <w:shd w:val="clear" w:color="auto" w:fill="FFFFFF"/>
        <w:spacing w:after="120"/>
        <w:ind w:left="191" w:firstLine="709"/>
        <w:rPr>
          <w:sz w:val="24"/>
          <w:szCs w:val="24"/>
        </w:rPr>
      </w:pPr>
      <w:r w:rsidRPr="00C80ED1">
        <w:rPr>
          <w:rFonts w:eastAsia="Times New Roman"/>
          <w:sz w:val="24"/>
          <w:szCs w:val="24"/>
        </w:rPr>
        <w:t xml:space="preserve">Отдел Голосеменные — </w:t>
      </w:r>
      <w:r w:rsidRPr="00C80ED1">
        <w:rPr>
          <w:rFonts w:eastAsia="Times New Roman"/>
          <w:i/>
          <w:iCs/>
          <w:sz w:val="24"/>
          <w:szCs w:val="24"/>
        </w:rPr>
        <w:t xml:space="preserve">Оутпозрегтае, </w:t>
      </w:r>
      <w:r w:rsidRPr="00C80ED1">
        <w:rPr>
          <w:rFonts w:eastAsia="Times New Roman"/>
          <w:sz w:val="24"/>
          <w:szCs w:val="24"/>
        </w:rPr>
        <w:t xml:space="preserve">или Сосновые — </w:t>
      </w:r>
      <w:r w:rsidRPr="00C80ED1">
        <w:rPr>
          <w:rFonts w:eastAsia="Times New Roman"/>
          <w:i/>
          <w:iCs/>
          <w:sz w:val="24"/>
          <w:szCs w:val="24"/>
        </w:rPr>
        <w:t>Р'торЬу1а</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Голосеменные растения появились в середине палеозойской эры (девон) и в конце палеозоя и первой половине мезозоя—време</w:t>
      </w:r>
      <w:r w:rsidRPr="00C80ED1">
        <w:rPr>
          <w:rFonts w:eastAsia="Times New Roman"/>
          <w:sz w:val="24"/>
          <w:szCs w:val="24"/>
        </w:rPr>
        <w:softHyphen/>
        <w:t>ни горообразования и иссушения климата, достигли расцвета, за</w:t>
      </w:r>
      <w:r w:rsidRPr="00C80ED1">
        <w:rPr>
          <w:rFonts w:eastAsia="Times New Roman"/>
          <w:sz w:val="24"/>
          <w:szCs w:val="24"/>
        </w:rPr>
        <w:softHyphen/>
        <w:t>няв место высших споровых: папоротников, плаунов и хвощей. Произошли они, видимо, от одной из ветвей древнейших разно-споровых папоротниковидных. Уже в верхнем девоне появились кордаиты — предки мезофитных гинкговых (пермь) и ксерофит-ных хвойных (конец палеозоя), а в нижнем карбоне — и крупноли</w:t>
      </w:r>
      <w:r w:rsidRPr="00C80ED1">
        <w:rPr>
          <w:rFonts w:eastAsia="Times New Roman"/>
          <w:sz w:val="24"/>
          <w:szCs w:val="24"/>
        </w:rPr>
        <w:softHyphen/>
        <w:t>стные семенные папоротники — предки гигрофитных саговников и беннеттитов.</w:t>
      </w:r>
    </w:p>
    <w:p w:rsidR="009A26C8" w:rsidRPr="00C80ED1" w:rsidRDefault="009A26C8" w:rsidP="00C80ED1">
      <w:pPr>
        <w:shd w:val="clear" w:color="auto" w:fill="FFFFFF"/>
        <w:spacing w:after="120"/>
        <w:ind w:left="32" w:right="43" w:firstLine="709"/>
        <w:jc w:val="both"/>
        <w:rPr>
          <w:sz w:val="24"/>
          <w:szCs w:val="24"/>
        </w:rPr>
      </w:pPr>
      <w:r w:rsidRPr="00C80ED1">
        <w:rPr>
          <w:rFonts w:eastAsia="Times New Roman"/>
          <w:sz w:val="24"/>
          <w:szCs w:val="24"/>
        </w:rPr>
        <w:t>Общее число видов современных голосеменных растений срав</w:t>
      </w:r>
      <w:r w:rsidRPr="00C80ED1">
        <w:rPr>
          <w:rFonts w:eastAsia="Times New Roman"/>
          <w:sz w:val="24"/>
          <w:szCs w:val="24"/>
        </w:rPr>
        <w:softHyphen/>
        <w:t>нительно невелико — около 800 (в 12 раз меньше, чем папоротни</w:t>
      </w:r>
      <w:r w:rsidRPr="00C80ED1">
        <w:rPr>
          <w:rFonts w:eastAsia="Times New Roman"/>
          <w:sz w:val="24"/>
          <w:szCs w:val="24"/>
        </w:rPr>
        <w:softHyphen/>
        <w:t>ков, в 300 раз меньше, чем покрытосеменных). В мезозое же их было до 2000 видов. Голосемеииыераспространеиы по всему зем</w:t>
      </w:r>
      <w:r w:rsidRPr="00C80ED1">
        <w:rPr>
          <w:rFonts w:eastAsia="Times New Roman"/>
          <w:sz w:val="24"/>
          <w:szCs w:val="24"/>
        </w:rPr>
        <w:softHyphen/>
        <w:t xml:space="preserve">ному шару, составляют около 35 </w:t>
      </w:r>
      <w:r w:rsidRPr="00C80ED1">
        <w:rPr>
          <w:rFonts w:eastAsia="Times New Roman"/>
          <w:i/>
          <w:iCs/>
          <w:sz w:val="24"/>
          <w:szCs w:val="24"/>
        </w:rPr>
        <w:t xml:space="preserve">% </w:t>
      </w:r>
      <w:r w:rsidRPr="00C80ED1">
        <w:rPr>
          <w:rFonts w:eastAsia="Times New Roman"/>
          <w:sz w:val="24"/>
          <w:szCs w:val="24"/>
        </w:rPr>
        <w:t>запасов мировой древесины. Большинство (около 600 видов) голосеменных составляют хвой</w:t>
      </w:r>
      <w:r w:rsidRPr="00C80ED1">
        <w:rPr>
          <w:rFonts w:eastAsia="Times New Roman"/>
          <w:sz w:val="24"/>
          <w:szCs w:val="24"/>
        </w:rPr>
        <w:softHyphen/>
        <w:t>ные, образующие огромные внетропические массивы лесов Евра</w:t>
      </w:r>
      <w:r w:rsidRPr="00C80ED1">
        <w:rPr>
          <w:rFonts w:eastAsia="Times New Roman"/>
          <w:sz w:val="24"/>
          <w:szCs w:val="24"/>
        </w:rPr>
        <w:softHyphen/>
        <w:t>зии и Северной Америки. Наибольшее видовое разнообразие со</w:t>
      </w:r>
      <w:r w:rsidRPr="00C80ED1">
        <w:rPr>
          <w:rFonts w:eastAsia="Times New Roman"/>
          <w:sz w:val="24"/>
          <w:szCs w:val="24"/>
        </w:rPr>
        <w:softHyphen/>
        <w:t>средоточено на берегах Тихого океана, а также в Австралии и Но</w:t>
      </w:r>
      <w:r w:rsidRPr="00C80ED1">
        <w:rPr>
          <w:rFonts w:eastAsia="Times New Roman"/>
          <w:sz w:val="24"/>
          <w:szCs w:val="24"/>
        </w:rPr>
        <w:softHyphen/>
        <w:t>вой Зеландии.</w:t>
      </w:r>
    </w:p>
    <w:p w:rsidR="009A26C8" w:rsidRPr="00C80ED1" w:rsidRDefault="009A26C8" w:rsidP="00C80ED1">
      <w:pPr>
        <w:shd w:val="clear" w:color="auto" w:fill="FFFFFF"/>
        <w:spacing w:after="120"/>
        <w:ind w:left="32" w:right="29" w:firstLine="709"/>
        <w:jc w:val="both"/>
        <w:rPr>
          <w:sz w:val="24"/>
          <w:szCs w:val="24"/>
        </w:rPr>
      </w:pPr>
      <w:r w:rsidRPr="00C80ED1">
        <w:rPr>
          <w:rFonts w:eastAsia="Times New Roman"/>
          <w:sz w:val="24"/>
          <w:szCs w:val="24"/>
        </w:rPr>
        <w:t>Голосеменные — разноспоровые растения, спорофит преобла</w:t>
      </w:r>
      <w:r w:rsidRPr="00C80ED1">
        <w:rPr>
          <w:rFonts w:eastAsia="Times New Roman"/>
          <w:sz w:val="24"/>
          <w:szCs w:val="24"/>
        </w:rPr>
        <w:softHyphen/>
        <w:t>дает над гаметофитом, который не имеет самостоятельного суще</w:t>
      </w:r>
      <w:r w:rsidRPr="00C80ED1">
        <w:rPr>
          <w:rFonts w:eastAsia="Times New Roman"/>
          <w:sz w:val="24"/>
          <w:szCs w:val="24"/>
        </w:rPr>
        <w:softHyphen/>
        <w:t>ствования. Спорофиты голосеменных — древесные, реже кустар</w:t>
      </w:r>
      <w:r w:rsidRPr="00C80ED1">
        <w:rPr>
          <w:rFonts w:eastAsia="Times New Roman"/>
          <w:sz w:val="24"/>
          <w:szCs w:val="24"/>
        </w:rPr>
        <w:softHyphen/>
        <w:t>никовые, исключительно сухопутные растения. Травы неизвестны.</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В течение всей жизни функционирует система главного корня, что отличает голосеменные от папоротников и остальных споровых растений. Заложившийся уже в период развития зародыша в семе</w:t>
      </w:r>
      <w:r w:rsidRPr="00C80ED1">
        <w:rPr>
          <w:rFonts w:eastAsia="Times New Roman"/>
          <w:sz w:val="24"/>
          <w:szCs w:val="24"/>
        </w:rPr>
        <w:softHyphen/>
        <w:t>ни такой корень дает возможность молодому растению быстро уг</w:t>
      </w:r>
      <w:r w:rsidRPr="00C80ED1">
        <w:rPr>
          <w:rFonts w:eastAsia="Times New Roman"/>
          <w:sz w:val="24"/>
          <w:szCs w:val="24"/>
        </w:rPr>
        <w:softHyphen/>
        <w:t>лубиться в почву и распределить боковые корни в таком слое, кото</w:t>
      </w:r>
      <w:r w:rsidRPr="00C80ED1">
        <w:rPr>
          <w:rFonts w:eastAsia="Times New Roman"/>
          <w:sz w:val="24"/>
          <w:szCs w:val="24"/>
        </w:rPr>
        <w:softHyphen/>
        <w:t>рый наилучшим образом обеспечит водоснабжение растения. Кор</w:t>
      </w:r>
      <w:r w:rsidRPr="00C80ED1">
        <w:rPr>
          <w:rFonts w:eastAsia="Times New Roman"/>
          <w:sz w:val="24"/>
          <w:szCs w:val="24"/>
        </w:rPr>
        <w:softHyphen/>
        <w:t>ни имеют сложное анатомическое строение, сходное с покрытосе</w:t>
      </w:r>
      <w:r w:rsidRPr="00C80ED1">
        <w:rPr>
          <w:rFonts w:eastAsia="Times New Roman"/>
          <w:sz w:val="24"/>
          <w:szCs w:val="24"/>
        </w:rPr>
        <w:softHyphen/>
        <w:t>менными растениями, способны к вторичному утолщению.</w:t>
      </w:r>
    </w:p>
    <w:p w:rsidR="009A26C8" w:rsidRPr="00C80ED1" w:rsidRDefault="009A26C8" w:rsidP="00C80ED1">
      <w:pPr>
        <w:shd w:val="clear" w:color="auto" w:fill="FFFFFF"/>
        <w:spacing w:after="120"/>
        <w:ind w:left="342" w:firstLine="709"/>
        <w:rPr>
          <w:sz w:val="24"/>
          <w:szCs w:val="24"/>
        </w:rPr>
      </w:pPr>
      <w:r w:rsidRPr="00C80ED1">
        <w:rPr>
          <w:rFonts w:eastAsia="Times New Roman"/>
          <w:sz w:val="24"/>
          <w:szCs w:val="24"/>
        </w:rPr>
        <w:t>Стебель всегда деревянистый, нарастающий моноподиально,</w:t>
      </w:r>
    </w:p>
    <w:p w:rsidR="009A26C8" w:rsidRPr="00C80ED1" w:rsidRDefault="009A26C8" w:rsidP="00C80ED1">
      <w:pPr>
        <w:shd w:val="clear" w:color="auto" w:fill="FFFFFF"/>
        <w:spacing w:after="120"/>
        <w:ind w:firstLine="709"/>
        <w:jc w:val="right"/>
        <w:rPr>
          <w:sz w:val="24"/>
          <w:szCs w:val="24"/>
        </w:rPr>
      </w:pPr>
      <w:r w:rsidRPr="00C80ED1">
        <w:rPr>
          <w:sz w:val="24"/>
          <w:szCs w:val="24"/>
        </w:rPr>
        <w:t>293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lastRenderedPageBreak/>
        <w:t>может достигать огромного возраста — до 3000 лет и более (напри</w:t>
      </w:r>
      <w:r w:rsidRPr="00C80ED1">
        <w:rPr>
          <w:rFonts w:eastAsia="Times New Roman"/>
          <w:sz w:val="24"/>
          <w:szCs w:val="24"/>
        </w:rPr>
        <w:softHyphen/>
        <w:t>мер, у секвойядендрона гигантского) и больших размеров (высота более 100 м, диаметр 10 м). Стебли сложного анатомического стро</w:t>
      </w:r>
      <w:r w:rsidRPr="00C80ED1">
        <w:rPr>
          <w:rFonts w:eastAsia="Times New Roman"/>
          <w:sz w:val="24"/>
          <w:szCs w:val="24"/>
        </w:rPr>
        <w:softHyphen/>
        <w:t>ения, камбий обеспечивает вторичное утолщение с образованием вторичных ксилемы и флоэмы. Трахеальные элементы — трахеиды с окаймленными порами; ситовидные — ситовидные клетки с си</w:t>
      </w:r>
      <w:r w:rsidRPr="00C80ED1">
        <w:rPr>
          <w:rFonts w:eastAsia="Times New Roman"/>
          <w:sz w:val="24"/>
          <w:szCs w:val="24"/>
        </w:rPr>
        <w:softHyphen/>
        <w:t>течками на боковых стенках. Сосуды есть только у высших предста</w:t>
      </w:r>
      <w:r w:rsidRPr="00C80ED1">
        <w:rPr>
          <w:rFonts w:eastAsia="Times New Roman"/>
          <w:sz w:val="24"/>
          <w:szCs w:val="24"/>
        </w:rPr>
        <w:softHyphen/>
        <w:t>вителей — гнетовых. У многих образуются перидерма и корка.</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Листья у тропических и субтропических голосеменных круп</w:t>
      </w:r>
      <w:r w:rsidRPr="00C80ED1">
        <w:rPr>
          <w:rFonts w:eastAsia="Times New Roman"/>
          <w:sz w:val="24"/>
          <w:szCs w:val="24"/>
        </w:rPr>
        <w:softHyphen/>
        <w:t>ные, перисторассеченные; у внетропических — цельные, неболь</w:t>
      </w:r>
      <w:r w:rsidRPr="00C80ED1">
        <w:rPr>
          <w:rFonts w:eastAsia="Times New Roman"/>
          <w:sz w:val="24"/>
          <w:szCs w:val="24"/>
        </w:rPr>
        <w:softHyphen/>
        <w:t>шие в виде игл (хвоя сосны, ели), чешуи (туя, кипарис) или более крупные ивовидные (подокарпус) и двухлопастные (гинкго).</w:t>
      </w:r>
    </w:p>
    <w:p w:rsidR="009A26C8" w:rsidRPr="00C80ED1" w:rsidRDefault="009A26C8" w:rsidP="00C80ED1">
      <w:pPr>
        <w:shd w:val="clear" w:color="auto" w:fill="FFFFFF"/>
        <w:spacing w:after="120"/>
        <w:ind w:left="29" w:right="29" w:firstLine="709"/>
        <w:jc w:val="both"/>
        <w:rPr>
          <w:sz w:val="24"/>
          <w:szCs w:val="24"/>
        </w:rPr>
      </w:pPr>
      <w:r w:rsidRPr="00C80ED1">
        <w:rPr>
          <w:rFonts w:eastAsia="Times New Roman"/>
          <w:sz w:val="24"/>
          <w:szCs w:val="24"/>
        </w:rPr>
        <w:t>Размножение. Вегетативное размножение встречается ред</w:t>
      </w:r>
      <w:r w:rsidRPr="00C80ED1">
        <w:rPr>
          <w:rFonts w:eastAsia="Times New Roman"/>
          <w:sz w:val="24"/>
          <w:szCs w:val="24"/>
        </w:rPr>
        <w:softHyphen/>
        <w:t>ко, оно возможно черенками у некоторых хвойных (кипарисовые) или отводками (у секвойи, пихты).</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Семенное размножение рассмотрим на примере сосны лес</w:t>
      </w:r>
      <w:r w:rsidRPr="00C80ED1">
        <w:rPr>
          <w:rFonts w:eastAsia="Times New Roman"/>
          <w:sz w:val="24"/>
          <w:szCs w:val="24"/>
        </w:rPr>
        <w:softHyphen/>
        <w:t xml:space="preserve">ной (обыкновенной) </w:t>
      </w:r>
      <w:r w:rsidRPr="00C80ED1">
        <w:rPr>
          <w:rFonts w:eastAsia="Times New Roman"/>
          <w:i/>
          <w:iCs/>
          <w:sz w:val="24"/>
          <w:szCs w:val="24"/>
        </w:rPr>
        <w:t xml:space="preserve">(Ртиззуке&amp;пз). </w:t>
      </w:r>
      <w:r w:rsidRPr="00C80ED1">
        <w:rPr>
          <w:rFonts w:eastAsia="Times New Roman"/>
          <w:sz w:val="24"/>
          <w:szCs w:val="24"/>
        </w:rPr>
        <w:t>В лесу сосна начинает давать семена обычно после 40 лет, при свободном стоянии — через 15...20 лет. Сосна — однодомное разноспоровое растение. Микро-и мегаспорангии сосен образуются на одном и том же дереве в от</w:t>
      </w:r>
      <w:r w:rsidRPr="00C80ED1">
        <w:rPr>
          <w:rFonts w:eastAsia="Times New Roman"/>
          <w:sz w:val="24"/>
          <w:szCs w:val="24"/>
        </w:rPr>
        <w:softHyphen/>
        <w:t>дельных шишках. Шишки появляются весной на молодых побегах. В основании одних побегов собраны группами мужские шишки (сошишие), на верхушках других образуются одна-две женские.</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Мужская шишка имеет ось, к которой прикреплены чешуи — микроспорофиллы. На нижней стороне чешуи находится по два микроспорангия (рис. 137). В них в результате мейоза из клеток спорогенной ткани возникают многочисленные тетрады гаплоид</w:t>
      </w:r>
      <w:r w:rsidRPr="00C80ED1">
        <w:rPr>
          <w:rFonts w:eastAsia="Times New Roman"/>
          <w:sz w:val="24"/>
          <w:szCs w:val="24"/>
        </w:rPr>
        <w:softHyphen/>
        <w:t>ных микроспор, одевающихся наружной плотной оболочкой (эк-зиной) за счет материала клеток, выстилающих микроспорангии. Экзина относительно толстая, слоистая. Она купонизирована, со</w:t>
      </w:r>
      <w:r w:rsidRPr="00C80ED1">
        <w:rPr>
          <w:rFonts w:eastAsia="Times New Roman"/>
          <w:sz w:val="24"/>
          <w:szCs w:val="24"/>
        </w:rPr>
        <w:softHyphen/>
        <w:t>держит чрезвычайно стойкие углеводы спорополленины. Образую</w:t>
      </w:r>
      <w:r w:rsidRPr="00C80ED1">
        <w:rPr>
          <w:rFonts w:eastAsia="Times New Roman"/>
          <w:sz w:val="24"/>
          <w:szCs w:val="24"/>
        </w:rPr>
        <w:softHyphen/>
        <w:t>щаяся позднее интина (внутренняя оболочка микроспоры) тонкая и нежная, состоит из пектиновых веществ. У сосны и большинства других хвойных экзина отстает от интииы, образуя два воздушных мешка. Увеличивая поверхность пыльцы, они способствуют пере</w:t>
      </w:r>
      <w:r w:rsidRPr="00C80ED1">
        <w:rPr>
          <w:rFonts w:eastAsia="Times New Roman"/>
          <w:sz w:val="24"/>
          <w:szCs w:val="24"/>
        </w:rPr>
        <w:softHyphen/>
        <w:t>носу ее ветром, а при попадании пылинки в жидкость, выделяемую микропиле, играют роль поплавков, ориентирующих ее в нужном направлении.</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Микроспоры начинают прорастать еще в микроспорангии. Из них формируются многочисленные мужские заростки (пылин</w:t>
      </w:r>
      <w:r w:rsidRPr="00C80ED1">
        <w:rPr>
          <w:rFonts w:eastAsia="Times New Roman"/>
          <w:sz w:val="24"/>
          <w:szCs w:val="24"/>
        </w:rPr>
        <w:softHyphen/>
        <w:t>ки) — чрезвычайно сильно редуцированные и не выходящие за пределы оболочки микроспоры. Сначала в результате последова</w:t>
      </w:r>
      <w:r w:rsidRPr="00C80ED1">
        <w:rPr>
          <w:rFonts w:eastAsia="Times New Roman"/>
          <w:sz w:val="24"/>
          <w:szCs w:val="24"/>
        </w:rPr>
        <w:softHyphen/>
        <w:t>тельных делений ядра микроспоры отчленяются две небольшие ве</w:t>
      </w:r>
      <w:r w:rsidRPr="00C80ED1">
        <w:rPr>
          <w:rFonts w:eastAsia="Times New Roman"/>
          <w:sz w:val="24"/>
          <w:szCs w:val="24"/>
        </w:rPr>
        <w:softHyphen/>
        <w:t>гетативные проталлиальные (заростковые) клетки, которые очень быстро разрушаются. Это единственные вегетативные клетки муж</w:t>
      </w:r>
      <w:r w:rsidRPr="00C80ED1">
        <w:rPr>
          <w:rFonts w:eastAsia="Times New Roman"/>
          <w:sz w:val="24"/>
          <w:szCs w:val="24"/>
        </w:rPr>
        <w:softHyphen/>
        <w:t>ского гаметофита. Оставшаяся крупная клетка делится еще раз, об</w:t>
      </w:r>
      <w:r w:rsidRPr="00C80ED1">
        <w:rPr>
          <w:rFonts w:eastAsia="Times New Roman"/>
          <w:sz w:val="24"/>
          <w:szCs w:val="24"/>
        </w:rPr>
        <w:softHyphen/>
        <w:t>разуя меньшую — антеридиальную и большую — сифоногенную клетку, или клетку трубки, которую часто ошибочно называют ве-</w:t>
      </w:r>
    </w:p>
    <w:p w:rsidR="009A26C8" w:rsidRPr="00C80ED1" w:rsidRDefault="009A26C8" w:rsidP="00C80ED1">
      <w:pPr>
        <w:shd w:val="clear" w:color="auto" w:fill="FFFFFF"/>
        <w:spacing w:after="120"/>
        <w:ind w:left="11" w:firstLine="709"/>
        <w:rPr>
          <w:sz w:val="24"/>
          <w:szCs w:val="24"/>
        </w:rPr>
      </w:pPr>
      <w:r w:rsidRPr="00C80ED1">
        <w:rPr>
          <w:sz w:val="24"/>
          <w:szCs w:val="24"/>
        </w:rPr>
        <w:t>294</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26" w:right="104" w:firstLine="709"/>
        <w:rPr>
          <w:sz w:val="24"/>
          <w:szCs w:val="24"/>
        </w:rPr>
      </w:pPr>
      <w:r>
        <w:rPr>
          <w:noProof/>
          <w:sz w:val="24"/>
          <w:szCs w:val="24"/>
        </w:rPr>
        <w:lastRenderedPageBreak/>
        <w:drawing>
          <wp:inline distT="0" distB="0" distL="0" distR="0">
            <wp:extent cx="3950335" cy="508381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4"/>
                    <a:srcRect/>
                    <a:stretch>
                      <a:fillRect/>
                    </a:stretch>
                  </pic:blipFill>
                  <pic:spPr bwMode="auto">
                    <a:xfrm>
                      <a:off x="0" y="0"/>
                      <a:ext cx="3950335" cy="50838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382" w:firstLine="709"/>
        <w:rPr>
          <w:sz w:val="24"/>
          <w:szCs w:val="24"/>
        </w:rPr>
      </w:pPr>
      <w:r w:rsidRPr="00C80ED1">
        <w:rPr>
          <w:rFonts w:eastAsia="Times New Roman"/>
          <w:sz w:val="24"/>
          <w:szCs w:val="24"/>
        </w:rPr>
        <w:t>Рис. 137. Семенное размножение сосны лесной:</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 xml:space="preserve">Л — ветка сосны с мужскими (/) и женскими шишками: </w:t>
      </w:r>
      <w:r w:rsidRPr="00C80ED1">
        <w:rPr>
          <w:rFonts w:eastAsia="Times New Roman"/>
          <w:i/>
          <w:iCs/>
          <w:sz w:val="24"/>
          <w:szCs w:val="24"/>
        </w:rPr>
        <w:t xml:space="preserve">2— </w:t>
      </w:r>
      <w:r w:rsidRPr="00C80ED1">
        <w:rPr>
          <w:rFonts w:eastAsia="Times New Roman"/>
          <w:sz w:val="24"/>
          <w:szCs w:val="24"/>
        </w:rPr>
        <w:t xml:space="preserve">первого года жизни; </w:t>
      </w:r>
      <w:r w:rsidRPr="00C80ED1">
        <w:rPr>
          <w:rFonts w:eastAsia="Times New Roman"/>
          <w:i/>
          <w:iCs/>
          <w:sz w:val="24"/>
          <w:szCs w:val="24"/>
        </w:rPr>
        <w:t xml:space="preserve">3 — </w:t>
      </w:r>
      <w:r w:rsidRPr="00C80ED1">
        <w:rPr>
          <w:rFonts w:eastAsia="Times New Roman"/>
          <w:sz w:val="24"/>
          <w:szCs w:val="24"/>
        </w:rPr>
        <w:t xml:space="preserve">второго года жизни после опыления; </w:t>
      </w:r>
      <w:r w:rsidRPr="00C80ED1">
        <w:rPr>
          <w:rFonts w:eastAsia="Times New Roman"/>
          <w:i/>
          <w:iCs/>
          <w:sz w:val="24"/>
          <w:szCs w:val="24"/>
        </w:rPr>
        <w:t xml:space="preserve">4— </w:t>
      </w:r>
      <w:r w:rsidRPr="00C80ED1">
        <w:rPr>
          <w:rFonts w:eastAsia="Times New Roman"/>
          <w:sz w:val="24"/>
          <w:szCs w:val="24"/>
        </w:rPr>
        <w:t xml:space="preserve">зрелая с высыпавшимися семенами; </w:t>
      </w:r>
      <w:r w:rsidRPr="00C80ED1">
        <w:rPr>
          <w:rFonts w:eastAsia="Times New Roman"/>
          <w:i/>
          <w:iCs/>
          <w:sz w:val="24"/>
          <w:szCs w:val="24"/>
        </w:rPr>
        <w:t xml:space="preserve">Б— </w:t>
      </w:r>
      <w:r w:rsidRPr="00C80ED1">
        <w:rPr>
          <w:rFonts w:eastAsia="Times New Roman"/>
          <w:sz w:val="24"/>
          <w:szCs w:val="24"/>
        </w:rPr>
        <w:t xml:space="preserve">мужская шишка: </w:t>
      </w:r>
      <w:r w:rsidRPr="00C80ED1">
        <w:rPr>
          <w:rFonts w:eastAsia="Times New Roman"/>
          <w:i/>
          <w:iCs/>
          <w:sz w:val="24"/>
          <w:szCs w:val="24"/>
        </w:rPr>
        <w:t xml:space="preserve">5— </w:t>
      </w:r>
      <w:r w:rsidRPr="00C80ED1">
        <w:rPr>
          <w:rFonts w:eastAsia="Times New Roman"/>
          <w:sz w:val="24"/>
          <w:szCs w:val="24"/>
        </w:rPr>
        <w:t xml:space="preserve">общий вид; б—микроспорофилл с двумя микроспорангиями; </w:t>
      </w:r>
      <w:r w:rsidRPr="00C80ED1">
        <w:rPr>
          <w:rFonts w:eastAsia="Times New Roman"/>
          <w:i/>
          <w:iCs/>
          <w:sz w:val="24"/>
          <w:szCs w:val="24"/>
        </w:rPr>
        <w:t xml:space="preserve">В — </w:t>
      </w:r>
      <w:r w:rsidRPr="00C80ED1">
        <w:rPr>
          <w:rFonts w:eastAsia="Times New Roman"/>
          <w:sz w:val="24"/>
          <w:szCs w:val="24"/>
        </w:rPr>
        <w:t xml:space="preserve">пылинка (мужской гаметофит): </w:t>
      </w:r>
      <w:r w:rsidRPr="00C80ED1">
        <w:rPr>
          <w:rFonts w:eastAsia="Times New Roman"/>
          <w:i/>
          <w:iCs/>
          <w:sz w:val="24"/>
          <w:szCs w:val="24"/>
        </w:rPr>
        <w:t xml:space="preserve">7— </w:t>
      </w:r>
      <w:r w:rsidRPr="00C80ED1">
        <w:rPr>
          <w:rFonts w:eastAsia="Times New Roman"/>
          <w:sz w:val="24"/>
          <w:szCs w:val="24"/>
        </w:rPr>
        <w:t xml:space="preserve">строение; </w:t>
      </w:r>
      <w:r w:rsidRPr="00C80ED1">
        <w:rPr>
          <w:rFonts w:eastAsia="Times New Roman"/>
          <w:i/>
          <w:iCs/>
          <w:sz w:val="24"/>
          <w:szCs w:val="24"/>
        </w:rPr>
        <w:t xml:space="preserve">8— </w:t>
      </w:r>
      <w:r w:rsidRPr="00C80ED1">
        <w:rPr>
          <w:rFonts w:eastAsia="Times New Roman"/>
          <w:sz w:val="24"/>
          <w:szCs w:val="24"/>
        </w:rPr>
        <w:t xml:space="preserve">прорастание (э — экзина, </w:t>
      </w:r>
      <w:r w:rsidRPr="00C80ED1">
        <w:rPr>
          <w:rFonts w:eastAsia="Times New Roman"/>
          <w:i/>
          <w:iCs/>
          <w:sz w:val="24"/>
          <w:szCs w:val="24"/>
        </w:rPr>
        <w:t xml:space="preserve">и </w:t>
      </w:r>
      <w:r w:rsidRPr="00C80ED1">
        <w:rPr>
          <w:rFonts w:eastAsia="Times New Roman"/>
          <w:sz w:val="24"/>
          <w:szCs w:val="24"/>
        </w:rPr>
        <w:t xml:space="preserve">— интина, </w:t>
      </w:r>
      <w:r w:rsidRPr="00C80ED1">
        <w:rPr>
          <w:rFonts w:eastAsia="Times New Roman"/>
          <w:i/>
          <w:iCs/>
          <w:sz w:val="24"/>
          <w:szCs w:val="24"/>
        </w:rPr>
        <w:t xml:space="preserve">в — </w:t>
      </w:r>
      <w:r w:rsidRPr="00C80ED1">
        <w:rPr>
          <w:rFonts w:eastAsia="Times New Roman"/>
          <w:sz w:val="24"/>
          <w:szCs w:val="24"/>
        </w:rPr>
        <w:t xml:space="preserve">воздушные мешки, </w:t>
      </w:r>
      <w:r w:rsidRPr="00C80ED1">
        <w:rPr>
          <w:rFonts w:eastAsia="Times New Roman"/>
          <w:i/>
          <w:iCs/>
          <w:sz w:val="24"/>
          <w:szCs w:val="24"/>
        </w:rPr>
        <w:t xml:space="preserve">а — </w:t>
      </w:r>
      <w:r w:rsidRPr="00C80ED1">
        <w:rPr>
          <w:rFonts w:eastAsia="Times New Roman"/>
          <w:sz w:val="24"/>
          <w:szCs w:val="24"/>
        </w:rPr>
        <w:t xml:space="preserve">антеридиальиая клетка, с — сифоногенная клетка трубки, </w:t>
      </w:r>
      <w:r w:rsidRPr="00C80ED1">
        <w:rPr>
          <w:rFonts w:eastAsia="Times New Roman"/>
          <w:i/>
          <w:iCs/>
          <w:sz w:val="24"/>
          <w:szCs w:val="24"/>
        </w:rPr>
        <w:t xml:space="preserve">б— </w:t>
      </w:r>
      <w:r w:rsidRPr="00C80ED1">
        <w:rPr>
          <w:rFonts w:eastAsia="Times New Roman"/>
          <w:sz w:val="24"/>
          <w:szCs w:val="24"/>
        </w:rPr>
        <w:t xml:space="preserve">ядро базалыюй клетки, </w:t>
      </w:r>
      <w:r w:rsidRPr="00C80ED1">
        <w:rPr>
          <w:rFonts w:eastAsia="Times New Roman"/>
          <w:i/>
          <w:iCs/>
          <w:sz w:val="24"/>
          <w:szCs w:val="24"/>
        </w:rPr>
        <w:t xml:space="preserve">сп </w:t>
      </w:r>
      <w:r w:rsidRPr="00C80ED1">
        <w:rPr>
          <w:rFonts w:eastAsia="Times New Roman"/>
          <w:sz w:val="24"/>
          <w:szCs w:val="24"/>
        </w:rPr>
        <w:t xml:space="preserve">— ядро спермагениой клетки, ПТ — пыльцевая трубка); Г—женская шишка: </w:t>
      </w:r>
      <w:r w:rsidRPr="00C80ED1">
        <w:rPr>
          <w:rFonts w:eastAsia="Times New Roman"/>
          <w:i/>
          <w:iCs/>
          <w:sz w:val="24"/>
          <w:szCs w:val="24"/>
        </w:rPr>
        <w:t xml:space="preserve">9— </w:t>
      </w:r>
      <w:r w:rsidRPr="00C80ED1">
        <w:rPr>
          <w:rFonts w:eastAsia="Times New Roman"/>
          <w:sz w:val="24"/>
          <w:szCs w:val="24"/>
        </w:rPr>
        <w:t xml:space="preserve">общий вид; </w:t>
      </w:r>
      <w:r w:rsidRPr="00C80ED1">
        <w:rPr>
          <w:rFonts w:eastAsia="Times New Roman"/>
          <w:i/>
          <w:iCs/>
          <w:sz w:val="24"/>
          <w:szCs w:val="24"/>
        </w:rPr>
        <w:t xml:space="preserve">10— </w:t>
      </w:r>
      <w:r w:rsidRPr="00C80ED1">
        <w:rPr>
          <w:rFonts w:eastAsia="Times New Roman"/>
          <w:sz w:val="24"/>
          <w:szCs w:val="24"/>
        </w:rPr>
        <w:t xml:space="preserve">семенная чешуя с двумя семязачатками; д —семязачаток: // —после образования мегаспор (ИН —иитегумент, М — микропиле, ИЦ — нуцеллус, МГС — мегаспоры); </w:t>
      </w:r>
      <w:r w:rsidRPr="00C80ED1">
        <w:rPr>
          <w:rFonts w:eastAsia="Times New Roman"/>
          <w:i/>
          <w:iCs/>
          <w:sz w:val="24"/>
          <w:szCs w:val="24"/>
        </w:rPr>
        <w:t xml:space="preserve">12— </w:t>
      </w:r>
      <w:r w:rsidRPr="00C80ED1">
        <w:rPr>
          <w:rFonts w:eastAsia="Times New Roman"/>
          <w:sz w:val="24"/>
          <w:szCs w:val="24"/>
        </w:rPr>
        <w:t xml:space="preserve">после развития женскогогаметофита (ЭН — эндосперм, АРХ — архегонмй); </w:t>
      </w:r>
      <w:r w:rsidRPr="00C80ED1">
        <w:rPr>
          <w:rFonts w:eastAsia="Times New Roman"/>
          <w:i/>
          <w:iCs/>
          <w:sz w:val="24"/>
          <w:szCs w:val="24"/>
        </w:rPr>
        <w:t xml:space="preserve">Е— </w:t>
      </w:r>
      <w:r w:rsidRPr="00C80ED1">
        <w:rPr>
          <w:rFonts w:eastAsia="Times New Roman"/>
          <w:sz w:val="24"/>
          <w:szCs w:val="24"/>
        </w:rPr>
        <w:t xml:space="preserve">семя (СКД — семенная кожура деревянистая, СКП — семенная кожура пленчатая, ЗАР — зародыш); </w:t>
      </w:r>
      <w:r w:rsidRPr="00C80ED1">
        <w:rPr>
          <w:rFonts w:eastAsia="Times New Roman"/>
          <w:i/>
          <w:iCs/>
          <w:sz w:val="24"/>
          <w:szCs w:val="24"/>
        </w:rPr>
        <w:t xml:space="preserve">Ж— </w:t>
      </w:r>
      <w:r w:rsidRPr="00C80ED1">
        <w:rPr>
          <w:rFonts w:eastAsia="Times New Roman"/>
          <w:sz w:val="24"/>
          <w:szCs w:val="24"/>
        </w:rPr>
        <w:t>семенная чешуя с</w:t>
      </w:r>
    </w:p>
    <w:p w:rsidR="009A26C8" w:rsidRPr="00C80ED1" w:rsidRDefault="009A26C8" w:rsidP="00C80ED1">
      <w:pPr>
        <w:shd w:val="clear" w:color="auto" w:fill="FFFFFF"/>
        <w:spacing w:after="120"/>
        <w:ind w:right="7" w:firstLine="709"/>
        <w:jc w:val="center"/>
        <w:rPr>
          <w:sz w:val="24"/>
          <w:szCs w:val="24"/>
        </w:rPr>
      </w:pPr>
      <w:r w:rsidRPr="00C80ED1">
        <w:rPr>
          <w:rFonts w:eastAsia="Times New Roman"/>
          <w:sz w:val="24"/>
          <w:szCs w:val="24"/>
        </w:rPr>
        <w:t>семемами</w:t>
      </w:r>
    </w:p>
    <w:p w:rsidR="009A26C8" w:rsidRPr="00C80ED1" w:rsidRDefault="009A26C8" w:rsidP="00C80ED1">
      <w:pPr>
        <w:shd w:val="clear" w:color="auto" w:fill="FFFFFF"/>
        <w:spacing w:after="120"/>
        <w:ind w:right="7"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гетативной. Из нее впоследствии развивается пыльцевая трубка. В это время (май, начало июня) стенка микроспорангия (пыльника) лопается и двухклеточные пылинки высыпаются. Пыльцы у хвой</w:t>
      </w:r>
      <w:r w:rsidRPr="00C80ED1">
        <w:rPr>
          <w:rFonts w:eastAsia="Times New Roman"/>
          <w:sz w:val="24"/>
          <w:szCs w:val="24"/>
        </w:rPr>
        <w:softHyphen/>
        <w:t>ных образуется очень много, желто-зеленые облачка летят и оседа</w:t>
      </w:r>
      <w:r w:rsidRPr="00C80ED1">
        <w:rPr>
          <w:rFonts w:eastAsia="Times New Roman"/>
          <w:sz w:val="24"/>
          <w:szCs w:val="24"/>
        </w:rPr>
        <w:softHyphen/>
        <w:t>ют на женских шишках, осыпаются на землю, образуют желтый на</w:t>
      </w:r>
      <w:r w:rsidRPr="00C80ED1">
        <w:rPr>
          <w:rFonts w:eastAsia="Times New Roman"/>
          <w:sz w:val="24"/>
          <w:szCs w:val="24"/>
        </w:rPr>
        <w:softHyphen/>
        <w:t>лет на поверхности водоемов со стоячей водой. Такое количество пыльцы достигается образованием большого числа микроспор. Оно необходимо для гарантии опыления, от которого зависит и ус</w:t>
      </w:r>
      <w:r w:rsidRPr="00C80ED1">
        <w:rPr>
          <w:rFonts w:eastAsia="Times New Roman"/>
          <w:sz w:val="24"/>
          <w:szCs w:val="24"/>
        </w:rPr>
        <w:softHyphen/>
        <w:t>пех оплодотворения. Экономия же пластических веществ обеспе</w:t>
      </w:r>
      <w:r w:rsidRPr="00C80ED1">
        <w:rPr>
          <w:rFonts w:eastAsia="Times New Roman"/>
          <w:sz w:val="24"/>
          <w:szCs w:val="24"/>
        </w:rPr>
        <w:softHyphen/>
        <w:t>чивается очень мелкими размерами мужского гаметофита, состоя</w:t>
      </w:r>
      <w:r w:rsidRPr="00C80ED1">
        <w:rPr>
          <w:rFonts w:eastAsia="Times New Roman"/>
          <w:sz w:val="24"/>
          <w:szCs w:val="24"/>
        </w:rPr>
        <w:softHyphen/>
        <w:t>щего из нескольких клеток, которые образуются за несколько деле</w:t>
      </w:r>
      <w:r w:rsidRPr="00C80ED1">
        <w:rPr>
          <w:rFonts w:eastAsia="Times New Roman"/>
          <w:sz w:val="24"/>
          <w:szCs w:val="24"/>
        </w:rPr>
        <w:softHyphen/>
        <w:t>ний.</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Женские шишки также имеют ось, на которой в пазухах крою</w:t>
      </w:r>
      <w:r w:rsidRPr="00C80ED1">
        <w:rPr>
          <w:rFonts w:eastAsia="Times New Roman"/>
          <w:sz w:val="24"/>
          <w:szCs w:val="24"/>
        </w:rPr>
        <w:softHyphen/>
        <w:t>щих чешуи сидят семенные чешуи. Семенная чешуя — это укоро</w:t>
      </w:r>
      <w:r w:rsidRPr="00C80ED1">
        <w:rPr>
          <w:rFonts w:eastAsia="Times New Roman"/>
          <w:sz w:val="24"/>
          <w:szCs w:val="24"/>
        </w:rPr>
        <w:softHyphen/>
        <w:t>ченный и сильно редуцированный пазушный боковой побег. У со</w:t>
      </w:r>
      <w:r w:rsidRPr="00C80ED1">
        <w:rPr>
          <w:rFonts w:eastAsia="Times New Roman"/>
          <w:sz w:val="24"/>
          <w:szCs w:val="24"/>
        </w:rPr>
        <w:softHyphen/>
        <w:t>сны это трехлистный побег с одним верхним стерильным листом и двумя мегаспорофиллами. Каждый из них несет видоизмененный мегаспорангий — семязачаток. У других голосеменных, например кипариса, число мегаспорофиллов (и семязачатков) может быть значительно больше. У сосны семенная чешуя срастается с крою</w:t>
      </w:r>
      <w:r w:rsidRPr="00C80ED1">
        <w:rPr>
          <w:rFonts w:eastAsia="Times New Roman"/>
          <w:sz w:val="24"/>
          <w:szCs w:val="24"/>
        </w:rPr>
        <w:softHyphen/>
        <w:t>щей, образуя единую, так называемую простую чешую. На ее верх</w:t>
      </w:r>
      <w:r w:rsidRPr="00C80ED1">
        <w:rPr>
          <w:rFonts w:eastAsia="Times New Roman"/>
          <w:sz w:val="24"/>
          <w:szCs w:val="24"/>
        </w:rPr>
        <w:softHyphen/>
        <w:t>ней стороне располагаются два семязачатка.</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Семязачаток состоит из центральной многоклеточной час</w:t>
      </w:r>
      <w:r w:rsidRPr="00C80ED1">
        <w:rPr>
          <w:rFonts w:eastAsia="Times New Roman"/>
          <w:sz w:val="24"/>
          <w:szCs w:val="24"/>
        </w:rPr>
        <w:softHyphen/>
        <w:t>ти — ядра, или нуцеллуса, и окружающего ее покрова — массивно</w:t>
      </w:r>
      <w:r w:rsidRPr="00C80ED1">
        <w:rPr>
          <w:rFonts w:eastAsia="Times New Roman"/>
          <w:sz w:val="24"/>
          <w:szCs w:val="24"/>
        </w:rPr>
        <w:softHyphen/>
        <w:t>го интегумента. Интегумент вырастает из основания нуцеллуса, так называемой халазы, обрастает нуцеллус постепенно снизу вверх, оставляя на вершине отверстие — пыльцевход, или микропиле. Ну</w:t>
      </w:r>
      <w:r w:rsidRPr="00C80ED1">
        <w:rPr>
          <w:rFonts w:eastAsia="Times New Roman"/>
          <w:sz w:val="24"/>
          <w:szCs w:val="24"/>
        </w:rPr>
        <w:softHyphen/>
        <w:t>целлус является мегаспорангием, а интегумент — новое образова</w:t>
      </w:r>
      <w:r w:rsidRPr="00C80ED1">
        <w:rPr>
          <w:rFonts w:eastAsia="Times New Roman"/>
          <w:sz w:val="24"/>
          <w:szCs w:val="24"/>
        </w:rPr>
        <w:softHyphen/>
        <w:t>ние, не встречавшееся ранее.</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Поздней весной или в начале лета чешуи в женской шишке раз</w:t>
      </w:r>
      <w:r w:rsidRPr="00C80ED1">
        <w:rPr>
          <w:rFonts w:eastAsia="Times New Roman"/>
          <w:sz w:val="24"/>
          <w:szCs w:val="24"/>
        </w:rPr>
        <w:softHyphen/>
        <w:t>двигаются. Пыльца, приносимая ветром, прилипает к капле жид</w:t>
      </w:r>
      <w:r w:rsidRPr="00C80ED1">
        <w:rPr>
          <w:rFonts w:eastAsia="Times New Roman"/>
          <w:sz w:val="24"/>
          <w:szCs w:val="24"/>
        </w:rPr>
        <w:softHyphen/>
        <w:t>кости, выделяющейся микропиле. Пылинки быстро погружаются в нее и втягиваются внутрь, попадая на нуцеллус. После опыления семенные чешуи смыкаются и деревенеют, обеспечивая защиту се</w:t>
      </w:r>
      <w:r w:rsidRPr="00C80ED1">
        <w:rPr>
          <w:rFonts w:eastAsia="Times New Roman"/>
          <w:sz w:val="24"/>
          <w:szCs w:val="24"/>
        </w:rPr>
        <w:softHyphen/>
        <w:t>мязачатков. Они остаются плотно сжатыми до полного созревания семян. Во время опыления в пылинке нет еще мужских гамет, в се</w:t>
      </w:r>
      <w:r w:rsidRPr="00C80ED1">
        <w:rPr>
          <w:rFonts w:eastAsia="Times New Roman"/>
          <w:sz w:val="24"/>
          <w:szCs w:val="24"/>
        </w:rPr>
        <w:softHyphen/>
        <w:t>мязачатке не развит женский заросток с архегониями. Через месяц после опыления одна из клеток нуцеллуса, расположенная вблизи микропиле, обособляется, претерпевает мейоз, в результате кото</w:t>
      </w:r>
      <w:r w:rsidRPr="00C80ED1">
        <w:rPr>
          <w:rFonts w:eastAsia="Times New Roman"/>
          <w:sz w:val="24"/>
          <w:szCs w:val="24"/>
        </w:rPr>
        <w:softHyphen/>
        <w:t>рого образуются четыре гаплоидные клетки — мегаспоры. Три из них отмирают, а четвертая (нижняя) прорастает в гаплоидный жен</w:t>
      </w:r>
      <w:r w:rsidRPr="00C80ED1">
        <w:rPr>
          <w:rFonts w:eastAsia="Times New Roman"/>
          <w:sz w:val="24"/>
          <w:szCs w:val="24"/>
        </w:rPr>
        <w:softHyphen/>
        <w:t>ский заросток.</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Женский гаметофит представляет собой бесцветный многокле</w:t>
      </w:r>
      <w:r w:rsidRPr="00C80ED1">
        <w:rPr>
          <w:rFonts w:eastAsia="Times New Roman"/>
          <w:sz w:val="24"/>
          <w:szCs w:val="24"/>
        </w:rPr>
        <w:softHyphen/>
        <w:t>точный таллом. Гаплоидная ткань его имеет характер запасающей паренхимы и накапливает (за счет материнского спорофита) зна</w:t>
      </w:r>
      <w:r w:rsidRPr="00C80ED1">
        <w:rPr>
          <w:rFonts w:eastAsia="Times New Roman"/>
          <w:sz w:val="24"/>
          <w:szCs w:val="24"/>
        </w:rPr>
        <w:softHyphen/>
        <w:t>чительное количество запасных веществ, главным образом масло. При культивировании клетки гаметофита зеленеют — они сохра</w:t>
      </w:r>
      <w:r w:rsidRPr="00C80ED1">
        <w:rPr>
          <w:rFonts w:eastAsia="Times New Roman"/>
          <w:sz w:val="24"/>
          <w:szCs w:val="24"/>
        </w:rPr>
        <w:softHyphen/>
        <w:t>нили способность образовывать хлорофилл. Через 14... 15 месяцев</w:t>
      </w:r>
    </w:p>
    <w:p w:rsidR="009A26C8" w:rsidRPr="00C80ED1" w:rsidRDefault="009A26C8" w:rsidP="00C80ED1">
      <w:pPr>
        <w:shd w:val="clear" w:color="auto" w:fill="FFFFFF"/>
        <w:spacing w:after="120"/>
        <w:ind w:left="14" w:firstLine="709"/>
        <w:rPr>
          <w:sz w:val="24"/>
          <w:szCs w:val="24"/>
        </w:rPr>
      </w:pPr>
      <w:r w:rsidRPr="00C80ED1">
        <w:rPr>
          <w:sz w:val="24"/>
          <w:szCs w:val="24"/>
        </w:rPr>
        <w:t>296</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после опыления из периферических клеток на микропилярном конце гаметофита образуются два архегония, погруженные в его ткань. Архегоний состоит из крупной яйцеклетки с большим яд</w:t>
      </w:r>
      <w:r w:rsidRPr="00C80ED1">
        <w:rPr>
          <w:rFonts w:eastAsia="Times New Roman"/>
          <w:sz w:val="24"/>
          <w:szCs w:val="24"/>
        </w:rPr>
        <w:softHyphen/>
        <w:t>ром, над которой лежит рано исчезающая брюшная канальцевая клетка, и шейки из восьми мелких клеток, расположенных в два этажа. Постепенная редукция архегония у голосеменных (нет нож</w:t>
      </w:r>
      <w:r w:rsidRPr="00C80ED1">
        <w:rPr>
          <w:rFonts w:eastAsia="Times New Roman"/>
          <w:sz w:val="24"/>
          <w:szCs w:val="24"/>
        </w:rPr>
        <w:softHyphen/>
        <w:t>ки и стенки, укорочена шейка, сокращено число шейковых каналь-цевых клеток) связана с утратой ими функции защиты яйцеклетки. Ведь яйцеклетка погружена в ткань гаметофита, окруженную ну-целлусом, интегументом и чешуями шишки. Размножение обеспе</w:t>
      </w:r>
      <w:r w:rsidRPr="00C80ED1">
        <w:rPr>
          <w:rFonts w:eastAsia="Times New Roman"/>
          <w:sz w:val="24"/>
          <w:szCs w:val="24"/>
        </w:rPr>
        <w:softHyphen/>
        <w:t>чивается с минимальной затратой пластических веществ.</w:t>
      </w: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t>Все это время пыльцевая трубка очень медленно растет, прокла</w:t>
      </w:r>
      <w:r w:rsidRPr="00C80ED1">
        <w:rPr>
          <w:rFonts w:eastAsia="Times New Roman"/>
          <w:sz w:val="24"/>
          <w:szCs w:val="24"/>
        </w:rPr>
        <w:softHyphen/>
        <w:t>дывая себе путь между клетками нуцеллуса. Оплодотворение про</w:t>
      </w:r>
      <w:r w:rsidRPr="00C80ED1">
        <w:rPr>
          <w:rFonts w:eastAsia="Times New Roman"/>
          <w:sz w:val="24"/>
          <w:szCs w:val="24"/>
        </w:rPr>
        <w:softHyphen/>
        <w:t>исходит лишь после перезимовки. Антеридиальная клетка пылин</w:t>
      </w:r>
      <w:r w:rsidRPr="00C80ED1">
        <w:rPr>
          <w:rFonts w:eastAsia="Times New Roman"/>
          <w:sz w:val="24"/>
          <w:szCs w:val="24"/>
        </w:rPr>
        <w:softHyphen/>
        <w:t>ки делится, образуя базальную и спермагенную клетки. Они попа</w:t>
      </w:r>
      <w:r w:rsidRPr="00C80ED1">
        <w:rPr>
          <w:rFonts w:eastAsia="Times New Roman"/>
          <w:sz w:val="24"/>
          <w:szCs w:val="24"/>
        </w:rPr>
        <w:softHyphen/>
        <w:t>дают в пыльцевую трубку, где спермагенная клетка делится, обра</w:t>
      </w:r>
      <w:r w:rsidRPr="00C80ED1">
        <w:rPr>
          <w:rFonts w:eastAsia="Times New Roman"/>
          <w:sz w:val="24"/>
          <w:szCs w:val="24"/>
        </w:rPr>
        <w:softHyphen/>
        <w:t>зуя два спермия —лишенные жгутиков мужские гаметы. Пыльце</w:t>
      </w:r>
      <w:r w:rsidRPr="00C80ED1">
        <w:rPr>
          <w:rFonts w:eastAsia="Times New Roman"/>
          <w:sz w:val="24"/>
          <w:szCs w:val="24"/>
        </w:rPr>
        <w:softHyphen/>
        <w:t>вая трубка доносит спермии до архегония, где один из них сливает</w:t>
      </w:r>
      <w:r w:rsidRPr="00C80ED1">
        <w:rPr>
          <w:rFonts w:eastAsia="Times New Roman"/>
          <w:sz w:val="24"/>
          <w:szCs w:val="24"/>
        </w:rPr>
        <w:softHyphen/>
        <w:t>ся с яйцеклеткой, а второй гибнет. Оставшийся архегоний обычно разрушается (дегенерирует).</w:t>
      </w:r>
    </w:p>
    <w:p w:rsidR="009A26C8" w:rsidRPr="00C80ED1" w:rsidRDefault="009A26C8" w:rsidP="00C80ED1">
      <w:pPr>
        <w:shd w:val="clear" w:color="auto" w:fill="FFFFFF"/>
        <w:spacing w:after="120"/>
        <w:ind w:left="18" w:right="32" w:firstLine="709"/>
        <w:jc w:val="both"/>
        <w:rPr>
          <w:sz w:val="24"/>
          <w:szCs w:val="24"/>
        </w:rPr>
      </w:pPr>
      <w:r w:rsidRPr="00C80ED1">
        <w:rPr>
          <w:rFonts w:eastAsia="Times New Roman"/>
          <w:sz w:val="24"/>
          <w:szCs w:val="24"/>
        </w:rPr>
        <w:t>Из зиготы развиваются подвесок и зародыш. Клетки подвеска сильно вытягиваются и проталкивают формирующийся зародыш внутрь ткани женского гаметофита, которая к этому времени на</w:t>
      </w:r>
      <w:r w:rsidRPr="00C80ED1">
        <w:rPr>
          <w:rFonts w:eastAsia="Times New Roman"/>
          <w:sz w:val="24"/>
          <w:szCs w:val="24"/>
        </w:rPr>
        <w:softHyphen/>
        <w:t>капливает запас питательных веществ. Ее называют первичным эн</w:t>
      </w:r>
      <w:r w:rsidRPr="00C80ED1">
        <w:rPr>
          <w:rFonts w:eastAsia="Times New Roman"/>
          <w:sz w:val="24"/>
          <w:szCs w:val="24"/>
        </w:rPr>
        <w:softHyphen/>
        <w:t>доспермом. Семязачаток после оплодотворения превращается в семя. В семени зародыш окружен эндоспермом, к которому приле</w:t>
      </w:r>
      <w:r w:rsidRPr="00C80ED1">
        <w:rPr>
          <w:rFonts w:eastAsia="Times New Roman"/>
          <w:sz w:val="24"/>
          <w:szCs w:val="24"/>
        </w:rPr>
        <w:softHyphen/>
        <w:t>гает тонкая пленка — остаток нуцеллуса. Снаружи семя покрыто твердой кожурой, возникшей из интегумента. Кожура и пленка об</w:t>
      </w:r>
      <w:r w:rsidRPr="00C80ED1">
        <w:rPr>
          <w:rFonts w:eastAsia="Times New Roman"/>
          <w:sz w:val="24"/>
          <w:szCs w:val="24"/>
        </w:rPr>
        <w:softHyphen/>
        <w:t>разовались из тканей мегаспорангия, они имеют диплоидный на</w:t>
      </w:r>
      <w:r w:rsidRPr="00C80ED1">
        <w:rPr>
          <w:rFonts w:eastAsia="Times New Roman"/>
          <w:sz w:val="24"/>
          <w:szCs w:val="24"/>
        </w:rPr>
        <w:softHyphen/>
        <w:t>бор хромосом. Эндосперм — вегетативная часть гаметофита, он гаплоидный, а зародыш — новое поколение спорофита — имеет диплоидный набор хромосом. Сформировавшийся зародыш состо</w:t>
      </w:r>
      <w:r w:rsidRPr="00C80ED1">
        <w:rPr>
          <w:rFonts w:eastAsia="Times New Roman"/>
          <w:sz w:val="24"/>
          <w:szCs w:val="24"/>
        </w:rPr>
        <w:softHyphen/>
        <w:t>ит из корешка, стебелька, нескольких семядолей и почечки. Семя сосны снабжено легким крылышком, образовавшимся из тканей семенной чешуи.</w:t>
      </w:r>
    </w:p>
    <w:p w:rsidR="009A26C8" w:rsidRPr="00C80ED1" w:rsidRDefault="009A26C8" w:rsidP="00C80ED1">
      <w:pPr>
        <w:shd w:val="clear" w:color="auto" w:fill="FFFFFF"/>
        <w:spacing w:after="120"/>
        <w:ind w:left="43" w:right="22" w:firstLine="709"/>
        <w:jc w:val="both"/>
        <w:rPr>
          <w:sz w:val="24"/>
          <w:szCs w:val="24"/>
        </w:rPr>
      </w:pPr>
      <w:r w:rsidRPr="00C80ED1">
        <w:rPr>
          <w:rFonts w:eastAsia="Times New Roman"/>
          <w:sz w:val="24"/>
          <w:szCs w:val="24"/>
        </w:rPr>
        <w:t>Семена созревают через полтора года после опыления. К этому времени шишки из зеленых становятся бурыми, в солнечные дни в конце зимы чешуи их раздвигаются и семена высыпаются. Благода</w:t>
      </w:r>
      <w:r w:rsidRPr="00C80ED1">
        <w:rPr>
          <w:rFonts w:eastAsia="Times New Roman"/>
          <w:sz w:val="24"/>
          <w:szCs w:val="24"/>
        </w:rPr>
        <w:softHyphen/>
        <w:t>ря крыловидным придаткам семена разносятся ветром на большие расстояния. Весной семена прорастают и дают новые сосны.</w:t>
      </w:r>
    </w:p>
    <w:p w:rsidR="009A26C8" w:rsidRPr="00C80ED1" w:rsidRDefault="009A26C8" w:rsidP="00C80ED1">
      <w:pPr>
        <w:shd w:val="clear" w:color="auto" w:fill="FFFFFF"/>
        <w:spacing w:after="120"/>
        <w:ind w:left="50" w:right="22" w:firstLine="709"/>
        <w:jc w:val="both"/>
        <w:rPr>
          <w:sz w:val="24"/>
          <w:szCs w:val="24"/>
        </w:rPr>
      </w:pPr>
      <w:r w:rsidRPr="00C80ED1">
        <w:rPr>
          <w:rFonts w:eastAsia="Times New Roman"/>
          <w:sz w:val="24"/>
          <w:szCs w:val="24"/>
        </w:rPr>
        <w:t>Голосеменные растения имеют следующие основные особенно</w:t>
      </w:r>
      <w:r w:rsidRPr="00C80ED1">
        <w:rPr>
          <w:rFonts w:eastAsia="Times New Roman"/>
          <w:sz w:val="24"/>
          <w:szCs w:val="24"/>
        </w:rPr>
        <w:softHyphen/>
        <w:t>сти строения:</w:t>
      </w:r>
    </w:p>
    <w:p w:rsidR="009A26C8" w:rsidRPr="00C80ED1" w:rsidRDefault="009A26C8" w:rsidP="00C80ED1">
      <w:pPr>
        <w:shd w:val="clear" w:color="auto" w:fill="FFFFFF"/>
        <w:spacing w:after="120"/>
        <w:ind w:left="54" w:right="4" w:firstLine="709"/>
        <w:jc w:val="both"/>
        <w:rPr>
          <w:sz w:val="24"/>
          <w:szCs w:val="24"/>
        </w:rPr>
      </w:pPr>
      <w:r w:rsidRPr="00C80ED1">
        <w:rPr>
          <w:rFonts w:eastAsia="Times New Roman"/>
          <w:sz w:val="24"/>
          <w:szCs w:val="24"/>
        </w:rPr>
        <w:t>разноспоровый спорофит преобладает, представлен древесным или кустарниковым растением с главным корнем; имеет сложное анатомическое строение;</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гаметофит редуцирован, лишен самостоятельного существова</w:t>
      </w:r>
      <w:r w:rsidRPr="00C80ED1">
        <w:rPr>
          <w:rFonts w:eastAsia="Times New Roman"/>
          <w:sz w:val="24"/>
          <w:szCs w:val="24"/>
        </w:rPr>
        <w:softHyphen/>
        <w:t>ния, развивается на спорофите; женский гаметофит — тканевый эндосперм со сформированными архегониями, образуется и разви-</w:t>
      </w:r>
    </w:p>
    <w:p w:rsidR="009A26C8" w:rsidRPr="00C80ED1" w:rsidRDefault="009A26C8" w:rsidP="00C80ED1">
      <w:pPr>
        <w:shd w:val="clear" w:color="auto" w:fill="FFFFFF"/>
        <w:spacing w:after="120"/>
        <w:ind w:right="4" w:firstLine="709"/>
        <w:jc w:val="right"/>
        <w:rPr>
          <w:sz w:val="24"/>
          <w:szCs w:val="24"/>
        </w:rPr>
      </w:pPr>
      <w:r w:rsidRPr="00C80ED1">
        <w:rPr>
          <w:sz w:val="24"/>
          <w:szCs w:val="24"/>
        </w:rPr>
        <w:t>297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lastRenderedPageBreak/>
        <w:t>вается внутри видоизмененного мегаспорангия — семязачатка; мужской — пыльцевое зерно, пылинка — состоит из нескольких клеток, образуется в микроспорангии (пыльнике) внутри оболочки микроспоры, завершает свое развитие в семязачатке, содержащем женский гаметофит;</w:t>
      </w:r>
    </w:p>
    <w:p w:rsidR="009A26C8" w:rsidRPr="00C80ED1" w:rsidRDefault="009A26C8" w:rsidP="00C80ED1">
      <w:pPr>
        <w:shd w:val="clear" w:color="auto" w:fill="FFFFFF"/>
        <w:spacing w:after="120"/>
        <w:ind w:left="281" w:firstLine="709"/>
        <w:rPr>
          <w:sz w:val="24"/>
          <w:szCs w:val="24"/>
        </w:rPr>
      </w:pPr>
      <w:r w:rsidRPr="00C80ED1">
        <w:rPr>
          <w:rFonts w:eastAsia="Times New Roman"/>
          <w:sz w:val="24"/>
          <w:szCs w:val="24"/>
        </w:rPr>
        <w:t>оплодотворению предшествует опыление;</w:t>
      </w: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sz w:val="24"/>
          <w:szCs w:val="24"/>
        </w:rPr>
        <w:t>оплодотворение осуществляется сперматозоидами или сперми-ями, доставляемыми к архегониям пыльцевой трубкой;</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размножение происходит с помощью семян, развивающихся из семязачатков, лежащих открыто (голо) на семенных чешуях.</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Отдел Голосеменные включает семь классов: Семенные папо</w:t>
      </w:r>
      <w:r w:rsidRPr="00C80ED1">
        <w:rPr>
          <w:rFonts w:eastAsia="Times New Roman"/>
          <w:sz w:val="24"/>
          <w:szCs w:val="24"/>
        </w:rPr>
        <w:softHyphen/>
        <w:t xml:space="preserve">ротники </w:t>
      </w:r>
      <w:r w:rsidRPr="00C80ED1">
        <w:rPr>
          <w:rFonts w:eastAsia="Times New Roman"/>
          <w:i/>
          <w:iCs/>
          <w:sz w:val="24"/>
          <w:szCs w:val="24"/>
        </w:rPr>
        <w:t xml:space="preserve">{РКгШозрегтШорзШа), </w:t>
      </w:r>
      <w:r w:rsidRPr="00C80ED1">
        <w:rPr>
          <w:rFonts w:eastAsia="Times New Roman"/>
          <w:sz w:val="24"/>
          <w:szCs w:val="24"/>
        </w:rPr>
        <w:t xml:space="preserve">Саговниковые </w:t>
      </w:r>
      <w:r w:rsidRPr="00C80ED1">
        <w:rPr>
          <w:rFonts w:eastAsia="Times New Roman"/>
          <w:i/>
          <w:iCs/>
          <w:sz w:val="24"/>
          <w:szCs w:val="24"/>
        </w:rPr>
        <w:t xml:space="preserve">{Сусас(ор$Ша), </w:t>
      </w:r>
      <w:r w:rsidRPr="00C80ED1">
        <w:rPr>
          <w:rFonts w:eastAsia="Times New Roman"/>
          <w:sz w:val="24"/>
          <w:szCs w:val="24"/>
        </w:rPr>
        <w:t xml:space="preserve">Бен-неттитовые </w:t>
      </w:r>
      <w:r w:rsidRPr="00C80ED1">
        <w:rPr>
          <w:rFonts w:eastAsia="Times New Roman"/>
          <w:i/>
          <w:iCs/>
          <w:sz w:val="24"/>
          <w:szCs w:val="24"/>
        </w:rPr>
        <w:t xml:space="preserve">{ВеппеШорзШа), </w:t>
      </w:r>
      <w:r w:rsidRPr="00C80ED1">
        <w:rPr>
          <w:rFonts w:eastAsia="Times New Roman"/>
          <w:sz w:val="24"/>
          <w:szCs w:val="24"/>
        </w:rPr>
        <w:t xml:space="preserve">Кордаитовые </w:t>
      </w:r>
      <w:r w:rsidRPr="00C80ED1">
        <w:rPr>
          <w:rFonts w:eastAsia="Times New Roman"/>
          <w:i/>
          <w:iCs/>
          <w:sz w:val="24"/>
          <w:szCs w:val="24"/>
        </w:rPr>
        <w:t xml:space="preserve">(СогааНорзша), </w:t>
      </w:r>
      <w:r w:rsidRPr="00C80ED1">
        <w:rPr>
          <w:rFonts w:eastAsia="Times New Roman"/>
          <w:sz w:val="24"/>
          <w:szCs w:val="24"/>
        </w:rPr>
        <w:t xml:space="preserve">Гиикго-вые </w:t>
      </w:r>
      <w:r w:rsidRPr="00C80ED1">
        <w:rPr>
          <w:rFonts w:eastAsia="Times New Roman"/>
          <w:i/>
          <w:iCs/>
          <w:sz w:val="24"/>
          <w:szCs w:val="24"/>
        </w:rPr>
        <w:t xml:space="preserve">{О'тк^оорзШа), </w:t>
      </w:r>
      <w:r w:rsidRPr="00C80ED1">
        <w:rPr>
          <w:rFonts w:eastAsia="Times New Roman"/>
          <w:sz w:val="24"/>
          <w:szCs w:val="24"/>
        </w:rPr>
        <w:t xml:space="preserve">Хвойные </w:t>
      </w:r>
      <w:r w:rsidRPr="00C80ED1">
        <w:rPr>
          <w:rFonts w:eastAsia="Times New Roman"/>
          <w:i/>
          <w:iCs/>
          <w:sz w:val="24"/>
          <w:szCs w:val="24"/>
        </w:rPr>
        <w:t xml:space="preserve">{ПпорзМа), </w:t>
      </w:r>
      <w:r w:rsidRPr="00C80ED1">
        <w:rPr>
          <w:rFonts w:eastAsia="Times New Roman"/>
          <w:sz w:val="24"/>
          <w:szCs w:val="24"/>
        </w:rPr>
        <w:t xml:space="preserve">Гнетовые </w:t>
      </w:r>
      <w:r w:rsidRPr="00C80ED1">
        <w:rPr>
          <w:rFonts w:eastAsia="Times New Roman"/>
          <w:i/>
          <w:iCs/>
          <w:sz w:val="24"/>
          <w:szCs w:val="24"/>
        </w:rPr>
        <w:t>(Спе^рзШа).</w:t>
      </w:r>
    </w:p>
    <w:p w:rsidR="009A26C8" w:rsidRPr="00C80ED1" w:rsidRDefault="009A26C8" w:rsidP="00C80ED1">
      <w:pPr>
        <w:shd w:val="clear" w:color="auto" w:fill="FFFFFF"/>
        <w:spacing w:after="120"/>
        <w:ind w:left="29" w:right="36" w:firstLine="709"/>
        <w:jc w:val="both"/>
        <w:rPr>
          <w:sz w:val="24"/>
          <w:szCs w:val="24"/>
        </w:rPr>
      </w:pPr>
      <w:r w:rsidRPr="00C80ED1">
        <w:rPr>
          <w:rFonts w:eastAsia="Times New Roman"/>
          <w:sz w:val="24"/>
          <w:szCs w:val="24"/>
        </w:rPr>
        <w:t>Первые три класса (макрофилльная линия эволюции) объеди</w:t>
      </w:r>
      <w:r w:rsidRPr="00C80ED1">
        <w:rPr>
          <w:rFonts w:eastAsia="Times New Roman"/>
          <w:sz w:val="24"/>
          <w:szCs w:val="24"/>
        </w:rPr>
        <w:softHyphen/>
        <w:t>няют гигрофитные деревья с неразветвленным стволом и крупны</w:t>
      </w:r>
      <w:r w:rsidRPr="00C80ED1">
        <w:rPr>
          <w:rFonts w:eastAsia="Times New Roman"/>
          <w:sz w:val="24"/>
          <w:szCs w:val="24"/>
        </w:rPr>
        <w:softHyphen/>
        <w:t>ми перистыми листьями, растущие в условиях безморозного кли</w:t>
      </w:r>
      <w:r w:rsidRPr="00C80ED1">
        <w:rPr>
          <w:rFonts w:eastAsia="Times New Roman"/>
          <w:sz w:val="24"/>
          <w:szCs w:val="24"/>
        </w:rPr>
        <w:softHyphen/>
        <w:t>мата. Древесина развита слабо, преобладают кора и сердцевина. Оплодотворение происходит с помощью сперматозоидов. Предко-вая группа — Семенные папоротники. Семенные папоротники и Беннеттитовые полностью вымерли.</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Кордаитовые, мезофитные Гинкговые и ксерофитные Хвойные (микрофилльная линия эволюции) включают ветвящиеся деревья с небольшими цельными листьями. В стволах преобладает древеси</w:t>
      </w:r>
      <w:r w:rsidRPr="00C80ED1">
        <w:rPr>
          <w:rFonts w:eastAsia="Times New Roman"/>
          <w:sz w:val="24"/>
          <w:szCs w:val="24"/>
        </w:rPr>
        <w:softHyphen/>
        <w:t>на, растения могут жить в разных климатических условиях. Опло</w:t>
      </w:r>
      <w:r w:rsidRPr="00C80ED1">
        <w:rPr>
          <w:rFonts w:eastAsia="Times New Roman"/>
          <w:sz w:val="24"/>
          <w:szCs w:val="24"/>
        </w:rPr>
        <w:softHyphen/>
        <w:t>дотворение у кордаитов и гиикговых происходит с помощью спер</w:t>
      </w:r>
      <w:r w:rsidRPr="00C80ED1">
        <w:rPr>
          <w:rFonts w:eastAsia="Times New Roman"/>
          <w:sz w:val="24"/>
          <w:szCs w:val="24"/>
        </w:rPr>
        <w:softHyphen/>
        <w:t>матозоидов, у хвойных — спермиев. Предки — кордаиты.</w:t>
      </w:r>
    </w:p>
    <w:p w:rsidR="009A26C8" w:rsidRPr="00C80ED1" w:rsidRDefault="009A26C8" w:rsidP="00C80ED1">
      <w:pPr>
        <w:shd w:val="clear" w:color="auto" w:fill="FFFFFF"/>
        <w:spacing w:after="120"/>
        <w:ind w:left="36" w:right="25" w:firstLine="709"/>
        <w:jc w:val="both"/>
        <w:rPr>
          <w:sz w:val="24"/>
          <w:szCs w:val="24"/>
        </w:rPr>
      </w:pPr>
      <w:r w:rsidRPr="00C80ED1">
        <w:rPr>
          <w:rFonts w:eastAsia="Times New Roman"/>
          <w:sz w:val="24"/>
          <w:szCs w:val="24"/>
        </w:rPr>
        <w:t>Последний класс — Гнетовые включает наиболее продвинутые формы с признаками, сближающими их с покрытосеменными.</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 xml:space="preserve">Класс Семенные папоротники </w:t>
      </w:r>
      <w:r w:rsidRPr="00C80ED1">
        <w:rPr>
          <w:rFonts w:eastAsia="Times New Roman"/>
          <w:i/>
          <w:iCs/>
          <w:sz w:val="24"/>
          <w:szCs w:val="24"/>
        </w:rPr>
        <w:t xml:space="preserve">(РКгШозрегтаЮрзШа). </w:t>
      </w:r>
      <w:r w:rsidRPr="00C80ED1">
        <w:rPr>
          <w:rFonts w:eastAsia="Times New Roman"/>
          <w:sz w:val="24"/>
          <w:szCs w:val="24"/>
        </w:rPr>
        <w:t>Наиболее примитивные голосеменные растения. Появились в девоне, рас</w:t>
      </w:r>
      <w:r w:rsidRPr="00C80ED1">
        <w:rPr>
          <w:rFonts w:eastAsia="Times New Roman"/>
          <w:sz w:val="24"/>
          <w:szCs w:val="24"/>
        </w:rPr>
        <w:softHyphen/>
        <w:t>цвет—в карбоне, к концу перми полностью вымерли. Это были высокие и низкие деревья, а также лианы с сильно разрезанными крупными листьями, по краям долек которых находились семена. Корни еще только придаточные. По поводу открытия этой замеча</w:t>
      </w:r>
      <w:r w:rsidRPr="00C80ED1">
        <w:rPr>
          <w:rFonts w:eastAsia="Times New Roman"/>
          <w:sz w:val="24"/>
          <w:szCs w:val="24"/>
        </w:rPr>
        <w:softHyphen/>
        <w:t>тельной группы ископаемых растений К.А.Тимирязев писал: «Едва ли когда-нибудь эволюционное учение приобретало такое реши</w:t>
      </w:r>
      <w:r w:rsidRPr="00C80ED1">
        <w:rPr>
          <w:rFonts w:eastAsia="Times New Roman"/>
          <w:sz w:val="24"/>
          <w:szCs w:val="24"/>
        </w:rPr>
        <w:softHyphen/>
        <w:t>тельное, прямое и широкое подтверждение своего основного поло</w:t>
      </w:r>
      <w:r w:rsidRPr="00C80ED1">
        <w:rPr>
          <w:rFonts w:eastAsia="Times New Roman"/>
          <w:sz w:val="24"/>
          <w:szCs w:val="24"/>
        </w:rPr>
        <w:softHyphen/>
        <w:t>жения о единстве всего живого». Остатки семенных папоротников участвовали в образовании каменного угля.</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 xml:space="preserve">Класс Саговниковые </w:t>
      </w:r>
      <w:r w:rsidRPr="00C80ED1">
        <w:rPr>
          <w:rFonts w:eastAsia="Times New Roman"/>
          <w:i/>
          <w:iCs/>
          <w:sz w:val="24"/>
          <w:szCs w:val="24"/>
        </w:rPr>
        <w:t xml:space="preserve">{СусадорзМа). </w:t>
      </w:r>
      <w:r w:rsidRPr="00C80ED1">
        <w:rPr>
          <w:rFonts w:eastAsia="Times New Roman"/>
          <w:sz w:val="24"/>
          <w:szCs w:val="24"/>
        </w:rPr>
        <w:t>Саговники появились в кон</w:t>
      </w:r>
      <w:r w:rsidRPr="00C80ED1">
        <w:rPr>
          <w:rFonts w:eastAsia="Times New Roman"/>
          <w:sz w:val="24"/>
          <w:szCs w:val="24"/>
        </w:rPr>
        <w:softHyphen/>
        <w:t>це карбона — перми, расцвет их наступил в мезозое (юра), в насто</w:t>
      </w:r>
      <w:r w:rsidRPr="00C80ED1">
        <w:rPr>
          <w:rFonts w:eastAsia="Times New Roman"/>
          <w:sz w:val="24"/>
          <w:szCs w:val="24"/>
        </w:rPr>
        <w:softHyphen/>
        <w:t>ящее время насчитывается около 130 видов, относимых к девяти родам, одному семейству, одному порядку. По видовому богатству они занимают второе место среди голосеменных после хвойных. Саговники распространены в тропиках и субтропиках. Это вечно</w:t>
      </w:r>
      <w:r w:rsidRPr="00C80ED1">
        <w:rPr>
          <w:rFonts w:eastAsia="Times New Roman"/>
          <w:sz w:val="24"/>
          <w:szCs w:val="24"/>
        </w:rPr>
        <w:softHyphen/>
        <w:t>зеленые двудомные деревья с колонновидными (высотой от 1...7 до 20 м) или короткими бочонковидными или клубневидными ство</w:t>
      </w:r>
      <w:r w:rsidRPr="00C80ED1">
        <w:rPr>
          <w:rFonts w:eastAsia="Times New Roman"/>
          <w:sz w:val="24"/>
          <w:szCs w:val="24"/>
        </w:rPr>
        <w:softHyphen/>
        <w:t>лами (рис. 138). На вершине ствола — розетка перистых крупных 298</w:t>
      </w:r>
    </w:p>
    <w:p w:rsidR="009A26C8" w:rsidRPr="00C80ED1" w:rsidRDefault="009A26C8" w:rsidP="00C80ED1">
      <w:pPr>
        <w:shd w:val="clear" w:color="auto" w:fill="FFFFFF"/>
        <w:spacing w:after="120"/>
        <w:ind w:left="1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2552" w:hSpace="10080" w:wrap="notBeside" w:vAnchor="text" w:hAnchor="margin" w:x="696" w:y="1"/>
        <w:spacing w:after="120"/>
        <w:ind w:firstLine="709"/>
        <w:rPr>
          <w:sz w:val="24"/>
          <w:szCs w:val="24"/>
        </w:rPr>
      </w:pPr>
      <w:r>
        <w:rPr>
          <w:noProof/>
          <w:sz w:val="24"/>
          <w:szCs w:val="24"/>
        </w:rPr>
        <w:lastRenderedPageBreak/>
        <w:drawing>
          <wp:inline distT="0" distB="0" distL="0" distR="0">
            <wp:extent cx="965835" cy="1623695"/>
            <wp:effectExtent l="19050" t="0" r="571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5"/>
                    <a:srcRect/>
                    <a:stretch>
                      <a:fillRect/>
                    </a:stretch>
                  </pic:blipFill>
                  <pic:spPr bwMode="auto">
                    <a:xfrm>
                      <a:off x="0" y="0"/>
                      <a:ext cx="965835" cy="1623695"/>
                    </a:xfrm>
                    <a:prstGeom prst="rect">
                      <a:avLst/>
                    </a:prstGeom>
                    <a:noFill/>
                    <a:ln w="9525">
                      <a:noFill/>
                      <a:miter lim="800000"/>
                      <a:headEnd/>
                      <a:tailEnd/>
                    </a:ln>
                  </pic:spPr>
                </pic:pic>
              </a:graphicData>
            </a:graphic>
          </wp:inline>
        </w:drawing>
      </w:r>
    </w:p>
    <w:p w:rsidR="009A26C8" w:rsidRPr="00C80ED1" w:rsidRDefault="00186846" w:rsidP="00C80ED1">
      <w:pPr>
        <w:framePr w:h="2048" w:hSpace="10080" w:wrap="notBeside" w:vAnchor="text" w:hAnchor="margin" w:x="2589" w:y="642"/>
        <w:spacing w:after="120"/>
        <w:ind w:firstLine="709"/>
        <w:rPr>
          <w:sz w:val="24"/>
          <w:szCs w:val="24"/>
        </w:rPr>
      </w:pPr>
      <w:r>
        <w:rPr>
          <w:noProof/>
          <w:sz w:val="24"/>
          <w:szCs w:val="24"/>
        </w:rPr>
        <w:drawing>
          <wp:inline distT="0" distB="0" distL="0" distR="0">
            <wp:extent cx="1997075" cy="1302385"/>
            <wp:effectExtent l="1905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6"/>
                    <a:srcRect/>
                    <a:stretch>
                      <a:fillRect/>
                    </a:stretch>
                  </pic:blipFill>
                  <pic:spPr bwMode="auto">
                    <a:xfrm>
                      <a:off x="0" y="0"/>
                      <a:ext cx="1997075" cy="1302385"/>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2048" w:hSpace="10080" w:wrap="notBeside" w:vAnchor="text" w:hAnchor="margin" w:x="2589" w:y="642"/>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418" w:right="360" w:firstLine="709"/>
        <w:rPr>
          <w:sz w:val="24"/>
          <w:szCs w:val="24"/>
        </w:rPr>
      </w:pPr>
      <w:r w:rsidRPr="00C80ED1">
        <w:rPr>
          <w:rFonts w:eastAsia="Times New Roman"/>
          <w:sz w:val="24"/>
          <w:szCs w:val="24"/>
        </w:rPr>
        <w:lastRenderedPageBreak/>
        <w:t xml:space="preserve">Рис. 138. Саговниковые: </w:t>
      </w:r>
      <w:r w:rsidRPr="00C80ED1">
        <w:rPr>
          <w:rFonts w:eastAsia="Times New Roman"/>
          <w:i/>
          <w:iCs/>
          <w:sz w:val="24"/>
          <w:szCs w:val="24"/>
        </w:rPr>
        <w:t xml:space="preserve">а </w:t>
      </w:r>
      <w:r w:rsidRPr="00C80ED1">
        <w:rPr>
          <w:rFonts w:eastAsia="Times New Roman"/>
          <w:sz w:val="24"/>
          <w:szCs w:val="24"/>
        </w:rPr>
        <w:t xml:space="preserve">— саговник поникающий; </w:t>
      </w:r>
      <w:r w:rsidRPr="00C80ED1">
        <w:rPr>
          <w:rFonts w:eastAsia="Times New Roman"/>
          <w:i/>
          <w:iCs/>
          <w:sz w:val="24"/>
          <w:szCs w:val="24"/>
        </w:rPr>
        <w:t xml:space="preserve">б — </w:t>
      </w:r>
      <w:r w:rsidRPr="00C80ED1">
        <w:rPr>
          <w:rFonts w:eastAsia="Times New Roman"/>
          <w:sz w:val="24"/>
          <w:szCs w:val="24"/>
        </w:rPr>
        <w:t>замия кремнистая с двумя женскими стробилами</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листьев. Этим саговники похожи на пальмы (недаром некоторые из них называют «саговые пальмы»). Новый лист вырастает раз в один-два года. Остатки черешков образуют на стволах шершавый панцирь. Саговники — первая группа высших растений, у которой входе эволюции появился главный корень. Боковые корни ветвят</w:t>
      </w:r>
      <w:r w:rsidRPr="00C80ED1">
        <w:rPr>
          <w:rFonts w:eastAsia="Times New Roman"/>
          <w:sz w:val="24"/>
          <w:szCs w:val="24"/>
        </w:rPr>
        <w:softHyphen/>
        <w:t>ся еще дихотомически. В корневых клубеньках живут азотфиксиру-ющие цианобактерии, на корневых окончаниях формируется ми</w:t>
      </w:r>
      <w:r w:rsidRPr="00C80ED1">
        <w:rPr>
          <w:rFonts w:eastAsia="Times New Roman"/>
          <w:sz w:val="24"/>
          <w:szCs w:val="24"/>
        </w:rPr>
        <w:softHyphen/>
        <w:t>кориза. Благодаря симбиозу саговники улучшают свое азотное пи</w:t>
      </w:r>
      <w:r w:rsidRPr="00C80ED1">
        <w:rPr>
          <w:rFonts w:eastAsia="Times New Roman"/>
          <w:sz w:val="24"/>
          <w:szCs w:val="24"/>
        </w:rPr>
        <w:softHyphen/>
        <w:t>тание. Спорофиллы собраны в однополые стробилы, часто круп</w:t>
      </w:r>
      <w:r w:rsidRPr="00C80ED1">
        <w:rPr>
          <w:rFonts w:eastAsia="Times New Roman"/>
          <w:sz w:val="24"/>
          <w:szCs w:val="24"/>
        </w:rPr>
        <w:softHyphen/>
        <w:t>ные (до 1м), массой до 40 кг. Оплодотворение происходит с помо</w:t>
      </w:r>
      <w:r w:rsidRPr="00C80ED1">
        <w:rPr>
          <w:rFonts w:eastAsia="Times New Roman"/>
          <w:sz w:val="24"/>
          <w:szCs w:val="24"/>
        </w:rPr>
        <w:softHyphen/>
        <w:t>щью крупных (до 0,3 мм) многожгутиковых сперматозоидов, види</w:t>
      </w:r>
      <w:r w:rsidRPr="00C80ED1">
        <w:rPr>
          <w:rFonts w:eastAsia="Times New Roman"/>
          <w:sz w:val="24"/>
          <w:szCs w:val="24"/>
        </w:rPr>
        <w:softHyphen/>
        <w:t>мых невооруженным глазом. Семена обычно большие (З...4см), снаружи мясистые, распространяются животными.</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 xml:space="preserve">Наиболее известен </w:t>
      </w:r>
      <w:r w:rsidRPr="00C80ED1">
        <w:rPr>
          <w:rFonts w:eastAsia="Times New Roman"/>
          <w:i/>
          <w:iCs/>
          <w:sz w:val="24"/>
          <w:szCs w:val="24"/>
        </w:rPr>
        <w:t xml:space="preserve">саговник поникающий (Сусаз геуо1и/а), </w:t>
      </w:r>
      <w:r w:rsidRPr="00C80ED1">
        <w:rPr>
          <w:rFonts w:eastAsia="Times New Roman"/>
          <w:sz w:val="24"/>
          <w:szCs w:val="24"/>
        </w:rPr>
        <w:t>родом из Японии. Неветвящийся колоннообразный ствол высотой 2...3 м увенчан перистыми листьями длиной 0,6.,.2 м. В стебле хорошо развита сердцевина, богатая крахмалом. Микроспорофиллы обра</w:t>
      </w:r>
      <w:r w:rsidRPr="00C80ED1">
        <w:rPr>
          <w:rFonts w:eastAsia="Times New Roman"/>
          <w:sz w:val="24"/>
          <w:szCs w:val="24"/>
        </w:rPr>
        <w:softHyphen/>
        <w:t>зуют крупные стробилы на мужских экземплярах. Мегаспорофил-лы рыхло скучены у верхушки. Это желто-бурые крупные перистые листья с двумя-—шестью семязачатками. После опыления и опло</w:t>
      </w:r>
      <w:r w:rsidRPr="00C80ED1">
        <w:rPr>
          <w:rFonts w:eastAsia="Times New Roman"/>
          <w:sz w:val="24"/>
          <w:szCs w:val="24"/>
        </w:rPr>
        <w:softHyphen/>
        <w:t>дотворения сперматозоидами образуются оранжево-красные круп</w:t>
      </w:r>
      <w:r w:rsidRPr="00C80ED1">
        <w:rPr>
          <w:rFonts w:eastAsia="Times New Roman"/>
          <w:sz w:val="24"/>
          <w:szCs w:val="24"/>
        </w:rPr>
        <w:softHyphen/>
        <w:t>ные семена. Крахмал сердцевины и коры стволов, а также эндо</w:t>
      </w:r>
      <w:r w:rsidRPr="00C80ED1">
        <w:rPr>
          <w:rFonts w:eastAsia="Times New Roman"/>
          <w:sz w:val="24"/>
          <w:szCs w:val="24"/>
        </w:rPr>
        <w:softHyphen/>
        <w:t>сперм семян используют для получения крупы саго. Многие сагов</w:t>
      </w:r>
      <w:r w:rsidRPr="00C80ED1">
        <w:rPr>
          <w:rFonts w:eastAsia="Times New Roman"/>
          <w:sz w:val="24"/>
          <w:szCs w:val="24"/>
        </w:rPr>
        <w:softHyphen/>
        <w:t>ники разводят как декоративные.</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 xml:space="preserve">Класс Беннеттитовые </w:t>
      </w:r>
      <w:r w:rsidRPr="00C80ED1">
        <w:rPr>
          <w:rFonts w:eastAsia="Times New Roman"/>
          <w:i/>
          <w:iCs/>
          <w:sz w:val="24"/>
          <w:szCs w:val="24"/>
        </w:rPr>
        <w:t xml:space="preserve">{ВептШорзМа). </w:t>
      </w:r>
      <w:r w:rsidRPr="00C80ED1">
        <w:rPr>
          <w:rFonts w:eastAsia="Times New Roman"/>
          <w:sz w:val="24"/>
          <w:szCs w:val="24"/>
        </w:rPr>
        <w:t>Объединяет около 1000 ископаемых мезозойских видов. Бениеттиты, сходные по внешне</w:t>
      </w:r>
      <w:r w:rsidRPr="00C80ED1">
        <w:rPr>
          <w:rFonts w:eastAsia="Times New Roman"/>
          <w:sz w:val="24"/>
          <w:szCs w:val="24"/>
        </w:rPr>
        <w:softHyphen/>
        <w:t>му виду с саговниковыми, имели обоеполые стробилы. Снизу стро</w:t>
      </w:r>
      <w:r w:rsidRPr="00C80ED1">
        <w:rPr>
          <w:rFonts w:eastAsia="Times New Roman"/>
          <w:sz w:val="24"/>
          <w:szCs w:val="24"/>
        </w:rPr>
        <w:softHyphen/>
        <w:t>бил был окружен верхушечными листьями, несколько сходными с околоцветником цветковых растений. Выше по оси располагались перистые микроспорофиллы с многочисленными микроспоранги</w:t>
      </w:r>
      <w:r w:rsidRPr="00C80ED1">
        <w:rPr>
          <w:rFonts w:eastAsia="Times New Roman"/>
          <w:sz w:val="24"/>
          <w:szCs w:val="24"/>
        </w:rPr>
        <w:softHyphen/>
        <w:t>ями, а в центральной конической части — палочковидные мега-</w:t>
      </w:r>
    </w:p>
    <w:p w:rsidR="009A26C8" w:rsidRPr="00C80ED1" w:rsidRDefault="009A26C8" w:rsidP="00C80ED1">
      <w:pPr>
        <w:shd w:val="clear" w:color="auto" w:fill="FFFFFF"/>
        <w:spacing w:after="120"/>
        <w:ind w:right="32" w:firstLine="709"/>
        <w:jc w:val="right"/>
        <w:rPr>
          <w:sz w:val="24"/>
          <w:szCs w:val="24"/>
        </w:rPr>
      </w:pPr>
      <w:r w:rsidRPr="00C80ED1">
        <w:rPr>
          <w:sz w:val="24"/>
          <w:szCs w:val="24"/>
        </w:rPr>
        <w:t>299</w:t>
      </w:r>
    </w:p>
    <w:p w:rsidR="009A26C8" w:rsidRPr="00C80ED1" w:rsidRDefault="009A26C8" w:rsidP="00C80ED1">
      <w:pPr>
        <w:shd w:val="clear" w:color="auto" w:fill="FFFFFF"/>
        <w:spacing w:after="120"/>
        <w:ind w:right="32"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lastRenderedPageBreak/>
        <w:t>спорофиллы с верхушечными семязачатками. Между ними подни</w:t>
      </w:r>
      <w:r w:rsidRPr="00C80ED1">
        <w:rPr>
          <w:rFonts w:eastAsia="Times New Roman"/>
          <w:sz w:val="24"/>
          <w:szCs w:val="24"/>
        </w:rPr>
        <w:softHyphen/>
        <w:t>мались стерильные спорофиллы, прикрывающие семязачатки. На</w:t>
      </w:r>
      <w:r w:rsidRPr="00C80ED1">
        <w:rPr>
          <w:rFonts w:eastAsia="Times New Roman"/>
          <w:sz w:val="24"/>
          <w:szCs w:val="24"/>
        </w:rPr>
        <w:softHyphen/>
        <w:t>личие обоеполого стробила сближает их с покрытосеменными.</w:t>
      </w: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sz w:val="24"/>
          <w:szCs w:val="24"/>
        </w:rPr>
        <w:t xml:space="preserve">Класс Кордаитовые </w:t>
      </w:r>
      <w:r w:rsidRPr="00C80ED1">
        <w:rPr>
          <w:rFonts w:eastAsia="Times New Roman"/>
          <w:i/>
          <w:iCs/>
          <w:sz w:val="24"/>
          <w:szCs w:val="24"/>
        </w:rPr>
        <w:t xml:space="preserve">(СогАаНорзШ). </w:t>
      </w:r>
      <w:r w:rsidRPr="00C80ED1">
        <w:rPr>
          <w:rFonts w:eastAsia="Times New Roman"/>
          <w:sz w:val="24"/>
          <w:szCs w:val="24"/>
        </w:rPr>
        <w:t>Объединяет исключительно ископаемые растения, вымершие в середине мезозоя. В каменно</w:t>
      </w:r>
      <w:r w:rsidRPr="00C80ED1">
        <w:rPr>
          <w:rFonts w:eastAsia="Times New Roman"/>
          <w:sz w:val="24"/>
          <w:szCs w:val="24"/>
        </w:rPr>
        <w:softHyphen/>
        <w:t>угольном периоде эти высокие (до 30 м) деревья с простыми узкими длинными (до 1 м) листьями образовывали обширные заболочен</w:t>
      </w:r>
      <w:r w:rsidRPr="00C80ED1">
        <w:rPr>
          <w:rFonts w:eastAsia="Times New Roman"/>
          <w:sz w:val="24"/>
          <w:szCs w:val="24"/>
        </w:rPr>
        <w:softHyphen/>
        <w:t>ные леса. Остатки кордаитов сформировали мощные пласты ка</w:t>
      </w:r>
      <w:r w:rsidRPr="00C80ED1">
        <w:rPr>
          <w:rFonts w:eastAsia="Times New Roman"/>
          <w:sz w:val="24"/>
          <w:szCs w:val="24"/>
        </w:rPr>
        <w:softHyphen/>
        <w:t>менного угля. Жесткие листья имели ксероморфную структуру, встречались и небольшие листья в виде хвои. По анатомическому строению стебля они весьма разнообразны — одни сходны с сагов</w:t>
      </w:r>
      <w:r w:rsidRPr="00C80ED1">
        <w:rPr>
          <w:rFonts w:eastAsia="Times New Roman"/>
          <w:sz w:val="24"/>
          <w:szCs w:val="24"/>
        </w:rPr>
        <w:softHyphen/>
        <w:t>никовыми (преобладают кора и сердцевина), другие — с хвойными (имеют хорошо развитую древесину). Стробилы раздельнополые собраны в виде колосков, выходящих из пазух листьев. Кордаиты дали начало гинкговым и хвойным.</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 xml:space="preserve">Класс Гинкговые </w:t>
      </w:r>
      <w:r w:rsidRPr="00C80ED1">
        <w:rPr>
          <w:rFonts w:eastAsia="Times New Roman"/>
          <w:i/>
          <w:iCs/>
          <w:sz w:val="24"/>
          <w:szCs w:val="24"/>
        </w:rPr>
        <w:t xml:space="preserve">(Стк^оорзШ). </w:t>
      </w:r>
      <w:r w:rsidRPr="00C80ED1">
        <w:rPr>
          <w:rFonts w:eastAsia="Times New Roman"/>
          <w:sz w:val="24"/>
          <w:szCs w:val="24"/>
        </w:rPr>
        <w:t>Известны с нижней перми, рас</w:t>
      </w:r>
      <w:r w:rsidRPr="00C80ED1">
        <w:rPr>
          <w:rFonts w:eastAsia="Times New Roman"/>
          <w:sz w:val="24"/>
          <w:szCs w:val="24"/>
        </w:rPr>
        <w:softHyphen/>
        <w:t>цвет — в середине мезозойской эры, в юре. Тогда они насчитывали около 20 родов и были очень широко представлены во всем Север</w:t>
      </w:r>
      <w:r w:rsidRPr="00C80ED1">
        <w:rPr>
          <w:rFonts w:eastAsia="Times New Roman"/>
          <w:sz w:val="24"/>
          <w:szCs w:val="24"/>
        </w:rPr>
        <w:softHyphen/>
        <w:t>ном полушарии. До настоящего времени сохранился единствен</w:t>
      </w:r>
      <w:r w:rsidRPr="00C80ED1">
        <w:rPr>
          <w:rFonts w:eastAsia="Times New Roman"/>
          <w:sz w:val="24"/>
          <w:szCs w:val="24"/>
        </w:rPr>
        <w:softHyphen/>
        <w:t xml:space="preserve">ный вид — </w:t>
      </w:r>
      <w:r w:rsidRPr="00C80ED1">
        <w:rPr>
          <w:rFonts w:eastAsia="Times New Roman"/>
          <w:i/>
          <w:iCs/>
          <w:sz w:val="24"/>
          <w:szCs w:val="24"/>
        </w:rPr>
        <w:t xml:space="preserve">гинкго двухлопастное (Отк^о ЪНоЬа). </w:t>
      </w:r>
      <w:r w:rsidRPr="00C80ED1">
        <w:rPr>
          <w:rFonts w:eastAsia="Times New Roman"/>
          <w:sz w:val="24"/>
          <w:szCs w:val="24"/>
        </w:rPr>
        <w:t>В диком состоянии после оледенений гинкго сохранилось только в Китае (Сычуань), но широко культивируется как декоративное дерево в парках вне-тропической зоны. Это высокие (до 40 м) деревья со своеобразны</w:t>
      </w:r>
      <w:r w:rsidRPr="00C80ED1">
        <w:rPr>
          <w:rFonts w:eastAsia="Times New Roman"/>
          <w:sz w:val="24"/>
          <w:szCs w:val="24"/>
        </w:rPr>
        <w:softHyphen/>
        <w:t>ми, напоминающими раскрытый веер листьями. Листья черешко</w:t>
      </w:r>
      <w:r w:rsidRPr="00C80ED1">
        <w:rPr>
          <w:rFonts w:eastAsia="Times New Roman"/>
          <w:sz w:val="24"/>
          <w:szCs w:val="24"/>
        </w:rPr>
        <w:softHyphen/>
        <w:t>вые с дихотомически ветвящимися жилками, ежегодно опадаю</w:t>
      </w:r>
      <w:r w:rsidRPr="00C80ED1">
        <w:rPr>
          <w:rFonts w:eastAsia="Times New Roman"/>
          <w:sz w:val="24"/>
          <w:szCs w:val="24"/>
        </w:rPr>
        <w:softHyphen/>
        <w:t>щие. Гинкго — двудомное растение (рис. 139). На женских деревь</w:t>
      </w:r>
      <w:r w:rsidRPr="00C80ED1">
        <w:rPr>
          <w:rFonts w:eastAsia="Times New Roman"/>
          <w:sz w:val="24"/>
          <w:szCs w:val="24"/>
        </w:rPr>
        <w:softHyphen/>
        <w:t>ях после опыления и оплодотворения многожгутиковыми сперма</w:t>
      </w:r>
      <w:r w:rsidRPr="00C80ED1">
        <w:rPr>
          <w:rFonts w:eastAsia="Times New Roman"/>
          <w:sz w:val="24"/>
          <w:szCs w:val="24"/>
        </w:rPr>
        <w:softHyphen/>
        <w:t>тозоидами образуются семена с сочным и мягким съедобным на</w:t>
      </w:r>
      <w:r w:rsidRPr="00C80ED1">
        <w:rPr>
          <w:rFonts w:eastAsia="Times New Roman"/>
          <w:sz w:val="24"/>
          <w:szCs w:val="24"/>
        </w:rPr>
        <w:softHyphen/>
        <w:t>ружным покровом. Пока они висят на дереве, их нельзя, собствен</w:t>
      </w:r>
      <w:r w:rsidRPr="00C80ED1">
        <w:rPr>
          <w:rFonts w:eastAsia="Times New Roman"/>
          <w:sz w:val="24"/>
          <w:szCs w:val="24"/>
        </w:rPr>
        <w:softHyphen/>
        <w:t>но, считать семенами. Это лишь семязачатки. Пыльца в них попа</w:t>
      </w:r>
      <w:r w:rsidRPr="00C80ED1">
        <w:rPr>
          <w:rFonts w:eastAsia="Times New Roman"/>
          <w:sz w:val="24"/>
          <w:szCs w:val="24"/>
        </w:rPr>
        <w:softHyphen/>
        <w:t>дает весной, а оплодотворение откладывается до поздней осени, когда семязачатки опадут. Зародыш с двумя семядолями, которые при прорастании остаются в земле.</w:t>
      </w:r>
    </w:p>
    <w:p w:rsidR="009A26C8" w:rsidRPr="00C80ED1" w:rsidRDefault="009A26C8" w:rsidP="00C80ED1">
      <w:pPr>
        <w:shd w:val="clear" w:color="auto" w:fill="FFFFFF"/>
        <w:spacing w:after="120"/>
        <w:ind w:left="47" w:right="14" w:firstLine="709"/>
        <w:jc w:val="both"/>
        <w:rPr>
          <w:sz w:val="24"/>
          <w:szCs w:val="24"/>
        </w:rPr>
      </w:pPr>
      <w:r w:rsidRPr="00C80ED1">
        <w:rPr>
          <w:rFonts w:eastAsia="Times New Roman"/>
          <w:sz w:val="24"/>
          <w:szCs w:val="24"/>
        </w:rPr>
        <w:t>По ряду особенностей генеративной сферы гинкго проявляет определенное родство с саговниками, по строению листового аппа</w:t>
      </w:r>
      <w:r w:rsidRPr="00C80ED1">
        <w:rPr>
          <w:rFonts w:eastAsia="Times New Roman"/>
          <w:sz w:val="24"/>
          <w:szCs w:val="24"/>
        </w:rPr>
        <w:softHyphen/>
        <w:t>рата—с папоротникообразными, по анатомии древесины —с хвойными. По своим анатомо-морфологическим и кариологичес-ким признакам гинкго стоит обособленно среди современных го</w:t>
      </w:r>
      <w:r w:rsidRPr="00C80ED1">
        <w:rPr>
          <w:rFonts w:eastAsia="Times New Roman"/>
          <w:sz w:val="24"/>
          <w:szCs w:val="24"/>
        </w:rPr>
        <w:softHyphen/>
        <w:t>лосеменных.</w:t>
      </w:r>
    </w:p>
    <w:p w:rsidR="009A26C8" w:rsidRPr="00C80ED1" w:rsidRDefault="009A26C8" w:rsidP="00C80ED1">
      <w:pPr>
        <w:shd w:val="clear" w:color="auto" w:fill="FFFFFF"/>
        <w:spacing w:after="120"/>
        <w:ind w:left="54" w:right="7" w:firstLine="709"/>
        <w:jc w:val="both"/>
        <w:rPr>
          <w:sz w:val="24"/>
          <w:szCs w:val="24"/>
        </w:rPr>
      </w:pPr>
      <w:r w:rsidRPr="00C80ED1">
        <w:rPr>
          <w:rFonts w:eastAsia="Times New Roman"/>
          <w:sz w:val="24"/>
          <w:szCs w:val="24"/>
        </w:rPr>
        <w:t>Наличие у сухопутных деревьев — саговников и гинкго — ак</w:t>
      </w:r>
      <w:r w:rsidRPr="00C80ED1">
        <w:rPr>
          <w:rFonts w:eastAsia="Times New Roman"/>
          <w:sz w:val="24"/>
          <w:szCs w:val="24"/>
        </w:rPr>
        <w:softHyphen/>
        <w:t>тивно двигающихся в жидкой среде жгутиковых сперматозоидов свидетельствует о глубоком консерватизме полового процесса. У рассматриваемых далее представителей голосеменных растений мужские гаметы утрачивают, наконец, подвижность.</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 xml:space="preserve">Класс Хвойные </w:t>
      </w:r>
      <w:r w:rsidRPr="00C80ED1">
        <w:rPr>
          <w:rFonts w:eastAsia="Times New Roman"/>
          <w:i/>
          <w:iCs/>
          <w:sz w:val="24"/>
          <w:szCs w:val="24"/>
        </w:rPr>
        <w:t xml:space="preserve">(РторзМа). </w:t>
      </w:r>
      <w:r w:rsidRPr="00C80ED1">
        <w:rPr>
          <w:rFonts w:eastAsia="Times New Roman"/>
          <w:sz w:val="24"/>
          <w:szCs w:val="24"/>
        </w:rPr>
        <w:t>Известны в карбоне, в юре достигли наибольшего разнообразия. В мезозое господствовали в раститель</w:t>
      </w:r>
      <w:r w:rsidRPr="00C80ED1">
        <w:rPr>
          <w:rFonts w:eastAsia="Times New Roman"/>
          <w:sz w:val="24"/>
          <w:szCs w:val="24"/>
        </w:rPr>
        <w:softHyphen/>
        <w:t>ном покрове. Физиологическая пластичность представителей ряда ныне живущих родов позволила им распространиться на огромных</w:t>
      </w:r>
    </w:p>
    <w:p w:rsidR="009A26C8" w:rsidRPr="00C80ED1" w:rsidRDefault="009A26C8" w:rsidP="00C80ED1">
      <w:pPr>
        <w:shd w:val="clear" w:color="auto" w:fill="FFFFFF"/>
        <w:spacing w:after="120"/>
        <w:ind w:left="43" w:firstLine="709"/>
        <w:rPr>
          <w:sz w:val="24"/>
          <w:szCs w:val="24"/>
        </w:rPr>
      </w:pPr>
      <w:r w:rsidRPr="00C80ED1">
        <w:rPr>
          <w:sz w:val="24"/>
          <w:szCs w:val="24"/>
        </w:rPr>
        <w:t>300</w:t>
      </w:r>
    </w:p>
    <w:p w:rsidR="009A26C8" w:rsidRPr="00C80ED1" w:rsidRDefault="009A26C8" w:rsidP="00C80ED1">
      <w:pPr>
        <w:shd w:val="clear" w:color="auto" w:fill="FFFFFF"/>
        <w:spacing w:after="120"/>
        <w:ind w:left="4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37" w:right="162" w:firstLine="709"/>
        <w:rPr>
          <w:sz w:val="24"/>
          <w:szCs w:val="24"/>
        </w:rPr>
      </w:pPr>
      <w:r>
        <w:rPr>
          <w:noProof/>
          <w:sz w:val="24"/>
          <w:szCs w:val="24"/>
        </w:rPr>
        <w:lastRenderedPageBreak/>
        <w:drawing>
          <wp:inline distT="0" distB="0" distL="0" distR="0">
            <wp:extent cx="3928110" cy="367220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7"/>
                    <a:srcRect/>
                    <a:stretch>
                      <a:fillRect/>
                    </a:stretch>
                  </pic:blipFill>
                  <pic:spPr bwMode="auto">
                    <a:xfrm>
                      <a:off x="0" y="0"/>
                      <a:ext cx="3928110" cy="367220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01" w:firstLine="709"/>
        <w:jc w:val="center"/>
        <w:rPr>
          <w:sz w:val="24"/>
          <w:szCs w:val="24"/>
        </w:rPr>
      </w:pPr>
      <w:r w:rsidRPr="00C80ED1">
        <w:rPr>
          <w:rFonts w:eastAsia="Times New Roman"/>
          <w:sz w:val="24"/>
          <w:szCs w:val="24"/>
        </w:rPr>
        <w:t>Рис. 139. Гинкго двухлопастное:</w:t>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 xml:space="preserve">о — побег мужского растения с сережковидными шишками; </w:t>
      </w:r>
      <w:r w:rsidRPr="00C80ED1">
        <w:rPr>
          <w:rFonts w:eastAsia="Times New Roman"/>
          <w:i/>
          <w:iCs/>
          <w:sz w:val="24"/>
          <w:szCs w:val="24"/>
        </w:rPr>
        <w:t xml:space="preserve">б, в — </w:t>
      </w:r>
      <w:r w:rsidRPr="00C80ED1">
        <w:rPr>
          <w:rFonts w:eastAsia="Times New Roman"/>
          <w:sz w:val="24"/>
          <w:szCs w:val="24"/>
        </w:rPr>
        <w:t>побег женского растения с</w:t>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семязачатками и семенами; г —разрез семязачатка; / — микропиле; 2 — интегумент; 3 —</w:t>
      </w:r>
    </w:p>
    <w:p w:rsidR="009A26C8" w:rsidRPr="00C80ED1" w:rsidRDefault="009A26C8" w:rsidP="00C80ED1">
      <w:pPr>
        <w:shd w:val="clear" w:color="auto" w:fill="FFFFFF"/>
        <w:spacing w:after="120"/>
        <w:ind w:left="36" w:firstLine="709"/>
        <w:jc w:val="center"/>
        <w:rPr>
          <w:sz w:val="24"/>
          <w:szCs w:val="24"/>
        </w:rPr>
      </w:pPr>
      <w:r w:rsidRPr="00C80ED1">
        <w:rPr>
          <w:rFonts w:eastAsia="Times New Roman"/>
          <w:sz w:val="24"/>
          <w:szCs w:val="24"/>
        </w:rPr>
        <w:t xml:space="preserve">архегоииальная камера; </w:t>
      </w:r>
      <w:r w:rsidRPr="00C80ED1">
        <w:rPr>
          <w:rFonts w:eastAsia="Times New Roman"/>
          <w:i/>
          <w:iCs/>
          <w:sz w:val="24"/>
          <w:szCs w:val="24"/>
        </w:rPr>
        <w:t xml:space="preserve">4— </w:t>
      </w:r>
      <w:r w:rsidRPr="00C80ED1">
        <w:rPr>
          <w:rFonts w:eastAsia="Times New Roman"/>
          <w:sz w:val="24"/>
          <w:szCs w:val="24"/>
        </w:rPr>
        <w:t xml:space="preserve">архсгоиий; 5— нуцеллус; б— эндосперм; </w:t>
      </w:r>
      <w:r w:rsidRPr="00C80ED1">
        <w:rPr>
          <w:rFonts w:eastAsia="Times New Roman"/>
          <w:i/>
          <w:iCs/>
          <w:sz w:val="24"/>
          <w:szCs w:val="24"/>
        </w:rPr>
        <w:t xml:space="preserve">7— </w:t>
      </w:r>
      <w:r w:rsidRPr="00C80ED1">
        <w:rPr>
          <w:rFonts w:eastAsia="Times New Roman"/>
          <w:sz w:val="24"/>
          <w:szCs w:val="24"/>
        </w:rPr>
        <w:t>сперматозоид</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территориях. В третичном периоде кайнозоя хвойные леса росли по всей Европе, Азии, Северной Америке, в Южном полушарии, на юге достигали Антарктиды, на севере — Гренландии и Шпицберге</w:t>
      </w:r>
      <w:r w:rsidRPr="00C80ED1">
        <w:rPr>
          <w:rFonts w:eastAsia="Times New Roman"/>
          <w:sz w:val="24"/>
          <w:szCs w:val="24"/>
        </w:rPr>
        <w:softHyphen/>
        <w:t>на. Ледниковый период резко сократил число видов хвойных и пло</w:t>
      </w:r>
      <w:r w:rsidRPr="00C80ED1">
        <w:rPr>
          <w:rFonts w:eastAsia="Times New Roman"/>
          <w:sz w:val="24"/>
          <w:szCs w:val="24"/>
        </w:rPr>
        <w:softHyphen/>
        <w:t>щади, занятые ими. Подавляющее большинство сохранившихся видов и родов имеет ограниченные, часто сильно разорванные аре</w:t>
      </w:r>
      <w:r w:rsidRPr="00C80ED1">
        <w:rPr>
          <w:rFonts w:eastAsia="Times New Roman"/>
          <w:sz w:val="24"/>
          <w:szCs w:val="24"/>
        </w:rPr>
        <w:softHyphen/>
        <w:t>алы, что свидетельствует о значительном сокращении площадей произрастания и о древности происхождения. Особенно это харак</w:t>
      </w:r>
      <w:r w:rsidRPr="00C80ED1">
        <w:rPr>
          <w:rFonts w:eastAsia="Times New Roman"/>
          <w:sz w:val="24"/>
          <w:szCs w:val="24"/>
        </w:rPr>
        <w:softHyphen/>
        <w:t>терно для таких родов, как араукария, секвойя и др. Но и в настоя</w:t>
      </w:r>
      <w:r w:rsidRPr="00C80ED1">
        <w:rPr>
          <w:rFonts w:eastAsia="Times New Roman"/>
          <w:sz w:val="24"/>
          <w:szCs w:val="24"/>
        </w:rPr>
        <w:softHyphen/>
        <w:t>щее время хвойные являются наиболее многочисленными голосе</w:t>
      </w:r>
      <w:r w:rsidRPr="00C80ED1">
        <w:rPr>
          <w:rFonts w:eastAsia="Times New Roman"/>
          <w:sz w:val="24"/>
          <w:szCs w:val="24"/>
        </w:rPr>
        <w:softHyphen/>
        <w:t>менными — к ним относится более 600 видов (55 родов, 8 се</w:t>
      </w:r>
      <w:r w:rsidRPr="00C80ED1">
        <w:rPr>
          <w:rFonts w:eastAsia="Times New Roman"/>
          <w:sz w:val="24"/>
          <w:szCs w:val="24"/>
        </w:rPr>
        <w:softHyphen/>
        <w:t>мейств). У нас 8 родов, свыше 50 видов. Хвойные образуют обшир</w:t>
      </w:r>
      <w:r w:rsidRPr="00C80ED1">
        <w:rPr>
          <w:rFonts w:eastAsia="Times New Roman"/>
          <w:sz w:val="24"/>
          <w:szCs w:val="24"/>
        </w:rPr>
        <w:softHyphen/>
        <w:t>ные леса в Северном полушарии на огромной территории Евразии</w:t>
      </w:r>
    </w:p>
    <w:p w:rsidR="009A26C8" w:rsidRPr="00C80ED1" w:rsidRDefault="009A26C8" w:rsidP="00C80ED1">
      <w:pPr>
        <w:shd w:val="clear" w:color="auto" w:fill="FFFFFF"/>
        <w:spacing w:after="120"/>
        <w:ind w:right="29" w:firstLine="709"/>
        <w:jc w:val="right"/>
        <w:rPr>
          <w:sz w:val="24"/>
          <w:szCs w:val="24"/>
        </w:rPr>
      </w:pPr>
      <w:r w:rsidRPr="00C80ED1">
        <w:rPr>
          <w:sz w:val="24"/>
          <w:szCs w:val="24"/>
        </w:rPr>
        <w:t>301</w:t>
      </w:r>
    </w:p>
    <w:p w:rsidR="009A26C8" w:rsidRPr="00C80ED1" w:rsidRDefault="009A26C8" w:rsidP="00C80ED1">
      <w:pPr>
        <w:shd w:val="clear" w:color="auto" w:fill="FFFFFF"/>
        <w:spacing w:after="120"/>
        <w:ind w:right="29"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lastRenderedPageBreak/>
        <w:t>и Северной Америки, распространены они и в умеренных областях Южного полушария, на всех континентах, кроме Антарктиды.</w:t>
      </w: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t>Хвойные — почти все деревья, редко кустарники с системой главного корня. Хвойные — одни их самых крупных растений как среди голосеменных, так и в растительном мире. Большинство имеет мощные ветвящиеся стволы и компактные кроны. Нараста</w:t>
      </w:r>
      <w:r w:rsidRPr="00C80ED1">
        <w:rPr>
          <w:rFonts w:eastAsia="Times New Roman"/>
          <w:sz w:val="24"/>
          <w:szCs w:val="24"/>
        </w:rPr>
        <w:softHyphen/>
        <w:t>ние преимущественно моноподиальное. Побеги большей частью двух типов: удлиненные со спиральным листорасположением (аук-сибласты) и укороченные, несущие пучки листьев (брахибласты). У ели, пихты и тиса брахибласты не развиты. У сосны листья только на брахибластах, у лиственницы и кедра — на обоих типах побегов. Листья игловидные — хвоя, реже чешуевидные (туя, кипарис) или эллиптические (подокарп). Хвойные — вечнозеленые растения, хотя некоторые роды (лиственница, псевдолиственница и др.) — листопадные, а у некоторых (болотный кипарис, метасеквойя) опа</w:t>
      </w:r>
      <w:r w:rsidRPr="00C80ED1">
        <w:rPr>
          <w:rFonts w:eastAsia="Times New Roman"/>
          <w:sz w:val="24"/>
          <w:szCs w:val="24"/>
        </w:rPr>
        <w:softHyphen/>
        <w:t>дают даже годичные побеги.</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Анатомическое строение стеблей отличается мощно развитой древесиной и менее развитыми корой и сердцевиной. Вторичный прирост стебля обеспечивает камбий. В древесине обычно хорошо выражены годичные кольца, она на 90...95 % состоит из трахеид с окаймленными порами. Трахеиды разной длины, в процессе эволю</w:t>
      </w:r>
      <w:r w:rsidRPr="00C80ED1">
        <w:rPr>
          <w:rFonts w:eastAsia="Times New Roman"/>
          <w:sz w:val="24"/>
          <w:szCs w:val="24"/>
        </w:rPr>
        <w:softHyphen/>
        <w:t>ции они укорачивались; самые длинные (до 3 мм) у араукариевых, самые короткие у кипарисовых. Древесинная паренхима развита плохо. Впервые она сформировалась у юрских хвойных, когда в свя</w:t>
      </w:r>
      <w:r w:rsidRPr="00C80ED1">
        <w:rPr>
          <w:rFonts w:eastAsia="Times New Roman"/>
          <w:sz w:val="24"/>
          <w:szCs w:val="24"/>
        </w:rPr>
        <w:softHyphen/>
        <w:t>зи с появлением периодичности климата возникла необходимость накопления запасных веществ для обеспечения весеннего роста. Го</w:t>
      </w:r>
      <w:r w:rsidRPr="00C80ED1">
        <w:rPr>
          <w:rFonts w:eastAsia="Times New Roman"/>
          <w:sz w:val="24"/>
          <w:szCs w:val="24"/>
        </w:rPr>
        <w:softHyphen/>
        <w:t>ризонтальные и вертикальные схизогенные смоляные ходы развиты в коре и у сосновых — во вторичной древесине. Листья хвойных име</w:t>
      </w:r>
      <w:r w:rsidRPr="00C80ED1">
        <w:rPr>
          <w:rFonts w:eastAsia="Times New Roman"/>
          <w:sz w:val="24"/>
          <w:szCs w:val="24"/>
        </w:rPr>
        <w:softHyphen/>
        <w:t>ют ксероморфное строение, они жесткие, кожистые, многолетние (от 2 до 10... 15 лет). Для хвои характерны одревесневающая эпидерма с погруженными устьицами и складчатый мезофилл.</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Корень имеет сложное анатомическое строение, сходное с по</w:t>
      </w:r>
      <w:r w:rsidRPr="00C80ED1">
        <w:rPr>
          <w:rFonts w:eastAsia="Times New Roman"/>
          <w:sz w:val="24"/>
          <w:szCs w:val="24"/>
        </w:rPr>
        <w:softHyphen/>
        <w:t>крытосеменными. Боковые корни также закладываются в пери-цикле. Корневая система с микоризой, преимущественно бази-дальных шляпочных грибов.</w:t>
      </w:r>
    </w:p>
    <w:p w:rsidR="009A26C8" w:rsidRPr="00C80ED1" w:rsidRDefault="009A26C8" w:rsidP="00C80ED1">
      <w:pPr>
        <w:shd w:val="clear" w:color="auto" w:fill="FFFFFF"/>
        <w:spacing w:after="120"/>
        <w:ind w:left="47" w:right="14" w:firstLine="709"/>
        <w:jc w:val="both"/>
        <w:rPr>
          <w:sz w:val="24"/>
          <w:szCs w:val="24"/>
        </w:rPr>
      </w:pPr>
      <w:r w:rsidRPr="00C80ED1">
        <w:rPr>
          <w:rFonts w:eastAsia="Times New Roman"/>
          <w:sz w:val="24"/>
          <w:szCs w:val="24"/>
        </w:rPr>
        <w:t>Вегетативное размножение почти не встречается. Семенное раз</w:t>
      </w:r>
      <w:r w:rsidRPr="00C80ED1">
        <w:rPr>
          <w:rFonts w:eastAsia="Times New Roman"/>
          <w:sz w:val="24"/>
          <w:szCs w:val="24"/>
        </w:rPr>
        <w:softHyphen/>
        <w:t>множение было уже описано на примере сосны.</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Хвойные насчитывают около 10 семейств (табл. 18). У нас дико произрастают представители трех семейств: Сосновые, Кипарисо</w:t>
      </w:r>
      <w:r w:rsidRPr="00C80ED1">
        <w:rPr>
          <w:rFonts w:eastAsia="Times New Roman"/>
          <w:sz w:val="24"/>
          <w:szCs w:val="24"/>
        </w:rPr>
        <w:softHyphen/>
        <w:t>вые и Тисовые.</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Семейство Араукариевые (Агаисапасеае). Древнейшее среди со</w:t>
      </w:r>
      <w:r w:rsidRPr="00C80ED1">
        <w:rPr>
          <w:rFonts w:eastAsia="Times New Roman"/>
          <w:sz w:val="24"/>
          <w:szCs w:val="24"/>
        </w:rPr>
        <w:softHyphen/>
        <w:t xml:space="preserve">временных хвойных, известно уже с триаса, в мезозое было широко распространено. Включает 40 видов двух родов: араукария </w:t>
      </w:r>
      <w:r w:rsidRPr="00C80ED1">
        <w:rPr>
          <w:rFonts w:eastAsia="Times New Roman"/>
          <w:i/>
          <w:iCs/>
          <w:sz w:val="24"/>
          <w:szCs w:val="24"/>
        </w:rPr>
        <w:t xml:space="preserve">(Агаисапо) </w:t>
      </w:r>
      <w:r w:rsidRPr="00C80ED1">
        <w:rPr>
          <w:rFonts w:eastAsia="Times New Roman"/>
          <w:sz w:val="24"/>
          <w:szCs w:val="24"/>
        </w:rPr>
        <w:t xml:space="preserve">и а г а т и с </w:t>
      </w:r>
      <w:r w:rsidRPr="00C80ED1">
        <w:rPr>
          <w:rFonts w:eastAsia="Times New Roman"/>
          <w:i/>
          <w:iCs/>
          <w:sz w:val="24"/>
          <w:szCs w:val="24"/>
        </w:rPr>
        <w:t xml:space="preserve">(А§а!Шз), </w:t>
      </w:r>
      <w:r w:rsidRPr="00C80ED1">
        <w:rPr>
          <w:rFonts w:eastAsia="Times New Roman"/>
          <w:sz w:val="24"/>
          <w:szCs w:val="24"/>
        </w:rPr>
        <w:t>образующих леса Южного полуша</w:t>
      </w:r>
      <w:r w:rsidRPr="00C80ED1">
        <w:rPr>
          <w:rFonts w:eastAsia="Times New Roman"/>
          <w:sz w:val="24"/>
          <w:szCs w:val="24"/>
        </w:rPr>
        <w:softHyphen/>
        <w:t>рия. Это очень высокие (до 90 м) вечнозеленые деревья с ценной древесиной и съедобными семенами.</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 xml:space="preserve">Семейство Подокарповые (Росюсаграсеае). Имеет общее с арау-кариевыми происхождение и распространение. Насчитывает 140 видов (6 родов). Основной род — подокарпус </w:t>
      </w:r>
      <w:r w:rsidRPr="00C80ED1">
        <w:rPr>
          <w:rFonts w:eastAsia="Times New Roman"/>
          <w:i/>
          <w:iCs/>
          <w:sz w:val="24"/>
          <w:szCs w:val="24"/>
        </w:rPr>
        <w:t>{Ройосагрив).</w:t>
      </w:r>
    </w:p>
    <w:p w:rsidR="009A26C8" w:rsidRPr="00C80ED1" w:rsidRDefault="009A26C8" w:rsidP="00C80ED1">
      <w:pPr>
        <w:shd w:val="clear" w:color="auto" w:fill="FFFFFF"/>
        <w:spacing w:after="120"/>
        <w:ind w:left="29" w:firstLine="709"/>
        <w:rPr>
          <w:sz w:val="24"/>
          <w:szCs w:val="24"/>
        </w:rPr>
      </w:pPr>
      <w:r w:rsidRPr="00C80ED1">
        <w:rPr>
          <w:sz w:val="24"/>
          <w:szCs w:val="24"/>
        </w:rPr>
        <w:t>302</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Семейство Сосновые (Ртасеае). Насчитывает 250 видов, 10... 11 родов. Это самое важное и большое семейство. К нему относятся основные лесообразующие породы: лиственница, сосна, ель. Свы</w:t>
      </w:r>
      <w:r w:rsidRPr="00C80ED1">
        <w:rPr>
          <w:rFonts w:eastAsia="Times New Roman"/>
          <w:sz w:val="24"/>
          <w:szCs w:val="24"/>
        </w:rPr>
        <w:softHyphen/>
        <w:t>ше 30 % наших лесов составляют лиственничники и почти 20 % — сосняки и ельники.</w:t>
      </w: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 xml:space="preserve">Лиственница </w:t>
      </w:r>
      <w:r w:rsidRPr="00C80ED1">
        <w:rPr>
          <w:rFonts w:eastAsia="Times New Roman"/>
          <w:i/>
          <w:iCs/>
          <w:sz w:val="24"/>
          <w:szCs w:val="24"/>
        </w:rPr>
        <w:t xml:space="preserve">(Ьапх) </w:t>
      </w:r>
      <w:r w:rsidRPr="00C80ED1">
        <w:rPr>
          <w:rFonts w:eastAsia="Times New Roman"/>
          <w:sz w:val="24"/>
          <w:szCs w:val="24"/>
        </w:rPr>
        <w:t>— род объединяет около 15 видов (на территории бывшего СССР — 7) очень светолюбивых деревьев с ежегодно опадающей хвоей, собранной по 10... 12 хвоинок на бра-хибластах. Корневая система хорошо развита, деревья не страдают от ветровалов, нетребовательны к почвам и теплу. Отличается быс</w:t>
      </w:r>
      <w:r w:rsidRPr="00C80ED1">
        <w:rPr>
          <w:rFonts w:eastAsia="Times New Roman"/>
          <w:sz w:val="24"/>
          <w:szCs w:val="24"/>
        </w:rPr>
        <w:softHyphen/>
        <w:t xml:space="preserve">трым ростом и продолжительной (до 500 лет) жизнью. Шишки на концах укороченных побегов созревают и раскрываются в тот же год осенью или в начале следующей весны, но остаются на дереве еще несколько лет. На северо-востоке европейской части России и в Западной Сибири образует светлохвойные леса </w:t>
      </w:r>
      <w:r w:rsidRPr="00C80ED1">
        <w:rPr>
          <w:rFonts w:eastAsia="Times New Roman"/>
          <w:i/>
          <w:iCs/>
          <w:sz w:val="24"/>
          <w:szCs w:val="24"/>
        </w:rPr>
        <w:t>лиственница си</w:t>
      </w:r>
      <w:r w:rsidRPr="00C80ED1">
        <w:rPr>
          <w:rFonts w:eastAsia="Times New Roman"/>
          <w:i/>
          <w:iCs/>
          <w:sz w:val="24"/>
          <w:szCs w:val="24"/>
        </w:rPr>
        <w:softHyphen/>
        <w:t xml:space="preserve">бирская (Ь. ыЫп'са), </w:t>
      </w:r>
      <w:r w:rsidRPr="00C80ED1">
        <w:rPr>
          <w:rFonts w:eastAsia="Times New Roman"/>
          <w:sz w:val="24"/>
          <w:szCs w:val="24"/>
        </w:rPr>
        <w:t xml:space="preserve">на огромных площадях Восточной Сибири и на Дальнем Востоке ее сменяет </w:t>
      </w:r>
      <w:r w:rsidRPr="00C80ED1">
        <w:rPr>
          <w:rFonts w:eastAsia="Times New Roman"/>
          <w:i/>
          <w:iCs/>
          <w:sz w:val="24"/>
          <w:szCs w:val="24"/>
        </w:rPr>
        <w:t xml:space="preserve">лиственница даурская </w:t>
      </w:r>
      <w:r w:rsidRPr="00C80ED1">
        <w:rPr>
          <w:rFonts w:eastAsia="Times New Roman"/>
          <w:sz w:val="24"/>
          <w:szCs w:val="24"/>
        </w:rPr>
        <w:t xml:space="preserve">(/,. </w:t>
      </w:r>
      <w:r w:rsidRPr="00C80ED1">
        <w:rPr>
          <w:rFonts w:eastAsia="Times New Roman"/>
          <w:i/>
          <w:iCs/>
          <w:sz w:val="24"/>
          <w:szCs w:val="24"/>
        </w:rPr>
        <w:t xml:space="preserve">с!аипса). </w:t>
      </w:r>
      <w:r w:rsidRPr="00C80ED1">
        <w:rPr>
          <w:rFonts w:eastAsia="Times New Roman"/>
          <w:sz w:val="24"/>
          <w:szCs w:val="24"/>
        </w:rPr>
        <w:t>Ли</w:t>
      </w:r>
      <w:r w:rsidRPr="00C80ED1">
        <w:rPr>
          <w:rFonts w:eastAsia="Times New Roman"/>
          <w:sz w:val="24"/>
          <w:szCs w:val="24"/>
        </w:rPr>
        <w:softHyphen/>
        <w:t>ственница имеет прочную твердую негниющую древесину, кото</w:t>
      </w:r>
      <w:r w:rsidRPr="00C80ED1">
        <w:rPr>
          <w:rFonts w:eastAsia="Times New Roman"/>
          <w:sz w:val="24"/>
          <w:szCs w:val="24"/>
        </w:rPr>
        <w:softHyphen/>
        <w:t>рую используют для подводных сооружений, в кораблестроении, для изготовления паркета и т. д.</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 xml:space="preserve">Сосна </w:t>
      </w:r>
      <w:r w:rsidRPr="00C80ED1">
        <w:rPr>
          <w:rFonts w:eastAsia="Times New Roman"/>
          <w:i/>
          <w:iCs/>
          <w:sz w:val="24"/>
          <w:szCs w:val="24"/>
        </w:rPr>
        <w:t xml:space="preserve">(Ртиз) </w:t>
      </w:r>
      <w:r w:rsidRPr="00C80ED1">
        <w:rPr>
          <w:rFonts w:eastAsia="Times New Roman"/>
          <w:sz w:val="24"/>
          <w:szCs w:val="24"/>
        </w:rPr>
        <w:t xml:space="preserve">— род включает около 70 видов. На территории бывшего СССР наиболее широко распространена </w:t>
      </w:r>
      <w:r w:rsidRPr="00C80ED1">
        <w:rPr>
          <w:rFonts w:eastAsia="Times New Roman"/>
          <w:i/>
          <w:iCs/>
          <w:sz w:val="24"/>
          <w:szCs w:val="24"/>
        </w:rPr>
        <w:t>сосна обыкновен</w:t>
      </w:r>
      <w:r w:rsidRPr="00C80ED1">
        <w:rPr>
          <w:rFonts w:eastAsia="Times New Roman"/>
          <w:i/>
          <w:iCs/>
          <w:sz w:val="24"/>
          <w:szCs w:val="24"/>
        </w:rPr>
        <w:softHyphen/>
        <w:t xml:space="preserve">ная (Р. зуЫзпчз), </w:t>
      </w:r>
      <w:r w:rsidRPr="00C80ED1">
        <w:rPr>
          <w:rFonts w:eastAsia="Times New Roman"/>
          <w:sz w:val="24"/>
          <w:szCs w:val="24"/>
        </w:rPr>
        <w:t>образующая обширные светлохвойные леса, осо</w:t>
      </w:r>
      <w:r w:rsidRPr="00C80ED1">
        <w:rPr>
          <w:rFonts w:eastAsia="Times New Roman"/>
          <w:sz w:val="24"/>
          <w:szCs w:val="24"/>
        </w:rPr>
        <w:softHyphen/>
        <w:t>бенно в Белоруссии и европейской части России. Это светолюби</w:t>
      </w:r>
      <w:r w:rsidRPr="00C80ED1">
        <w:rPr>
          <w:rFonts w:eastAsia="Times New Roman"/>
          <w:sz w:val="24"/>
          <w:szCs w:val="24"/>
        </w:rPr>
        <w:softHyphen/>
        <w:t>вое, неприхотливое по отношению к почве дерево, растущее и на песках, и на болотах. Сосна дает ценную древесину, используемую в жилищном строительстве, для производства мебели и др. При подсочке сосны вытекает живица (раствор смолы в эфирных мас</w:t>
      </w:r>
      <w:r w:rsidRPr="00C80ED1">
        <w:rPr>
          <w:rFonts w:eastAsia="Times New Roman"/>
          <w:sz w:val="24"/>
          <w:szCs w:val="24"/>
        </w:rPr>
        <w:softHyphen/>
        <w:t>лах), из которой в результате перегонки получают скипидар и кани</w:t>
      </w:r>
      <w:r w:rsidRPr="00C80ED1">
        <w:rPr>
          <w:rFonts w:eastAsia="Times New Roman"/>
          <w:sz w:val="24"/>
          <w:szCs w:val="24"/>
        </w:rPr>
        <w:softHyphen/>
        <w:t>фоль, используемые в промышленности и в медицине для изготов</w:t>
      </w:r>
      <w:r w:rsidRPr="00C80ED1">
        <w:rPr>
          <w:rFonts w:eastAsia="Times New Roman"/>
          <w:sz w:val="24"/>
          <w:szCs w:val="24"/>
        </w:rPr>
        <w:softHyphen/>
        <w:t xml:space="preserve">ления камфоры, бальзамов, мазей. Охвоеиные ветки используют для получения витамина С и хвойного экстракта. Сосновые леса очень ценны для человека и тем, что воздух в них чист и целителен, так как хвоя выделяет фитонциды. В Сибири распространена </w:t>
      </w:r>
      <w:r w:rsidRPr="00C80ED1">
        <w:rPr>
          <w:rFonts w:eastAsia="Times New Roman"/>
          <w:i/>
          <w:iCs/>
          <w:sz w:val="24"/>
          <w:szCs w:val="24"/>
        </w:rPr>
        <w:t xml:space="preserve">сосна сибирская (Р. ы'Ыпса), </w:t>
      </w:r>
      <w:r w:rsidRPr="00C80ED1">
        <w:rPr>
          <w:rFonts w:eastAsia="Times New Roman"/>
          <w:sz w:val="24"/>
          <w:szCs w:val="24"/>
        </w:rPr>
        <w:t>которую часто называют кедровой сосной. Это высокое (30...35 м) стройное дерево с очень прочной древеси</w:t>
      </w:r>
      <w:r w:rsidRPr="00C80ED1">
        <w:rPr>
          <w:rFonts w:eastAsia="Times New Roman"/>
          <w:sz w:val="24"/>
          <w:szCs w:val="24"/>
        </w:rPr>
        <w:softHyphen/>
        <w:t>ной. Хвоинки собраны по пять. Семена крупные, съедобные (кед</w:t>
      </w:r>
      <w:r w:rsidRPr="00C80ED1">
        <w:rPr>
          <w:rFonts w:eastAsia="Times New Roman"/>
          <w:sz w:val="24"/>
          <w:szCs w:val="24"/>
        </w:rPr>
        <w:softHyphen/>
        <w:t>ровые орешки), содержат ценное масло.</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 xml:space="preserve">Ель </w:t>
      </w:r>
      <w:r w:rsidRPr="00C80ED1">
        <w:rPr>
          <w:rFonts w:eastAsia="Times New Roman"/>
          <w:i/>
          <w:iCs/>
          <w:sz w:val="24"/>
          <w:szCs w:val="24"/>
        </w:rPr>
        <w:t xml:space="preserve">(Ркеа) </w:t>
      </w:r>
      <w:r w:rsidRPr="00C80ED1">
        <w:rPr>
          <w:rFonts w:eastAsia="Times New Roman"/>
          <w:sz w:val="24"/>
          <w:szCs w:val="24"/>
        </w:rPr>
        <w:t xml:space="preserve">— к роду относится около 45 видов, из них у нас встречается десять. Наиболее широко распространена </w:t>
      </w:r>
      <w:r w:rsidRPr="00C80ED1">
        <w:rPr>
          <w:rFonts w:eastAsia="Times New Roman"/>
          <w:i/>
          <w:iCs/>
          <w:sz w:val="24"/>
          <w:szCs w:val="24"/>
        </w:rPr>
        <w:t>ель обыкно</w:t>
      </w:r>
      <w:r w:rsidRPr="00C80ED1">
        <w:rPr>
          <w:rFonts w:eastAsia="Times New Roman"/>
          <w:i/>
          <w:iCs/>
          <w:sz w:val="24"/>
          <w:szCs w:val="24"/>
        </w:rPr>
        <w:softHyphen/>
        <w:t xml:space="preserve">венная (Р. ехсе/за), </w:t>
      </w:r>
      <w:r w:rsidRPr="00C80ED1">
        <w:rPr>
          <w:rFonts w:eastAsia="Times New Roman"/>
          <w:sz w:val="24"/>
          <w:szCs w:val="24"/>
        </w:rPr>
        <w:t xml:space="preserve">образующая леса в европейской части страны, и </w:t>
      </w:r>
      <w:r w:rsidRPr="00C80ED1">
        <w:rPr>
          <w:rFonts w:eastAsia="Times New Roman"/>
          <w:i/>
          <w:iCs/>
          <w:sz w:val="24"/>
          <w:szCs w:val="24"/>
        </w:rPr>
        <w:t xml:space="preserve">ель сибирская (Р. оЬоуаГа), </w:t>
      </w:r>
      <w:r w:rsidRPr="00C80ED1">
        <w:rPr>
          <w:rFonts w:eastAsia="Times New Roman"/>
          <w:sz w:val="24"/>
          <w:szCs w:val="24"/>
        </w:rPr>
        <w:t>распространенная в Сибири. Это высокие (до 50 м) деревья с пирамидальной кроной. Продолжительность жизни 25...300 лет. Хвоя ели одиночная, на удлиненных побегах, сохраняется на дереве 7... 12 лет. В отличие от сосны ель теневынос</w:t>
      </w:r>
      <w:r w:rsidRPr="00C80ED1">
        <w:rPr>
          <w:rFonts w:eastAsia="Times New Roman"/>
          <w:sz w:val="24"/>
          <w:szCs w:val="24"/>
        </w:rPr>
        <w:softHyphen/>
        <w:t>лива. Образуемые ею темнохвойиые леса тенистые, мрачные, лишь немногие травы уживаются под их пологом. Шишки поникающие; опыление, оплодотворение и созревание семян происходят в тече</w:t>
      </w:r>
      <w:r w:rsidRPr="00C80ED1">
        <w:rPr>
          <w:rFonts w:eastAsia="Times New Roman"/>
          <w:sz w:val="24"/>
          <w:szCs w:val="24"/>
        </w:rPr>
        <w:softHyphen/>
        <w:t>ние одного года. У ели поверхностная корневая система, поэтому</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303</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17" w:firstLine="709"/>
        <w:rPr>
          <w:sz w:val="24"/>
          <w:szCs w:val="24"/>
        </w:rPr>
      </w:pPr>
      <w:r w:rsidRPr="00C80ED1">
        <w:rPr>
          <w:rFonts w:eastAsia="Times New Roman"/>
          <w:b/>
          <w:bCs/>
          <w:sz w:val="24"/>
          <w:szCs w:val="24"/>
        </w:rPr>
        <w:lastRenderedPageBreak/>
        <w:t>о .и.</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b/>
          <w:bCs/>
          <w:sz w:val="24"/>
          <w:szCs w:val="24"/>
        </w:rPr>
        <w:lastRenderedPageBreak/>
        <w:t xml:space="preserve">18. </w:t>
      </w:r>
      <w:r w:rsidRPr="00C80ED1">
        <w:rPr>
          <w:rFonts w:eastAsia="Times New Roman"/>
          <w:b/>
          <w:bCs/>
          <w:sz w:val="24"/>
          <w:szCs w:val="24"/>
        </w:rPr>
        <w:t>Класс Хвойные — РшорзМа</w:t>
      </w:r>
    </w:p>
    <w:p w:rsidR="009A26C8" w:rsidRPr="00C80ED1" w:rsidRDefault="009A26C8" w:rsidP="00C80ED1">
      <w:pPr>
        <w:shd w:val="clear" w:color="auto" w:fill="FFFFFF"/>
        <w:spacing w:after="120"/>
        <w:ind w:firstLine="709"/>
        <w:rPr>
          <w:sz w:val="24"/>
          <w:szCs w:val="24"/>
        </w:rPr>
        <w:sectPr w:rsidR="009A26C8" w:rsidRPr="00C80ED1" w:rsidSect="001D5CBD">
          <w:pgSz w:w="16834" w:h="11909" w:orient="landscape"/>
          <w:pgMar w:top="1440" w:right="852" w:bottom="720" w:left="1701" w:header="720" w:footer="720" w:gutter="0"/>
          <w:cols w:num="2" w:space="720" w:equalWidth="0">
            <w:col w:w="720" w:space="3128"/>
            <w:col w:w="2552"/>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6834" w:h="11909" w:orient="landscape"/>
          <w:pgMar w:top="1440" w:right="852" w:bottom="720" w:left="1701" w:header="720" w:footer="720" w:gutter="0"/>
          <w:cols w:space="60"/>
          <w:noEndnote/>
        </w:sectPr>
      </w:pPr>
    </w:p>
    <w:p w:rsidR="009A26C8" w:rsidRPr="00C80ED1" w:rsidRDefault="009A26C8" w:rsidP="00C80ED1">
      <w:pPr>
        <w:shd w:val="clear" w:color="auto" w:fill="FFFFFF"/>
        <w:spacing w:after="120"/>
        <w:ind w:left="54" w:firstLine="709"/>
        <w:rPr>
          <w:sz w:val="24"/>
          <w:szCs w:val="24"/>
        </w:rPr>
      </w:pPr>
      <w:r w:rsidRPr="00C80ED1">
        <w:rPr>
          <w:rFonts w:eastAsia="Times New Roman"/>
          <w:sz w:val="24"/>
          <w:szCs w:val="24"/>
        </w:rPr>
        <w:lastRenderedPageBreak/>
        <w:t>Семейство (порядок)</w:t>
      </w:r>
    </w:p>
    <w:p w:rsidR="009A26C8" w:rsidRPr="00C80ED1" w:rsidRDefault="009A26C8" w:rsidP="00C80ED1">
      <w:pPr>
        <w:shd w:val="clear" w:color="auto" w:fill="FFFFFF"/>
        <w:spacing w:after="120"/>
        <w:ind w:right="266" w:firstLine="709"/>
        <w:jc w:val="both"/>
        <w:rPr>
          <w:sz w:val="24"/>
          <w:szCs w:val="24"/>
        </w:rPr>
      </w:pPr>
      <w:r w:rsidRPr="00C80ED1">
        <w:rPr>
          <w:sz w:val="24"/>
          <w:szCs w:val="24"/>
        </w:rPr>
        <w:br w:type="column"/>
      </w:r>
      <w:r w:rsidRPr="00C80ED1">
        <w:rPr>
          <w:rFonts w:eastAsia="Times New Roman"/>
          <w:sz w:val="24"/>
          <w:szCs w:val="24"/>
        </w:rPr>
        <w:lastRenderedPageBreak/>
        <w:t>Число родов/ видов</w:t>
      </w:r>
    </w:p>
    <w:p w:rsidR="009A26C8" w:rsidRPr="00C80ED1" w:rsidRDefault="009A26C8" w:rsidP="00C80ED1">
      <w:pPr>
        <w:shd w:val="clear" w:color="auto" w:fill="FFFFFF"/>
        <w:spacing w:after="120"/>
        <w:ind w:left="112" w:firstLine="709"/>
        <w:rPr>
          <w:sz w:val="24"/>
          <w:szCs w:val="24"/>
        </w:rPr>
      </w:pPr>
      <w:r w:rsidRPr="00C80ED1">
        <w:rPr>
          <w:sz w:val="24"/>
          <w:szCs w:val="24"/>
        </w:rPr>
        <w:br w:type="column"/>
      </w:r>
      <w:r w:rsidRPr="00C80ED1">
        <w:rPr>
          <w:rFonts w:eastAsia="Times New Roman"/>
          <w:sz w:val="24"/>
          <w:szCs w:val="24"/>
        </w:rPr>
        <w:lastRenderedPageBreak/>
        <w:t>Ведущие роды</w:t>
      </w:r>
    </w:p>
    <w:p w:rsidR="009A26C8" w:rsidRPr="00C80ED1" w:rsidRDefault="009A26C8" w:rsidP="00C80ED1">
      <w:pPr>
        <w:shd w:val="clear" w:color="auto" w:fill="FFFFFF"/>
        <w:spacing w:after="120"/>
        <w:ind w:right="194" w:firstLine="709"/>
        <w:jc w:val="center"/>
        <w:rPr>
          <w:sz w:val="24"/>
          <w:szCs w:val="24"/>
        </w:rPr>
      </w:pPr>
      <w:r w:rsidRPr="00C80ED1">
        <w:rPr>
          <w:sz w:val="24"/>
          <w:szCs w:val="24"/>
        </w:rPr>
        <w:br w:type="column"/>
      </w:r>
      <w:r w:rsidRPr="00C80ED1">
        <w:rPr>
          <w:rFonts w:eastAsia="Times New Roman"/>
          <w:sz w:val="24"/>
          <w:szCs w:val="24"/>
        </w:rPr>
        <w:lastRenderedPageBreak/>
        <w:t>Распро</w:t>
      </w:r>
      <w:r w:rsidRPr="00C80ED1">
        <w:rPr>
          <w:rFonts w:eastAsia="Times New Roman"/>
          <w:sz w:val="24"/>
          <w:szCs w:val="24"/>
        </w:rPr>
        <w:softHyphen/>
        <w:t>стране</w:t>
      </w:r>
      <w:r w:rsidRPr="00C80ED1">
        <w:rPr>
          <w:rFonts w:eastAsia="Times New Roman"/>
          <w:sz w:val="24"/>
          <w:szCs w:val="24"/>
        </w:rPr>
        <w:softHyphen/>
        <w:t>ние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lastRenderedPageBreak/>
        <w:t>Характеристика</w:t>
      </w:r>
    </w:p>
    <w:p w:rsidR="009A26C8" w:rsidRPr="00C80ED1" w:rsidRDefault="009A26C8" w:rsidP="00C80ED1">
      <w:pPr>
        <w:shd w:val="clear" w:color="auto" w:fill="FFFFFF"/>
        <w:spacing w:after="120"/>
        <w:ind w:firstLine="709"/>
        <w:rPr>
          <w:sz w:val="24"/>
          <w:szCs w:val="24"/>
        </w:rPr>
      </w:pPr>
      <w:r w:rsidRPr="00C80ED1">
        <w:rPr>
          <w:sz w:val="24"/>
          <w:szCs w:val="24"/>
        </w:rPr>
        <w:br w:type="column"/>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6834" w:h="11909" w:orient="landscape"/>
          <w:pgMar w:top="1440" w:right="852" w:bottom="720" w:left="1701" w:header="720" w:footer="720" w:gutter="0"/>
          <w:cols w:num="6" w:sep="1" w:space="720" w:equalWidth="0">
            <w:col w:w="738" w:space="403"/>
            <w:col w:w="720" w:space="234"/>
            <w:col w:w="720" w:space="454"/>
            <w:col w:w="720" w:space="785"/>
            <w:col w:w="1076" w:space="1703"/>
            <w:col w:w="972"/>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6834" w:h="11909" w:orient="landscape"/>
          <w:pgMar w:top="1440" w:right="852" w:bottom="720" w:left="1701" w:header="720" w:footer="720" w:gutter="0"/>
          <w:cols w:space="60"/>
          <w:noEndnote/>
        </w:sectPr>
      </w:pP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lastRenderedPageBreak/>
        <w:t>Араукариевые Агаисапасеае (пор. Агаиса-па1ез)</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Подокарповые Роаосаграсеае (пор. Роёо-сагракз)</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Тиссовые Тахасеае (пор. Таха1ез)</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Сосновые Рюасеае (пор. </w:t>
      </w:r>
      <w:r w:rsidRPr="00C80ED1">
        <w:rPr>
          <w:rFonts w:eastAsia="Times New Roman"/>
          <w:sz w:val="24"/>
          <w:szCs w:val="24"/>
        </w:rPr>
        <w:lastRenderedPageBreak/>
        <w:t>Рта1ез)</w:t>
      </w:r>
    </w:p>
    <w:p w:rsidR="009A26C8" w:rsidRPr="00C80ED1" w:rsidRDefault="009A26C8" w:rsidP="00C80ED1">
      <w:pPr>
        <w:shd w:val="clear" w:color="auto" w:fill="FFFFFF"/>
        <w:spacing w:after="120"/>
        <w:ind w:left="598" w:right="331" w:firstLine="709"/>
        <w:rPr>
          <w:sz w:val="24"/>
          <w:szCs w:val="24"/>
        </w:rPr>
      </w:pPr>
      <w:r w:rsidRPr="00C80ED1">
        <w:rPr>
          <w:sz w:val="24"/>
          <w:szCs w:val="24"/>
        </w:rPr>
        <w:br w:type="column"/>
      </w:r>
      <w:r w:rsidRPr="00C80ED1">
        <w:rPr>
          <w:sz w:val="24"/>
          <w:szCs w:val="24"/>
        </w:rPr>
        <w:lastRenderedPageBreak/>
        <w:t xml:space="preserve">2/40     </w:t>
      </w:r>
      <w:r w:rsidRPr="00C80ED1">
        <w:rPr>
          <w:rFonts w:eastAsia="Times New Roman"/>
          <w:sz w:val="24"/>
          <w:szCs w:val="24"/>
        </w:rPr>
        <w:t>Агаисапа, А@аЙш</w:t>
      </w:r>
    </w:p>
    <w:p w:rsidR="009A26C8" w:rsidRPr="00C80ED1" w:rsidRDefault="009A26C8" w:rsidP="00C80ED1">
      <w:pPr>
        <w:shd w:val="clear" w:color="auto" w:fill="FFFFFF"/>
        <w:spacing w:after="120"/>
        <w:ind w:left="590" w:right="220" w:firstLine="709"/>
        <w:jc w:val="both"/>
        <w:rPr>
          <w:sz w:val="24"/>
          <w:szCs w:val="24"/>
        </w:rPr>
      </w:pPr>
      <w:r w:rsidRPr="00C80ED1">
        <w:rPr>
          <w:sz w:val="24"/>
          <w:szCs w:val="24"/>
        </w:rPr>
        <w:t xml:space="preserve">6/140 </w:t>
      </w:r>
      <w:r w:rsidRPr="00C80ED1">
        <w:rPr>
          <w:rFonts w:eastAsia="Times New Roman"/>
          <w:sz w:val="24"/>
          <w:szCs w:val="24"/>
        </w:rPr>
        <w:t>Роёосагриз, Рпу11ос1айиз, Басгуёшт</w:t>
      </w:r>
    </w:p>
    <w:p w:rsidR="009A26C8" w:rsidRPr="00C80ED1" w:rsidRDefault="009A26C8" w:rsidP="00C80ED1">
      <w:pPr>
        <w:shd w:val="clear" w:color="auto" w:fill="FFFFFF"/>
        <w:spacing w:after="120"/>
        <w:ind w:left="40" w:firstLine="709"/>
        <w:rPr>
          <w:sz w:val="24"/>
          <w:szCs w:val="24"/>
        </w:rPr>
      </w:pPr>
      <w:r w:rsidRPr="00C80ED1">
        <w:rPr>
          <w:sz w:val="24"/>
          <w:szCs w:val="24"/>
        </w:rPr>
        <w:t xml:space="preserve">5/20    </w:t>
      </w:r>
      <w:r w:rsidRPr="00C80ED1">
        <w:rPr>
          <w:rFonts w:eastAsia="Times New Roman"/>
          <w:sz w:val="24"/>
          <w:szCs w:val="24"/>
        </w:rPr>
        <w:t>Тахиз — тисе</w:t>
      </w:r>
    </w:p>
    <w:p w:rsidR="009A26C8" w:rsidRPr="00C80ED1" w:rsidRDefault="009A26C8" w:rsidP="00C80ED1">
      <w:pPr>
        <w:shd w:val="clear" w:color="auto" w:fill="FFFFFF"/>
        <w:spacing w:after="120"/>
        <w:ind w:left="576" w:firstLine="709"/>
        <w:rPr>
          <w:sz w:val="24"/>
          <w:szCs w:val="24"/>
        </w:rPr>
      </w:pPr>
      <w:r w:rsidRPr="00C80ED1">
        <w:rPr>
          <w:sz w:val="24"/>
          <w:szCs w:val="24"/>
        </w:rPr>
        <w:t xml:space="preserve">10/20   </w:t>
      </w:r>
      <w:r w:rsidRPr="00C80ED1">
        <w:rPr>
          <w:rFonts w:eastAsia="Times New Roman"/>
          <w:sz w:val="24"/>
          <w:szCs w:val="24"/>
        </w:rPr>
        <w:t>Ртш — сосна, Рюеа — ель, АЬ^ез — пихга, Ьапх — лист-</w:t>
      </w:r>
    </w:p>
    <w:p w:rsidR="009A26C8" w:rsidRPr="00C80ED1" w:rsidRDefault="009A26C8" w:rsidP="00C80ED1">
      <w:pPr>
        <w:shd w:val="clear" w:color="auto" w:fill="FFFFFF"/>
        <w:tabs>
          <w:tab w:val="left" w:pos="1004"/>
        </w:tabs>
        <w:spacing w:after="120"/>
        <w:ind w:left="22" w:firstLine="709"/>
        <w:rPr>
          <w:sz w:val="24"/>
          <w:szCs w:val="24"/>
        </w:rPr>
      </w:pPr>
      <w:r w:rsidRPr="00C80ED1">
        <w:rPr>
          <w:sz w:val="24"/>
          <w:szCs w:val="24"/>
        </w:rPr>
        <w:br w:type="column"/>
      </w:r>
      <w:r w:rsidRPr="00C80ED1">
        <w:rPr>
          <w:rFonts w:eastAsia="Times New Roman"/>
          <w:sz w:val="24"/>
          <w:szCs w:val="24"/>
        </w:rPr>
        <w:lastRenderedPageBreak/>
        <w:t>Южное</w:t>
      </w:r>
      <w:r w:rsidRPr="00C80ED1">
        <w:rPr>
          <w:rFonts w:eastAsia="Times New Roman"/>
          <w:sz w:val="24"/>
          <w:szCs w:val="24"/>
        </w:rPr>
        <w:tab/>
        <w:t>Вечнозеленые, очень высокие</w:t>
      </w:r>
    </w:p>
    <w:p w:rsidR="009A26C8" w:rsidRPr="00C80ED1" w:rsidRDefault="009A26C8" w:rsidP="00C80ED1">
      <w:pPr>
        <w:shd w:val="clear" w:color="auto" w:fill="FFFFFF"/>
        <w:spacing w:after="120"/>
        <w:ind w:left="1004" w:firstLine="709"/>
        <w:rPr>
          <w:sz w:val="24"/>
          <w:szCs w:val="24"/>
        </w:rPr>
      </w:pPr>
      <w:r w:rsidRPr="00C80ED1">
        <w:rPr>
          <w:rFonts w:eastAsia="Times New Roman"/>
          <w:sz w:val="24"/>
          <w:szCs w:val="24"/>
        </w:rPr>
        <w:t xml:space="preserve">полушарие   (до 90 м) </w:t>
      </w:r>
      <w:r w:rsidRPr="00C80ED1">
        <w:rPr>
          <w:rFonts w:eastAsia="Times New Roman"/>
          <w:sz w:val="24"/>
          <w:szCs w:val="24"/>
        </w:rPr>
        <w:lastRenderedPageBreak/>
        <w:t>деревья. Листья чаще большие, широкие, р</w:t>
      </w:r>
      <w:r w:rsidRPr="00C80ED1">
        <w:rPr>
          <w:rFonts w:eastAsia="Times New Roman"/>
          <w:sz w:val="24"/>
          <w:szCs w:val="24"/>
        </w:rPr>
        <w:lastRenderedPageBreak/>
        <w:t>еже линей</w:t>
      </w:r>
      <w:r w:rsidRPr="00C80ED1">
        <w:rPr>
          <w:rFonts w:eastAsia="Times New Roman"/>
          <w:sz w:val="24"/>
          <w:szCs w:val="24"/>
        </w:rPr>
        <w:softHyphen/>
        <w:t>ные, игольчатые. Шишки очень крупные (женские до 35 см, мужские до 25 см). Ценная дре</w:t>
      </w:r>
      <w:r w:rsidRPr="00C80ED1">
        <w:rPr>
          <w:rFonts w:eastAsia="Times New Roman"/>
          <w:sz w:val="24"/>
          <w:szCs w:val="24"/>
        </w:rPr>
        <w:softHyphen/>
        <w:t>весина, съедобные семена. Лесообразующие породы</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 xml:space="preserve">Южное        Вечнозеленые деревья и кустар-полушарие   ники (1 — </w:t>
      </w:r>
      <w:r w:rsidRPr="00C80ED1">
        <w:rPr>
          <w:rFonts w:eastAsia="Times New Roman"/>
          <w:sz w:val="24"/>
          <w:szCs w:val="24"/>
        </w:rPr>
        <w:lastRenderedPageBreak/>
        <w:t>паразит); листья от широколанцетных до игловид</w:t>
      </w:r>
      <w:r w:rsidRPr="00C80ED1">
        <w:rPr>
          <w:rFonts w:eastAsia="Times New Roman"/>
          <w:sz w:val="24"/>
          <w:szCs w:val="24"/>
        </w:rPr>
        <w:softHyphen/>
        <w:t>ных; типичной шишки нет. Ценная поделочная древесина. Важный компонент лесов</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Северное     Вечнозеленые двудомные де-полушарие   ревья и кустарники. Листья</w:t>
      </w:r>
    </w:p>
    <w:p w:rsidR="009A26C8" w:rsidRPr="00C80ED1" w:rsidRDefault="009A26C8" w:rsidP="00C80ED1">
      <w:pPr>
        <w:shd w:val="clear" w:color="auto" w:fill="FFFFFF"/>
        <w:spacing w:after="120"/>
        <w:ind w:left="994" w:firstLine="709"/>
        <w:rPr>
          <w:sz w:val="24"/>
          <w:szCs w:val="24"/>
        </w:rPr>
      </w:pPr>
      <w:r w:rsidRPr="00C80ED1">
        <w:rPr>
          <w:rFonts w:eastAsia="Times New Roman"/>
          <w:sz w:val="24"/>
          <w:szCs w:val="24"/>
        </w:rPr>
        <w:t>ланцетные или линейные, ти</w:t>
      </w:r>
      <w:r w:rsidRPr="00C80ED1">
        <w:rPr>
          <w:rFonts w:eastAsia="Times New Roman"/>
          <w:sz w:val="24"/>
          <w:szCs w:val="24"/>
        </w:rPr>
        <w:softHyphen/>
        <w:t>пичной шишки нет. Семена окружены мясистым бокальча-тым присемянником. Древесина очень твердая, «красное дерево»</w:t>
      </w:r>
    </w:p>
    <w:p w:rsidR="009A26C8" w:rsidRPr="00C80ED1" w:rsidRDefault="009A26C8" w:rsidP="00C80ED1">
      <w:pPr>
        <w:shd w:val="clear" w:color="auto" w:fill="FFFFFF"/>
        <w:tabs>
          <w:tab w:val="left" w:pos="936"/>
        </w:tabs>
        <w:spacing w:after="120"/>
        <w:ind w:firstLine="709"/>
        <w:rPr>
          <w:sz w:val="24"/>
          <w:szCs w:val="24"/>
        </w:rPr>
      </w:pPr>
      <w:r w:rsidRPr="00C80ED1">
        <w:rPr>
          <w:rFonts w:eastAsia="Times New Roman"/>
          <w:sz w:val="24"/>
          <w:szCs w:val="24"/>
        </w:rPr>
        <w:t>Северное</w:t>
      </w:r>
      <w:r w:rsidRPr="00C80ED1">
        <w:rPr>
          <w:rFonts w:eastAsia="Times New Roman"/>
          <w:sz w:val="24"/>
          <w:szCs w:val="24"/>
        </w:rPr>
        <w:tab/>
        <w:t>Вечнозеленые, редко листопад-</w:t>
      </w:r>
      <w:r w:rsidRPr="00C80ED1">
        <w:rPr>
          <w:rFonts w:eastAsia="Times New Roman"/>
          <w:sz w:val="24"/>
          <w:szCs w:val="24"/>
        </w:rPr>
        <w:br/>
        <w:t>полушарие</w:t>
      </w:r>
      <w:r w:rsidRPr="00C80ED1">
        <w:rPr>
          <w:rFonts w:eastAsia="Times New Roman"/>
          <w:sz w:val="24"/>
          <w:szCs w:val="24"/>
        </w:rPr>
        <w:tab/>
        <w:t>ные деревья (высотой до</w:t>
      </w:r>
      <w:r w:rsidRPr="00C80ED1">
        <w:rPr>
          <w:rFonts w:eastAsia="Times New Roman"/>
          <w:sz w:val="24"/>
          <w:szCs w:val="24"/>
        </w:rPr>
        <w:br/>
        <w:t>(1 вид в</w:t>
      </w:r>
      <w:r w:rsidRPr="00C80ED1">
        <w:rPr>
          <w:rFonts w:eastAsia="Times New Roman"/>
          <w:sz w:val="24"/>
          <w:szCs w:val="24"/>
        </w:rPr>
        <w:tab/>
        <w:t>50...60 м), иногда кустарники.</w:t>
      </w:r>
      <w:r w:rsidRPr="00C80ED1">
        <w:rPr>
          <w:rFonts w:eastAsia="Times New Roman"/>
          <w:sz w:val="24"/>
          <w:szCs w:val="24"/>
        </w:rPr>
        <w:br/>
        <w:t>Южном)</w:t>
      </w:r>
      <w:r w:rsidRPr="00C80ED1">
        <w:rPr>
          <w:rFonts w:eastAsia="Times New Roman"/>
          <w:sz w:val="24"/>
          <w:szCs w:val="24"/>
        </w:rPr>
        <w:tab/>
        <w:t>Листья игловидные. Женские</w:t>
      </w:r>
    </w:p>
    <w:p w:rsidR="009A26C8" w:rsidRPr="00C80ED1" w:rsidRDefault="009A26C8" w:rsidP="00C80ED1">
      <w:pPr>
        <w:shd w:val="clear" w:color="auto" w:fill="FFFFFF"/>
        <w:spacing w:after="120"/>
        <w:ind w:right="216" w:firstLine="709"/>
        <w:jc w:val="both"/>
        <w:rPr>
          <w:sz w:val="24"/>
          <w:szCs w:val="24"/>
        </w:rPr>
      </w:pPr>
      <w:r w:rsidRPr="00C80ED1">
        <w:rPr>
          <w:sz w:val="24"/>
          <w:szCs w:val="24"/>
        </w:rPr>
        <w:br w:type="column"/>
      </w:r>
      <w:r w:rsidRPr="00C80ED1">
        <w:rPr>
          <w:rFonts w:eastAsia="Times New Roman"/>
          <w:sz w:val="24"/>
          <w:szCs w:val="24"/>
        </w:rPr>
        <w:lastRenderedPageBreak/>
        <w:t>Древн аса, че мощна (до 3.. ными отсутс мы; п альны</w:t>
      </w:r>
    </w:p>
    <w:p w:rsidR="009A26C8" w:rsidRPr="00C80ED1" w:rsidRDefault="009A26C8" w:rsidP="00C80ED1">
      <w:pPr>
        <w:shd w:val="clear" w:color="auto" w:fill="FFFFFF"/>
        <w:spacing w:after="120"/>
        <w:ind w:left="11" w:right="227" w:firstLine="709"/>
        <w:jc w:val="both"/>
        <w:rPr>
          <w:sz w:val="24"/>
          <w:szCs w:val="24"/>
        </w:rPr>
      </w:pPr>
      <w:r w:rsidRPr="00C80ED1">
        <w:rPr>
          <w:rFonts w:eastAsia="Times New Roman"/>
          <w:sz w:val="24"/>
          <w:szCs w:val="24"/>
        </w:rPr>
        <w:t>Обще риевы</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Древн с триа</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Ископ юры</w:t>
      </w:r>
    </w:p>
    <w:p w:rsidR="009A26C8" w:rsidRPr="00C80ED1" w:rsidRDefault="009A26C8" w:rsidP="00C80ED1">
      <w:pPr>
        <w:shd w:val="clear" w:color="auto" w:fill="FFFFFF"/>
        <w:spacing w:after="120"/>
        <w:ind w:left="11" w:firstLine="709"/>
        <w:rPr>
          <w:sz w:val="24"/>
          <w:szCs w:val="24"/>
        </w:rPr>
        <w:sectPr w:rsidR="009A26C8" w:rsidRPr="00C80ED1" w:rsidSect="001D5CBD">
          <w:type w:val="continuous"/>
          <w:pgSz w:w="16834" w:h="11909" w:orient="landscape"/>
          <w:pgMar w:top="1440" w:right="852" w:bottom="720" w:left="1701" w:header="720" w:footer="720" w:gutter="0"/>
          <w:cols w:num="4" w:space="720" w:equalWidth="0">
            <w:col w:w="1162" w:space="263"/>
            <w:col w:w="1699" w:space="180"/>
            <w:col w:w="3510" w:space="79"/>
            <w:col w:w="720"/>
          </w:cols>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lastRenderedPageBreak/>
        <w:t>венница, Сеохиз -— кедр</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mallCaps/>
          <w:sz w:val="24"/>
          <w:szCs w:val="24"/>
        </w:rPr>
        <w:lastRenderedPageBreak/>
        <w:t xml:space="preserve">шишки </w:t>
      </w:r>
      <w:r w:rsidRPr="00C80ED1">
        <w:rPr>
          <w:rFonts w:eastAsia="Times New Roman"/>
          <w:sz w:val="24"/>
          <w:szCs w:val="24"/>
        </w:rPr>
        <w:t>деревянистые. Древе</w:t>
      </w:r>
      <w:r w:rsidRPr="00C80ED1">
        <w:rPr>
          <w:rFonts w:eastAsia="Times New Roman"/>
          <w:sz w:val="24"/>
          <w:szCs w:val="24"/>
        </w:rPr>
        <w:softHyphen/>
        <w:t>сина широко используется. Основные лесообразуюшие породы тайги</w:t>
      </w:r>
    </w:p>
    <w:p w:rsidR="009A26C8" w:rsidRPr="00C80ED1" w:rsidRDefault="009A26C8" w:rsidP="00C80ED1">
      <w:pPr>
        <w:shd w:val="clear" w:color="auto" w:fill="FFFFFF"/>
        <w:spacing w:after="120"/>
        <w:ind w:firstLine="709"/>
        <w:rPr>
          <w:sz w:val="24"/>
          <w:szCs w:val="24"/>
        </w:rPr>
        <w:sectPr w:rsidR="009A26C8" w:rsidRPr="00C80ED1" w:rsidSect="001D5CBD">
          <w:pgSz w:w="16834" w:h="11909" w:orient="landscape"/>
          <w:pgMar w:top="1440" w:right="852" w:bottom="720" w:left="1701" w:header="720" w:footer="720" w:gutter="0"/>
          <w:cols w:num="2" w:space="720" w:equalWidth="0">
            <w:col w:w="1119" w:space="1188"/>
            <w:col w:w="2257"/>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6834" w:h="11909" w:orient="landscape"/>
          <w:pgMar w:top="1440" w:right="852" w:bottom="720" w:left="1701" w:header="720" w:footer="720" w:gutter="0"/>
          <w:cols w:space="60"/>
          <w:noEndnote/>
        </w:sectPr>
      </w:pPr>
    </w:p>
    <w:p w:rsidR="009A26C8" w:rsidRPr="00C80ED1" w:rsidRDefault="009A26C8" w:rsidP="00C80ED1">
      <w:pPr>
        <w:framePr w:w="2981" w:h="1440" w:hRule="exact" w:hSpace="40" w:wrap="auto" w:vAnchor="text" w:hAnchor="margin" w:x="1293" w:y="1484"/>
        <w:shd w:val="clear" w:color="auto" w:fill="FFFFFF"/>
        <w:tabs>
          <w:tab w:val="left" w:pos="1926"/>
        </w:tabs>
        <w:spacing w:after="120"/>
        <w:ind w:left="612" w:firstLine="709"/>
        <w:rPr>
          <w:sz w:val="24"/>
          <w:szCs w:val="24"/>
        </w:rPr>
      </w:pPr>
      <w:r w:rsidRPr="00C80ED1">
        <w:rPr>
          <w:sz w:val="24"/>
          <w:szCs w:val="24"/>
        </w:rPr>
        <w:t xml:space="preserve">19/130   </w:t>
      </w:r>
      <w:r w:rsidRPr="00C80ED1">
        <w:rPr>
          <w:rFonts w:eastAsia="Times New Roman"/>
          <w:sz w:val="24"/>
          <w:szCs w:val="24"/>
        </w:rPr>
        <w:t>Сиргеззиз—       Оба полу</w:t>
      </w:r>
      <w:r w:rsidRPr="00C80ED1">
        <w:rPr>
          <w:rFonts w:eastAsia="Times New Roman"/>
          <w:sz w:val="24"/>
          <w:szCs w:val="24"/>
        </w:rPr>
        <w:softHyphen/>
      </w:r>
      <w:r w:rsidRPr="00C80ED1">
        <w:rPr>
          <w:rFonts w:eastAsia="Times New Roman"/>
          <w:sz w:val="24"/>
          <w:szCs w:val="24"/>
        </w:rPr>
        <w:br/>
        <w:t>кипарис,</w:t>
      </w:r>
      <w:r w:rsidRPr="00C80ED1">
        <w:rPr>
          <w:rFonts w:eastAsia="Times New Roman"/>
          <w:sz w:val="24"/>
          <w:szCs w:val="24"/>
        </w:rPr>
        <w:tab/>
        <w:t>шария, уме-</w:t>
      </w:r>
      <w:r w:rsidRPr="00C80ED1">
        <w:rPr>
          <w:rFonts w:eastAsia="Times New Roman"/>
          <w:sz w:val="24"/>
          <w:szCs w:val="24"/>
        </w:rPr>
        <w:br/>
        <w:t>Дигирегаз —</w:t>
      </w:r>
      <w:r w:rsidRPr="00C80ED1">
        <w:rPr>
          <w:rFonts w:eastAsia="Times New Roman"/>
          <w:sz w:val="24"/>
          <w:szCs w:val="24"/>
        </w:rPr>
        <w:tab/>
        <w:t>ренные,</w:t>
      </w:r>
      <w:r w:rsidRPr="00C80ED1">
        <w:rPr>
          <w:rFonts w:eastAsia="Times New Roman"/>
          <w:sz w:val="24"/>
          <w:szCs w:val="24"/>
        </w:rPr>
        <w:br/>
        <w:t>можжевельник, субтропи-</w:t>
      </w:r>
      <w:r w:rsidRPr="00C80ED1">
        <w:rPr>
          <w:rFonts w:eastAsia="Times New Roman"/>
          <w:sz w:val="24"/>
          <w:szCs w:val="24"/>
        </w:rPr>
        <w:br/>
        <w:t xml:space="preserve">ТЬща </w:t>
      </w:r>
      <w:r w:rsidRPr="00C80ED1">
        <w:rPr>
          <w:rFonts w:eastAsia="Times New Roman"/>
          <w:i/>
          <w:iCs/>
          <w:sz w:val="24"/>
          <w:szCs w:val="24"/>
        </w:rPr>
        <w:t>■</w:t>
      </w:r>
      <w:r w:rsidRPr="00C80ED1">
        <w:rPr>
          <w:rFonts w:eastAsia="Times New Roman"/>
          <w:sz w:val="24"/>
          <w:szCs w:val="24"/>
        </w:rPr>
        <w:t>— туя        ческие и</w:t>
      </w:r>
      <w:r w:rsidRPr="00C80ED1">
        <w:rPr>
          <w:rFonts w:eastAsia="Times New Roman"/>
          <w:sz w:val="24"/>
          <w:szCs w:val="24"/>
        </w:rPr>
        <w:br/>
        <w:t>тропичес</w:t>
      </w:r>
      <w:r w:rsidRPr="00C80ED1">
        <w:rPr>
          <w:rFonts w:eastAsia="Times New Roman"/>
          <w:sz w:val="24"/>
          <w:szCs w:val="24"/>
        </w:rPr>
        <w:softHyphen/>
      </w:r>
      <w:r w:rsidRPr="00C80ED1">
        <w:rPr>
          <w:rFonts w:eastAsia="Times New Roman"/>
          <w:sz w:val="24"/>
          <w:szCs w:val="24"/>
        </w:rPr>
        <w:br/>
        <w:t>кие районы</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lastRenderedPageBreak/>
        <w:t>Таксодиевые Тахос&amp;сеае (пор. Сиргез-закз)</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Кипарисовые Сиргеззасеае (пор. Сиргез-закз)</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sz w:val="24"/>
          <w:szCs w:val="24"/>
        </w:rPr>
        <w:lastRenderedPageBreak/>
        <w:t>9/15</w:t>
      </w:r>
    </w:p>
    <w:p w:rsidR="009A26C8" w:rsidRPr="00C80ED1" w:rsidRDefault="009A26C8" w:rsidP="00C80ED1">
      <w:pPr>
        <w:shd w:val="clear" w:color="auto" w:fill="FFFFFF"/>
        <w:spacing w:after="120"/>
        <w:ind w:left="7" w:firstLine="709"/>
        <w:rPr>
          <w:sz w:val="24"/>
          <w:szCs w:val="24"/>
        </w:rPr>
      </w:pPr>
      <w:r w:rsidRPr="00C80ED1">
        <w:rPr>
          <w:sz w:val="24"/>
          <w:szCs w:val="24"/>
        </w:rPr>
        <w:br w:type="column"/>
      </w:r>
      <w:r w:rsidRPr="00C80ED1">
        <w:rPr>
          <w:rFonts w:eastAsia="Times New Roman"/>
          <w:sz w:val="24"/>
          <w:szCs w:val="24"/>
        </w:rPr>
        <w:lastRenderedPageBreak/>
        <w:t>Тахоёшщ</w:t>
      </w:r>
    </w:p>
    <w:p w:rsidR="009A26C8" w:rsidRPr="00C80ED1" w:rsidRDefault="009A26C8" w:rsidP="00C80ED1">
      <w:pPr>
        <w:shd w:val="clear" w:color="auto" w:fill="FFFFFF"/>
        <w:spacing w:after="120"/>
        <w:ind w:firstLine="709"/>
        <w:rPr>
          <w:sz w:val="24"/>
          <w:szCs w:val="24"/>
        </w:rPr>
      </w:pPr>
      <w:r w:rsidRPr="00C80ED1">
        <w:rPr>
          <w:sz w:val="24"/>
          <w:szCs w:val="24"/>
        </w:rPr>
        <w:t>8</w:t>
      </w:r>
      <w:r w:rsidRPr="00C80ED1">
        <w:rPr>
          <w:rFonts w:eastAsia="Times New Roman"/>
          <w:sz w:val="24"/>
          <w:szCs w:val="24"/>
        </w:rPr>
        <w:t>ецгю]'а,</w:t>
      </w:r>
    </w:p>
    <w:p w:rsidR="009A26C8" w:rsidRPr="00C80ED1" w:rsidRDefault="009A26C8" w:rsidP="00C80ED1">
      <w:pPr>
        <w:shd w:val="clear" w:color="auto" w:fill="FFFFFF"/>
        <w:spacing w:after="120"/>
        <w:ind w:firstLine="709"/>
        <w:rPr>
          <w:sz w:val="24"/>
          <w:szCs w:val="24"/>
        </w:rPr>
      </w:pPr>
      <w:r w:rsidRPr="00C80ED1">
        <w:rPr>
          <w:sz w:val="24"/>
          <w:szCs w:val="24"/>
        </w:rPr>
        <w:t xml:space="preserve">8 </w:t>
      </w:r>
      <w:r w:rsidRPr="00C80ED1">
        <w:rPr>
          <w:rFonts w:eastAsia="Times New Roman"/>
          <w:sz w:val="24"/>
          <w:szCs w:val="24"/>
        </w:rPr>
        <w:t>едшуайепёгоп,</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Ме{а5еяда]"а,</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Сгурйтепа</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t>Северное полушарие (1 род в Южном)</w:t>
      </w:r>
    </w:p>
    <w:p w:rsidR="009A26C8" w:rsidRPr="00C80ED1" w:rsidRDefault="009A26C8" w:rsidP="00C80ED1">
      <w:pPr>
        <w:shd w:val="clear" w:color="auto" w:fill="FFFFFF"/>
        <w:spacing w:after="120"/>
        <w:ind w:left="14" w:firstLine="709"/>
        <w:jc w:val="both"/>
        <w:rPr>
          <w:sz w:val="24"/>
          <w:szCs w:val="24"/>
        </w:rPr>
      </w:pPr>
      <w:r w:rsidRPr="00C80ED1">
        <w:rPr>
          <w:sz w:val="24"/>
          <w:szCs w:val="24"/>
        </w:rPr>
        <w:br w:type="column"/>
      </w:r>
      <w:r w:rsidRPr="00C80ED1">
        <w:rPr>
          <w:rFonts w:eastAsia="Times New Roman"/>
          <w:sz w:val="24"/>
          <w:szCs w:val="24"/>
        </w:rPr>
        <w:lastRenderedPageBreak/>
        <w:t>Вечнозеленые, обычно высокие деревья (до 120 м). Листья иг</w:t>
      </w:r>
      <w:r w:rsidRPr="00C80ED1">
        <w:rPr>
          <w:rFonts w:eastAsia="Times New Roman"/>
          <w:sz w:val="24"/>
          <w:szCs w:val="24"/>
        </w:rPr>
        <w:softHyphen/>
        <w:t>ловидные и чешуевидные. Жен</w:t>
      </w:r>
      <w:r w:rsidRPr="00C80ED1">
        <w:rPr>
          <w:rFonts w:eastAsia="Times New Roman"/>
          <w:sz w:val="24"/>
          <w:szCs w:val="24"/>
        </w:rPr>
        <w:softHyphen/>
        <w:t>ские шишки небольшие, семя</w:t>
      </w:r>
      <w:r w:rsidRPr="00C80ED1">
        <w:rPr>
          <w:rFonts w:eastAsia="Times New Roman"/>
          <w:sz w:val="24"/>
          <w:szCs w:val="24"/>
        </w:rPr>
        <w:softHyphen/>
        <w:t>зачатки со многими архегони-ями. Ценная древесина. Деко</w:t>
      </w:r>
      <w:r w:rsidRPr="00C80ED1">
        <w:rPr>
          <w:rFonts w:eastAsia="Times New Roman"/>
          <w:sz w:val="24"/>
          <w:szCs w:val="24"/>
        </w:rPr>
        <w:softHyphen/>
        <w:t>ративны</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Вечнозеленые кустарники или невысокие деревья. Листья иг</w:t>
      </w:r>
      <w:r w:rsidRPr="00C80ED1">
        <w:rPr>
          <w:rFonts w:eastAsia="Times New Roman"/>
          <w:sz w:val="24"/>
          <w:szCs w:val="24"/>
        </w:rPr>
        <w:softHyphen/>
        <w:t>ловидные или чешуевидные. Женские шишки деревянистые (у кипариса с раздвигающими</w:t>
      </w:r>
      <w:r w:rsidRPr="00C80ED1">
        <w:rPr>
          <w:rFonts w:eastAsia="Times New Roman"/>
          <w:sz w:val="24"/>
          <w:szCs w:val="24"/>
        </w:rPr>
        <w:softHyphen/>
        <w:t>ся чешуями) или сочные. Семя</w:t>
      </w:r>
      <w:r w:rsidRPr="00C80ED1">
        <w:rPr>
          <w:rFonts w:eastAsia="Times New Roman"/>
          <w:sz w:val="24"/>
          <w:szCs w:val="24"/>
        </w:rPr>
        <w:softHyphen/>
        <w:t>зачатки со многими архегони-ями</w:t>
      </w:r>
    </w:p>
    <w:p w:rsidR="009A26C8" w:rsidRPr="00C80ED1" w:rsidRDefault="009A26C8" w:rsidP="00C80ED1">
      <w:pPr>
        <w:shd w:val="clear" w:color="auto" w:fill="FFFFFF"/>
        <w:spacing w:after="120"/>
        <w:ind w:left="11" w:right="392" w:firstLine="709"/>
        <w:jc w:val="both"/>
        <w:rPr>
          <w:sz w:val="24"/>
          <w:szCs w:val="24"/>
        </w:rPr>
      </w:pPr>
      <w:r w:rsidRPr="00C80ED1">
        <w:rPr>
          <w:sz w:val="24"/>
          <w:szCs w:val="24"/>
        </w:rPr>
        <w:br w:type="column"/>
      </w:r>
      <w:r w:rsidRPr="00C80ED1">
        <w:rPr>
          <w:rFonts w:eastAsia="Times New Roman"/>
          <w:sz w:val="24"/>
          <w:szCs w:val="24"/>
        </w:rPr>
        <w:lastRenderedPageBreak/>
        <w:t>Иск с тр ты. ных</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Иск</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верх</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талл</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6834" w:h="11909" w:orient="landscape"/>
          <w:pgMar w:top="1440" w:right="852" w:bottom="720" w:left="1701" w:header="720" w:footer="720" w:gutter="0"/>
          <w:cols w:num="6" w:space="720" w:equalWidth="0">
            <w:col w:w="1083" w:space="378"/>
            <w:col w:w="720" w:space="0"/>
            <w:col w:w="1166" w:space="144"/>
            <w:col w:w="842" w:space="130"/>
            <w:col w:w="2494" w:space="112"/>
            <w:col w:w="720"/>
          </w:cols>
          <w:noEndnote/>
        </w:sectPr>
      </w:pPr>
    </w:p>
    <w:p w:rsidR="009A26C8" w:rsidRPr="00C80ED1" w:rsidRDefault="009A26C8" w:rsidP="00C80ED1">
      <w:pPr>
        <w:shd w:val="clear" w:color="auto" w:fill="FFFFFF"/>
        <w:spacing w:after="120"/>
        <w:ind w:left="4" w:right="7783" w:firstLine="709"/>
        <w:jc w:val="both"/>
        <w:rPr>
          <w:sz w:val="24"/>
          <w:szCs w:val="24"/>
        </w:rPr>
      </w:pPr>
      <w:r w:rsidRPr="00C80ED1">
        <w:rPr>
          <w:rFonts w:eastAsia="Times New Roman"/>
          <w:b/>
          <w:bCs/>
          <w:sz w:val="24"/>
          <w:szCs w:val="24"/>
        </w:rPr>
        <w:lastRenderedPageBreak/>
        <w:t>ы о ел</w:t>
      </w:r>
    </w:p>
    <w:p w:rsidR="009A26C8" w:rsidRPr="00C80ED1" w:rsidRDefault="009A26C8" w:rsidP="00C80ED1">
      <w:pPr>
        <w:shd w:val="clear" w:color="auto" w:fill="FFFFFF"/>
        <w:spacing w:after="120"/>
        <w:ind w:left="4" w:right="7783" w:firstLine="709"/>
        <w:jc w:val="both"/>
        <w:rPr>
          <w:sz w:val="24"/>
          <w:szCs w:val="24"/>
        </w:rPr>
        <w:sectPr w:rsidR="009A26C8" w:rsidRPr="00C80ED1" w:rsidSect="001D5CBD">
          <w:type w:val="continuous"/>
          <w:pgSz w:w="16834" w:h="11909" w:orient="landscape"/>
          <w:pgMar w:top="1440" w:right="852" w:bottom="720" w:left="1701" w:header="720" w:footer="720" w:gutter="0"/>
          <w:cols w:space="60"/>
          <w:noEndnote/>
        </w:sectPr>
      </w:pPr>
    </w:p>
    <w:p w:rsidR="009A26C8" w:rsidRPr="00C80ED1" w:rsidRDefault="009A26C8" w:rsidP="00C80ED1">
      <w:pPr>
        <w:shd w:val="clear" w:color="auto" w:fill="FFFFFF"/>
        <w:spacing w:after="120"/>
        <w:ind w:left="4" w:right="43" w:firstLine="709"/>
        <w:jc w:val="both"/>
        <w:rPr>
          <w:sz w:val="24"/>
          <w:szCs w:val="24"/>
        </w:rPr>
      </w:pPr>
      <w:r w:rsidRPr="00C80ED1">
        <w:rPr>
          <w:rFonts w:eastAsia="Times New Roman"/>
          <w:sz w:val="24"/>
          <w:szCs w:val="24"/>
        </w:rPr>
        <w:lastRenderedPageBreak/>
        <w:t>она более требовательна к почвенным условиям, чем сосна, и легко подвергается ветровалу.</w:t>
      </w:r>
    </w:p>
    <w:p w:rsidR="009A26C8" w:rsidRPr="00C80ED1" w:rsidRDefault="009A26C8" w:rsidP="00C80ED1">
      <w:pPr>
        <w:shd w:val="clear" w:color="auto" w:fill="FFFFFF"/>
        <w:spacing w:after="120"/>
        <w:ind w:left="7" w:right="36" w:firstLine="709"/>
        <w:jc w:val="both"/>
        <w:rPr>
          <w:sz w:val="24"/>
          <w:szCs w:val="24"/>
        </w:rPr>
      </w:pPr>
      <w:r w:rsidRPr="00C80ED1">
        <w:rPr>
          <w:rFonts w:eastAsia="Times New Roman"/>
          <w:sz w:val="24"/>
          <w:szCs w:val="24"/>
        </w:rPr>
        <w:t xml:space="preserve">Пихта </w:t>
      </w:r>
      <w:r w:rsidRPr="00C80ED1">
        <w:rPr>
          <w:rFonts w:eastAsia="Times New Roman"/>
          <w:i/>
          <w:iCs/>
          <w:sz w:val="24"/>
          <w:szCs w:val="24"/>
        </w:rPr>
        <w:t xml:space="preserve">(АЫез) </w:t>
      </w:r>
      <w:r w:rsidRPr="00C80ED1">
        <w:rPr>
          <w:rFonts w:eastAsia="Times New Roman"/>
          <w:sz w:val="24"/>
          <w:szCs w:val="24"/>
        </w:rPr>
        <w:t>— род насчитывает около 40 видов, из них у нас произрастает восемь-девять. Одна из основных пород темнохвой-ной тайги. Сходна с елью по расположению хвои, отличается пря</w:t>
      </w:r>
      <w:r w:rsidRPr="00C80ED1">
        <w:rPr>
          <w:rFonts w:eastAsia="Times New Roman"/>
          <w:sz w:val="24"/>
          <w:szCs w:val="24"/>
        </w:rPr>
        <w:softHyphen/>
        <w:t>мостоячими, распадающимися при созревании семян шишками. Пихта теневынослива, холодостойка, требовательна к увлажнению. Не переносит задымления и загрязнения воздуха. Живет до 200, не</w:t>
      </w:r>
      <w:r w:rsidRPr="00C80ED1">
        <w:rPr>
          <w:rFonts w:eastAsia="Times New Roman"/>
          <w:sz w:val="24"/>
          <w:szCs w:val="24"/>
        </w:rPr>
        <w:softHyphen/>
        <w:t>которые до 500...700 лет.</w:t>
      </w:r>
    </w:p>
    <w:p w:rsidR="009A26C8" w:rsidRPr="00C80ED1" w:rsidRDefault="009A26C8" w:rsidP="00C80ED1">
      <w:pPr>
        <w:shd w:val="clear" w:color="auto" w:fill="FFFFFF"/>
        <w:spacing w:after="120"/>
        <w:ind w:left="18" w:right="32" w:firstLine="709"/>
        <w:jc w:val="both"/>
        <w:rPr>
          <w:sz w:val="24"/>
          <w:szCs w:val="24"/>
        </w:rPr>
      </w:pPr>
      <w:r w:rsidRPr="00C80ED1">
        <w:rPr>
          <w:rFonts w:eastAsia="Times New Roman"/>
          <w:sz w:val="24"/>
          <w:szCs w:val="24"/>
        </w:rPr>
        <w:t xml:space="preserve">Кедр </w:t>
      </w:r>
      <w:r w:rsidRPr="00C80ED1">
        <w:rPr>
          <w:rFonts w:eastAsia="Times New Roman"/>
          <w:i/>
          <w:iCs/>
          <w:sz w:val="24"/>
          <w:szCs w:val="24"/>
        </w:rPr>
        <w:t xml:space="preserve">(СеЖж) </w:t>
      </w:r>
      <w:r w:rsidRPr="00C80ED1">
        <w:rPr>
          <w:rFonts w:eastAsia="Times New Roman"/>
          <w:sz w:val="24"/>
          <w:szCs w:val="24"/>
        </w:rPr>
        <w:t xml:space="preserve">— представлен четырьмя видами, имеющими очень ограниченные ареалы: </w:t>
      </w:r>
      <w:r w:rsidRPr="00C80ED1">
        <w:rPr>
          <w:rFonts w:eastAsia="Times New Roman"/>
          <w:i/>
          <w:iCs/>
          <w:sz w:val="24"/>
          <w:szCs w:val="24"/>
        </w:rPr>
        <w:t xml:space="preserve">атласский </w:t>
      </w:r>
      <w:r w:rsidRPr="00C80ED1">
        <w:rPr>
          <w:rFonts w:eastAsia="Times New Roman"/>
          <w:sz w:val="24"/>
          <w:szCs w:val="24"/>
        </w:rPr>
        <w:t xml:space="preserve">(С. </w:t>
      </w:r>
      <w:r w:rsidRPr="00C80ED1">
        <w:rPr>
          <w:rFonts w:eastAsia="Times New Roman"/>
          <w:i/>
          <w:iCs/>
          <w:sz w:val="24"/>
          <w:szCs w:val="24"/>
        </w:rPr>
        <w:t xml:space="preserve">аМапИса) </w:t>
      </w:r>
      <w:r w:rsidRPr="00C80ED1">
        <w:rPr>
          <w:rFonts w:eastAsia="Times New Roman"/>
          <w:sz w:val="24"/>
          <w:szCs w:val="24"/>
        </w:rPr>
        <w:t xml:space="preserve">в Северной Африке; </w:t>
      </w:r>
      <w:r w:rsidRPr="00C80ED1">
        <w:rPr>
          <w:rFonts w:eastAsia="Times New Roman"/>
          <w:i/>
          <w:iCs/>
          <w:sz w:val="24"/>
          <w:szCs w:val="24"/>
        </w:rPr>
        <w:t xml:space="preserve">ливанский </w:t>
      </w:r>
      <w:r w:rsidRPr="00C80ED1">
        <w:rPr>
          <w:rFonts w:eastAsia="Times New Roman"/>
          <w:sz w:val="24"/>
          <w:szCs w:val="24"/>
        </w:rPr>
        <w:t>(</w:t>
      </w:r>
      <w:r w:rsidRPr="00C80ED1">
        <w:rPr>
          <w:rFonts w:eastAsia="Times New Roman"/>
          <w:i/>
          <w:iCs/>
          <w:sz w:val="24"/>
          <w:szCs w:val="24"/>
        </w:rPr>
        <w:t xml:space="preserve">С. НЪапи) </w:t>
      </w:r>
      <w:r w:rsidRPr="00C80ED1">
        <w:rPr>
          <w:rFonts w:eastAsia="Times New Roman"/>
          <w:sz w:val="24"/>
          <w:szCs w:val="24"/>
        </w:rPr>
        <w:t xml:space="preserve">в горах Турции, Ливана, Сирии; </w:t>
      </w:r>
      <w:r w:rsidRPr="00C80ED1">
        <w:rPr>
          <w:rFonts w:eastAsia="Times New Roman"/>
          <w:i/>
          <w:iCs/>
          <w:sz w:val="24"/>
          <w:szCs w:val="24"/>
        </w:rPr>
        <w:t>гима</w:t>
      </w:r>
      <w:r w:rsidRPr="00C80ED1">
        <w:rPr>
          <w:rFonts w:eastAsia="Times New Roman"/>
          <w:i/>
          <w:iCs/>
          <w:sz w:val="24"/>
          <w:szCs w:val="24"/>
        </w:rPr>
        <w:softHyphen/>
        <w:t xml:space="preserve">лайский </w:t>
      </w:r>
      <w:r w:rsidRPr="00C80ED1">
        <w:rPr>
          <w:rFonts w:eastAsia="Times New Roman"/>
          <w:sz w:val="24"/>
          <w:szCs w:val="24"/>
        </w:rPr>
        <w:t xml:space="preserve">(С. </w:t>
      </w:r>
      <w:r w:rsidRPr="00C80ED1">
        <w:rPr>
          <w:rFonts w:eastAsia="Times New Roman"/>
          <w:i/>
          <w:iCs/>
          <w:sz w:val="24"/>
          <w:szCs w:val="24"/>
        </w:rPr>
        <w:t xml:space="preserve">йеойага) </w:t>
      </w:r>
      <w:r w:rsidRPr="00C80ED1">
        <w:rPr>
          <w:rFonts w:eastAsia="Times New Roman"/>
          <w:sz w:val="24"/>
          <w:szCs w:val="24"/>
        </w:rPr>
        <w:t xml:space="preserve">в Западных Гималаях и </w:t>
      </w:r>
      <w:r w:rsidRPr="00C80ED1">
        <w:rPr>
          <w:rFonts w:eastAsia="Times New Roman"/>
          <w:i/>
          <w:iCs/>
          <w:sz w:val="24"/>
          <w:szCs w:val="24"/>
        </w:rPr>
        <w:t xml:space="preserve">короткохвойный </w:t>
      </w:r>
      <w:r w:rsidRPr="00C80ED1">
        <w:rPr>
          <w:rFonts w:eastAsia="Times New Roman"/>
          <w:sz w:val="24"/>
          <w:szCs w:val="24"/>
        </w:rPr>
        <w:t xml:space="preserve">(С. </w:t>
      </w:r>
      <w:r w:rsidRPr="00C80ED1">
        <w:rPr>
          <w:rFonts w:eastAsia="Times New Roman"/>
          <w:i/>
          <w:iCs/>
          <w:sz w:val="24"/>
          <w:szCs w:val="24"/>
        </w:rPr>
        <w:t xml:space="preserve">ЪгеуфНа) </w:t>
      </w:r>
      <w:r w:rsidRPr="00C80ED1">
        <w:rPr>
          <w:rFonts w:eastAsia="Times New Roman"/>
          <w:sz w:val="24"/>
          <w:szCs w:val="24"/>
        </w:rPr>
        <w:t>на о-ве Кипр. Высокие (25...50 м) вечнозеленые деревья. Крона пирамидальная, у старых деревьев—зонтиковидная. Хвоин</w:t>
      </w:r>
      <w:r w:rsidRPr="00C80ED1">
        <w:rPr>
          <w:rFonts w:eastAsia="Times New Roman"/>
          <w:sz w:val="24"/>
          <w:szCs w:val="24"/>
        </w:rPr>
        <w:softHyphen/>
        <w:t>ки в пучках по 30...40. Шишки созревают и рассыпаются на второй-третий год. У кедра очень ценная древесина. Первые три вида кедра культивируются как декоративные в Крыму, на Кавказе и в Сред</w:t>
      </w:r>
      <w:r w:rsidRPr="00C80ED1">
        <w:rPr>
          <w:rFonts w:eastAsia="Times New Roman"/>
          <w:sz w:val="24"/>
          <w:szCs w:val="24"/>
        </w:rPr>
        <w:softHyphen/>
        <w:t>ней Азии.</w:t>
      </w:r>
    </w:p>
    <w:p w:rsidR="009A26C8" w:rsidRPr="00C80ED1" w:rsidRDefault="009A26C8" w:rsidP="00C80ED1">
      <w:pPr>
        <w:shd w:val="clear" w:color="auto" w:fill="FFFFFF"/>
        <w:spacing w:after="120"/>
        <w:ind w:left="43" w:right="43" w:firstLine="709"/>
        <w:jc w:val="both"/>
        <w:rPr>
          <w:sz w:val="24"/>
          <w:szCs w:val="24"/>
        </w:rPr>
      </w:pPr>
      <w:r w:rsidRPr="00C80ED1">
        <w:rPr>
          <w:rFonts w:eastAsia="Times New Roman"/>
          <w:sz w:val="24"/>
          <w:szCs w:val="24"/>
        </w:rPr>
        <w:t xml:space="preserve">К семейству Сосновые относятся также роды </w:t>
      </w:r>
      <w:r w:rsidRPr="00C80ED1">
        <w:rPr>
          <w:rFonts w:eastAsia="Times New Roman"/>
          <w:i/>
          <w:iCs/>
          <w:sz w:val="24"/>
          <w:szCs w:val="24"/>
        </w:rPr>
        <w:t>Рзеи^оГзи^а, Т$и§а, Рзеис/о/апх, Висатрортш, КеГе/еепа.</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sz w:val="24"/>
          <w:szCs w:val="24"/>
        </w:rPr>
        <w:t>Семейство Таксодиевые (ТахоШасеае). В настоящее время вклю</w:t>
      </w:r>
      <w:r w:rsidRPr="00C80ED1">
        <w:rPr>
          <w:rFonts w:eastAsia="Times New Roman"/>
          <w:sz w:val="24"/>
          <w:szCs w:val="24"/>
        </w:rPr>
        <w:softHyphen/>
        <w:t>чает девять родов (многие из них монотипны, т. е. с одним видом) и всего 15 видов. Ископаемые остатки известны начиная с триаса. До ледникового периода были широко распространены по всему Се</w:t>
      </w:r>
      <w:r w:rsidRPr="00C80ED1">
        <w:rPr>
          <w:rFonts w:eastAsia="Times New Roman"/>
          <w:sz w:val="24"/>
          <w:szCs w:val="24"/>
        </w:rPr>
        <w:softHyphen/>
        <w:t>верному полушарию (до Гренландии и о-ва Шпицберген). Распро</w:t>
      </w:r>
      <w:r w:rsidRPr="00C80ED1">
        <w:rPr>
          <w:rFonts w:eastAsia="Times New Roman"/>
          <w:sz w:val="24"/>
          <w:szCs w:val="24"/>
        </w:rPr>
        <w:softHyphen/>
        <w:t>странены на востоке Азии и в Северной Америке. Ареалы многих ро</w:t>
      </w:r>
      <w:r w:rsidRPr="00C80ED1">
        <w:rPr>
          <w:rFonts w:eastAsia="Times New Roman"/>
          <w:sz w:val="24"/>
          <w:szCs w:val="24"/>
        </w:rPr>
        <w:softHyphen/>
        <w:t>дов приурочены к субтропикам по тихоокеанским побережьям Азии и Северной Америки (разорванные ареалы). Распространение близ</w:t>
      </w:r>
      <w:r w:rsidRPr="00C80ED1">
        <w:rPr>
          <w:rFonts w:eastAsia="Times New Roman"/>
          <w:sz w:val="24"/>
          <w:szCs w:val="24"/>
        </w:rPr>
        <w:softHyphen/>
        <w:t>кородственных видов, а тем более одного вида на противоположных берегах океана свидетельствует об их древности. Эти роды сформи</w:t>
      </w:r>
      <w:r w:rsidRPr="00C80ED1">
        <w:rPr>
          <w:rFonts w:eastAsia="Times New Roman"/>
          <w:sz w:val="24"/>
          <w:szCs w:val="24"/>
        </w:rPr>
        <w:softHyphen/>
        <w:t>ровались в геологические эпохи, когда Евразия и Северная Америка являлись единой сушей. Все роды таксодиевых — реликты. Таксо</w:t>
      </w:r>
      <w:r w:rsidRPr="00C80ED1">
        <w:rPr>
          <w:rFonts w:eastAsia="Times New Roman"/>
          <w:sz w:val="24"/>
          <w:szCs w:val="24"/>
        </w:rPr>
        <w:softHyphen/>
        <w:t>диевые часто называют семейством живых ископаемых.</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Обычно крупные высокие деревья бывают с побегами двух ро</w:t>
      </w:r>
      <w:r w:rsidRPr="00C80ED1">
        <w:rPr>
          <w:rFonts w:eastAsia="Times New Roman"/>
          <w:sz w:val="24"/>
          <w:szCs w:val="24"/>
        </w:rPr>
        <w:softHyphen/>
        <w:t>дов: удлиненными и укороченными, опадающими ежегодно или периодически. Листья игловидные или чешуевидные на обоих ти</w:t>
      </w:r>
      <w:r w:rsidRPr="00C80ED1">
        <w:rPr>
          <w:rFonts w:eastAsia="Times New Roman"/>
          <w:sz w:val="24"/>
          <w:szCs w:val="24"/>
        </w:rPr>
        <w:softHyphen/>
        <w:t>пах побегов. Древесинная паренхима хорошо развита, смоляных ходов в древесине нет. Их ценная, прочная и негниющая древесина широко используется. Многие виды декоративны.</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Мужские шишки одиночные или собраны в головки. На нижней стороне микроспорофиллов 2...9 микроспорангиев. Пыльца без проталлиальных клеток. Женские шишки небольшие, архегониев в семязачатке много (до 60 у секвойи).</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Таксодиум, или болотный кипарис </w:t>
      </w:r>
      <w:r w:rsidRPr="00C80ED1">
        <w:rPr>
          <w:rFonts w:eastAsia="Times New Roman"/>
          <w:i/>
          <w:iCs/>
          <w:sz w:val="24"/>
          <w:szCs w:val="24"/>
        </w:rPr>
        <w:t xml:space="preserve">(ТахосНит),— </w:t>
      </w:r>
      <w:r w:rsidRPr="00C80ED1">
        <w:rPr>
          <w:rFonts w:eastAsia="Times New Roman"/>
          <w:sz w:val="24"/>
          <w:szCs w:val="24"/>
        </w:rPr>
        <w:t xml:space="preserve">род включает три вида, встречающихся на юге и юго-востоке США и в Мексике. Наиболее распространен </w:t>
      </w:r>
      <w:r w:rsidRPr="00C80ED1">
        <w:rPr>
          <w:rFonts w:eastAsia="Times New Roman"/>
          <w:i/>
          <w:iCs/>
          <w:sz w:val="24"/>
          <w:szCs w:val="24"/>
        </w:rPr>
        <w:t>болотный кипарис обыкно</w:t>
      </w:r>
      <w:r w:rsidRPr="00C80ED1">
        <w:rPr>
          <w:rFonts w:eastAsia="Times New Roman"/>
          <w:i/>
          <w:iCs/>
          <w:sz w:val="24"/>
          <w:szCs w:val="24"/>
        </w:rPr>
        <w:softHyphen/>
        <w:t xml:space="preserve">венный (Т. аЧзИспит), </w:t>
      </w:r>
      <w:r w:rsidRPr="00C80ED1">
        <w:rPr>
          <w:rFonts w:eastAsia="Times New Roman"/>
          <w:sz w:val="24"/>
          <w:szCs w:val="24"/>
        </w:rPr>
        <w:t>растет по болотистым побережьям рек и мо-</w:t>
      </w:r>
    </w:p>
    <w:p w:rsidR="009A26C8" w:rsidRPr="00C80ED1" w:rsidRDefault="009A26C8" w:rsidP="00C80ED1">
      <w:pPr>
        <w:shd w:val="clear" w:color="auto" w:fill="FFFFFF"/>
        <w:spacing w:after="120"/>
        <w:ind w:left="22" w:firstLine="709"/>
        <w:rPr>
          <w:sz w:val="24"/>
          <w:szCs w:val="24"/>
        </w:rPr>
      </w:pPr>
      <w:r w:rsidRPr="00C80ED1">
        <w:rPr>
          <w:sz w:val="24"/>
          <w:szCs w:val="24"/>
        </w:rPr>
        <w:t>306</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61" w:firstLine="709"/>
        <w:jc w:val="both"/>
        <w:rPr>
          <w:sz w:val="24"/>
          <w:szCs w:val="24"/>
        </w:rPr>
      </w:pPr>
      <w:r w:rsidRPr="00C80ED1">
        <w:rPr>
          <w:rFonts w:eastAsia="Times New Roman"/>
          <w:sz w:val="24"/>
          <w:szCs w:val="24"/>
        </w:rPr>
        <w:lastRenderedPageBreak/>
        <w:t>рей. Крупные деревья образуют многочисленные надземные пнев-матофоры (дыхательные корни), растущие вверх и поднимающие</w:t>
      </w:r>
      <w:r w:rsidRPr="00C80ED1">
        <w:rPr>
          <w:rFonts w:eastAsia="Times New Roman"/>
          <w:sz w:val="24"/>
          <w:szCs w:val="24"/>
        </w:rPr>
        <w:softHyphen/>
        <w:t>ся над поверхностью заболоченной почвы. Боковые побеги опада</w:t>
      </w:r>
      <w:r w:rsidRPr="00C80ED1">
        <w:rPr>
          <w:rFonts w:eastAsia="Times New Roman"/>
          <w:sz w:val="24"/>
          <w:szCs w:val="24"/>
        </w:rPr>
        <w:softHyphen/>
        <w:t>ющие.</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 xml:space="preserve">Секвойя вечнозеленая </w:t>
      </w:r>
      <w:r w:rsidRPr="00C80ED1">
        <w:rPr>
          <w:rFonts w:eastAsia="Times New Roman"/>
          <w:i/>
          <w:iCs/>
          <w:sz w:val="24"/>
          <w:szCs w:val="24"/>
        </w:rPr>
        <w:t xml:space="preserve">{8ецио]а зетретгет) </w:t>
      </w:r>
      <w:r w:rsidRPr="00C80ED1">
        <w:rPr>
          <w:rFonts w:eastAsia="Times New Roman"/>
          <w:sz w:val="24"/>
          <w:szCs w:val="24"/>
        </w:rPr>
        <w:t>— един</w:t>
      </w:r>
      <w:r w:rsidRPr="00C80ED1">
        <w:rPr>
          <w:rFonts w:eastAsia="Times New Roman"/>
          <w:sz w:val="24"/>
          <w:szCs w:val="24"/>
        </w:rPr>
        <w:softHyphen/>
        <w:t>ственный вид рода. Огромные (высота 110... 112 м, диаметр до 8,5 м) вечнозеленые деревья с линейно-ланцетными листьями живут бо</w:t>
      </w:r>
      <w:r w:rsidRPr="00C80ED1">
        <w:rPr>
          <w:rFonts w:eastAsia="Times New Roman"/>
          <w:sz w:val="24"/>
          <w:szCs w:val="24"/>
        </w:rPr>
        <w:softHyphen/>
        <w:t>лее 3000 лет. Секвойя растет в лесах на западе США (Калифорния, Южный Орегон). Способна образовывать порослевые леса. Черен</w:t>
      </w:r>
      <w:r w:rsidRPr="00C80ED1">
        <w:rPr>
          <w:rFonts w:eastAsia="Times New Roman"/>
          <w:sz w:val="24"/>
          <w:szCs w:val="24"/>
        </w:rPr>
        <w:softHyphen/>
        <w:t>ки секвойи укореняются. Дает ценную мелкослойную древесину. Культивируется в Закавказье и Крыму.</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С е к в о й я д е н д р о н гигантский, мамонтово дерево, вел</w:t>
      </w:r>
      <w:r w:rsidRPr="00C80ED1">
        <w:rPr>
          <w:rFonts w:eastAsia="Times New Roman"/>
          <w:sz w:val="24"/>
          <w:szCs w:val="24"/>
        </w:rPr>
        <w:softHyphen/>
        <w:t xml:space="preserve">лингтония </w:t>
      </w:r>
      <w:r w:rsidRPr="00C80ED1">
        <w:rPr>
          <w:rFonts w:eastAsia="Times New Roman"/>
          <w:i/>
          <w:iCs/>
          <w:sz w:val="24"/>
          <w:szCs w:val="24"/>
        </w:rPr>
        <w:t xml:space="preserve">(8ецио]айепйгоп з'щаМешп), </w:t>
      </w:r>
      <w:r w:rsidRPr="00C80ED1">
        <w:rPr>
          <w:rFonts w:eastAsia="Times New Roman"/>
          <w:sz w:val="24"/>
          <w:szCs w:val="24"/>
        </w:rPr>
        <w:t>— единственный вид рода, встречается в заповедных лесах Калифорнии на высоте 1,5...2 тыс. м над уровнем моря. Стволы высотой до 100 м, диамет</w:t>
      </w:r>
      <w:r w:rsidRPr="00C80ED1">
        <w:rPr>
          <w:rFonts w:eastAsia="Times New Roman"/>
          <w:sz w:val="24"/>
          <w:szCs w:val="24"/>
        </w:rPr>
        <w:softHyphen/>
        <w:t>ром до 10 м, живет до 2,5...4 тыс. лет. Листья узкие, чешуевидные. Культивируется на Кавказе и в Средней Азии.</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 xml:space="preserve">Метасеквойя </w:t>
      </w:r>
      <w:r w:rsidRPr="00C80ED1">
        <w:rPr>
          <w:rFonts w:eastAsia="Times New Roman"/>
          <w:i/>
          <w:iCs/>
          <w:sz w:val="24"/>
          <w:szCs w:val="24"/>
        </w:rPr>
        <w:t xml:space="preserve">(Ме!азедио/а §!урГозГгоЬоШез) </w:t>
      </w:r>
      <w:r w:rsidRPr="00C80ED1">
        <w:rPr>
          <w:rFonts w:eastAsia="Times New Roman"/>
          <w:sz w:val="24"/>
          <w:szCs w:val="24"/>
        </w:rPr>
        <w:t>— известна из третичных отложений Японии, считалась вымершей, но в 1944 г. была найдена китайскими ботаниками в лесах Сычуаня. Отличает</w:t>
      </w:r>
      <w:r w:rsidRPr="00C80ED1">
        <w:rPr>
          <w:rFonts w:eastAsia="Times New Roman"/>
          <w:sz w:val="24"/>
          <w:szCs w:val="24"/>
        </w:rPr>
        <w:softHyphen/>
        <w:t>ся от двух вышеописанных родов меньшими размерами и опадаю</w:t>
      </w:r>
      <w:r w:rsidRPr="00C80ED1">
        <w:rPr>
          <w:rFonts w:eastAsia="Times New Roman"/>
          <w:sz w:val="24"/>
          <w:szCs w:val="24"/>
        </w:rPr>
        <w:softHyphen/>
        <w:t>щими зимой укороченными побегами. У нас разводится на юге.</w:t>
      </w:r>
    </w:p>
    <w:p w:rsidR="009A26C8" w:rsidRPr="00C80ED1" w:rsidRDefault="009A26C8" w:rsidP="00C80ED1">
      <w:pPr>
        <w:shd w:val="clear" w:color="auto" w:fill="FFFFFF"/>
        <w:spacing w:after="120"/>
        <w:ind w:left="29" w:right="36" w:firstLine="709"/>
        <w:jc w:val="both"/>
        <w:rPr>
          <w:sz w:val="24"/>
          <w:szCs w:val="24"/>
        </w:rPr>
      </w:pPr>
      <w:r w:rsidRPr="00C80ED1">
        <w:rPr>
          <w:rFonts w:eastAsia="Times New Roman"/>
          <w:sz w:val="24"/>
          <w:szCs w:val="24"/>
        </w:rPr>
        <w:t>Семейство Кипарисовые (Сиргеззасеае). Объединяет 130 видов (19 родов) вечнозеленых кустарников или небольших деревьев, ра</w:t>
      </w:r>
      <w:r w:rsidRPr="00C80ED1">
        <w:rPr>
          <w:rFonts w:eastAsia="Times New Roman"/>
          <w:sz w:val="24"/>
          <w:szCs w:val="24"/>
        </w:rPr>
        <w:softHyphen/>
        <w:t>стущих в умеренных, субтропических и тропических поясах обоих полушарий, где они встречаются на равнинах и в горах, в лесах или образуют чистые заросли. Листья игловидные или чешуевидные. Мужской гаметофит весьма редуцирован: проталлиальных клеток нет. В семязачатке много (до 200) архегониев. По строению женс</w:t>
      </w:r>
      <w:r w:rsidRPr="00C80ED1">
        <w:rPr>
          <w:rFonts w:eastAsia="Times New Roman"/>
          <w:sz w:val="24"/>
          <w:szCs w:val="24"/>
        </w:rPr>
        <w:softHyphen/>
        <w:t>ких шишек выделяют три подсемейства: собственно кипарисовые, можжевеловые и туевые.</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Кипарис (</w:t>
      </w:r>
      <w:r w:rsidRPr="00C80ED1">
        <w:rPr>
          <w:rFonts w:eastAsia="Times New Roman"/>
          <w:i/>
          <w:iCs/>
          <w:sz w:val="24"/>
          <w:szCs w:val="24"/>
        </w:rPr>
        <w:t xml:space="preserve">Сиргезвт) </w:t>
      </w:r>
      <w:r w:rsidRPr="00C80ED1">
        <w:rPr>
          <w:rFonts w:eastAsia="Times New Roman"/>
          <w:sz w:val="24"/>
          <w:szCs w:val="24"/>
        </w:rPr>
        <w:t>включает до 15 видов деревьев с развеси</w:t>
      </w:r>
      <w:r w:rsidRPr="00C80ED1">
        <w:rPr>
          <w:rFonts w:eastAsia="Times New Roman"/>
          <w:sz w:val="24"/>
          <w:szCs w:val="24"/>
        </w:rPr>
        <w:softHyphen/>
        <w:t>стой или пирамидальной кроной. Листья чешуевидные, с эфирны</w:t>
      </w:r>
      <w:r w:rsidRPr="00C80ED1">
        <w:rPr>
          <w:rFonts w:eastAsia="Times New Roman"/>
          <w:sz w:val="24"/>
          <w:szCs w:val="24"/>
        </w:rPr>
        <w:softHyphen/>
        <w:t>ми желёзками. Женские шишки с мутовчатыми пятиугольными щитковидными деревенеющими чешуями, расходящимися при со</w:t>
      </w:r>
      <w:r w:rsidRPr="00C80ED1">
        <w:rPr>
          <w:rFonts w:eastAsia="Times New Roman"/>
          <w:sz w:val="24"/>
          <w:szCs w:val="24"/>
        </w:rPr>
        <w:softHyphen/>
        <w:t xml:space="preserve">зревании многочисленных семян. Наиболее распространен </w:t>
      </w:r>
      <w:r w:rsidRPr="00C80ED1">
        <w:rPr>
          <w:rFonts w:eastAsia="Times New Roman"/>
          <w:i/>
          <w:iCs/>
          <w:sz w:val="24"/>
          <w:szCs w:val="24"/>
        </w:rPr>
        <w:t>кипа</w:t>
      </w:r>
      <w:r w:rsidRPr="00C80ED1">
        <w:rPr>
          <w:rFonts w:eastAsia="Times New Roman"/>
          <w:i/>
          <w:iCs/>
          <w:sz w:val="24"/>
          <w:szCs w:val="24"/>
        </w:rPr>
        <w:softHyphen/>
        <w:t xml:space="preserve">рис вечнозеленый </w:t>
      </w:r>
      <w:r w:rsidRPr="00C80ED1">
        <w:rPr>
          <w:rFonts w:eastAsia="Times New Roman"/>
          <w:sz w:val="24"/>
          <w:szCs w:val="24"/>
        </w:rPr>
        <w:t xml:space="preserve">(С. </w:t>
      </w:r>
      <w:r w:rsidRPr="00C80ED1">
        <w:rPr>
          <w:rFonts w:eastAsia="Times New Roman"/>
          <w:i/>
          <w:iCs/>
          <w:sz w:val="24"/>
          <w:szCs w:val="24"/>
        </w:rPr>
        <w:t xml:space="preserve">зетретгет) </w:t>
      </w:r>
      <w:r w:rsidRPr="00C80ED1">
        <w:rPr>
          <w:rFonts w:eastAsia="Times New Roman"/>
          <w:sz w:val="24"/>
          <w:szCs w:val="24"/>
        </w:rPr>
        <w:t>с пирамидальной кроной и прижа</w:t>
      </w:r>
      <w:r w:rsidRPr="00C80ED1">
        <w:rPr>
          <w:rFonts w:eastAsia="Times New Roman"/>
          <w:sz w:val="24"/>
          <w:szCs w:val="24"/>
        </w:rPr>
        <w:softHyphen/>
        <w:t>тыми к стволу ветками. Достигает 30 м высоты. Живет до 2000 лет. Широко культивируется в Крыму и на Кавказе. Ценная красно-бу</w:t>
      </w:r>
      <w:r w:rsidRPr="00C80ED1">
        <w:rPr>
          <w:rFonts w:eastAsia="Times New Roman"/>
          <w:sz w:val="24"/>
          <w:szCs w:val="24"/>
        </w:rPr>
        <w:softHyphen/>
        <w:t>рая ароматическая древесина идет на поделки.</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 xml:space="preserve">Можжевельник </w:t>
      </w:r>
      <w:r w:rsidRPr="00C80ED1">
        <w:rPr>
          <w:rFonts w:eastAsia="Times New Roman"/>
          <w:i/>
          <w:iCs/>
          <w:sz w:val="24"/>
          <w:szCs w:val="24"/>
        </w:rPr>
        <w:t xml:space="preserve">{Хитрегш) </w:t>
      </w:r>
      <w:r w:rsidRPr="00C80ED1">
        <w:rPr>
          <w:rFonts w:eastAsia="Times New Roman"/>
          <w:sz w:val="24"/>
          <w:szCs w:val="24"/>
        </w:rPr>
        <w:t>включает около 60 видов (на территории бывшего СССР около 30) невысоких (до 10... 12, реже до 30 м) деревьев, кустарников или стлаников. Листья игловидные или чешуевидные. Растения обычно двудомные. После оплодотво</w:t>
      </w:r>
      <w:r w:rsidRPr="00C80ED1">
        <w:rPr>
          <w:rFonts w:eastAsia="Times New Roman"/>
          <w:sz w:val="24"/>
          <w:szCs w:val="24"/>
        </w:rPr>
        <w:softHyphen/>
        <w:t>рения чешуи женских шишек срастаются, становятся сочными и образуют мясистую шишкоягоду. В зависимости от вида в шишке 1... 12 семян, созревающих на второй год. Растут медленно, живут до 500... 1000 лет. Очень светолюбивы, дыма и копоти не переносят.</w:t>
      </w:r>
    </w:p>
    <w:p w:rsidR="009A26C8" w:rsidRPr="00C80ED1" w:rsidRDefault="009A26C8" w:rsidP="00C80ED1">
      <w:pPr>
        <w:shd w:val="clear" w:color="auto" w:fill="FFFFFF"/>
        <w:spacing w:after="120"/>
        <w:ind w:right="4" w:firstLine="709"/>
        <w:jc w:val="right"/>
        <w:rPr>
          <w:sz w:val="24"/>
          <w:szCs w:val="24"/>
        </w:rPr>
      </w:pPr>
      <w:r w:rsidRPr="00C80ED1">
        <w:rPr>
          <w:sz w:val="24"/>
          <w:szCs w:val="24"/>
        </w:rPr>
        <w:t>307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 xml:space="preserve">Наиболее распространен евроазиатский </w:t>
      </w:r>
      <w:r w:rsidRPr="00C80ED1">
        <w:rPr>
          <w:rFonts w:eastAsia="Times New Roman"/>
          <w:i/>
          <w:iCs/>
          <w:sz w:val="24"/>
          <w:szCs w:val="24"/>
        </w:rPr>
        <w:t>можжевельник обыкновен</w:t>
      </w:r>
      <w:r w:rsidRPr="00C80ED1">
        <w:rPr>
          <w:rFonts w:eastAsia="Times New Roman"/>
          <w:i/>
          <w:iCs/>
          <w:sz w:val="24"/>
          <w:szCs w:val="24"/>
        </w:rPr>
        <w:softHyphen/>
        <w:t xml:space="preserve">ный </w:t>
      </w:r>
      <w:r w:rsidRPr="00C80ED1">
        <w:rPr>
          <w:rFonts w:eastAsia="Times New Roman"/>
          <w:sz w:val="24"/>
          <w:szCs w:val="24"/>
        </w:rPr>
        <w:t xml:space="preserve">(/. </w:t>
      </w:r>
      <w:r w:rsidRPr="00C80ED1">
        <w:rPr>
          <w:rFonts w:eastAsia="Times New Roman"/>
          <w:i/>
          <w:iCs/>
          <w:sz w:val="24"/>
          <w:szCs w:val="24"/>
        </w:rPr>
        <w:t xml:space="preserve">соттитз) </w:t>
      </w:r>
      <w:r w:rsidRPr="00C80ED1">
        <w:rPr>
          <w:rFonts w:eastAsia="Times New Roman"/>
          <w:sz w:val="24"/>
          <w:szCs w:val="24"/>
        </w:rPr>
        <w:t>— кустарник или деревце (высотой 1...5 м) с игло</w:t>
      </w:r>
      <w:r w:rsidRPr="00C80ED1">
        <w:rPr>
          <w:rFonts w:eastAsia="Times New Roman"/>
          <w:sz w:val="24"/>
          <w:szCs w:val="24"/>
        </w:rPr>
        <w:softHyphen/>
        <w:t>видными листьями. Он обычен в подлеске сосновых и еловых ле</w:t>
      </w:r>
      <w:r w:rsidRPr="00C80ED1">
        <w:rPr>
          <w:rFonts w:eastAsia="Times New Roman"/>
          <w:sz w:val="24"/>
          <w:szCs w:val="24"/>
        </w:rPr>
        <w:softHyphen/>
        <w:t>сов. По склонам гор от Южной Европы до Центральной Азии рас</w:t>
      </w:r>
      <w:r w:rsidRPr="00C80ED1">
        <w:rPr>
          <w:rFonts w:eastAsia="Times New Roman"/>
          <w:sz w:val="24"/>
          <w:szCs w:val="24"/>
        </w:rPr>
        <w:softHyphen/>
        <w:t xml:space="preserve">тет </w:t>
      </w:r>
      <w:r w:rsidRPr="00C80ED1">
        <w:rPr>
          <w:rFonts w:eastAsia="Times New Roman"/>
          <w:i/>
          <w:iCs/>
          <w:sz w:val="24"/>
          <w:szCs w:val="24"/>
        </w:rPr>
        <w:t xml:space="preserve">можжевельник казацкий </w:t>
      </w:r>
      <w:r w:rsidRPr="00C80ED1">
        <w:rPr>
          <w:rFonts w:eastAsia="Times New Roman"/>
          <w:sz w:val="24"/>
          <w:szCs w:val="24"/>
        </w:rPr>
        <w:t xml:space="preserve">(У. </w:t>
      </w:r>
      <w:r w:rsidRPr="00C80ED1">
        <w:rPr>
          <w:rFonts w:eastAsia="Times New Roman"/>
          <w:i/>
          <w:iCs/>
          <w:sz w:val="24"/>
          <w:szCs w:val="24"/>
        </w:rPr>
        <w:t xml:space="preserve">заЫпа) </w:t>
      </w:r>
      <w:r w:rsidRPr="00C80ED1">
        <w:rPr>
          <w:rFonts w:eastAsia="Times New Roman"/>
          <w:sz w:val="24"/>
          <w:szCs w:val="24"/>
        </w:rPr>
        <w:t>— арча, как его называют в Средней Азии, — стелющийся кустарник с чешуевидными листья</w:t>
      </w:r>
      <w:r w:rsidRPr="00C80ED1">
        <w:rPr>
          <w:rFonts w:eastAsia="Times New Roman"/>
          <w:sz w:val="24"/>
          <w:szCs w:val="24"/>
        </w:rPr>
        <w:softHyphen/>
        <w:t>ми. Сладковато-пряные, ароматные шишкоягоды можжевельни-ков используют в пищевой и парфюмерной промышленности.</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 xml:space="preserve">Туя </w:t>
      </w:r>
      <w:r w:rsidRPr="00C80ED1">
        <w:rPr>
          <w:rFonts w:eastAsia="Times New Roman"/>
          <w:i/>
          <w:iCs/>
          <w:sz w:val="24"/>
          <w:szCs w:val="24"/>
        </w:rPr>
        <w:t xml:space="preserve">{ТНща) — </w:t>
      </w:r>
      <w:r w:rsidRPr="00C80ED1">
        <w:rPr>
          <w:rFonts w:eastAsia="Times New Roman"/>
          <w:sz w:val="24"/>
          <w:szCs w:val="24"/>
        </w:rPr>
        <w:t>деревья или кустарники с чешуевидными листь</w:t>
      </w:r>
      <w:r w:rsidRPr="00C80ED1">
        <w:rPr>
          <w:rFonts w:eastAsia="Times New Roman"/>
          <w:sz w:val="24"/>
          <w:szCs w:val="24"/>
        </w:rPr>
        <w:softHyphen/>
        <w:t xml:space="preserve">ями, прижатыми к ветвям. Известно пять видов, из них лишь </w:t>
      </w:r>
      <w:r w:rsidRPr="00C80ED1">
        <w:rPr>
          <w:rFonts w:eastAsia="Times New Roman"/>
          <w:i/>
          <w:iCs/>
          <w:sz w:val="24"/>
          <w:szCs w:val="24"/>
        </w:rPr>
        <w:t xml:space="preserve">био-та, </w:t>
      </w:r>
      <w:r w:rsidRPr="00C80ED1">
        <w:rPr>
          <w:rFonts w:eastAsia="Times New Roman"/>
          <w:sz w:val="24"/>
          <w:szCs w:val="24"/>
        </w:rPr>
        <w:t xml:space="preserve">или </w:t>
      </w:r>
      <w:r w:rsidRPr="00C80ED1">
        <w:rPr>
          <w:rFonts w:eastAsia="Times New Roman"/>
          <w:i/>
          <w:iCs/>
          <w:sz w:val="24"/>
          <w:szCs w:val="24"/>
        </w:rPr>
        <w:t xml:space="preserve">туя восточная (Тл. опеМаНз), </w:t>
      </w:r>
      <w:r w:rsidRPr="00C80ED1">
        <w:rPr>
          <w:rFonts w:eastAsia="Times New Roman"/>
          <w:sz w:val="24"/>
          <w:szCs w:val="24"/>
        </w:rPr>
        <w:t>дико растет в Средней Азии в качестве декоративного кустарника. В культуре два североамери</w:t>
      </w:r>
      <w:r w:rsidRPr="00C80ED1">
        <w:rPr>
          <w:rFonts w:eastAsia="Times New Roman"/>
          <w:sz w:val="24"/>
          <w:szCs w:val="24"/>
        </w:rPr>
        <w:softHyphen/>
        <w:t xml:space="preserve">канских вида: </w:t>
      </w:r>
      <w:r w:rsidRPr="00C80ED1">
        <w:rPr>
          <w:rFonts w:eastAsia="Times New Roman"/>
          <w:i/>
          <w:iCs/>
          <w:sz w:val="24"/>
          <w:szCs w:val="24"/>
        </w:rPr>
        <w:t xml:space="preserve">туя западная (П. оссШеп(аШ) </w:t>
      </w:r>
      <w:r w:rsidRPr="00C80ED1">
        <w:rPr>
          <w:rFonts w:eastAsia="Times New Roman"/>
          <w:sz w:val="24"/>
          <w:szCs w:val="24"/>
        </w:rPr>
        <w:t xml:space="preserve">и </w:t>
      </w:r>
      <w:r w:rsidRPr="00C80ED1">
        <w:rPr>
          <w:rFonts w:eastAsia="Times New Roman"/>
          <w:i/>
          <w:iCs/>
          <w:sz w:val="24"/>
          <w:szCs w:val="24"/>
        </w:rPr>
        <w:t xml:space="preserve">гигантская (ТИ. рИсаГа), </w:t>
      </w:r>
      <w:r w:rsidRPr="00C80ED1">
        <w:rPr>
          <w:rFonts w:eastAsia="Times New Roman"/>
          <w:sz w:val="24"/>
          <w:szCs w:val="24"/>
        </w:rPr>
        <w:t>высота которой может достигать на родине 75 м. Шишки созревают в первый год, чешуи расходятся, и семена с двумя крыль</w:t>
      </w:r>
      <w:r w:rsidRPr="00C80ED1">
        <w:rPr>
          <w:rFonts w:eastAsia="Times New Roman"/>
          <w:sz w:val="24"/>
          <w:szCs w:val="24"/>
        </w:rPr>
        <w:softHyphen/>
        <w:t>ями освобождаются.</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 xml:space="preserve">Класс Гнетовые </w:t>
      </w:r>
      <w:r w:rsidRPr="00C80ED1">
        <w:rPr>
          <w:rFonts w:eastAsia="Times New Roman"/>
          <w:i/>
          <w:iCs/>
          <w:sz w:val="24"/>
          <w:szCs w:val="24"/>
        </w:rPr>
        <w:t xml:space="preserve">{СпеЮрзШа). </w:t>
      </w:r>
      <w:r w:rsidRPr="00C80ED1">
        <w:rPr>
          <w:rFonts w:eastAsia="Times New Roman"/>
          <w:sz w:val="24"/>
          <w:szCs w:val="24"/>
        </w:rPr>
        <w:t>Включает три очень изолирован</w:t>
      </w:r>
      <w:r w:rsidRPr="00C80ED1">
        <w:rPr>
          <w:rFonts w:eastAsia="Times New Roman"/>
          <w:sz w:val="24"/>
          <w:szCs w:val="24"/>
        </w:rPr>
        <w:softHyphen/>
        <w:t>ных друг от друга порядка, содержащих по одному семейству с од</w:t>
      </w:r>
      <w:r w:rsidRPr="00C80ED1">
        <w:rPr>
          <w:rFonts w:eastAsia="Times New Roman"/>
          <w:sz w:val="24"/>
          <w:szCs w:val="24"/>
        </w:rPr>
        <w:softHyphen/>
        <w:t>ним родом в каждом, от которых они и получили названия: Гнето</w:t>
      </w:r>
      <w:r w:rsidRPr="00C80ED1">
        <w:rPr>
          <w:rFonts w:eastAsia="Times New Roman"/>
          <w:sz w:val="24"/>
          <w:szCs w:val="24"/>
        </w:rPr>
        <w:softHyphen/>
        <w:t xml:space="preserve">вые </w:t>
      </w:r>
      <w:r w:rsidRPr="00C80ED1">
        <w:rPr>
          <w:rFonts w:eastAsia="Times New Roman"/>
          <w:i/>
          <w:iCs/>
          <w:sz w:val="24"/>
          <w:szCs w:val="24"/>
        </w:rPr>
        <w:t xml:space="preserve">(СпеГакз), </w:t>
      </w:r>
      <w:r w:rsidRPr="00C80ED1">
        <w:rPr>
          <w:rFonts w:eastAsia="Times New Roman"/>
          <w:sz w:val="24"/>
          <w:szCs w:val="24"/>
        </w:rPr>
        <w:t xml:space="preserve">Эфедровые </w:t>
      </w:r>
      <w:r w:rsidRPr="00C80ED1">
        <w:rPr>
          <w:rFonts w:eastAsia="Times New Roman"/>
          <w:i/>
          <w:iCs/>
          <w:sz w:val="24"/>
          <w:szCs w:val="24"/>
        </w:rPr>
        <w:t xml:space="preserve">(Еркес1га!ез), </w:t>
      </w:r>
      <w:r w:rsidRPr="00C80ED1">
        <w:rPr>
          <w:rFonts w:eastAsia="Times New Roman"/>
          <w:sz w:val="24"/>
          <w:szCs w:val="24"/>
        </w:rPr>
        <w:t xml:space="preserve">Вельвичиевые </w:t>
      </w:r>
      <w:r w:rsidRPr="00C80ED1">
        <w:rPr>
          <w:rFonts w:eastAsia="Times New Roman"/>
          <w:i/>
          <w:iCs/>
          <w:sz w:val="24"/>
          <w:szCs w:val="24"/>
        </w:rPr>
        <w:t>(\УеЫТз-сЫа\ез).</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Гнетовые, их еще называют оболочкосеменными, занимают обособленное положение среди других голосеменных растений. Первые ископаемые остатки гнетовых (пыльца эфедры) найдены лишь в третичных отложениях кайнозоя. Это двудомные кустарни</w:t>
      </w:r>
      <w:r w:rsidRPr="00C80ED1">
        <w:rPr>
          <w:rFonts w:eastAsia="Times New Roman"/>
          <w:sz w:val="24"/>
          <w:szCs w:val="24"/>
        </w:rPr>
        <w:softHyphen/>
        <w:t>ки и лианы с супротивными листьями разной величины. Семяза</w:t>
      </w:r>
      <w:r w:rsidRPr="00C80ED1">
        <w:rPr>
          <w:rFonts w:eastAsia="Times New Roman"/>
          <w:sz w:val="24"/>
          <w:szCs w:val="24"/>
        </w:rPr>
        <w:softHyphen/>
        <w:t>чатки с длинными микропилярными трубками, образованными вытянутым интегументом. От остальных голосеменных их отлича</w:t>
      </w:r>
      <w:r w:rsidRPr="00C80ED1">
        <w:rPr>
          <w:rFonts w:eastAsia="Times New Roman"/>
          <w:sz w:val="24"/>
          <w:szCs w:val="24"/>
        </w:rPr>
        <w:softHyphen/>
        <w:t>ет: наличие сосудов во вторичной ксилеме, дихазиальное ветвление собраний стробилов и похожий на околоцветник покров вокруг микро- и мегаспорофиллов. Эти признаки, а также отсутствие ар-хегониев у гнетума и вельвичии, слияние в процессе оплодотворе</w:t>
      </w:r>
      <w:r w:rsidRPr="00C80ED1">
        <w:rPr>
          <w:rFonts w:eastAsia="Times New Roman"/>
          <w:sz w:val="24"/>
          <w:szCs w:val="24"/>
        </w:rPr>
        <w:softHyphen/>
        <w:t>ния второго спермия с ядром брюшной канальцевой клетки (про</w:t>
      </w:r>
      <w:r w:rsidRPr="00C80ED1">
        <w:rPr>
          <w:rFonts w:eastAsia="Times New Roman"/>
          <w:sz w:val="24"/>
          <w:szCs w:val="24"/>
        </w:rPr>
        <w:softHyphen/>
        <w:t>образ двойного оплодотворения) сближают их с покрытосеменны</w:t>
      </w:r>
      <w:r w:rsidRPr="00C80ED1">
        <w:rPr>
          <w:rFonts w:eastAsia="Times New Roman"/>
          <w:sz w:val="24"/>
          <w:szCs w:val="24"/>
        </w:rPr>
        <w:softHyphen/>
        <w:t>ми растениями.</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А. Л.Тахтаджян считает гнетовых сильно редуцированными и специализированными отпрысками беннеттитов. Существует также мнение, что все три порядка представляют независимые ветви эво</w:t>
      </w:r>
      <w:r w:rsidRPr="00C80ED1">
        <w:rPr>
          <w:rFonts w:eastAsia="Times New Roman"/>
          <w:sz w:val="24"/>
          <w:szCs w:val="24"/>
        </w:rPr>
        <w:softHyphen/>
        <w:t>люции. С В. Мейен предлагает класс реформировать, отнеся эфед-ровых к гинкговым, а гнетовых и вельвичиевых — к саговникам.</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 xml:space="preserve">Порядок Гнетовые </w:t>
      </w:r>
      <w:r w:rsidRPr="00C80ED1">
        <w:rPr>
          <w:rFonts w:eastAsia="Times New Roman"/>
          <w:i/>
          <w:iCs/>
          <w:sz w:val="24"/>
          <w:szCs w:val="24"/>
        </w:rPr>
        <w:t xml:space="preserve">(СпеГа1ез). </w:t>
      </w:r>
      <w:r w:rsidRPr="00C80ED1">
        <w:rPr>
          <w:rFonts w:eastAsia="Times New Roman"/>
          <w:sz w:val="24"/>
          <w:szCs w:val="24"/>
        </w:rPr>
        <w:t xml:space="preserve">Единственный род гнетум </w:t>
      </w:r>
      <w:r w:rsidRPr="00C80ED1">
        <w:rPr>
          <w:rFonts w:eastAsia="Times New Roman"/>
          <w:i/>
          <w:iCs/>
          <w:sz w:val="24"/>
          <w:szCs w:val="24"/>
        </w:rPr>
        <w:t xml:space="preserve">(ОпеГит) </w:t>
      </w:r>
      <w:r w:rsidRPr="00C80ED1">
        <w:rPr>
          <w:rFonts w:eastAsia="Times New Roman"/>
          <w:sz w:val="24"/>
          <w:szCs w:val="24"/>
        </w:rPr>
        <w:t>насчитывает около 30 видов, обитающих во влажных тро</w:t>
      </w:r>
      <w:r w:rsidRPr="00C80ED1">
        <w:rPr>
          <w:rFonts w:eastAsia="Times New Roman"/>
          <w:sz w:val="24"/>
          <w:szCs w:val="24"/>
        </w:rPr>
        <w:softHyphen/>
        <w:t xml:space="preserve">пических лесах. Большей частью это деревянистые лианы, редко кустарники или небольшие деревья. Листья широкие, кожистые с сетчатым жилкованием, напоминающие листья покрытосеменных. </w:t>
      </w:r>
      <w:r w:rsidRPr="00C80ED1">
        <w:rPr>
          <w:rFonts w:eastAsia="Times New Roman"/>
          <w:i/>
          <w:iCs/>
          <w:sz w:val="24"/>
          <w:szCs w:val="24"/>
        </w:rPr>
        <w:t xml:space="preserve">Гнетум гнемон (С. $петоп) </w:t>
      </w:r>
      <w:r w:rsidRPr="00C80ED1">
        <w:rPr>
          <w:rFonts w:eastAsia="Times New Roman"/>
          <w:sz w:val="24"/>
          <w:szCs w:val="24"/>
        </w:rPr>
        <w:t>из Юго-Восточной Азии дает съедобные семена, используемые местным населением в пищу, также как мо</w:t>
      </w:r>
      <w:r w:rsidRPr="00C80ED1">
        <w:rPr>
          <w:rFonts w:eastAsia="Times New Roman"/>
          <w:sz w:val="24"/>
          <w:szCs w:val="24"/>
        </w:rPr>
        <w:softHyphen/>
        <w:t>лодые листья и стробилы.</w:t>
      </w:r>
    </w:p>
    <w:p w:rsidR="009A26C8" w:rsidRPr="00C80ED1" w:rsidRDefault="009A26C8" w:rsidP="00C80ED1">
      <w:pPr>
        <w:shd w:val="clear" w:color="auto" w:fill="FFFFFF"/>
        <w:spacing w:after="120"/>
        <w:ind w:left="4" w:firstLine="709"/>
        <w:rPr>
          <w:sz w:val="24"/>
          <w:szCs w:val="24"/>
        </w:rPr>
      </w:pPr>
      <w:r w:rsidRPr="00C80ED1">
        <w:rPr>
          <w:sz w:val="24"/>
          <w:szCs w:val="24"/>
        </w:rPr>
        <w:t>308</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 xml:space="preserve">Порядок Эфедровые </w:t>
      </w:r>
      <w:r w:rsidRPr="00C80ED1">
        <w:rPr>
          <w:rFonts w:eastAsia="Times New Roman"/>
          <w:i/>
          <w:iCs/>
          <w:sz w:val="24"/>
          <w:szCs w:val="24"/>
        </w:rPr>
        <w:t xml:space="preserve">{Еркеёгакз). </w:t>
      </w:r>
      <w:r w:rsidRPr="00C80ED1">
        <w:rPr>
          <w:rFonts w:eastAsia="Times New Roman"/>
          <w:sz w:val="24"/>
          <w:szCs w:val="24"/>
        </w:rPr>
        <w:t xml:space="preserve">Единственный род эфедра </w:t>
      </w:r>
      <w:r w:rsidRPr="00C80ED1">
        <w:rPr>
          <w:rFonts w:eastAsia="Times New Roman"/>
          <w:i/>
          <w:iCs/>
          <w:sz w:val="24"/>
          <w:szCs w:val="24"/>
        </w:rPr>
        <w:t xml:space="preserve">(ЕрИедга) </w:t>
      </w:r>
      <w:r w:rsidRPr="00C80ED1">
        <w:rPr>
          <w:rFonts w:eastAsia="Times New Roman"/>
          <w:sz w:val="24"/>
          <w:szCs w:val="24"/>
        </w:rPr>
        <w:t>объединяет 40 видов сильноветвистых вечнозеленых без</w:t>
      </w:r>
      <w:r w:rsidRPr="00C80ED1">
        <w:rPr>
          <w:rFonts w:eastAsia="Times New Roman"/>
          <w:sz w:val="24"/>
          <w:szCs w:val="24"/>
        </w:rPr>
        <w:softHyphen/>
        <w:t>листных кустарников и кустарничков, напоминающих хвощи. Стебли членистые с бурыми супротивными или мутовчатыми лис</w:t>
      </w:r>
      <w:r w:rsidRPr="00C80ED1">
        <w:rPr>
          <w:rFonts w:eastAsia="Times New Roman"/>
          <w:sz w:val="24"/>
          <w:szCs w:val="24"/>
        </w:rPr>
        <w:softHyphen/>
        <w:t>тьями в виде зубчатых влагалищ. Эфедра — обитатель засушливых и пустынных областей Евразии и Америки. Растения обычно дву</w:t>
      </w:r>
      <w:r w:rsidRPr="00C80ED1">
        <w:rPr>
          <w:rFonts w:eastAsia="Times New Roman"/>
          <w:sz w:val="24"/>
          <w:szCs w:val="24"/>
        </w:rPr>
        <w:softHyphen/>
        <w:t>домные. Микростробилы в округлых колосках. На короткой оси две—восемь пар супротивных кроющих чешуевидных листьев. Нижние несколько пар стерильны, в пазухах остальных расположе</w:t>
      </w:r>
      <w:r w:rsidRPr="00C80ED1">
        <w:rPr>
          <w:rFonts w:eastAsia="Times New Roman"/>
          <w:sz w:val="24"/>
          <w:szCs w:val="24"/>
        </w:rPr>
        <w:softHyphen/>
        <w:t>ны микроспорофиллы с одним—восемью микроспорангиями каж</w:t>
      </w:r>
      <w:r w:rsidRPr="00C80ED1">
        <w:rPr>
          <w:rFonts w:eastAsia="Times New Roman"/>
          <w:sz w:val="24"/>
          <w:szCs w:val="24"/>
        </w:rPr>
        <w:softHyphen/>
        <w:t>дый. Женские стробилы содержат несколько пар супротивных че</w:t>
      </w:r>
      <w:r w:rsidRPr="00C80ED1">
        <w:rPr>
          <w:rFonts w:eastAsia="Times New Roman"/>
          <w:sz w:val="24"/>
          <w:szCs w:val="24"/>
        </w:rPr>
        <w:softHyphen/>
        <w:t>шуек и один верхушечный семязачаток с длинной микропилярной трубкой. Семязачаток окружен особым толстым и мясистым меш</w:t>
      </w:r>
      <w:r w:rsidRPr="00C80ED1">
        <w:rPr>
          <w:rFonts w:eastAsia="Times New Roman"/>
          <w:sz w:val="24"/>
          <w:szCs w:val="24"/>
        </w:rPr>
        <w:softHyphen/>
        <w:t>кообразным покровом. Женский гаметофит — эндосперм и архего-нии с развитыми шейками (из 32 клеток и более). Оплодотворяется лишь одна яйцеклетка. Сформированное семя одето ярко-оранже</w:t>
      </w:r>
      <w:r w:rsidRPr="00C80ED1">
        <w:rPr>
          <w:rFonts w:eastAsia="Times New Roman"/>
          <w:sz w:val="24"/>
          <w:szCs w:val="24"/>
        </w:rPr>
        <w:softHyphen/>
        <w:t>вым мясистым покровом из разросшихся покровов семязачатка и чешуи. Это привлекает животных, поедающих и распространяю</w:t>
      </w:r>
      <w:r w:rsidRPr="00C80ED1">
        <w:rPr>
          <w:rFonts w:eastAsia="Times New Roman"/>
          <w:sz w:val="24"/>
          <w:szCs w:val="24"/>
        </w:rPr>
        <w:softHyphen/>
        <w:t>щих семена. В нашей флоре десять видов эфедры.</w:t>
      </w:r>
    </w:p>
    <w:p w:rsidR="009A26C8" w:rsidRPr="00C80ED1" w:rsidRDefault="009A26C8" w:rsidP="00C80ED1">
      <w:pPr>
        <w:shd w:val="clear" w:color="auto" w:fill="FFFFFF"/>
        <w:spacing w:after="120"/>
        <w:ind w:left="40" w:right="58" w:firstLine="709"/>
        <w:jc w:val="both"/>
        <w:rPr>
          <w:sz w:val="24"/>
          <w:szCs w:val="24"/>
        </w:rPr>
      </w:pPr>
      <w:r w:rsidRPr="00C80ED1">
        <w:rPr>
          <w:rFonts w:eastAsia="Times New Roman"/>
          <w:i/>
          <w:iCs/>
          <w:sz w:val="24"/>
          <w:szCs w:val="24"/>
        </w:rPr>
        <w:t xml:space="preserve">Эфедра хвощевая (Е. еци'жИпа) </w:t>
      </w:r>
      <w:r w:rsidRPr="00C80ED1">
        <w:rPr>
          <w:rFonts w:eastAsia="Times New Roman"/>
          <w:sz w:val="24"/>
          <w:szCs w:val="24"/>
        </w:rPr>
        <w:t xml:space="preserve">и </w:t>
      </w:r>
      <w:r w:rsidRPr="00C80ED1">
        <w:rPr>
          <w:rFonts w:eastAsia="Times New Roman"/>
          <w:i/>
          <w:iCs/>
          <w:sz w:val="24"/>
          <w:szCs w:val="24"/>
        </w:rPr>
        <w:t xml:space="preserve">эфедра двухколосковая (Е. йЫасМа) </w:t>
      </w:r>
      <w:r w:rsidRPr="00C80ED1">
        <w:rPr>
          <w:rFonts w:eastAsia="Times New Roman"/>
          <w:sz w:val="24"/>
          <w:szCs w:val="24"/>
        </w:rPr>
        <w:t>служат сырьем для получения алкалоида эфедрина, при</w:t>
      </w:r>
      <w:r w:rsidRPr="00C80ED1">
        <w:rPr>
          <w:rFonts w:eastAsia="Times New Roman"/>
          <w:sz w:val="24"/>
          <w:szCs w:val="24"/>
        </w:rPr>
        <w:softHyphen/>
        <w:t>меняемого в медицине.</w:t>
      </w:r>
    </w:p>
    <w:p w:rsidR="009A26C8" w:rsidRPr="00C80ED1" w:rsidRDefault="009A26C8" w:rsidP="00C80ED1">
      <w:pPr>
        <w:framePr w:w="3935" w:h="468" w:hRule="exact" w:hSpace="40" w:wrap="notBeside" w:vAnchor="text" w:hAnchor="text" w:x="1211" w:y="4771"/>
        <w:shd w:val="clear" w:color="auto" w:fill="FFFFFF"/>
        <w:spacing w:after="120"/>
        <w:ind w:firstLine="709"/>
        <w:rPr>
          <w:sz w:val="24"/>
          <w:szCs w:val="24"/>
        </w:rPr>
      </w:pPr>
      <w:r w:rsidRPr="00C80ED1">
        <w:rPr>
          <w:rFonts w:eastAsia="Times New Roman"/>
          <w:sz w:val="24"/>
          <w:szCs w:val="24"/>
        </w:rPr>
        <w:t xml:space="preserve">Рис. 140. Вельвичия удивительная: / — зона вставочного роста листа; </w:t>
      </w:r>
      <w:r w:rsidRPr="00C80ED1">
        <w:rPr>
          <w:rFonts w:eastAsia="Times New Roman"/>
          <w:i/>
          <w:iCs/>
          <w:sz w:val="24"/>
          <w:szCs w:val="24"/>
        </w:rPr>
        <w:t xml:space="preserve">2— </w:t>
      </w:r>
      <w:r w:rsidRPr="00C80ED1">
        <w:rPr>
          <w:rFonts w:eastAsia="Times New Roman"/>
          <w:sz w:val="24"/>
          <w:szCs w:val="24"/>
        </w:rPr>
        <w:t>ветви со стробилами</w:t>
      </w:r>
    </w:p>
    <w:p w:rsidR="009A26C8" w:rsidRPr="00C80ED1" w:rsidRDefault="009A26C8" w:rsidP="00C80ED1">
      <w:pPr>
        <w:shd w:val="clear" w:color="auto" w:fill="FFFFFF"/>
        <w:spacing w:after="120"/>
        <w:ind w:left="32" w:right="47" w:firstLine="709"/>
        <w:jc w:val="both"/>
        <w:rPr>
          <w:sz w:val="24"/>
          <w:szCs w:val="24"/>
        </w:rPr>
      </w:pPr>
      <w:r w:rsidRPr="00C80ED1">
        <w:rPr>
          <w:rFonts w:eastAsia="Times New Roman"/>
          <w:sz w:val="24"/>
          <w:szCs w:val="24"/>
        </w:rPr>
        <w:t xml:space="preserve">Порядок Вельвичиевые </w:t>
      </w:r>
      <w:r w:rsidRPr="00C80ED1">
        <w:rPr>
          <w:rFonts w:eastAsia="Times New Roman"/>
          <w:i/>
          <w:iCs/>
          <w:sz w:val="24"/>
          <w:szCs w:val="24"/>
        </w:rPr>
        <w:t xml:space="preserve">(Ц^еЫШсЫакз). </w:t>
      </w:r>
      <w:r w:rsidRPr="00C80ED1">
        <w:rPr>
          <w:rFonts w:eastAsia="Times New Roman"/>
          <w:sz w:val="24"/>
          <w:szCs w:val="24"/>
        </w:rPr>
        <w:t xml:space="preserve">Единственный род и вид — </w:t>
      </w:r>
      <w:r w:rsidRPr="00C80ED1">
        <w:rPr>
          <w:rFonts w:eastAsia="Times New Roman"/>
          <w:i/>
          <w:iCs/>
          <w:sz w:val="24"/>
          <w:szCs w:val="24"/>
        </w:rPr>
        <w:t xml:space="preserve">вельвичия удивительная </w:t>
      </w:r>
      <w:r w:rsidRPr="00C80ED1">
        <w:rPr>
          <w:rFonts w:eastAsia="Times New Roman"/>
          <w:sz w:val="24"/>
          <w:szCs w:val="24"/>
        </w:rPr>
        <w:t>(</w:t>
      </w:r>
      <w:r w:rsidRPr="00C80ED1">
        <w:rPr>
          <w:rFonts w:eastAsia="Times New Roman"/>
          <w:i/>
          <w:iCs/>
          <w:sz w:val="24"/>
          <w:szCs w:val="24"/>
        </w:rPr>
        <w:t xml:space="preserve">\УеШ1зсМа птаЬШз) </w:t>
      </w:r>
      <w:r w:rsidRPr="00C80ED1">
        <w:rPr>
          <w:rFonts w:eastAsia="Times New Roman"/>
          <w:sz w:val="24"/>
          <w:szCs w:val="24"/>
        </w:rPr>
        <w:t>(рис. 140). Рас</w:t>
      </w:r>
      <w:r w:rsidRPr="00C80ED1">
        <w:rPr>
          <w:rFonts w:eastAsia="Times New Roman"/>
          <w:sz w:val="24"/>
          <w:szCs w:val="24"/>
        </w:rPr>
        <w:softHyphen/>
        <w:t>тет в каменистых пустынях Юго-Западной Африки, в основном в пустыне Намиб. Это действительно удивительное растение. «Не де</w:t>
      </w:r>
      <w:r w:rsidRPr="00C80ED1">
        <w:rPr>
          <w:rFonts w:eastAsia="Times New Roman"/>
          <w:sz w:val="24"/>
          <w:szCs w:val="24"/>
        </w:rPr>
        <w:softHyphen/>
        <w:t>рево, не куст, не трава, а нечто своеобразное!» (Б. М. Козо-Полян-ский). Дерево-карлик с низким и толстым (диаметр до 1,2 м), напо-</w:t>
      </w:r>
    </w:p>
    <w:p w:rsidR="009A26C8" w:rsidRPr="00C80ED1" w:rsidRDefault="00186846" w:rsidP="00C80ED1">
      <w:pPr>
        <w:spacing w:after="120"/>
        <w:ind w:left="1066" w:right="1148" w:firstLine="709"/>
        <w:rPr>
          <w:sz w:val="24"/>
          <w:szCs w:val="24"/>
        </w:rPr>
      </w:pPr>
      <w:r>
        <w:rPr>
          <w:noProof/>
          <w:sz w:val="24"/>
          <w:szCs w:val="24"/>
        </w:rPr>
        <w:drawing>
          <wp:inline distT="0" distB="0" distL="0" distR="0">
            <wp:extent cx="2691765" cy="188023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8"/>
                    <a:srcRect/>
                    <a:stretch>
                      <a:fillRect/>
                    </a:stretch>
                  </pic:blipFill>
                  <pic:spPr bwMode="auto">
                    <a:xfrm>
                      <a:off x="0" y="0"/>
                      <a:ext cx="2691765" cy="18802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right"/>
        <w:rPr>
          <w:sz w:val="24"/>
          <w:szCs w:val="24"/>
        </w:rPr>
      </w:pPr>
      <w:r w:rsidRPr="00C80ED1">
        <w:rPr>
          <w:sz w:val="24"/>
          <w:szCs w:val="24"/>
        </w:rPr>
        <w:t>309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минающим обрубок или пень стволом, почти полностью скрытым в почве. Над землей выступает не более чем на 0,5 м массивный вог</w:t>
      </w:r>
      <w:r w:rsidRPr="00C80ED1">
        <w:rPr>
          <w:rFonts w:eastAsia="Times New Roman"/>
          <w:sz w:val="24"/>
          <w:szCs w:val="24"/>
        </w:rPr>
        <w:softHyphen/>
        <w:t>нутый диск, от которого отходят ветви со стробилами, образуемы</w:t>
      </w:r>
      <w:r w:rsidRPr="00C80ED1">
        <w:rPr>
          <w:rFonts w:eastAsia="Times New Roman"/>
          <w:sz w:val="24"/>
          <w:szCs w:val="24"/>
        </w:rPr>
        <w:softHyphen/>
        <w:t>ми меристемой по краю диска, и два листа. Супротивные кожистые ремневидные листья (длина 2...3 м, иногда до 8 м, ширина до 1,8 м) у взрослых растений разрываются на ленты, живут в течение всей жизни растения, которая длится несколько столетий, а у некоторых экземпляров 2000 лет и более. Листья непрерывно нарастают осно</w:t>
      </w:r>
      <w:r w:rsidRPr="00C80ED1">
        <w:rPr>
          <w:rFonts w:eastAsia="Times New Roman"/>
          <w:sz w:val="24"/>
          <w:szCs w:val="24"/>
        </w:rPr>
        <w:softHyphen/>
        <w:t>ванием и постепенно разрываются на концах. Семена могут нахо</w:t>
      </w:r>
      <w:r w:rsidRPr="00C80ED1">
        <w:rPr>
          <w:rFonts w:eastAsia="Times New Roman"/>
          <w:sz w:val="24"/>
          <w:szCs w:val="24"/>
        </w:rPr>
        <w:softHyphen/>
        <w:t>диться в покое много лет.</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Вельвичия — ярко выраженный ксерофит. Влага поглощается через многочисленные устьица на обеих сторонах листа (22 200 ус</w:t>
      </w:r>
      <w:r w:rsidRPr="00C80ED1">
        <w:rPr>
          <w:rFonts w:eastAsia="Times New Roman"/>
          <w:sz w:val="24"/>
          <w:szCs w:val="24"/>
        </w:rPr>
        <w:softHyphen/>
        <w:t>тьиц на 1 см</w:t>
      </w:r>
      <w:r w:rsidRPr="00C80ED1">
        <w:rPr>
          <w:rFonts w:eastAsia="Times New Roman"/>
          <w:sz w:val="24"/>
          <w:szCs w:val="24"/>
          <w:vertAlign w:val="superscript"/>
        </w:rPr>
        <w:t>2</w:t>
      </w:r>
      <w:r w:rsidRPr="00C80ED1">
        <w:rPr>
          <w:rFonts w:eastAsia="Times New Roman"/>
          <w:sz w:val="24"/>
          <w:szCs w:val="24"/>
        </w:rPr>
        <w:t>), которые открываются во время тумана, а при его рас</w:t>
      </w:r>
      <w:r w:rsidRPr="00C80ED1">
        <w:rPr>
          <w:rFonts w:eastAsia="Times New Roman"/>
          <w:sz w:val="24"/>
          <w:szCs w:val="24"/>
        </w:rPr>
        <w:softHyphen/>
        <w:t>сеивании закрываются. Редкое реликтовое растение, которое нуж</w:t>
      </w:r>
      <w:r w:rsidRPr="00C80ED1">
        <w:rPr>
          <w:rFonts w:eastAsia="Times New Roman"/>
          <w:sz w:val="24"/>
          <w:szCs w:val="24"/>
        </w:rPr>
        <w:softHyphen/>
        <w:t>дается в охране.</w:t>
      </w:r>
    </w:p>
    <w:p w:rsidR="009A26C8" w:rsidRPr="00C80ED1" w:rsidRDefault="009A26C8" w:rsidP="00C80ED1">
      <w:pPr>
        <w:shd w:val="clear" w:color="auto" w:fill="FFFFFF"/>
        <w:spacing w:after="120"/>
        <w:ind w:left="1552" w:right="994" w:firstLine="709"/>
        <w:rPr>
          <w:sz w:val="24"/>
          <w:szCs w:val="24"/>
        </w:rPr>
      </w:pPr>
      <w:r w:rsidRPr="00C80ED1">
        <w:rPr>
          <w:rFonts w:eastAsia="Times New Roman"/>
          <w:sz w:val="24"/>
          <w:szCs w:val="24"/>
        </w:rPr>
        <w:t xml:space="preserve">ОТДЕЛ ПОКРЫТОСЕМЕННЫЕ — </w:t>
      </w:r>
      <w:r w:rsidRPr="00C80ED1">
        <w:rPr>
          <w:rFonts w:eastAsia="Times New Roman"/>
          <w:i/>
          <w:iCs/>
          <w:sz w:val="24"/>
          <w:szCs w:val="24"/>
        </w:rPr>
        <w:t xml:space="preserve">АЫСЮЗРЕИМАЕ, </w:t>
      </w:r>
      <w:r w:rsidRPr="00C80ED1">
        <w:rPr>
          <w:rFonts w:eastAsia="Times New Roman"/>
          <w:sz w:val="24"/>
          <w:szCs w:val="24"/>
        </w:rPr>
        <w:t xml:space="preserve">ИЛИ МАГНОЛИЕВЫЕ — </w:t>
      </w:r>
      <w:r w:rsidRPr="00C80ED1">
        <w:rPr>
          <w:rFonts w:eastAsia="Times New Roman"/>
          <w:i/>
          <w:iCs/>
          <w:sz w:val="24"/>
          <w:szCs w:val="24"/>
        </w:rPr>
        <w:t>МАСЫОИОРНУТА</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Общая характеристика. Покрытосеменные, или Магнолиевые, или Цветковые, — самый крупный отдел растений. Он насчитыва</w:t>
      </w:r>
      <w:r w:rsidRPr="00C80ED1">
        <w:rPr>
          <w:rFonts w:eastAsia="Times New Roman"/>
          <w:sz w:val="24"/>
          <w:szCs w:val="24"/>
        </w:rPr>
        <w:softHyphen/>
        <w:t>ет более 500 семейств, примерно 13 тыс. родов и не менее 250 тыс. видов, превосходя по численности все остальные группы высших растений, вместе взятые.</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Покрытосеменные господствуют на большей части суши и игра</w:t>
      </w:r>
      <w:r w:rsidRPr="00C80ED1">
        <w:rPr>
          <w:rFonts w:eastAsia="Times New Roman"/>
          <w:sz w:val="24"/>
          <w:szCs w:val="24"/>
        </w:rPr>
        <w:softHyphen/>
        <w:t>ют решающую роль в формировании растительного покрова. Они обладают поразительной пластичностью, поэтому существуют в различных экологических условиях, произрастая во всех климати</w:t>
      </w:r>
      <w:r w:rsidRPr="00C80ED1">
        <w:rPr>
          <w:rFonts w:eastAsia="Times New Roman"/>
          <w:sz w:val="24"/>
          <w:szCs w:val="24"/>
        </w:rPr>
        <w:softHyphen/>
        <w:t>ческих зонах. Огромные потенциальные возможности покрытосе</w:t>
      </w:r>
      <w:r w:rsidRPr="00C80ED1">
        <w:rPr>
          <w:rFonts w:eastAsia="Times New Roman"/>
          <w:sz w:val="24"/>
          <w:szCs w:val="24"/>
        </w:rPr>
        <w:softHyphen/>
        <w:t>менных связаны с прогрессивными изменениями их структуры. Важнейшее изменение — появление цветка, который выполняет функции бесполого и полового размножения. Существенная часть цветка — пестик, образованный в результате срастания краев одно</w:t>
      </w:r>
      <w:r w:rsidRPr="00C80ED1">
        <w:rPr>
          <w:rFonts w:eastAsia="Times New Roman"/>
          <w:sz w:val="24"/>
          <w:szCs w:val="24"/>
        </w:rPr>
        <w:softHyphen/>
        <w:t>го или нескольких плодолистиков (мегаспорофиллов). В нижней части пестика образуется замкнутое полое вместилище — завязь, в которой находятся надежно защищенные семязачатки, в верх</w:t>
      </w:r>
      <w:r w:rsidRPr="00C80ED1">
        <w:rPr>
          <w:rFonts w:eastAsia="Times New Roman"/>
          <w:sz w:val="24"/>
          <w:szCs w:val="24"/>
        </w:rPr>
        <w:softHyphen/>
        <w:t>ней сформировалось рыльце, способствующее улавливанию и удержанию пыльцы, а также стимулирующее ее прорастание. Пес</w:t>
      </w:r>
      <w:r w:rsidRPr="00C80ED1">
        <w:rPr>
          <w:rFonts w:eastAsia="Times New Roman"/>
          <w:sz w:val="24"/>
          <w:szCs w:val="24"/>
        </w:rPr>
        <w:softHyphen/>
        <w:t xml:space="preserve">тик по форме напоминает сосуд, с чем связано название </w:t>
      </w:r>
      <w:r w:rsidRPr="00C80ED1">
        <w:rPr>
          <w:rFonts w:eastAsia="Times New Roman"/>
          <w:i/>
          <w:iCs/>
          <w:sz w:val="24"/>
          <w:szCs w:val="24"/>
        </w:rPr>
        <w:t xml:space="preserve">«Ащюзрегтае» </w:t>
      </w:r>
      <w:r w:rsidRPr="00C80ED1">
        <w:rPr>
          <w:rFonts w:eastAsia="Times New Roman"/>
          <w:sz w:val="24"/>
          <w:szCs w:val="24"/>
        </w:rPr>
        <w:t>(греч. ангилос — сосуд, сперма — семя). После оп</w:t>
      </w:r>
      <w:r w:rsidRPr="00C80ED1">
        <w:rPr>
          <w:rFonts w:eastAsia="Times New Roman"/>
          <w:sz w:val="24"/>
          <w:szCs w:val="24"/>
        </w:rPr>
        <w:softHyphen/>
        <w:t>лодотворения завязь превращается в плод, внутри которого нахо</w:t>
      </w:r>
      <w:r w:rsidRPr="00C80ED1">
        <w:rPr>
          <w:rFonts w:eastAsia="Times New Roman"/>
          <w:sz w:val="24"/>
          <w:szCs w:val="24"/>
        </w:rPr>
        <w:softHyphen/>
        <w:t>дятся семена, развившиеся из семязачатков; отсюда и название «покрытосеменные» в отличие от голосеменных, у которых семена лежат на мегаспорофиллах открыто — голо. Прочие группы расте</w:t>
      </w:r>
      <w:r w:rsidRPr="00C80ED1">
        <w:rPr>
          <w:rFonts w:eastAsia="Times New Roman"/>
          <w:sz w:val="24"/>
          <w:szCs w:val="24"/>
        </w:rPr>
        <w:softHyphen/>
        <w:t>ний не имеют органа, гомологичного плоду, защищающего семена и способствующего их распространению. Кроме того, для покры</w:t>
      </w:r>
      <w:r w:rsidRPr="00C80ED1">
        <w:rPr>
          <w:rFonts w:eastAsia="Times New Roman"/>
          <w:sz w:val="24"/>
          <w:szCs w:val="24"/>
        </w:rPr>
        <w:softHyphen/>
        <w:t>тосеменных характерны максимально редуцированные мужской (пылинка) и женский (зародышевый мешок) гаметофиты. Необы</w:t>
      </w:r>
      <w:r w:rsidRPr="00C80ED1">
        <w:rPr>
          <w:rFonts w:eastAsia="Times New Roman"/>
          <w:sz w:val="24"/>
          <w:szCs w:val="24"/>
        </w:rPr>
        <w:softHyphen/>
        <w:t>чайно и само оплодотворение у покрытосеменных, получившее на-</w:t>
      </w:r>
    </w:p>
    <w:p w:rsidR="009A26C8" w:rsidRPr="00C80ED1" w:rsidRDefault="009A26C8" w:rsidP="00C80ED1">
      <w:pPr>
        <w:shd w:val="clear" w:color="auto" w:fill="FFFFFF"/>
        <w:spacing w:after="120"/>
        <w:ind w:left="22" w:firstLine="709"/>
        <w:rPr>
          <w:sz w:val="24"/>
          <w:szCs w:val="24"/>
        </w:rPr>
      </w:pPr>
      <w:r w:rsidRPr="00C80ED1">
        <w:rPr>
          <w:sz w:val="24"/>
          <w:szCs w:val="24"/>
        </w:rPr>
        <w:t>310</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звание двойного оплодотворения. Биологический смысл этого процесса заключается в том, что только одновременно с зароды</w:t>
      </w:r>
      <w:r w:rsidRPr="00C80ED1">
        <w:rPr>
          <w:rFonts w:eastAsia="Times New Roman"/>
          <w:sz w:val="24"/>
          <w:szCs w:val="24"/>
        </w:rPr>
        <w:softHyphen/>
        <w:t>шем (а не раньше, как у голосеменных) очень быстро формируется триплоидный (а не гаплоидный) эндосперм.</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Перестройка коснулась и вегетативных органов. Важнейшие преобразования произошли в проводящей системе. Основными проводящими элементами ксилемы вместо трахеид становятся со</w:t>
      </w:r>
      <w:r w:rsidRPr="00C80ED1">
        <w:rPr>
          <w:rFonts w:eastAsia="Times New Roman"/>
          <w:sz w:val="24"/>
          <w:szCs w:val="24"/>
        </w:rPr>
        <w:softHyphen/>
        <w:t>суды, что значительно ускоряет движение восходящего тока. Во флоэме вместо ситовидных клеток возникают ситовидные трубки с клетками-спутницами, регулирующими их функции. При разви</w:t>
      </w:r>
      <w:r w:rsidRPr="00C80ED1">
        <w:rPr>
          <w:rFonts w:eastAsia="Times New Roman"/>
          <w:sz w:val="24"/>
          <w:szCs w:val="24"/>
        </w:rPr>
        <w:softHyphen/>
        <w:t>тии побеговой системы у покрытосеменных стало преобладать симподиальное нарастание. Изменения произошли и в жилкова</w:t>
      </w:r>
      <w:r w:rsidRPr="00C80ED1">
        <w:rPr>
          <w:rFonts w:eastAsia="Times New Roman"/>
          <w:sz w:val="24"/>
          <w:szCs w:val="24"/>
        </w:rPr>
        <w:softHyphen/>
        <w:t>нии листьев и т. д. Таким образом, покрытосеменные получили до</w:t>
      </w:r>
      <w:r w:rsidRPr="00C80ED1">
        <w:rPr>
          <w:rFonts w:eastAsia="Times New Roman"/>
          <w:sz w:val="24"/>
          <w:szCs w:val="24"/>
        </w:rPr>
        <w:softHyphen/>
        <w:t>полнительные возможности в конкурентной борьбе и в итоге стали, по словам известного отечественного ботаника М.Г.Голеикина, «победителями в борьбе за существование».</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Происхождение покрытосеменных. Проблема происхождения покрытосеменных, которую Ч.Дарвин назвал «жгучей тайной», ос</w:t>
      </w:r>
      <w:r w:rsidRPr="00C80ED1">
        <w:rPr>
          <w:rFonts w:eastAsia="Times New Roman"/>
          <w:sz w:val="24"/>
          <w:szCs w:val="24"/>
        </w:rPr>
        <w:softHyphen/>
        <w:t>тается полностью не разрешенной. Ископаемые остатки древней</w:t>
      </w:r>
      <w:r w:rsidRPr="00C80ED1">
        <w:rPr>
          <w:rFonts w:eastAsia="Times New Roman"/>
          <w:sz w:val="24"/>
          <w:szCs w:val="24"/>
        </w:rPr>
        <w:softHyphen/>
        <w:t>ших покрытосеменных датированы серединой мела (120 млн лет тому назад). Полагают, что первые цветковые растения появились в раннемеловую эпоху (135 млн лет тому назад). В середине мелового периода по космогоническим причинам на Земле произошло рез</w:t>
      </w:r>
      <w:r w:rsidRPr="00C80ED1">
        <w:rPr>
          <w:rFonts w:eastAsia="Times New Roman"/>
          <w:sz w:val="24"/>
          <w:szCs w:val="24"/>
        </w:rPr>
        <w:softHyphen/>
        <w:t>кое изменение освещения и влажности воздуха. Густые облака, ра</w:t>
      </w:r>
      <w:r w:rsidRPr="00C80ED1">
        <w:rPr>
          <w:rFonts w:eastAsia="Times New Roman"/>
          <w:sz w:val="24"/>
          <w:szCs w:val="24"/>
        </w:rPr>
        <w:softHyphen/>
        <w:t>нее постоянно окутывавшие Землю, рассеялись и дали доступ к по</w:t>
      </w:r>
      <w:r w:rsidRPr="00C80ED1">
        <w:rPr>
          <w:rFonts w:eastAsia="Times New Roman"/>
          <w:sz w:val="24"/>
          <w:szCs w:val="24"/>
        </w:rPr>
        <w:softHyphen/>
        <w:t>верхности планеты ярким солнечным лучам, в связи с чем резко снизилась влажность воздуха. Большинство влаголюбивых архего-ниальиых растений, не сумевших приспособиться к яркому осве</w:t>
      </w:r>
      <w:r w:rsidRPr="00C80ED1">
        <w:rPr>
          <w:rFonts w:eastAsia="Times New Roman"/>
          <w:sz w:val="24"/>
          <w:szCs w:val="24"/>
        </w:rPr>
        <w:softHyphen/>
        <w:t>щению и сухому воздуху, вымерло или резко сократило свою чис</w:t>
      </w:r>
      <w:r w:rsidRPr="00C80ED1">
        <w:rPr>
          <w:rFonts w:eastAsia="Times New Roman"/>
          <w:sz w:val="24"/>
          <w:szCs w:val="24"/>
        </w:rPr>
        <w:softHyphen/>
        <w:t>ленность. У чрезвычайно пластичных покрытосеменных, распро</w:t>
      </w:r>
      <w:r w:rsidRPr="00C80ED1">
        <w:rPr>
          <w:rFonts w:eastAsia="Times New Roman"/>
          <w:sz w:val="24"/>
          <w:szCs w:val="24"/>
        </w:rPr>
        <w:softHyphen/>
        <w:t>страненных до того времени ограниченно, выработались приспо</w:t>
      </w:r>
      <w:r w:rsidRPr="00C80ED1">
        <w:rPr>
          <w:rFonts w:eastAsia="Times New Roman"/>
          <w:sz w:val="24"/>
          <w:szCs w:val="24"/>
        </w:rPr>
        <w:softHyphen/>
        <w:t>собления к новым внешним условиям. Покрытосеменные быстро распространились по всей Земле и вытеснили ранее господствовав</w:t>
      </w:r>
      <w:r w:rsidRPr="00C80ED1">
        <w:rPr>
          <w:rFonts w:eastAsia="Times New Roman"/>
          <w:sz w:val="24"/>
          <w:szCs w:val="24"/>
        </w:rPr>
        <w:softHyphen/>
        <w:t>шие высшие группы архегониальных растений. К концу мелового периода покрытосеменные завоевали сушу. Господство их продол</w:t>
      </w:r>
      <w:r w:rsidRPr="00C80ED1">
        <w:rPr>
          <w:rFonts w:eastAsia="Times New Roman"/>
          <w:sz w:val="24"/>
          <w:szCs w:val="24"/>
        </w:rPr>
        <w:softHyphen/>
        <w:t>жается до настоящего времени.</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sz w:val="24"/>
          <w:szCs w:val="24"/>
        </w:rPr>
        <w:t>По вопросу о месте первоначального возникновения покрыто</w:t>
      </w:r>
      <w:r w:rsidRPr="00C80ED1">
        <w:rPr>
          <w:rFonts w:eastAsia="Times New Roman"/>
          <w:sz w:val="24"/>
          <w:szCs w:val="24"/>
        </w:rPr>
        <w:softHyphen/>
        <w:t>семенных высказываются разные предположения. Большинство ботаников в настоящее время считают, что покрытосеменные— группа монофилетическая, т. е. возникшая от одного предка. В ка</w:t>
      </w:r>
      <w:r w:rsidRPr="00C80ED1">
        <w:rPr>
          <w:rFonts w:eastAsia="Times New Roman"/>
          <w:sz w:val="24"/>
          <w:szCs w:val="24"/>
        </w:rPr>
        <w:softHyphen/>
        <w:t>честве предполагаемого предка называют вымершие семенные па</w:t>
      </w:r>
      <w:r w:rsidRPr="00C80ED1">
        <w:rPr>
          <w:rFonts w:eastAsia="Times New Roman"/>
          <w:sz w:val="24"/>
          <w:szCs w:val="24"/>
        </w:rPr>
        <w:softHyphen/>
        <w:t>поротники.</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Теории происхождения цветка. Древнейшие ископаемые цветки достоверно известны начиная с середины мелового периода. Отно</w:t>
      </w:r>
      <w:r w:rsidRPr="00C80ED1">
        <w:rPr>
          <w:rFonts w:eastAsia="Times New Roman"/>
          <w:sz w:val="24"/>
          <w:szCs w:val="24"/>
        </w:rPr>
        <w:softHyphen/>
        <w:t>сительно происхождения обоеполого цветка существуют различ</w:t>
      </w:r>
      <w:r w:rsidRPr="00C80ED1">
        <w:rPr>
          <w:rFonts w:eastAsia="Times New Roman"/>
          <w:sz w:val="24"/>
          <w:szCs w:val="24"/>
        </w:rPr>
        <w:softHyphen/>
        <w:t>ные гипотезы. Наиболее распространена и хорошо обоснована стробилярная (греч. стробилюс — шишка хвойного), или эвантовая (греч. эвантиум — настоящий  цветок), гипотеза, разработанная</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311</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22" w:firstLine="709"/>
        <w:jc w:val="both"/>
        <w:rPr>
          <w:sz w:val="24"/>
          <w:szCs w:val="24"/>
        </w:rPr>
      </w:pPr>
      <w:r w:rsidRPr="00C80ED1">
        <w:rPr>
          <w:rFonts w:eastAsia="Times New Roman"/>
          <w:sz w:val="24"/>
          <w:szCs w:val="24"/>
        </w:rPr>
        <w:lastRenderedPageBreak/>
        <w:t xml:space="preserve">Арбером и Паркиным в начале </w:t>
      </w:r>
      <w:r w:rsidRPr="00C80ED1">
        <w:rPr>
          <w:rFonts w:eastAsia="Times New Roman"/>
          <w:sz w:val="24"/>
          <w:szCs w:val="24"/>
          <w:lang w:val="en-US"/>
        </w:rPr>
        <w:t>XX</w:t>
      </w:r>
      <w:r w:rsidRPr="00C80ED1">
        <w:rPr>
          <w:rFonts w:eastAsia="Times New Roman"/>
          <w:sz w:val="24"/>
          <w:szCs w:val="24"/>
        </w:rPr>
        <w:t xml:space="preserve"> в. Согласно этой гипотезе цве</w:t>
      </w:r>
      <w:r w:rsidRPr="00C80ED1">
        <w:rPr>
          <w:rFonts w:eastAsia="Times New Roman"/>
          <w:sz w:val="24"/>
          <w:szCs w:val="24"/>
        </w:rPr>
        <w:softHyphen/>
        <w:t>ток — это метаморфизированный укороченный спороносный по</w:t>
      </w:r>
      <w:r w:rsidRPr="00C80ED1">
        <w:rPr>
          <w:rFonts w:eastAsia="Times New Roman"/>
          <w:sz w:val="24"/>
          <w:szCs w:val="24"/>
        </w:rPr>
        <w:softHyphen/>
        <w:t>бег, первоначально напоминавший обоеполую шишку вымерших голосеменных. Мегаспорофиллы в процессе метаморфоза превра</w:t>
      </w:r>
      <w:r w:rsidRPr="00C80ED1">
        <w:rPr>
          <w:rFonts w:eastAsia="Times New Roman"/>
          <w:sz w:val="24"/>
          <w:szCs w:val="24"/>
        </w:rPr>
        <w:softHyphen/>
        <w:t>тились в плодолистики, а микроспорофиллы — в тычинки. Эти ви</w:t>
      </w:r>
      <w:r w:rsidRPr="00C80ED1">
        <w:rPr>
          <w:rFonts w:eastAsia="Times New Roman"/>
          <w:sz w:val="24"/>
          <w:szCs w:val="24"/>
        </w:rPr>
        <w:softHyphen/>
        <w:t>доизменения многие исследователи связывают с приспособлением покрытосеменных к насекомоопылению (энтомофилии). Прими</w:t>
      </w:r>
      <w:r w:rsidRPr="00C80ED1">
        <w:rPr>
          <w:rFonts w:eastAsia="Times New Roman"/>
          <w:sz w:val="24"/>
          <w:szCs w:val="24"/>
        </w:rPr>
        <w:softHyphen/>
        <w:t>тивные цветки имели значительные размеры и удлиненное цвето</w:t>
      </w:r>
      <w:r w:rsidRPr="00C80ED1">
        <w:rPr>
          <w:rFonts w:eastAsia="Times New Roman"/>
          <w:sz w:val="24"/>
          <w:szCs w:val="24"/>
        </w:rPr>
        <w:softHyphen/>
        <w:t>ложе, на котором располагались многочисленные микро- и мега</w:t>
      </w:r>
      <w:r w:rsidRPr="00C80ED1">
        <w:rPr>
          <w:rFonts w:eastAsia="Times New Roman"/>
          <w:sz w:val="24"/>
          <w:szCs w:val="24"/>
        </w:rPr>
        <w:softHyphen/>
        <w:t>спорофиллы, прикрытые бесплодными листьями, составляющими первичный околоцветник. Микроспорофиллы позднее дали нача</w:t>
      </w:r>
      <w:r w:rsidRPr="00C80ED1">
        <w:rPr>
          <w:rFonts w:eastAsia="Times New Roman"/>
          <w:sz w:val="24"/>
          <w:szCs w:val="24"/>
        </w:rPr>
        <w:softHyphen/>
        <w:t>ло тычинкам, а мегаспорофиллы — пестикам. Такие цветки приоб</w:t>
      </w:r>
      <w:r w:rsidRPr="00C80ED1">
        <w:rPr>
          <w:rFonts w:eastAsia="Times New Roman"/>
          <w:sz w:val="24"/>
          <w:szCs w:val="24"/>
        </w:rPr>
        <w:softHyphen/>
        <w:t>рели строение, сходное с тем, которое наблюдается у ныне живу</w:t>
      </w:r>
      <w:r w:rsidRPr="00C80ED1">
        <w:rPr>
          <w:rFonts w:eastAsia="Times New Roman"/>
          <w:sz w:val="24"/>
          <w:szCs w:val="24"/>
        </w:rPr>
        <w:softHyphen/>
        <w:t>щих магнолиевых, лютиковых, кувшинковых. Согласно этой гипо</w:t>
      </w:r>
      <w:r w:rsidRPr="00C80ED1">
        <w:rPr>
          <w:rFonts w:eastAsia="Times New Roman"/>
          <w:sz w:val="24"/>
          <w:szCs w:val="24"/>
        </w:rPr>
        <w:softHyphen/>
        <w:t>тезе перечисленные семейства обычно располагаются в основании системы покрытосеменных как наиболее древние и архаичные.</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 xml:space="preserve">Другая точка зрения, также разработанная в начале </w:t>
      </w:r>
      <w:r w:rsidRPr="00C80ED1">
        <w:rPr>
          <w:rFonts w:eastAsia="Times New Roman"/>
          <w:sz w:val="24"/>
          <w:szCs w:val="24"/>
          <w:lang w:val="en-US"/>
        </w:rPr>
        <w:t>XX</w:t>
      </w:r>
      <w:r w:rsidRPr="00C80ED1">
        <w:rPr>
          <w:rFonts w:eastAsia="Times New Roman"/>
          <w:sz w:val="24"/>
          <w:szCs w:val="24"/>
        </w:rPr>
        <w:t xml:space="preserve"> в. Веттш-тейном и Энглером, получила название псевдантовой (греч. псев-дантиум — ложный цветок) гипотезы происхождения цветка. Со</w:t>
      </w:r>
      <w:r w:rsidRPr="00C80ED1">
        <w:rPr>
          <w:rFonts w:eastAsia="Times New Roman"/>
          <w:sz w:val="24"/>
          <w:szCs w:val="24"/>
        </w:rPr>
        <w:softHyphen/>
        <w:t>гласно этой гипотезе цветок представляет собой видоизмененное соцветие, состоящее из мелких разнополых цветков, возникших из однополых шишек гнетовых и претерпевших в процессе ряд преоб</w:t>
      </w:r>
      <w:r w:rsidRPr="00C80ED1">
        <w:rPr>
          <w:rFonts w:eastAsia="Times New Roman"/>
          <w:sz w:val="24"/>
          <w:szCs w:val="24"/>
        </w:rPr>
        <w:softHyphen/>
        <w:t>разований: редукцию, сближение и срастание. На основе этой ги</w:t>
      </w:r>
      <w:r w:rsidRPr="00C80ED1">
        <w:rPr>
          <w:rFonts w:eastAsia="Times New Roman"/>
          <w:sz w:val="24"/>
          <w:szCs w:val="24"/>
        </w:rPr>
        <w:softHyphen/>
        <w:t>потезы наиболее архаичными следует считать семейства с раздель</w:t>
      </w:r>
      <w:r w:rsidRPr="00C80ED1">
        <w:rPr>
          <w:rFonts w:eastAsia="Times New Roman"/>
          <w:sz w:val="24"/>
          <w:szCs w:val="24"/>
        </w:rPr>
        <w:softHyphen/>
        <w:t>нополыми невзрачными цветками (ивовые, казуариновые и т. п.).</w:t>
      </w:r>
    </w:p>
    <w:p w:rsidR="009A26C8" w:rsidRPr="00C80ED1" w:rsidRDefault="009A26C8" w:rsidP="00C80ED1">
      <w:pPr>
        <w:shd w:val="clear" w:color="auto" w:fill="FFFFFF"/>
        <w:spacing w:after="120"/>
        <w:ind w:left="40" w:right="18" w:firstLine="709"/>
        <w:jc w:val="both"/>
        <w:rPr>
          <w:sz w:val="24"/>
          <w:szCs w:val="24"/>
        </w:rPr>
      </w:pPr>
      <w:r w:rsidRPr="00C80ED1">
        <w:rPr>
          <w:rFonts w:eastAsia="Times New Roman"/>
          <w:sz w:val="24"/>
          <w:szCs w:val="24"/>
        </w:rPr>
        <w:t>Обе эти гипотезы являются фолиарными (лат. фолиум —-лист), так как исходят из представлений, что цветки образовались из лис-тостебельных побегов. Фолиарным гипотезам противопоставляют</w:t>
      </w:r>
      <w:r w:rsidRPr="00C80ED1">
        <w:rPr>
          <w:rFonts w:eastAsia="Times New Roman"/>
          <w:sz w:val="24"/>
          <w:szCs w:val="24"/>
        </w:rPr>
        <w:softHyphen/>
        <w:t>ся различные теломные (греч. телома — конечные побеги) гипоте</w:t>
      </w:r>
      <w:r w:rsidRPr="00C80ED1">
        <w:rPr>
          <w:rFonts w:eastAsia="Times New Roman"/>
          <w:sz w:val="24"/>
          <w:szCs w:val="24"/>
        </w:rPr>
        <w:softHyphen/>
        <w:t>зы (например, теория гонофилла Р.Мелвилла). Согласно этим ги</w:t>
      </w:r>
      <w:r w:rsidRPr="00C80ED1">
        <w:rPr>
          <w:rFonts w:eastAsia="Times New Roman"/>
          <w:sz w:val="24"/>
          <w:szCs w:val="24"/>
        </w:rPr>
        <w:softHyphen/>
        <w:t>потезам все части цветка могут быть выведены из теломов, т. е. ци</w:t>
      </w:r>
      <w:r w:rsidRPr="00C80ED1">
        <w:rPr>
          <w:rFonts w:eastAsia="Times New Roman"/>
          <w:sz w:val="24"/>
          <w:szCs w:val="24"/>
        </w:rPr>
        <w:softHyphen/>
        <w:t>линдрических структур, свойственных проптеридофитам, или ри-ниофитам.</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 xml:space="preserve">Контрольные вопросы. </w:t>
      </w:r>
      <w:r w:rsidRPr="00C80ED1">
        <w:rPr>
          <w:rFonts w:eastAsia="Times New Roman"/>
          <w:i/>
          <w:iCs/>
          <w:sz w:val="24"/>
          <w:szCs w:val="24"/>
        </w:rPr>
        <w:t xml:space="preserve">Грибы и лишайники: </w:t>
      </w:r>
      <w:r w:rsidRPr="00C80ED1">
        <w:rPr>
          <w:rFonts w:eastAsia="Times New Roman"/>
          <w:sz w:val="24"/>
          <w:szCs w:val="24"/>
        </w:rPr>
        <w:t>1. Какие особенности биологии, мор</w:t>
      </w:r>
      <w:r w:rsidRPr="00C80ED1">
        <w:rPr>
          <w:rFonts w:eastAsia="Times New Roman"/>
          <w:sz w:val="24"/>
          <w:szCs w:val="24"/>
        </w:rPr>
        <w:softHyphen/>
        <w:t>фологии и цитологии позволяют выделить грибы в особое царство? 2. Каковы осо</w:t>
      </w:r>
      <w:r w:rsidRPr="00C80ED1">
        <w:rPr>
          <w:rFonts w:eastAsia="Times New Roman"/>
          <w:sz w:val="24"/>
          <w:szCs w:val="24"/>
        </w:rPr>
        <w:softHyphen/>
        <w:t>бенности строения грибов, связанные с их гетеротрофностью? Каковы биологичес</w:t>
      </w:r>
      <w:r w:rsidRPr="00C80ED1">
        <w:rPr>
          <w:rFonts w:eastAsia="Times New Roman"/>
          <w:sz w:val="24"/>
          <w:szCs w:val="24"/>
        </w:rPr>
        <w:softHyphen/>
        <w:t>кие отличия сапротрофных и паразитных (облигатных и факультативных) грибов? 3. Какие способы вегетативного, бесполого и полового размножения грибов извест</w:t>
      </w:r>
      <w:r w:rsidRPr="00C80ED1">
        <w:rPr>
          <w:rFonts w:eastAsia="Times New Roman"/>
          <w:sz w:val="24"/>
          <w:szCs w:val="24"/>
        </w:rPr>
        <w:softHyphen/>
        <w:t>ны? 4. В чем отличия низших грибов от высших? С какой особенностью полового процесса высших грибов связано образование дикарионного мицелия? 5. Какова роль грибов в природе и жизни человека? Какие грибы поражают культурные расте</w:t>
      </w:r>
      <w:r w:rsidRPr="00C80ED1">
        <w:rPr>
          <w:rFonts w:eastAsia="Times New Roman"/>
          <w:sz w:val="24"/>
          <w:szCs w:val="24"/>
        </w:rPr>
        <w:softHyphen/>
        <w:t>ния? Какие грибы имеют хозяйственное значение? 6. Какую роль играют грибы, во</w:t>
      </w:r>
      <w:r w:rsidRPr="00C80ED1">
        <w:rPr>
          <w:rFonts w:eastAsia="Times New Roman"/>
          <w:sz w:val="24"/>
          <w:szCs w:val="24"/>
        </w:rPr>
        <w:softHyphen/>
        <w:t xml:space="preserve">доросли и цианобактерии в теле лишайника? 7. Какова роль лишайников в природе? </w:t>
      </w:r>
      <w:r w:rsidRPr="00C80ED1">
        <w:rPr>
          <w:rFonts w:eastAsia="Times New Roman"/>
          <w:i/>
          <w:iCs/>
          <w:sz w:val="24"/>
          <w:szCs w:val="24"/>
        </w:rPr>
        <w:t xml:space="preserve">Высшие споровые растения: </w:t>
      </w:r>
      <w:r w:rsidRPr="00C80ED1">
        <w:rPr>
          <w:rFonts w:eastAsia="Times New Roman"/>
          <w:sz w:val="24"/>
          <w:szCs w:val="24"/>
          <w:lang w:val="en-US"/>
        </w:rPr>
        <w:t>I</w:t>
      </w:r>
      <w:r w:rsidRPr="00C80ED1">
        <w:rPr>
          <w:rFonts w:eastAsia="Times New Roman"/>
          <w:sz w:val="24"/>
          <w:szCs w:val="24"/>
        </w:rPr>
        <w:t>. Каковы отличия высших растений от низших? 2. В чем отличие моховидных от всех других высших растений? 3. Какие особенности строе</w:t>
      </w:r>
      <w:r w:rsidRPr="00C80ED1">
        <w:rPr>
          <w:rFonts w:eastAsia="Times New Roman"/>
          <w:sz w:val="24"/>
          <w:szCs w:val="24"/>
        </w:rPr>
        <w:softHyphen/>
        <w:t>ния и физиологии ограничивают рост мхов до 15 см? 4. Какие особенности строения сфагновых мхов обусловили их роль в заболачивании территории? 5. Каковы общие черты чередования поколений у плаунов, хвощей, папоротников? 6. В чем эволюци</w:t>
      </w:r>
      <w:r w:rsidRPr="00C80ED1">
        <w:rPr>
          <w:rFonts w:eastAsia="Times New Roman"/>
          <w:sz w:val="24"/>
          <w:szCs w:val="24"/>
        </w:rPr>
        <w:softHyphen/>
        <w:t>онное значение разноспоровости? 7. В какой момент жизненного цикла высшего спорового растения осуществляется мейотическое деление? 8. Что представляют со-</w:t>
      </w:r>
    </w:p>
    <w:p w:rsidR="009A26C8" w:rsidRPr="00C80ED1" w:rsidRDefault="009A26C8" w:rsidP="00C80ED1">
      <w:pPr>
        <w:shd w:val="clear" w:color="auto" w:fill="FFFFFF"/>
        <w:spacing w:after="120"/>
        <w:ind w:left="29" w:firstLine="709"/>
        <w:rPr>
          <w:sz w:val="24"/>
          <w:szCs w:val="24"/>
        </w:rPr>
      </w:pPr>
      <w:r w:rsidRPr="00C80ED1">
        <w:rPr>
          <w:sz w:val="24"/>
          <w:szCs w:val="24"/>
        </w:rPr>
        <w:t>312</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 xml:space="preserve">бой гамстофиты плаунов, хвощей, папоротников и какой хромосомный набор для них характерен? </w:t>
      </w:r>
      <w:r w:rsidRPr="00C80ED1">
        <w:rPr>
          <w:rFonts w:eastAsia="Times New Roman"/>
          <w:i/>
          <w:iCs/>
          <w:sz w:val="24"/>
          <w:szCs w:val="24"/>
        </w:rPr>
        <w:t xml:space="preserve">Водоросли:\. </w:t>
      </w:r>
      <w:r w:rsidRPr="00C80ED1">
        <w:rPr>
          <w:rFonts w:eastAsia="Times New Roman"/>
          <w:sz w:val="24"/>
          <w:szCs w:val="24"/>
        </w:rPr>
        <w:t>Какие растения называются водорослями? 2. Каково строение водорослей? Каково строение одноклеточных, колониальных, многокле</w:t>
      </w:r>
      <w:r w:rsidRPr="00C80ED1">
        <w:rPr>
          <w:rFonts w:eastAsia="Times New Roman"/>
          <w:sz w:val="24"/>
          <w:szCs w:val="24"/>
        </w:rPr>
        <w:softHyphen/>
        <w:t>точных и неклеточных водорослей? 3. Какие пигменты встречаются в хроматофорах водорослей разных отделов? 4. Как размножаются водоросли? 5. Какие типы поло</w:t>
      </w:r>
      <w:r w:rsidRPr="00C80ED1">
        <w:rPr>
          <w:rFonts w:eastAsia="Times New Roman"/>
          <w:sz w:val="24"/>
          <w:szCs w:val="24"/>
        </w:rPr>
        <w:softHyphen/>
        <w:t>вого размножения и чередования поколений встречаются у водорослей? б. Какие особенности строения характерны для планктонных водорослей? 7. Какую роль иг</w:t>
      </w:r>
      <w:r w:rsidRPr="00C80ED1">
        <w:rPr>
          <w:rFonts w:eastAsia="Times New Roman"/>
          <w:sz w:val="24"/>
          <w:szCs w:val="24"/>
        </w:rPr>
        <w:softHyphen/>
        <w:t xml:space="preserve">рают водоросли в природе и хозяйстве человека? </w:t>
      </w:r>
      <w:r w:rsidRPr="00C80ED1">
        <w:rPr>
          <w:rFonts w:eastAsia="Times New Roman"/>
          <w:i/>
          <w:iCs/>
          <w:sz w:val="24"/>
          <w:szCs w:val="24"/>
        </w:rPr>
        <w:t xml:space="preserve">Голосеменные: </w:t>
      </w:r>
      <w:r w:rsidRPr="00C80ED1">
        <w:rPr>
          <w:rFonts w:eastAsia="Times New Roman"/>
          <w:sz w:val="24"/>
          <w:szCs w:val="24"/>
        </w:rPr>
        <w:t>1. Каково значение возникновения семени в процессе эволюции растений? 2. Как размножаются голо</w:t>
      </w:r>
      <w:r w:rsidRPr="00C80ED1">
        <w:rPr>
          <w:rFonts w:eastAsia="Times New Roman"/>
          <w:sz w:val="24"/>
          <w:szCs w:val="24"/>
        </w:rPr>
        <w:softHyphen/>
        <w:t>семенные растения? 3. Какие процессы происходят в мужской и женской шишке со</w:t>
      </w:r>
      <w:r w:rsidRPr="00C80ED1">
        <w:rPr>
          <w:rFonts w:eastAsia="Times New Roman"/>
          <w:sz w:val="24"/>
          <w:szCs w:val="24"/>
        </w:rPr>
        <w:softHyphen/>
        <w:t>сны? 4. Какие из структур семени голосеменных имеют гаплоидный и какие дипло</w:t>
      </w:r>
      <w:r w:rsidRPr="00C80ED1">
        <w:rPr>
          <w:rFonts w:eastAsia="Times New Roman"/>
          <w:sz w:val="24"/>
          <w:szCs w:val="24"/>
        </w:rPr>
        <w:softHyphen/>
        <w:t>идный набор хромосом? 5. У каких голосеменных оплодотворение осуществляется сперматозоидами и у каких спермиями? б. Какие особенности характеризуют классы саговниковых и хвойных? 7. Какие признаки могут служить показателями более вы</w:t>
      </w:r>
      <w:r w:rsidRPr="00C80ED1">
        <w:rPr>
          <w:rFonts w:eastAsia="Times New Roman"/>
          <w:sz w:val="24"/>
          <w:szCs w:val="24"/>
        </w:rPr>
        <w:softHyphen/>
        <w:t>сокой организации отдельных таксонов голосеменных? 8. Какую роль играют голо</w:t>
      </w:r>
      <w:r w:rsidRPr="00C80ED1">
        <w:rPr>
          <w:rFonts w:eastAsia="Times New Roman"/>
          <w:sz w:val="24"/>
          <w:szCs w:val="24"/>
        </w:rPr>
        <w:softHyphen/>
        <w:t>семенные в современном растительном покрове Земли?</w:t>
      </w:r>
    </w:p>
    <w:p w:rsidR="009A26C8" w:rsidRPr="00C80ED1" w:rsidRDefault="009A26C8" w:rsidP="00C80ED1">
      <w:pPr>
        <w:shd w:val="clear" w:color="auto" w:fill="FFFFFF"/>
        <w:spacing w:after="120"/>
        <w:ind w:left="2099" w:right="2160" w:firstLine="709"/>
        <w:jc w:val="center"/>
        <w:rPr>
          <w:sz w:val="24"/>
          <w:szCs w:val="24"/>
        </w:rPr>
      </w:pPr>
      <w:r w:rsidRPr="00C80ED1">
        <w:rPr>
          <w:rFonts w:eastAsia="Times New Roman"/>
          <w:sz w:val="24"/>
          <w:szCs w:val="24"/>
        </w:rPr>
        <w:t>Глава 10 ЦВЕТОК И СОЦВЕТИЕ</w:t>
      </w:r>
    </w:p>
    <w:p w:rsidR="009A26C8" w:rsidRPr="00C80ED1" w:rsidRDefault="009A26C8" w:rsidP="00C80ED1">
      <w:pPr>
        <w:shd w:val="clear" w:color="auto" w:fill="FFFFFF"/>
        <w:spacing w:after="120"/>
        <w:ind w:right="61" w:firstLine="709"/>
        <w:jc w:val="center"/>
        <w:rPr>
          <w:sz w:val="24"/>
          <w:szCs w:val="24"/>
        </w:rPr>
      </w:pPr>
      <w:r w:rsidRPr="00C80ED1">
        <w:rPr>
          <w:rFonts w:eastAsia="Times New Roman"/>
          <w:sz w:val="24"/>
          <w:szCs w:val="24"/>
        </w:rPr>
        <w:t>§ 1. МОРФОЛОГИЯ ЦВЕТКА</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Цветок — это сложный репродуктивный орган покрытосемен</w:t>
      </w:r>
      <w:r w:rsidRPr="00C80ED1">
        <w:rPr>
          <w:rFonts w:eastAsia="Times New Roman"/>
          <w:sz w:val="24"/>
          <w:szCs w:val="24"/>
        </w:rPr>
        <w:softHyphen/>
        <w:t>ных (цветковых) растений. Большинство ботаников рассматрива</w:t>
      </w:r>
      <w:r w:rsidRPr="00C80ED1">
        <w:rPr>
          <w:rFonts w:eastAsia="Times New Roman"/>
          <w:sz w:val="24"/>
          <w:szCs w:val="24"/>
        </w:rPr>
        <w:softHyphen/>
        <w:t>ют цветок как видоизмененный, укороченный, ограниченный вро</w:t>
      </w:r>
      <w:r w:rsidRPr="00C80ED1">
        <w:rPr>
          <w:rFonts w:eastAsia="Times New Roman"/>
          <w:sz w:val="24"/>
          <w:szCs w:val="24"/>
        </w:rPr>
        <w:softHyphen/>
        <w:t>ете, неразветвленный спороносный побег, предназначенный для образования спор и гамет и полового процесса, завершающегося образованием семян и плода. Исключительная роль цветка как осо</w:t>
      </w:r>
      <w:r w:rsidRPr="00C80ED1">
        <w:rPr>
          <w:rFonts w:eastAsia="Times New Roman"/>
          <w:sz w:val="24"/>
          <w:szCs w:val="24"/>
        </w:rPr>
        <w:softHyphen/>
        <w:t>бой морфологической структуры связана с тем, что в нем полнос</w:t>
      </w:r>
      <w:r w:rsidRPr="00C80ED1">
        <w:rPr>
          <w:rFonts w:eastAsia="Times New Roman"/>
          <w:sz w:val="24"/>
          <w:szCs w:val="24"/>
        </w:rPr>
        <w:softHyphen/>
        <w:t>тью совмещены все процессы бесполого и полового размножения (рис. 141).</w:t>
      </w:r>
    </w:p>
    <w:p w:rsidR="009A26C8" w:rsidRPr="00C80ED1" w:rsidRDefault="009A26C8" w:rsidP="00C80ED1">
      <w:pPr>
        <w:shd w:val="clear" w:color="auto" w:fill="FFFFFF"/>
        <w:spacing w:after="120"/>
        <w:ind w:left="29" w:right="25" w:firstLine="709"/>
        <w:jc w:val="both"/>
        <w:rPr>
          <w:sz w:val="24"/>
          <w:szCs w:val="24"/>
        </w:rPr>
      </w:pPr>
      <w:r w:rsidRPr="00C80ED1">
        <w:rPr>
          <w:rFonts w:eastAsia="Times New Roman"/>
          <w:sz w:val="24"/>
          <w:szCs w:val="24"/>
        </w:rPr>
        <w:t>Цветок имеет ось, или цветоложе, несущее листочки околоцвет</w:t>
      </w:r>
      <w:r w:rsidRPr="00C80ED1">
        <w:rPr>
          <w:rFonts w:eastAsia="Times New Roman"/>
          <w:sz w:val="24"/>
          <w:szCs w:val="24"/>
        </w:rPr>
        <w:softHyphen/>
        <w:t>ника, тычинки и пестик или пестики. Последние состоят из одного или нескольких плодолистиков. Главные части пестика—замкну</w:t>
      </w:r>
      <w:r w:rsidRPr="00C80ED1">
        <w:rPr>
          <w:rFonts w:eastAsia="Times New Roman"/>
          <w:sz w:val="24"/>
          <w:szCs w:val="24"/>
        </w:rPr>
        <w:softHyphen/>
        <w:t>тая завязь с семязачатками внутри и воспринимающее пыльцу рыльце. Принципиальное отличие цветка от шишки голосеменных состоит в том, что семязачатки находятся внутри завязи и пыльца попадает при опылении на рыльце, а не непосредственно на семя</w:t>
      </w:r>
      <w:r w:rsidRPr="00C80ED1">
        <w:rPr>
          <w:rFonts w:eastAsia="Times New Roman"/>
          <w:sz w:val="24"/>
          <w:szCs w:val="24"/>
        </w:rPr>
        <w:softHyphen/>
        <w:t>зачаток.</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 xml:space="preserve">Цветок бывает верхушечным или выходит на пазухи кроющего видоизмененного или невидоизмененного листа (прицветника). Участок побега между прицветником и цветком называется </w:t>
      </w:r>
      <w:r w:rsidRPr="00C80ED1">
        <w:rPr>
          <w:rFonts w:eastAsia="Times New Roman"/>
          <w:i/>
          <w:iCs/>
          <w:sz w:val="24"/>
          <w:szCs w:val="24"/>
        </w:rPr>
        <w:t>цвето</w:t>
      </w:r>
      <w:r w:rsidRPr="00C80ED1">
        <w:rPr>
          <w:rFonts w:eastAsia="Times New Roman"/>
          <w:i/>
          <w:iCs/>
          <w:sz w:val="24"/>
          <w:szCs w:val="24"/>
        </w:rPr>
        <w:softHyphen/>
        <w:t xml:space="preserve">ножкой. </w:t>
      </w:r>
      <w:r w:rsidRPr="00C80ED1">
        <w:rPr>
          <w:rFonts w:eastAsia="Times New Roman"/>
          <w:sz w:val="24"/>
          <w:szCs w:val="24"/>
        </w:rPr>
        <w:t>Если она не выражена, цветок сидячий (подорожник, вер</w:t>
      </w:r>
      <w:r w:rsidRPr="00C80ED1">
        <w:rPr>
          <w:rFonts w:eastAsia="Times New Roman"/>
          <w:sz w:val="24"/>
          <w:szCs w:val="24"/>
        </w:rPr>
        <w:softHyphen/>
        <w:t>бена, клевер). На цветоножке располагаются также два (у двудоль</w:t>
      </w:r>
      <w:r w:rsidRPr="00C80ED1">
        <w:rPr>
          <w:rFonts w:eastAsia="Times New Roman"/>
          <w:sz w:val="24"/>
          <w:szCs w:val="24"/>
        </w:rPr>
        <w:softHyphen/>
        <w:t xml:space="preserve">ных) и один (у однодольных) маленьких предлиста — </w:t>
      </w:r>
      <w:r w:rsidRPr="00C80ED1">
        <w:rPr>
          <w:rFonts w:eastAsia="Times New Roman"/>
          <w:i/>
          <w:iCs/>
          <w:sz w:val="24"/>
          <w:szCs w:val="24"/>
        </w:rPr>
        <w:t xml:space="preserve">прицветнич-ка. </w:t>
      </w:r>
      <w:r w:rsidRPr="00C80ED1">
        <w:rPr>
          <w:rFonts w:eastAsia="Times New Roman"/>
          <w:sz w:val="24"/>
          <w:szCs w:val="24"/>
        </w:rPr>
        <w:t>Часто они отсутствуют.</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 xml:space="preserve">Части цветка делят на </w:t>
      </w:r>
      <w:r w:rsidRPr="00C80ED1">
        <w:rPr>
          <w:rFonts w:eastAsia="Times New Roman"/>
          <w:i/>
          <w:iCs/>
          <w:sz w:val="24"/>
          <w:szCs w:val="24"/>
        </w:rPr>
        <w:t xml:space="preserve">фертильные, </w:t>
      </w:r>
      <w:r w:rsidRPr="00C80ED1">
        <w:rPr>
          <w:rFonts w:eastAsia="Times New Roman"/>
          <w:sz w:val="24"/>
          <w:szCs w:val="24"/>
        </w:rPr>
        <w:t>или репродуктивные (тычин</w:t>
      </w:r>
      <w:r w:rsidRPr="00C80ED1">
        <w:rPr>
          <w:rFonts w:eastAsia="Times New Roman"/>
          <w:sz w:val="24"/>
          <w:szCs w:val="24"/>
        </w:rPr>
        <w:softHyphen/>
        <w:t xml:space="preserve">ки, пестик или пестики), и </w:t>
      </w:r>
      <w:r w:rsidRPr="00C80ED1">
        <w:rPr>
          <w:rFonts w:eastAsia="Times New Roman"/>
          <w:i/>
          <w:iCs/>
          <w:sz w:val="24"/>
          <w:szCs w:val="24"/>
        </w:rPr>
        <w:t xml:space="preserve">стерильные </w:t>
      </w:r>
      <w:r w:rsidRPr="00C80ED1">
        <w:rPr>
          <w:rFonts w:eastAsia="Times New Roman"/>
          <w:sz w:val="24"/>
          <w:szCs w:val="24"/>
        </w:rPr>
        <w:t>(чашечка, венчик, около</w:t>
      </w:r>
      <w:r w:rsidRPr="00C80ED1">
        <w:rPr>
          <w:rFonts w:eastAsia="Times New Roman"/>
          <w:sz w:val="24"/>
          <w:szCs w:val="24"/>
        </w:rPr>
        <w:softHyphen/>
        <w:t>цветник). Репродуктивные части цветка имеют свои прообразы в спорофиллах, предшествующих покрытосеменным отделам расте</w:t>
      </w:r>
      <w:r w:rsidRPr="00C80ED1">
        <w:rPr>
          <w:rFonts w:eastAsia="Times New Roman"/>
          <w:sz w:val="24"/>
          <w:szCs w:val="24"/>
        </w:rPr>
        <w:softHyphen/>
        <w:t>ний. Стерильные части в виде чашечки и венчика, объединившие</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313</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601" w:right="670" w:firstLine="709"/>
        <w:rPr>
          <w:sz w:val="24"/>
          <w:szCs w:val="24"/>
        </w:rPr>
      </w:pPr>
      <w:r>
        <w:rPr>
          <w:noProof/>
          <w:sz w:val="24"/>
          <w:szCs w:val="24"/>
        </w:rPr>
        <w:lastRenderedPageBreak/>
        <w:drawing>
          <wp:inline distT="0" distB="0" distL="0" distR="0">
            <wp:extent cx="3196590" cy="3716020"/>
            <wp:effectExtent l="19050" t="0" r="381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9"/>
                    <a:srcRect/>
                    <a:stretch>
                      <a:fillRect/>
                    </a:stretch>
                  </pic:blipFill>
                  <pic:spPr bwMode="auto">
                    <a:xfrm>
                      <a:off x="0" y="0"/>
                      <a:ext cx="3196590" cy="37160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415" w:firstLine="709"/>
        <w:rPr>
          <w:sz w:val="24"/>
          <w:szCs w:val="24"/>
        </w:rPr>
      </w:pPr>
      <w:r w:rsidRPr="00C80ED1">
        <w:rPr>
          <w:rFonts w:eastAsia="Times New Roman"/>
          <w:sz w:val="24"/>
          <w:szCs w:val="24"/>
        </w:rPr>
        <w:t>Рис. 141. Обобщенная схема строения цветка:</w:t>
      </w:r>
    </w:p>
    <w:p w:rsidR="009A26C8" w:rsidRPr="00C80ED1" w:rsidRDefault="009A26C8" w:rsidP="00C80ED1">
      <w:pPr>
        <w:shd w:val="clear" w:color="auto" w:fill="FFFFFF"/>
        <w:spacing w:after="120"/>
        <w:ind w:right="4" w:firstLine="709"/>
        <w:jc w:val="both"/>
        <w:rPr>
          <w:sz w:val="24"/>
          <w:szCs w:val="24"/>
        </w:rPr>
      </w:pPr>
      <w:r w:rsidRPr="00C80ED1">
        <w:rPr>
          <w:sz w:val="24"/>
          <w:szCs w:val="24"/>
        </w:rPr>
        <w:t xml:space="preserve">/ </w:t>
      </w:r>
      <w:r w:rsidRPr="00C80ED1">
        <w:rPr>
          <w:rFonts w:eastAsia="Times New Roman"/>
          <w:sz w:val="24"/>
          <w:szCs w:val="24"/>
        </w:rPr>
        <w:t xml:space="preserve">— пестик </w:t>
      </w:r>
      <w:r w:rsidRPr="00C80ED1">
        <w:rPr>
          <w:rFonts w:eastAsia="Times New Roman"/>
          <w:i/>
          <w:iCs/>
          <w:sz w:val="24"/>
          <w:szCs w:val="24"/>
        </w:rPr>
        <w:t xml:space="preserve">(зв </w:t>
      </w:r>
      <w:r w:rsidRPr="00C80ED1">
        <w:rPr>
          <w:rFonts w:eastAsia="Times New Roman"/>
          <w:sz w:val="24"/>
          <w:szCs w:val="24"/>
        </w:rPr>
        <w:t xml:space="preserve">— завязь, </w:t>
      </w:r>
      <w:r w:rsidRPr="00C80ED1">
        <w:rPr>
          <w:rFonts w:eastAsia="Times New Roman"/>
          <w:i/>
          <w:iCs/>
          <w:sz w:val="24"/>
          <w:szCs w:val="24"/>
        </w:rPr>
        <w:t xml:space="preserve">ст </w:t>
      </w:r>
      <w:r w:rsidRPr="00C80ED1">
        <w:rPr>
          <w:rFonts w:eastAsia="Times New Roman"/>
          <w:sz w:val="24"/>
          <w:szCs w:val="24"/>
        </w:rPr>
        <w:t xml:space="preserve">— столбик, </w:t>
      </w:r>
      <w:r w:rsidRPr="00C80ED1">
        <w:rPr>
          <w:rFonts w:eastAsia="Times New Roman"/>
          <w:i/>
          <w:iCs/>
          <w:sz w:val="24"/>
          <w:szCs w:val="24"/>
        </w:rPr>
        <w:t xml:space="preserve">рц </w:t>
      </w:r>
      <w:r w:rsidRPr="00C80ED1">
        <w:rPr>
          <w:rFonts w:eastAsia="Times New Roman"/>
          <w:sz w:val="24"/>
          <w:szCs w:val="24"/>
        </w:rPr>
        <w:t xml:space="preserve">— рыльце, </w:t>
      </w:r>
      <w:r w:rsidRPr="00C80ED1">
        <w:rPr>
          <w:rFonts w:eastAsia="Times New Roman"/>
          <w:i/>
          <w:iCs/>
          <w:sz w:val="24"/>
          <w:szCs w:val="24"/>
        </w:rPr>
        <w:t xml:space="preserve">плц — </w:t>
      </w:r>
      <w:r w:rsidRPr="00C80ED1">
        <w:rPr>
          <w:rFonts w:eastAsia="Times New Roman"/>
          <w:sz w:val="24"/>
          <w:szCs w:val="24"/>
        </w:rPr>
        <w:t xml:space="preserve">плацента, </w:t>
      </w:r>
      <w:r w:rsidRPr="00C80ED1">
        <w:rPr>
          <w:rFonts w:eastAsia="Times New Roman"/>
          <w:i/>
          <w:iCs/>
          <w:sz w:val="24"/>
          <w:szCs w:val="24"/>
        </w:rPr>
        <w:t xml:space="preserve">смч — </w:t>
      </w:r>
      <w:r w:rsidRPr="00C80ED1">
        <w:rPr>
          <w:rFonts w:eastAsia="Times New Roman"/>
          <w:sz w:val="24"/>
          <w:szCs w:val="24"/>
        </w:rPr>
        <w:t xml:space="preserve">семязачаток); </w:t>
      </w:r>
      <w:r w:rsidRPr="00C80ED1">
        <w:rPr>
          <w:rFonts w:eastAsia="Times New Roman"/>
          <w:i/>
          <w:iCs/>
          <w:sz w:val="24"/>
          <w:szCs w:val="24"/>
        </w:rPr>
        <w:t xml:space="preserve">2 </w:t>
      </w:r>
      <w:r w:rsidRPr="00C80ED1">
        <w:rPr>
          <w:rFonts w:eastAsia="Times New Roman"/>
          <w:sz w:val="24"/>
          <w:szCs w:val="24"/>
        </w:rPr>
        <w:t xml:space="preserve">— тычинка </w:t>
      </w:r>
      <w:r w:rsidRPr="00C80ED1">
        <w:rPr>
          <w:rFonts w:eastAsia="Times New Roman"/>
          <w:i/>
          <w:iCs/>
          <w:sz w:val="24"/>
          <w:szCs w:val="24"/>
        </w:rPr>
        <w:t xml:space="preserve">(тн — </w:t>
      </w:r>
      <w:r w:rsidRPr="00C80ED1">
        <w:rPr>
          <w:rFonts w:eastAsia="Times New Roman"/>
          <w:sz w:val="24"/>
          <w:szCs w:val="24"/>
        </w:rPr>
        <w:t xml:space="preserve">тычиночная нить, се —связник, /ш/— пыльник, </w:t>
      </w:r>
      <w:r w:rsidRPr="00C80ED1">
        <w:rPr>
          <w:rFonts w:eastAsia="Times New Roman"/>
          <w:i/>
          <w:iCs/>
          <w:sz w:val="24"/>
          <w:szCs w:val="24"/>
        </w:rPr>
        <w:t xml:space="preserve">пц — </w:t>
      </w:r>
      <w:r w:rsidRPr="00C80ED1">
        <w:rPr>
          <w:rFonts w:eastAsia="Times New Roman"/>
          <w:sz w:val="24"/>
          <w:szCs w:val="24"/>
        </w:rPr>
        <w:t xml:space="preserve">пыльца, </w:t>
      </w:r>
      <w:r w:rsidRPr="00C80ED1">
        <w:rPr>
          <w:rFonts w:eastAsia="Times New Roman"/>
          <w:i/>
          <w:iCs/>
          <w:sz w:val="24"/>
          <w:szCs w:val="24"/>
        </w:rPr>
        <w:t xml:space="preserve">тс — </w:t>
      </w:r>
      <w:r w:rsidRPr="00C80ED1">
        <w:rPr>
          <w:rFonts w:eastAsia="Times New Roman"/>
          <w:sz w:val="24"/>
          <w:szCs w:val="24"/>
        </w:rPr>
        <w:t xml:space="preserve">тетрады микроспор, </w:t>
      </w:r>
      <w:r w:rsidRPr="00C80ED1">
        <w:rPr>
          <w:rFonts w:eastAsia="Times New Roman"/>
          <w:i/>
          <w:iCs/>
          <w:sz w:val="24"/>
          <w:szCs w:val="24"/>
        </w:rPr>
        <w:t xml:space="preserve">нк — </w:t>
      </w:r>
      <w:r w:rsidRPr="00C80ED1">
        <w:rPr>
          <w:rFonts w:eastAsia="Times New Roman"/>
          <w:sz w:val="24"/>
          <w:szCs w:val="24"/>
        </w:rPr>
        <w:t xml:space="preserve">нектарник, </w:t>
      </w:r>
      <w:r w:rsidRPr="00C80ED1">
        <w:rPr>
          <w:rFonts w:eastAsia="Times New Roman"/>
          <w:i/>
          <w:iCs/>
          <w:sz w:val="24"/>
          <w:szCs w:val="24"/>
        </w:rPr>
        <w:t xml:space="preserve">стм — </w:t>
      </w:r>
      <w:r w:rsidRPr="00C80ED1">
        <w:rPr>
          <w:rFonts w:eastAsia="Times New Roman"/>
          <w:sz w:val="24"/>
          <w:szCs w:val="24"/>
        </w:rPr>
        <w:t xml:space="preserve">стаминодий); </w:t>
      </w:r>
      <w:r w:rsidRPr="00C80ED1">
        <w:rPr>
          <w:rFonts w:eastAsia="Times New Roman"/>
          <w:i/>
          <w:iCs/>
          <w:sz w:val="24"/>
          <w:szCs w:val="24"/>
        </w:rPr>
        <w:t xml:space="preserve">3— </w:t>
      </w:r>
      <w:r w:rsidRPr="00C80ED1">
        <w:rPr>
          <w:rFonts w:eastAsia="Times New Roman"/>
          <w:sz w:val="24"/>
          <w:szCs w:val="24"/>
        </w:rPr>
        <w:t xml:space="preserve">венчик (л —лепесток, /ы — пластинка лепестка, </w:t>
      </w:r>
      <w:r w:rsidRPr="00C80ED1">
        <w:rPr>
          <w:rFonts w:eastAsia="Times New Roman"/>
          <w:i/>
          <w:iCs/>
          <w:sz w:val="24"/>
          <w:szCs w:val="24"/>
        </w:rPr>
        <w:t xml:space="preserve">нгл </w:t>
      </w:r>
      <w:r w:rsidRPr="00C80ED1">
        <w:rPr>
          <w:rFonts w:eastAsia="Times New Roman"/>
          <w:sz w:val="24"/>
          <w:szCs w:val="24"/>
        </w:rPr>
        <w:t xml:space="preserve">— ноготок лепестка); 4— чашечка; 5— подчашие; </w:t>
      </w:r>
      <w:r w:rsidRPr="00C80ED1">
        <w:rPr>
          <w:rFonts w:eastAsia="Times New Roman"/>
          <w:i/>
          <w:iCs/>
          <w:sz w:val="24"/>
          <w:szCs w:val="24"/>
        </w:rPr>
        <w:t xml:space="preserve">6— </w:t>
      </w:r>
      <w:r w:rsidRPr="00C80ED1">
        <w:rPr>
          <w:rFonts w:eastAsia="Times New Roman"/>
          <w:sz w:val="24"/>
          <w:szCs w:val="24"/>
        </w:rPr>
        <w:t xml:space="preserve">цветоложе; 7 —цветоножка </w:t>
      </w:r>
      <w:r w:rsidRPr="00C80ED1">
        <w:rPr>
          <w:rFonts w:eastAsia="Times New Roman"/>
          <w:i/>
          <w:iCs/>
          <w:sz w:val="24"/>
          <w:szCs w:val="24"/>
        </w:rPr>
        <w:t xml:space="preserve">(прц— </w:t>
      </w:r>
      <w:r w:rsidRPr="00C80ED1">
        <w:rPr>
          <w:rFonts w:eastAsia="Times New Roman"/>
          <w:sz w:val="24"/>
          <w:szCs w:val="24"/>
        </w:rPr>
        <w:t xml:space="preserve">прицветник, </w:t>
      </w:r>
      <w:r w:rsidRPr="00C80ED1">
        <w:rPr>
          <w:rFonts w:eastAsia="Times New Roman"/>
          <w:i/>
          <w:iCs/>
          <w:sz w:val="24"/>
          <w:szCs w:val="24"/>
        </w:rPr>
        <w:t xml:space="preserve">прцч— </w:t>
      </w:r>
      <w:r w:rsidRPr="00C80ED1">
        <w:rPr>
          <w:rFonts w:eastAsia="Times New Roman"/>
          <w:sz w:val="24"/>
          <w:szCs w:val="24"/>
        </w:rPr>
        <w:t>прицветничек)</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функции защиты репродуктивных частей, привлечения насекомых и резирвирования пластических веществ, возникли впервые у по</w:t>
      </w:r>
      <w:r w:rsidRPr="00C80ED1">
        <w:rPr>
          <w:rFonts w:eastAsia="Times New Roman"/>
          <w:sz w:val="24"/>
          <w:szCs w:val="24"/>
        </w:rPr>
        <w:softHyphen/>
        <w:t>крытосеменных. Главные части цветка — репродуктивные, сте</w:t>
      </w:r>
      <w:r w:rsidRPr="00C80ED1">
        <w:rPr>
          <w:rFonts w:eastAsia="Times New Roman"/>
          <w:sz w:val="24"/>
          <w:szCs w:val="24"/>
        </w:rPr>
        <w:softHyphen/>
        <w:t>рильные — могут быть в той или иной степени, а иногда и полнос</w:t>
      </w:r>
      <w:r w:rsidRPr="00C80ED1">
        <w:rPr>
          <w:rFonts w:eastAsia="Times New Roman"/>
          <w:sz w:val="24"/>
          <w:szCs w:val="24"/>
        </w:rPr>
        <w:softHyphen/>
        <w:t>тью редуцированы.</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 xml:space="preserve">Цветок, содержащий тычинки и пестики, называют </w:t>
      </w:r>
      <w:r w:rsidRPr="00C80ED1">
        <w:rPr>
          <w:rFonts w:eastAsia="Times New Roman"/>
          <w:i/>
          <w:iCs/>
          <w:sz w:val="24"/>
          <w:szCs w:val="24"/>
        </w:rPr>
        <w:t xml:space="preserve">обоеполым. </w:t>
      </w:r>
      <w:r w:rsidRPr="00C80ED1">
        <w:rPr>
          <w:rFonts w:eastAsia="Times New Roman"/>
          <w:sz w:val="24"/>
          <w:szCs w:val="24"/>
        </w:rPr>
        <w:t>Большинству (свыше 70 %) покрытосеменных свойственны обое</w:t>
      </w:r>
      <w:r w:rsidRPr="00C80ED1">
        <w:rPr>
          <w:rFonts w:eastAsia="Times New Roman"/>
          <w:sz w:val="24"/>
          <w:szCs w:val="24"/>
        </w:rPr>
        <w:softHyphen/>
        <w:t>полые цветки. У немногих покрытосеменных цветки однополые, содержащие или только тычинки, или только пестик (пестики).</w:t>
      </w:r>
    </w:p>
    <w:p w:rsidR="009A26C8" w:rsidRPr="00C80ED1" w:rsidRDefault="009A26C8" w:rsidP="00C80ED1">
      <w:pPr>
        <w:shd w:val="clear" w:color="auto" w:fill="FFFFFF"/>
        <w:spacing w:after="120"/>
        <w:ind w:right="4" w:firstLine="709"/>
        <w:jc w:val="both"/>
        <w:rPr>
          <w:sz w:val="24"/>
          <w:szCs w:val="24"/>
        </w:rPr>
      </w:pPr>
      <w:r w:rsidRPr="00C80ED1">
        <w:rPr>
          <w:rFonts w:eastAsia="Times New Roman"/>
          <w:sz w:val="24"/>
          <w:szCs w:val="24"/>
        </w:rPr>
        <w:t>Растения с однополыми цветками, находящимися на одном и том же экземпляре, называют однодомными (кукуруза, дуб, бук,</w:t>
      </w:r>
    </w:p>
    <w:p w:rsidR="009A26C8" w:rsidRPr="00C80ED1" w:rsidRDefault="009A26C8" w:rsidP="00C80ED1">
      <w:pPr>
        <w:shd w:val="clear" w:color="auto" w:fill="FFFFFF"/>
        <w:spacing w:after="120"/>
        <w:ind w:firstLine="709"/>
        <w:rPr>
          <w:sz w:val="24"/>
          <w:szCs w:val="24"/>
        </w:rPr>
      </w:pPr>
      <w:r w:rsidRPr="00C80ED1">
        <w:rPr>
          <w:sz w:val="24"/>
          <w:szCs w:val="24"/>
        </w:rPr>
        <w:t>314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lastRenderedPageBreak/>
        <w:t>ольха, орешник-лещина, многие осоки, огурец, тыква, дыня, ар</w:t>
      </w:r>
      <w:r w:rsidRPr="00C80ED1">
        <w:rPr>
          <w:rFonts w:eastAsia="Times New Roman"/>
          <w:sz w:val="24"/>
          <w:szCs w:val="24"/>
        </w:rPr>
        <w:softHyphen/>
        <w:t xml:space="preserve">буз). </w:t>
      </w:r>
      <w:r w:rsidRPr="00C80ED1">
        <w:rPr>
          <w:rFonts w:eastAsia="Times New Roman"/>
          <w:i/>
          <w:iCs/>
          <w:sz w:val="24"/>
          <w:szCs w:val="24"/>
        </w:rPr>
        <w:t xml:space="preserve">Однодомных </w:t>
      </w:r>
      <w:r w:rsidRPr="00C80ED1">
        <w:rPr>
          <w:rFonts w:eastAsia="Times New Roman"/>
          <w:sz w:val="24"/>
          <w:szCs w:val="24"/>
        </w:rPr>
        <w:t>растений 5...8 %. Растения, обладающие тычи</w:t>
      </w:r>
      <w:r w:rsidRPr="00C80ED1">
        <w:rPr>
          <w:rFonts w:eastAsia="Times New Roman"/>
          <w:sz w:val="24"/>
          <w:szCs w:val="24"/>
        </w:rPr>
        <w:softHyphen/>
        <w:t>ночными и пестичными цветками на разных экземплярах, называ</w:t>
      </w:r>
      <w:r w:rsidRPr="00C80ED1">
        <w:rPr>
          <w:rFonts w:eastAsia="Times New Roman"/>
          <w:sz w:val="24"/>
          <w:szCs w:val="24"/>
        </w:rPr>
        <w:softHyphen/>
        <w:t xml:space="preserve">ют </w:t>
      </w:r>
      <w:r w:rsidRPr="00C80ED1">
        <w:rPr>
          <w:rFonts w:eastAsia="Times New Roman"/>
          <w:i/>
          <w:iCs/>
          <w:sz w:val="24"/>
          <w:szCs w:val="24"/>
        </w:rPr>
        <w:t xml:space="preserve">двудомными </w:t>
      </w:r>
      <w:r w:rsidRPr="00C80ED1">
        <w:rPr>
          <w:rFonts w:eastAsia="Times New Roman"/>
          <w:sz w:val="24"/>
          <w:szCs w:val="24"/>
        </w:rPr>
        <w:t>(конопля, тополь, ива, осина, крапива двудомная, щавель съедобный). Двудомных растений около 3...4 %. У некото</w:t>
      </w:r>
      <w:r w:rsidRPr="00C80ED1">
        <w:rPr>
          <w:rFonts w:eastAsia="Times New Roman"/>
          <w:sz w:val="24"/>
          <w:szCs w:val="24"/>
        </w:rPr>
        <w:softHyphen/>
        <w:t>рых растений наряду с обоеполыми цветками бывают и однополые. Такие растения называют многодомными (гречиха, ясень, клен). Многодомных растений 10...20 %. Наконец, редко возникают сте</w:t>
      </w:r>
      <w:r w:rsidRPr="00C80ED1">
        <w:rPr>
          <w:rFonts w:eastAsia="Times New Roman"/>
          <w:sz w:val="24"/>
          <w:szCs w:val="24"/>
        </w:rPr>
        <w:softHyphen/>
        <w:t>рильные цветки, назначение которых —привлечение насекомых. Как правило, такие цветки располагаются по периферии соцветий, в центре которых помещаются обоеполые цветки (подсолнечник, калина).</w:t>
      </w:r>
    </w:p>
    <w:p w:rsidR="009A26C8" w:rsidRPr="00C80ED1" w:rsidRDefault="009A26C8" w:rsidP="00C80ED1">
      <w:pPr>
        <w:shd w:val="clear" w:color="auto" w:fill="FFFFFF"/>
        <w:spacing w:after="120"/>
        <w:ind w:right="43" w:firstLine="709"/>
        <w:jc w:val="both"/>
        <w:rPr>
          <w:sz w:val="24"/>
          <w:szCs w:val="24"/>
        </w:rPr>
      </w:pPr>
      <w:r w:rsidRPr="00C80ED1">
        <w:rPr>
          <w:rFonts w:eastAsia="Times New Roman"/>
          <w:i/>
          <w:iCs/>
          <w:sz w:val="24"/>
          <w:szCs w:val="24"/>
        </w:rPr>
        <w:t xml:space="preserve">Цветоложе </w:t>
      </w:r>
      <w:r w:rsidRPr="00C80ED1">
        <w:rPr>
          <w:rFonts w:eastAsia="Times New Roman"/>
          <w:sz w:val="24"/>
          <w:szCs w:val="24"/>
        </w:rPr>
        <w:t>— укороченная стеблевая часть цветка —может иметь различную форму: плоское цветоложе (пион), выпуклое по</w:t>
      </w:r>
      <w:r w:rsidRPr="00C80ED1">
        <w:rPr>
          <w:rFonts w:eastAsia="Times New Roman"/>
          <w:sz w:val="24"/>
          <w:szCs w:val="24"/>
        </w:rPr>
        <w:softHyphen/>
        <w:t>лушаровидное (лютик, ветреница), удлиненное коническое (маг</w:t>
      </w:r>
      <w:r w:rsidRPr="00C80ED1">
        <w:rPr>
          <w:rFonts w:eastAsia="Times New Roman"/>
          <w:sz w:val="24"/>
          <w:szCs w:val="24"/>
        </w:rPr>
        <w:softHyphen/>
        <w:t>нолия, горицвет, малина, земляника, гравилат) и вогнутое (кали-кант западный). У некоторых цветков в результате срастания цвето</w:t>
      </w:r>
      <w:r w:rsidRPr="00C80ED1">
        <w:rPr>
          <w:rFonts w:eastAsia="Times New Roman"/>
          <w:sz w:val="24"/>
          <w:szCs w:val="24"/>
        </w:rPr>
        <w:softHyphen/>
        <w:t>ложа и нижних частей покрова и тычинок (цветочной трубки) обра</w:t>
      </w:r>
      <w:r w:rsidRPr="00C80ED1">
        <w:rPr>
          <w:rFonts w:eastAsia="Times New Roman"/>
          <w:sz w:val="24"/>
          <w:szCs w:val="24"/>
        </w:rPr>
        <w:softHyphen/>
        <w:t xml:space="preserve">зуется особая структура, называемая </w:t>
      </w:r>
      <w:r w:rsidRPr="00C80ED1">
        <w:rPr>
          <w:rFonts w:eastAsia="Times New Roman"/>
          <w:i/>
          <w:iCs/>
          <w:sz w:val="24"/>
          <w:szCs w:val="24"/>
        </w:rPr>
        <w:t xml:space="preserve">гипантием. </w:t>
      </w:r>
      <w:r w:rsidRPr="00C80ED1">
        <w:rPr>
          <w:rFonts w:eastAsia="Times New Roman"/>
          <w:sz w:val="24"/>
          <w:szCs w:val="24"/>
        </w:rPr>
        <w:t>Форма гипантия бывает различной: блюдцевидная (смородина альпийская), шаро</w:t>
      </w:r>
      <w:r w:rsidRPr="00C80ED1">
        <w:rPr>
          <w:rFonts w:eastAsia="Times New Roman"/>
          <w:sz w:val="24"/>
          <w:szCs w:val="24"/>
        </w:rPr>
        <w:softHyphen/>
        <w:t>видная (роза морщинистая), кувшинчатая (роза коричная), бока</w:t>
      </w:r>
      <w:r w:rsidRPr="00C80ED1">
        <w:rPr>
          <w:rFonts w:eastAsia="Times New Roman"/>
          <w:sz w:val="24"/>
          <w:szCs w:val="24"/>
        </w:rPr>
        <w:softHyphen/>
        <w:t>ловидная (мушмула японская, таволга дубровколистная), воронко-видная (вишня мелкоплодная). Гипантий характерен для предста</w:t>
      </w:r>
      <w:r w:rsidRPr="00C80ED1">
        <w:rPr>
          <w:rFonts w:eastAsia="Times New Roman"/>
          <w:sz w:val="24"/>
          <w:szCs w:val="24"/>
        </w:rPr>
        <w:softHyphen/>
        <w:t>вителей семейства Розовые.</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У большинства растений части цветка образуют хорошо замет</w:t>
      </w:r>
      <w:r w:rsidRPr="00C80ED1">
        <w:rPr>
          <w:rFonts w:eastAsia="Times New Roman"/>
          <w:sz w:val="24"/>
          <w:szCs w:val="24"/>
        </w:rPr>
        <w:softHyphen/>
        <w:t>ные круги (циклы). Наиболее распространены пяти- и четырехкру-говые, т.е. пентациклические и тетрациклические цветки. В первых имеются два круга околоцветника, два круга тычинок и один круг плодолистиков (лилейные, амариллисовые, гвоздичные, герание</w:t>
      </w:r>
      <w:r w:rsidRPr="00C80ED1">
        <w:rPr>
          <w:rFonts w:eastAsia="Times New Roman"/>
          <w:sz w:val="24"/>
          <w:szCs w:val="24"/>
        </w:rPr>
        <w:softHyphen/>
        <w:t>вые). Во вторых не развивается чаще всего второй круг тычинок (ирисовые, орхидные, бурачниковые, пасленовые, норичниковые, яснотковые). Число частей цветка в каждом круге может быть раз</w:t>
      </w:r>
      <w:r w:rsidRPr="00C80ED1">
        <w:rPr>
          <w:rFonts w:eastAsia="Times New Roman"/>
          <w:sz w:val="24"/>
          <w:szCs w:val="24"/>
        </w:rPr>
        <w:softHyphen/>
        <w:t>личным. В зависимости от этого цветки бывают: пятичленные (пя</w:t>
      </w:r>
      <w:r w:rsidRPr="00C80ED1">
        <w:rPr>
          <w:rFonts w:eastAsia="Times New Roman"/>
          <w:sz w:val="24"/>
          <w:szCs w:val="24"/>
        </w:rPr>
        <w:softHyphen/>
        <w:t>тимерные) — у большинства двудольных, реже двух- или четырех</w:t>
      </w:r>
      <w:r w:rsidRPr="00C80ED1">
        <w:rPr>
          <w:rFonts w:eastAsia="Times New Roman"/>
          <w:sz w:val="24"/>
          <w:szCs w:val="24"/>
        </w:rPr>
        <w:softHyphen/>
        <w:t>членные (маковые, капустные), трехчленные (трехмерные) — у большинства однодольных. Иногда число кругов и членов в них увеличивается (у садовых форм). У большинства покрытосеменных все части цветка расположены на цветоложе в виде концентричес</w:t>
      </w:r>
      <w:r w:rsidRPr="00C80ED1">
        <w:rPr>
          <w:rFonts w:eastAsia="Times New Roman"/>
          <w:sz w:val="24"/>
          <w:szCs w:val="24"/>
        </w:rPr>
        <w:softHyphen/>
        <w:t>ких кругов (цветок круговой, циклический). В других случаях (маг</w:t>
      </w:r>
      <w:r w:rsidRPr="00C80ED1">
        <w:rPr>
          <w:rFonts w:eastAsia="Times New Roman"/>
          <w:sz w:val="24"/>
          <w:szCs w:val="24"/>
        </w:rPr>
        <w:softHyphen/>
        <w:t>нолия, купальница, ветреница) они расположены по спирали с очень тесно сдвинутыми ее оборотами (цветок спиральный, ацик</w:t>
      </w:r>
      <w:r w:rsidRPr="00C80ED1">
        <w:rPr>
          <w:rFonts w:eastAsia="Times New Roman"/>
          <w:sz w:val="24"/>
          <w:szCs w:val="24"/>
        </w:rPr>
        <w:softHyphen/>
        <w:t>лический). Иногда одни части цветка расположены в кругах, дру</w:t>
      </w:r>
      <w:r w:rsidRPr="00C80ED1">
        <w:rPr>
          <w:rFonts w:eastAsia="Times New Roman"/>
          <w:sz w:val="24"/>
          <w:szCs w:val="24"/>
        </w:rPr>
        <w:softHyphen/>
        <w:t>гие — по спирали (цветок полукруговой, гемициклический). В пос</w:t>
      </w:r>
      <w:r w:rsidRPr="00C80ED1">
        <w:rPr>
          <w:rFonts w:eastAsia="Times New Roman"/>
          <w:sz w:val="24"/>
          <w:szCs w:val="24"/>
        </w:rPr>
        <w:softHyphen/>
        <w:t>ледних околоцветник имеет циклическое, а тычинки и пестики — спиральное расположение (лютик) или чашечка — спиральное, а остальные части цветка — циклическое (шиповник).</w:t>
      </w:r>
    </w:p>
    <w:p w:rsidR="009A26C8" w:rsidRPr="00C80ED1" w:rsidRDefault="009A26C8" w:rsidP="00C80ED1">
      <w:pPr>
        <w:shd w:val="clear" w:color="auto" w:fill="FFFFFF"/>
        <w:spacing w:after="120"/>
        <w:ind w:left="58" w:right="4" w:firstLine="709"/>
        <w:jc w:val="both"/>
        <w:rPr>
          <w:sz w:val="24"/>
          <w:szCs w:val="24"/>
        </w:rPr>
      </w:pPr>
      <w:r w:rsidRPr="00C80ED1">
        <w:rPr>
          <w:rFonts w:eastAsia="Times New Roman"/>
          <w:sz w:val="24"/>
          <w:szCs w:val="24"/>
        </w:rPr>
        <w:t>Одна из характерных черт строения цветка — его симметрия. Если цветок может быть разделен вертикальной плоскостью, про-</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315</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18" w:firstLine="709"/>
        <w:jc w:val="both"/>
        <w:rPr>
          <w:sz w:val="24"/>
          <w:szCs w:val="24"/>
        </w:rPr>
      </w:pPr>
      <w:r w:rsidRPr="00C80ED1">
        <w:rPr>
          <w:rFonts w:eastAsia="Times New Roman"/>
          <w:sz w:val="24"/>
          <w:szCs w:val="24"/>
        </w:rPr>
        <w:lastRenderedPageBreak/>
        <w:t xml:space="preserve">ходящей через ось, на две равные половинки не менее чем в других направлениях, его называют </w:t>
      </w:r>
      <w:r w:rsidRPr="00C80ED1">
        <w:rPr>
          <w:rFonts w:eastAsia="Times New Roman"/>
          <w:i/>
          <w:iCs/>
          <w:sz w:val="24"/>
          <w:szCs w:val="24"/>
        </w:rPr>
        <w:t xml:space="preserve">правильным </w:t>
      </w:r>
      <w:r w:rsidRPr="00C80ED1">
        <w:rPr>
          <w:rFonts w:eastAsia="Times New Roman"/>
          <w:sz w:val="24"/>
          <w:szCs w:val="24"/>
        </w:rPr>
        <w:t xml:space="preserve">или </w:t>
      </w:r>
      <w:r w:rsidRPr="00C80ED1">
        <w:rPr>
          <w:rFonts w:eastAsia="Times New Roman"/>
          <w:i/>
          <w:iCs/>
          <w:sz w:val="24"/>
          <w:szCs w:val="24"/>
        </w:rPr>
        <w:t xml:space="preserve">актиноморфным </w:t>
      </w:r>
      <w:r w:rsidRPr="00C80ED1">
        <w:rPr>
          <w:rFonts w:eastAsia="Times New Roman"/>
          <w:sz w:val="24"/>
          <w:szCs w:val="24"/>
        </w:rPr>
        <w:t>(ка</w:t>
      </w:r>
      <w:r w:rsidRPr="00C80ED1">
        <w:rPr>
          <w:rFonts w:eastAsia="Times New Roman"/>
          <w:sz w:val="24"/>
          <w:szCs w:val="24"/>
        </w:rPr>
        <w:softHyphen/>
        <w:t>пустные, гвоздичные, первоцветные). Цветок, через который мож</w:t>
      </w:r>
      <w:r w:rsidRPr="00C80ED1">
        <w:rPr>
          <w:rFonts w:eastAsia="Times New Roman"/>
          <w:sz w:val="24"/>
          <w:szCs w:val="24"/>
        </w:rPr>
        <w:softHyphen/>
        <w:t xml:space="preserve">но провести лишь одну плоскость симметрии, — </w:t>
      </w:r>
      <w:r w:rsidRPr="00C80ED1">
        <w:rPr>
          <w:rFonts w:eastAsia="Times New Roman"/>
          <w:i/>
          <w:iCs/>
          <w:sz w:val="24"/>
          <w:szCs w:val="24"/>
        </w:rPr>
        <w:t xml:space="preserve">неправильный, </w:t>
      </w:r>
      <w:r w:rsidRPr="00C80ED1">
        <w:rPr>
          <w:rFonts w:eastAsia="Times New Roman"/>
          <w:sz w:val="24"/>
          <w:szCs w:val="24"/>
        </w:rPr>
        <w:t xml:space="preserve">или </w:t>
      </w:r>
      <w:r w:rsidRPr="00C80ED1">
        <w:rPr>
          <w:rFonts w:eastAsia="Times New Roman"/>
          <w:i/>
          <w:iCs/>
          <w:sz w:val="24"/>
          <w:szCs w:val="24"/>
        </w:rPr>
        <w:t xml:space="preserve">зигоморфный </w:t>
      </w:r>
      <w:r w:rsidRPr="00C80ED1">
        <w:rPr>
          <w:rFonts w:eastAsia="Times New Roman"/>
          <w:sz w:val="24"/>
          <w:szCs w:val="24"/>
        </w:rPr>
        <w:t>(бобовые, яснотковые). Если через цветок нельзя про</w:t>
      </w:r>
      <w:r w:rsidRPr="00C80ED1">
        <w:rPr>
          <w:rFonts w:eastAsia="Times New Roman"/>
          <w:sz w:val="24"/>
          <w:szCs w:val="24"/>
        </w:rPr>
        <w:softHyphen/>
        <w:t xml:space="preserve">вести ни одной плоскости симметрии, его называют </w:t>
      </w:r>
      <w:r w:rsidRPr="00C80ED1">
        <w:rPr>
          <w:rFonts w:eastAsia="Times New Roman"/>
          <w:i/>
          <w:iCs/>
          <w:sz w:val="24"/>
          <w:szCs w:val="24"/>
        </w:rPr>
        <w:t>несимметрич</w:t>
      </w:r>
      <w:r w:rsidRPr="00C80ED1">
        <w:rPr>
          <w:rFonts w:eastAsia="Times New Roman"/>
          <w:i/>
          <w:iCs/>
          <w:sz w:val="24"/>
          <w:szCs w:val="24"/>
        </w:rPr>
        <w:softHyphen/>
        <w:t xml:space="preserve">ным </w:t>
      </w:r>
      <w:r w:rsidRPr="00C80ED1">
        <w:rPr>
          <w:rFonts w:eastAsia="Times New Roman"/>
          <w:sz w:val="24"/>
          <w:szCs w:val="24"/>
        </w:rPr>
        <w:t xml:space="preserve">или </w:t>
      </w:r>
      <w:r w:rsidRPr="00C80ED1">
        <w:rPr>
          <w:rFonts w:eastAsia="Times New Roman"/>
          <w:i/>
          <w:iCs/>
          <w:sz w:val="24"/>
          <w:szCs w:val="24"/>
        </w:rPr>
        <w:t xml:space="preserve">асимметричным </w:t>
      </w:r>
      <w:r w:rsidRPr="00C80ED1">
        <w:rPr>
          <w:rFonts w:eastAsia="Times New Roman"/>
          <w:sz w:val="24"/>
          <w:szCs w:val="24"/>
        </w:rPr>
        <w:t>(валериана лекарственная, канновые).</w:t>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 2. ОКОЛОЦВЕТНИК</w:t>
      </w:r>
    </w:p>
    <w:p w:rsidR="009A26C8" w:rsidRPr="00C80ED1" w:rsidRDefault="009A26C8" w:rsidP="00C80ED1">
      <w:pPr>
        <w:shd w:val="clear" w:color="auto" w:fill="FFFFFF"/>
        <w:spacing w:after="120"/>
        <w:ind w:left="29" w:right="25" w:firstLine="709"/>
        <w:jc w:val="both"/>
        <w:rPr>
          <w:sz w:val="24"/>
          <w:szCs w:val="24"/>
        </w:rPr>
      </w:pPr>
      <w:r w:rsidRPr="00C80ED1">
        <w:rPr>
          <w:rFonts w:eastAsia="Times New Roman"/>
          <w:sz w:val="24"/>
          <w:szCs w:val="24"/>
        </w:rPr>
        <w:t>Околоцветник, стерильная часть цветка, является его покровом, защищающим более нежные тычинки и пестики. Он бывает двой</w:t>
      </w:r>
      <w:r w:rsidRPr="00C80ED1">
        <w:rPr>
          <w:rFonts w:eastAsia="Times New Roman"/>
          <w:sz w:val="24"/>
          <w:szCs w:val="24"/>
        </w:rPr>
        <w:softHyphen/>
        <w:t>ной и простой.</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Двойной околоцветник. Дифференцирован на чашечку и венчик обычно разных размеров и окраски.</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i/>
          <w:iCs/>
          <w:sz w:val="24"/>
          <w:szCs w:val="24"/>
        </w:rPr>
        <w:t xml:space="preserve">Чашечка, </w:t>
      </w:r>
      <w:r w:rsidRPr="00C80ED1">
        <w:rPr>
          <w:rFonts w:eastAsia="Times New Roman"/>
          <w:sz w:val="24"/>
          <w:szCs w:val="24"/>
        </w:rPr>
        <w:t>состоящая из совокупности чашелистиков, образует наружный круг околоцветника. Чашелистики возникли в процессе эволюции из верховых листьев. Очень нагляден, например, такой переход у цветка пиона. Чашелистики имеют обычно небольшие размеры и зеленую окраску. Они сходны с вегетативными листья</w:t>
      </w:r>
      <w:r w:rsidRPr="00C80ED1">
        <w:rPr>
          <w:rFonts w:eastAsia="Times New Roman"/>
          <w:sz w:val="24"/>
          <w:szCs w:val="24"/>
        </w:rPr>
        <w:softHyphen/>
        <w:t>ми, но строение их проще. Состоят из основной паренхимы, часто называемой мезофиллом, которую пронизывают проводящие пуч</w:t>
      </w:r>
      <w:r w:rsidRPr="00C80ED1">
        <w:rPr>
          <w:rFonts w:eastAsia="Times New Roman"/>
          <w:sz w:val="24"/>
          <w:szCs w:val="24"/>
        </w:rPr>
        <w:softHyphen/>
        <w:t>ки, покровная ткань — эпидерма. В паренхиме в сочетании с про</w:t>
      </w:r>
      <w:r w:rsidRPr="00C80ED1">
        <w:rPr>
          <w:rFonts w:eastAsia="Times New Roman"/>
          <w:sz w:val="24"/>
          <w:szCs w:val="24"/>
        </w:rPr>
        <w:softHyphen/>
        <w:t>водящими элементами могут встречаться млечники.</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Мезофилл чашелистиков состоит из более или менее изодиамет-рических клеток, образующих рыхлую ткань. Для эпидермы чаше</w:t>
      </w:r>
      <w:r w:rsidRPr="00C80ED1">
        <w:rPr>
          <w:rFonts w:eastAsia="Times New Roman"/>
          <w:sz w:val="24"/>
          <w:szCs w:val="24"/>
        </w:rPr>
        <w:softHyphen/>
        <w:t>листиков характерны развитие устьиц, трихом и отложение в стен</w:t>
      </w:r>
      <w:r w:rsidRPr="00C80ED1">
        <w:rPr>
          <w:rFonts w:eastAsia="Times New Roman"/>
          <w:sz w:val="24"/>
          <w:szCs w:val="24"/>
        </w:rPr>
        <w:softHyphen/>
        <w:t>ке клеток кутана. Они могут быть совершенно свободными (не-сросшимися) у свободнолистной (раздельнолистной) чашечки (ка</w:t>
      </w:r>
      <w:r w:rsidRPr="00C80ED1">
        <w:rPr>
          <w:rFonts w:eastAsia="Times New Roman"/>
          <w:sz w:val="24"/>
          <w:szCs w:val="24"/>
        </w:rPr>
        <w:softHyphen/>
        <w:t>пуста, лютик) и сросшимися между собой на большем или мень</w:t>
      </w:r>
      <w:r w:rsidRPr="00C80ED1">
        <w:rPr>
          <w:rFonts w:eastAsia="Times New Roman"/>
          <w:sz w:val="24"/>
          <w:szCs w:val="24"/>
        </w:rPr>
        <w:softHyphen/>
        <w:t>шем их протяжении у сростнолистной чашечки (табак, колоколь</w:t>
      </w:r>
      <w:r w:rsidRPr="00C80ED1">
        <w:rPr>
          <w:rFonts w:eastAsia="Times New Roman"/>
          <w:sz w:val="24"/>
          <w:szCs w:val="24"/>
        </w:rPr>
        <w:softHyphen/>
        <w:t>чик, горох). В сростнолистной чашечке выделяют трубку чашечки и зубцы, или лопасти, и доли в зависимости от степени срастания ча</w:t>
      </w:r>
      <w:r w:rsidRPr="00C80ED1">
        <w:rPr>
          <w:rFonts w:eastAsia="Times New Roman"/>
          <w:sz w:val="24"/>
          <w:szCs w:val="24"/>
        </w:rPr>
        <w:softHyphen/>
        <w:t>шелистиков, число которых соответствует числу чашелистиков. По форме трубки различают трубчатую (каланхоэ трубкоцветное), ко</w:t>
      </w:r>
      <w:r w:rsidRPr="00C80ED1">
        <w:rPr>
          <w:rFonts w:eastAsia="Times New Roman"/>
          <w:sz w:val="24"/>
          <w:szCs w:val="24"/>
        </w:rPr>
        <w:softHyphen/>
        <w:t>локольчатую (колокольчик), воронковидную (рафиолепис зонтич</w:t>
      </w:r>
      <w:r w:rsidRPr="00C80ED1">
        <w:rPr>
          <w:rFonts w:eastAsia="Times New Roman"/>
          <w:sz w:val="24"/>
          <w:szCs w:val="24"/>
        </w:rPr>
        <w:softHyphen/>
        <w:t>ный) чашечку.</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Чашечка называется двугубой, если она расчленена на две не</w:t>
      </w:r>
      <w:r w:rsidRPr="00C80ED1">
        <w:rPr>
          <w:rFonts w:eastAsia="Times New Roman"/>
          <w:sz w:val="24"/>
          <w:szCs w:val="24"/>
        </w:rPr>
        <w:softHyphen/>
        <w:t xml:space="preserve">разные части, каждая из которых именуется губой (бобовник, шлемник). Иногда чашечка имеет два круга чашелистиков (мальва, малина, земляника). В этом случае наружный круг называется </w:t>
      </w:r>
      <w:r w:rsidRPr="00C80ED1">
        <w:rPr>
          <w:rFonts w:eastAsia="Times New Roman"/>
          <w:i/>
          <w:iCs/>
          <w:sz w:val="24"/>
          <w:szCs w:val="24"/>
        </w:rPr>
        <w:t xml:space="preserve">под-чашием. </w:t>
      </w:r>
      <w:r w:rsidRPr="00C80ED1">
        <w:rPr>
          <w:rFonts w:eastAsia="Times New Roman"/>
          <w:sz w:val="24"/>
          <w:szCs w:val="24"/>
        </w:rPr>
        <w:t>Например, у хлопчатника подчашие трехлистное, а чашеч</w:t>
      </w:r>
      <w:r w:rsidRPr="00C80ED1">
        <w:rPr>
          <w:rFonts w:eastAsia="Times New Roman"/>
          <w:sz w:val="24"/>
          <w:szCs w:val="24"/>
        </w:rPr>
        <w:softHyphen/>
        <w:t>ка пятилистная.</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Главная функция чашечки — защита внутренних частей цветка до раскрывания бутона. Как правило, она сохраняется и во время цветения, но иногда опадает при распускании цветка (маковые). У многих она остается при плодах и после цветения. Например, у яс-нотковых служит вместилищем для дробного плода, у астровых она превращена в хохолок (паппус), способствующий переносу плодов</w:t>
      </w:r>
    </w:p>
    <w:p w:rsidR="009A26C8" w:rsidRPr="00C80ED1" w:rsidRDefault="009A26C8" w:rsidP="00C80ED1">
      <w:pPr>
        <w:shd w:val="clear" w:color="auto" w:fill="FFFFFF"/>
        <w:spacing w:after="120"/>
        <w:ind w:left="32" w:firstLine="709"/>
        <w:rPr>
          <w:sz w:val="24"/>
          <w:szCs w:val="24"/>
        </w:rPr>
      </w:pPr>
      <w:r w:rsidRPr="00C80ED1">
        <w:rPr>
          <w:sz w:val="24"/>
          <w:szCs w:val="24"/>
        </w:rPr>
        <w:t>316</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lastRenderedPageBreak/>
        <w:t>ветром. У череды на чашечке имеются зазубренные щетинки, с по</w:t>
      </w:r>
      <w:r w:rsidRPr="00C80ED1">
        <w:rPr>
          <w:rFonts w:eastAsia="Times New Roman"/>
          <w:sz w:val="24"/>
          <w:szCs w:val="24"/>
        </w:rPr>
        <w:softHyphen/>
        <w:t>мощью которых плоды цепляются за шерсть животных. Иногда ча</w:t>
      </w:r>
      <w:r w:rsidRPr="00C80ED1">
        <w:rPr>
          <w:rFonts w:eastAsia="Times New Roman"/>
          <w:sz w:val="24"/>
          <w:szCs w:val="24"/>
        </w:rPr>
        <w:softHyphen/>
        <w:t>шечка ярко окрашена и выполняет роль венчика, который в этом случае нередко редуцирован до нектарников (живокость, аконит, морозник). В некоторых случаях чашечка слабо развита (сельде</w:t>
      </w:r>
      <w:r w:rsidRPr="00C80ED1">
        <w:rPr>
          <w:rFonts w:eastAsia="Times New Roman"/>
          <w:sz w:val="24"/>
          <w:szCs w:val="24"/>
        </w:rPr>
        <w:softHyphen/>
        <w:t>рейные, валериановые).</w:t>
      </w:r>
    </w:p>
    <w:p w:rsidR="009A26C8" w:rsidRPr="00C80ED1" w:rsidRDefault="009A26C8" w:rsidP="00C80ED1">
      <w:pPr>
        <w:shd w:val="clear" w:color="auto" w:fill="FFFFFF"/>
        <w:spacing w:after="120"/>
        <w:ind w:right="43" w:firstLine="709"/>
        <w:jc w:val="both"/>
        <w:rPr>
          <w:sz w:val="24"/>
          <w:szCs w:val="24"/>
        </w:rPr>
      </w:pPr>
      <w:r w:rsidRPr="00C80ED1">
        <w:rPr>
          <w:rFonts w:eastAsia="Times New Roman"/>
          <w:i/>
          <w:iCs/>
          <w:sz w:val="24"/>
          <w:szCs w:val="24"/>
        </w:rPr>
        <w:t xml:space="preserve">Венчик, </w:t>
      </w:r>
      <w:r w:rsidRPr="00C80ED1">
        <w:rPr>
          <w:rFonts w:eastAsia="Times New Roman"/>
          <w:sz w:val="24"/>
          <w:szCs w:val="24"/>
        </w:rPr>
        <w:t>состоящий из совокупности лепестков, образует внут</w:t>
      </w:r>
      <w:r w:rsidRPr="00C80ED1">
        <w:rPr>
          <w:rFonts w:eastAsia="Times New Roman"/>
          <w:sz w:val="24"/>
          <w:szCs w:val="24"/>
        </w:rPr>
        <w:softHyphen/>
        <w:t>ренний круг двойного околоцветника. В процессе эволюции лепес</w:t>
      </w:r>
      <w:r w:rsidRPr="00C80ED1">
        <w:rPr>
          <w:rFonts w:eastAsia="Times New Roman"/>
          <w:sz w:val="24"/>
          <w:szCs w:val="24"/>
        </w:rPr>
        <w:softHyphen/>
        <w:t>тки произошли из стерилизовавшихся, т. е. потерявших пыльники, тычинок. Примером, иллюстрирующим превращение тычинок в лепестки, может служить цветок кувшинки белой, или водяной ли</w:t>
      </w:r>
      <w:r w:rsidRPr="00C80ED1">
        <w:rPr>
          <w:rFonts w:eastAsia="Times New Roman"/>
          <w:sz w:val="24"/>
          <w:szCs w:val="24"/>
        </w:rPr>
        <w:softHyphen/>
        <w:t>лии (рис. 142). У нее чашечка состоит из четырех чашелистиков, а венчик — из большого числа лепестков, которые по направлению к центру становятся более узкими и уменьшаются в размерах. Самые внутренние лепестки представляют собой переходные формы к ты</w:t>
      </w:r>
      <w:r w:rsidRPr="00C80ED1">
        <w:rPr>
          <w:rFonts w:eastAsia="Times New Roman"/>
          <w:sz w:val="24"/>
          <w:szCs w:val="24"/>
        </w:rPr>
        <w:softHyphen/>
        <w:t>чинкам. Далее следует большое число тычинок, у которых по на</w:t>
      </w:r>
      <w:r w:rsidRPr="00C80ED1">
        <w:rPr>
          <w:rFonts w:eastAsia="Times New Roman"/>
          <w:sz w:val="24"/>
          <w:szCs w:val="24"/>
        </w:rPr>
        <w:softHyphen/>
        <w:t>правлению к центру цветка тычиночные нити и связник становят</w:t>
      </w:r>
      <w:r w:rsidRPr="00C80ED1">
        <w:rPr>
          <w:rFonts w:eastAsia="Times New Roman"/>
          <w:sz w:val="24"/>
          <w:szCs w:val="24"/>
        </w:rPr>
        <w:softHyphen/>
        <w:t>ся все более узкими. Таким образом, между самыми наружными из лепестков и самыми внутренними тычинками существуют все пе</w:t>
      </w:r>
      <w:r w:rsidRPr="00C80ED1">
        <w:rPr>
          <w:rFonts w:eastAsia="Times New Roman"/>
          <w:sz w:val="24"/>
          <w:szCs w:val="24"/>
        </w:rPr>
        <w:softHyphen/>
        <w:t>реходные формы.</w:t>
      </w:r>
    </w:p>
    <w:p w:rsidR="009A26C8" w:rsidRPr="00C80ED1" w:rsidRDefault="009A26C8" w:rsidP="00C80ED1">
      <w:pPr>
        <w:shd w:val="clear" w:color="auto" w:fill="FFFFFF"/>
        <w:spacing w:after="120"/>
        <w:ind w:left="18" w:right="47" w:firstLine="709"/>
        <w:jc w:val="both"/>
        <w:rPr>
          <w:sz w:val="24"/>
          <w:szCs w:val="24"/>
        </w:rPr>
      </w:pPr>
      <w:r w:rsidRPr="00C80ED1">
        <w:rPr>
          <w:rFonts w:eastAsia="Times New Roman"/>
          <w:sz w:val="24"/>
          <w:szCs w:val="24"/>
        </w:rPr>
        <w:t>Венчик — самая заметная часть цветка, отличается от чашечки более крупными размерами, разнообразием окраски и формы. Обычно именно венчик создает облик цветка.</w:t>
      </w:r>
    </w:p>
    <w:p w:rsidR="009A26C8" w:rsidRPr="00C80ED1" w:rsidRDefault="009A26C8" w:rsidP="00C80ED1">
      <w:pPr>
        <w:framePr w:h="231" w:hRule="exact" w:hSpace="40" w:wrap="notBeside" w:vAnchor="text" w:hAnchor="text" w:x="674" w:y="4904"/>
        <w:shd w:val="clear" w:color="auto" w:fill="FFFFFF"/>
        <w:spacing w:after="120"/>
        <w:ind w:firstLine="709"/>
        <w:rPr>
          <w:sz w:val="24"/>
          <w:szCs w:val="24"/>
        </w:rPr>
      </w:pPr>
      <w:r w:rsidRPr="00C80ED1">
        <w:rPr>
          <w:rFonts w:eastAsia="Times New Roman"/>
          <w:sz w:val="24"/>
          <w:szCs w:val="24"/>
        </w:rPr>
        <w:t>Рис. 142. Переход оттычинок клепесткам в цветке кувшинки белой</w:t>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Толщина мезофилла лепестков, за исключением цветков с мя</w:t>
      </w:r>
      <w:r w:rsidRPr="00C80ED1">
        <w:rPr>
          <w:rFonts w:eastAsia="Times New Roman"/>
          <w:sz w:val="24"/>
          <w:szCs w:val="24"/>
        </w:rPr>
        <w:softHyphen/>
        <w:t>систыми лепестками, незначительна. Это плотная или рыхлая па-ренхимная ткань, часто с крахмалом в молодых лепестках. У лепес</w:t>
      </w:r>
      <w:r w:rsidRPr="00C80ED1">
        <w:rPr>
          <w:rFonts w:eastAsia="Times New Roman"/>
          <w:sz w:val="24"/>
          <w:szCs w:val="24"/>
        </w:rPr>
        <w:softHyphen/>
        <w:t>тков могут развиваться различные трихомы, придающие их поверх</w:t>
      </w:r>
      <w:r w:rsidRPr="00C80ED1">
        <w:rPr>
          <w:rFonts w:eastAsia="Times New Roman"/>
          <w:sz w:val="24"/>
          <w:szCs w:val="24"/>
        </w:rPr>
        <w:softHyphen/>
        <w:t>ности бархатистость, — простые и железистые волоски, сосочки, бородавочки, чешуйки и др. Развиваются также и устьица, но иног-</w:t>
      </w:r>
    </w:p>
    <w:p w:rsidR="009A26C8" w:rsidRPr="00C80ED1" w:rsidRDefault="00186846" w:rsidP="00C80ED1">
      <w:pPr>
        <w:spacing w:after="120"/>
        <w:ind w:left="497" w:right="468" w:firstLine="709"/>
        <w:rPr>
          <w:sz w:val="24"/>
          <w:szCs w:val="24"/>
        </w:rPr>
      </w:pPr>
      <w:r>
        <w:rPr>
          <w:noProof/>
          <w:sz w:val="24"/>
          <w:szCs w:val="24"/>
        </w:rPr>
        <w:drawing>
          <wp:inline distT="0" distB="0" distL="0" distR="0">
            <wp:extent cx="3489325" cy="206311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0"/>
                    <a:srcRect/>
                    <a:stretch>
                      <a:fillRect/>
                    </a:stretch>
                  </pic:blipFill>
                  <pic:spPr bwMode="auto">
                    <a:xfrm>
                      <a:off x="0" y="0"/>
                      <a:ext cx="3489325" cy="20631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right"/>
        <w:rPr>
          <w:sz w:val="24"/>
          <w:szCs w:val="24"/>
        </w:rPr>
      </w:pPr>
      <w:r w:rsidRPr="00C80ED1">
        <w:rPr>
          <w:sz w:val="24"/>
          <w:szCs w:val="24"/>
        </w:rPr>
        <w:t>317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18" w:firstLine="709"/>
        <w:jc w:val="both"/>
        <w:rPr>
          <w:sz w:val="24"/>
          <w:szCs w:val="24"/>
        </w:rPr>
      </w:pPr>
      <w:r w:rsidRPr="00C80ED1">
        <w:rPr>
          <w:rFonts w:eastAsia="Times New Roman"/>
          <w:sz w:val="24"/>
          <w:szCs w:val="24"/>
        </w:rPr>
        <w:lastRenderedPageBreak/>
        <w:t>да они полностью не дифференцируются. Кутикула, покрывающая клетки эпидермы лепестков, откладывается, образуя своеобразный рисунок.</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Окраску лепестков венчика определяют различные пигменты: антоциан (розовая, красная, синяя, фиолетовая), каротиноиды (желтая, оранжевая, красная), антохлор (лимонно-желтая), анто-феин (коричневая). Белая окраска связана с отсутствием каких-либо пигментов и отражением световых лучей. Черного пигмента тоже не бывает, а очень темная окраска цветков представляет собой очень сгущенные темно-фиолетовые и темно-красные тона.</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Аромат цветков создают летучие вещества, главным образом эфирные масла, которые образуются в клетках эпидермы лепестков и листков околоцветника, а у некоторых растений — в осмофорах (особых различной формы желёзках, имеющих секреторную ткань). Выделяющиеся эфирные масла обычно сразу испаряются. Роль венчика заключается в привлечении насекомых-опылителей. Кроме того, венчик, отражая часть спектра солнечных лучей, днем предохраняет тычинки и пестики от перегрева, а закрываясь на ночь, создает камеру, препятствующую их охлаждению или по</w:t>
      </w:r>
      <w:r w:rsidRPr="00C80ED1">
        <w:rPr>
          <w:rFonts w:eastAsia="Times New Roman"/>
          <w:sz w:val="24"/>
          <w:szCs w:val="24"/>
        </w:rPr>
        <w:softHyphen/>
        <w:t>вреждению холодной росой.</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Венчик может быть раздельнолепестным (лютик, земляника, су</w:t>
      </w:r>
      <w:r w:rsidRPr="00C80ED1">
        <w:rPr>
          <w:rFonts w:eastAsia="Times New Roman"/>
          <w:sz w:val="24"/>
          <w:szCs w:val="24"/>
        </w:rPr>
        <w:softHyphen/>
        <w:t>репка) и сростно- или спайнолепестным (картофель, шалфей) (рис. 143). Раздельнолепестный венчик состоит из свободных, не-</w:t>
      </w:r>
    </w:p>
    <w:p w:rsidR="009A26C8" w:rsidRPr="00C80ED1" w:rsidRDefault="00186846" w:rsidP="00C80ED1">
      <w:pPr>
        <w:spacing w:after="120"/>
        <w:ind w:left="342" w:right="295" w:firstLine="709"/>
        <w:rPr>
          <w:sz w:val="24"/>
          <w:szCs w:val="24"/>
        </w:rPr>
      </w:pPr>
      <w:r>
        <w:rPr>
          <w:noProof/>
          <w:sz w:val="24"/>
          <w:szCs w:val="24"/>
        </w:rPr>
        <w:drawing>
          <wp:inline distT="0" distB="0" distL="0" distR="0">
            <wp:extent cx="3613785" cy="2494280"/>
            <wp:effectExtent l="19050" t="0" r="571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1"/>
                    <a:srcRect/>
                    <a:stretch>
                      <a:fillRect/>
                    </a:stretch>
                  </pic:blipFill>
                  <pic:spPr bwMode="auto">
                    <a:xfrm>
                      <a:off x="0" y="0"/>
                      <a:ext cx="3613785" cy="24942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1" w:firstLine="709"/>
        <w:jc w:val="center"/>
        <w:rPr>
          <w:sz w:val="24"/>
          <w:szCs w:val="24"/>
        </w:rPr>
      </w:pPr>
      <w:r w:rsidRPr="00C80ED1">
        <w:rPr>
          <w:rFonts w:eastAsia="Times New Roman"/>
          <w:sz w:val="24"/>
          <w:szCs w:val="24"/>
        </w:rPr>
        <w:t>Рис. 143. Венчик:</w:t>
      </w:r>
    </w:p>
    <w:p w:rsidR="009A26C8" w:rsidRPr="00C80ED1" w:rsidRDefault="009A26C8" w:rsidP="00C80ED1">
      <w:pPr>
        <w:shd w:val="clear" w:color="auto" w:fill="FFFFFF"/>
        <w:spacing w:after="120"/>
        <w:ind w:left="22"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раздельнолепестный; </w:t>
      </w:r>
      <w:r w:rsidRPr="00C80ED1">
        <w:rPr>
          <w:rFonts w:eastAsia="Times New Roman"/>
          <w:i/>
          <w:iCs/>
          <w:sz w:val="24"/>
          <w:szCs w:val="24"/>
        </w:rPr>
        <w:t xml:space="preserve">б...ж — </w:t>
      </w:r>
      <w:r w:rsidRPr="00C80ED1">
        <w:rPr>
          <w:rFonts w:eastAsia="Times New Roman"/>
          <w:sz w:val="24"/>
          <w:szCs w:val="24"/>
        </w:rPr>
        <w:t xml:space="preserve">спайнолепестный </w:t>
      </w:r>
      <w:r w:rsidRPr="00C80ED1">
        <w:rPr>
          <w:rFonts w:eastAsia="Times New Roman"/>
          <w:i/>
          <w:iCs/>
          <w:sz w:val="24"/>
          <w:szCs w:val="24"/>
        </w:rPr>
        <w:t xml:space="preserve">(б — </w:t>
      </w:r>
      <w:r w:rsidRPr="00C80ED1">
        <w:rPr>
          <w:rFonts w:eastAsia="Times New Roman"/>
          <w:sz w:val="24"/>
          <w:szCs w:val="24"/>
        </w:rPr>
        <w:t>вороиковидиый, в —трубчатый, г —</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sz w:val="24"/>
          <w:szCs w:val="24"/>
        </w:rPr>
        <w:t xml:space="preserve">язычковый, </w:t>
      </w:r>
      <w:r w:rsidRPr="00C80ED1">
        <w:rPr>
          <w:rFonts w:eastAsia="Times New Roman"/>
          <w:i/>
          <w:iCs/>
          <w:sz w:val="24"/>
          <w:szCs w:val="24"/>
        </w:rPr>
        <w:t xml:space="preserve">д — </w:t>
      </w:r>
      <w:r w:rsidRPr="00C80ED1">
        <w:rPr>
          <w:rFonts w:eastAsia="Times New Roman"/>
          <w:sz w:val="24"/>
          <w:szCs w:val="24"/>
        </w:rPr>
        <w:t>двугубый, е — колесовидный, ж — колокольчатый); з — венчик со шпорцами;</w:t>
      </w:r>
    </w:p>
    <w:p w:rsidR="009A26C8" w:rsidRPr="00C80ED1" w:rsidRDefault="009A26C8" w:rsidP="00C80ED1">
      <w:pPr>
        <w:shd w:val="clear" w:color="auto" w:fill="FFFFFF"/>
        <w:spacing w:after="120"/>
        <w:ind w:left="22" w:firstLine="709"/>
        <w:jc w:val="center"/>
        <w:rPr>
          <w:sz w:val="24"/>
          <w:szCs w:val="24"/>
        </w:rPr>
      </w:pPr>
      <w:r w:rsidRPr="00C80ED1">
        <w:rPr>
          <w:rFonts w:eastAsia="Times New Roman"/>
          <w:i/>
          <w:iCs/>
          <w:sz w:val="24"/>
          <w:szCs w:val="24"/>
        </w:rPr>
        <w:t xml:space="preserve">и, л — </w:t>
      </w:r>
      <w:r w:rsidRPr="00C80ED1">
        <w:rPr>
          <w:rFonts w:eastAsia="Times New Roman"/>
          <w:sz w:val="24"/>
          <w:szCs w:val="24"/>
        </w:rPr>
        <w:t xml:space="preserve">правильный пятилепестный; </w:t>
      </w:r>
      <w:r w:rsidRPr="00C80ED1">
        <w:rPr>
          <w:rFonts w:eastAsia="Times New Roman"/>
          <w:i/>
          <w:iCs/>
          <w:sz w:val="24"/>
          <w:szCs w:val="24"/>
        </w:rPr>
        <w:t xml:space="preserve">к </w:t>
      </w:r>
      <w:r w:rsidRPr="00C80ED1">
        <w:rPr>
          <w:rFonts w:eastAsia="Times New Roman"/>
          <w:sz w:val="24"/>
          <w:szCs w:val="24"/>
        </w:rPr>
        <w:t xml:space="preserve">— неправильный пятилепестный; </w:t>
      </w:r>
      <w:r w:rsidRPr="00C80ED1">
        <w:rPr>
          <w:rFonts w:eastAsia="Times New Roman"/>
          <w:i/>
          <w:iCs/>
          <w:sz w:val="24"/>
          <w:szCs w:val="24"/>
        </w:rPr>
        <w:t xml:space="preserve">м — </w:t>
      </w:r>
      <w:r w:rsidRPr="00C80ED1">
        <w:rPr>
          <w:rFonts w:eastAsia="Times New Roman"/>
          <w:sz w:val="24"/>
          <w:szCs w:val="24"/>
        </w:rPr>
        <w:t>мотыльковый</w:t>
      </w:r>
    </w:p>
    <w:p w:rsidR="009A26C8" w:rsidRPr="00C80ED1" w:rsidRDefault="009A26C8" w:rsidP="00C80ED1">
      <w:pPr>
        <w:shd w:val="clear" w:color="auto" w:fill="FFFFFF"/>
        <w:spacing w:after="120"/>
        <w:ind w:left="122" w:firstLine="709"/>
        <w:jc w:val="center"/>
        <w:rPr>
          <w:sz w:val="24"/>
          <w:szCs w:val="24"/>
        </w:rPr>
      </w:pPr>
      <w:r w:rsidRPr="00C80ED1">
        <w:rPr>
          <w:sz w:val="24"/>
          <w:szCs w:val="24"/>
        </w:rPr>
        <w:t>(</w:t>
      </w:r>
      <w:r w:rsidRPr="00C80ED1">
        <w:rPr>
          <w:rFonts w:eastAsia="Times New Roman"/>
          <w:sz w:val="24"/>
          <w:szCs w:val="24"/>
        </w:rPr>
        <w:t xml:space="preserve">отдельные части мотылькового венчика: / — парус; </w:t>
      </w:r>
      <w:r w:rsidRPr="00C80ED1">
        <w:rPr>
          <w:rFonts w:eastAsia="Times New Roman"/>
          <w:i/>
          <w:iCs/>
          <w:sz w:val="24"/>
          <w:szCs w:val="24"/>
        </w:rPr>
        <w:t xml:space="preserve">2— </w:t>
      </w:r>
      <w:r w:rsidRPr="00C80ED1">
        <w:rPr>
          <w:rFonts w:eastAsia="Times New Roman"/>
          <w:sz w:val="24"/>
          <w:szCs w:val="24"/>
        </w:rPr>
        <w:t xml:space="preserve">весла; </w:t>
      </w:r>
      <w:r w:rsidRPr="00C80ED1">
        <w:rPr>
          <w:rFonts w:eastAsia="Times New Roman"/>
          <w:i/>
          <w:iCs/>
          <w:sz w:val="24"/>
          <w:szCs w:val="24"/>
        </w:rPr>
        <w:t xml:space="preserve">3 — </w:t>
      </w:r>
      <w:r w:rsidRPr="00C80ED1">
        <w:rPr>
          <w:rFonts w:eastAsia="Times New Roman"/>
          <w:sz w:val="24"/>
          <w:szCs w:val="24"/>
        </w:rPr>
        <w:t>лодочка)</w:t>
      </w:r>
    </w:p>
    <w:p w:rsidR="009A26C8" w:rsidRPr="00C80ED1" w:rsidRDefault="009A26C8" w:rsidP="00C80ED1">
      <w:pPr>
        <w:shd w:val="clear" w:color="auto" w:fill="FFFFFF"/>
        <w:spacing w:after="120"/>
        <w:ind w:left="32" w:firstLine="709"/>
        <w:rPr>
          <w:sz w:val="24"/>
          <w:szCs w:val="24"/>
        </w:rPr>
      </w:pPr>
      <w:r w:rsidRPr="00C80ED1">
        <w:rPr>
          <w:sz w:val="24"/>
          <w:szCs w:val="24"/>
        </w:rPr>
        <w:t>318</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274" w:firstLine="709"/>
        <w:rPr>
          <w:sz w:val="24"/>
          <w:szCs w:val="24"/>
        </w:rPr>
      </w:pPr>
      <w:r w:rsidRPr="00C80ED1">
        <w:rPr>
          <w:rFonts w:eastAsia="Times New Roman"/>
          <w:sz w:val="24"/>
          <w:szCs w:val="24"/>
        </w:rPr>
        <w:lastRenderedPageBreak/>
        <w:t>Рис. 144. Лепестки:</w:t>
      </w:r>
    </w:p>
    <w:p w:rsidR="009A26C8" w:rsidRPr="00C80ED1" w:rsidRDefault="00186846" w:rsidP="00C80ED1">
      <w:pPr>
        <w:framePr w:h="3082" w:hSpace="40" w:wrap="auto" w:vAnchor="text" w:hAnchor="text" w:x="4400" w:y="-24"/>
        <w:spacing w:after="120"/>
        <w:ind w:firstLine="709"/>
        <w:rPr>
          <w:sz w:val="24"/>
          <w:szCs w:val="24"/>
        </w:rPr>
      </w:pPr>
      <w:r>
        <w:rPr>
          <w:noProof/>
          <w:sz w:val="24"/>
          <w:szCs w:val="24"/>
        </w:rPr>
        <w:drawing>
          <wp:inline distT="0" distB="0" distL="0" distR="0">
            <wp:extent cx="1309370" cy="1953260"/>
            <wp:effectExtent l="19050" t="0" r="508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2"/>
                    <a:srcRect/>
                    <a:stretch>
                      <a:fillRect/>
                    </a:stretch>
                  </pic:blipFill>
                  <pic:spPr bwMode="auto">
                    <a:xfrm>
                      <a:off x="0" y="0"/>
                      <a:ext cx="1309370" cy="19532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455"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сидячий   (лютик   едкий — </w:t>
      </w:r>
      <w:r w:rsidRPr="00C80ED1">
        <w:rPr>
          <w:rFonts w:eastAsia="Times New Roman"/>
          <w:i/>
          <w:iCs/>
          <w:sz w:val="24"/>
          <w:szCs w:val="24"/>
        </w:rPr>
        <w:t>Яапипси1ш  асп$);  б —</w:t>
      </w:r>
    </w:p>
    <w:p w:rsidR="009A26C8" w:rsidRPr="00C80ED1" w:rsidRDefault="009A26C8" w:rsidP="00C80ED1">
      <w:pPr>
        <w:shd w:val="clear" w:color="auto" w:fill="FFFFFF"/>
        <w:spacing w:after="120"/>
        <w:ind w:right="2455" w:firstLine="709"/>
        <w:jc w:val="center"/>
        <w:rPr>
          <w:sz w:val="24"/>
          <w:szCs w:val="24"/>
        </w:rPr>
      </w:pPr>
      <w:r w:rsidRPr="00C80ED1">
        <w:rPr>
          <w:rFonts w:eastAsia="Times New Roman"/>
          <w:sz w:val="24"/>
          <w:szCs w:val="24"/>
        </w:rPr>
        <w:t xml:space="preserve">ноготковый (гвоздика — </w:t>
      </w:r>
      <w:r w:rsidRPr="00C80ED1">
        <w:rPr>
          <w:rFonts w:eastAsia="Times New Roman"/>
          <w:i/>
          <w:iCs/>
          <w:sz w:val="24"/>
          <w:szCs w:val="24"/>
        </w:rPr>
        <w:t xml:space="preserve">В'шмНих$р.)\ 1 </w:t>
      </w:r>
      <w:r w:rsidRPr="00C80ED1">
        <w:rPr>
          <w:rFonts w:eastAsia="Times New Roman"/>
          <w:sz w:val="24"/>
          <w:szCs w:val="24"/>
        </w:rPr>
        <w:t>— ноготок; 2— отгиб;</w:t>
      </w:r>
    </w:p>
    <w:p w:rsidR="009A26C8" w:rsidRPr="00C80ED1" w:rsidRDefault="009A26C8" w:rsidP="00C80ED1">
      <w:pPr>
        <w:shd w:val="clear" w:color="auto" w:fill="FFFFFF"/>
        <w:spacing w:after="120"/>
        <w:ind w:right="2437" w:firstLine="709"/>
        <w:jc w:val="center"/>
        <w:rPr>
          <w:sz w:val="24"/>
          <w:szCs w:val="24"/>
        </w:rPr>
      </w:pPr>
      <w:r w:rsidRPr="00C80ED1">
        <w:rPr>
          <w:i/>
          <w:iCs/>
          <w:sz w:val="24"/>
          <w:szCs w:val="24"/>
        </w:rPr>
        <w:t xml:space="preserve">3 </w:t>
      </w:r>
      <w:r w:rsidRPr="00C80ED1">
        <w:rPr>
          <w:rFonts w:eastAsia="Times New Roman"/>
          <w:i/>
          <w:iCs/>
          <w:sz w:val="24"/>
          <w:szCs w:val="24"/>
        </w:rPr>
        <w:t xml:space="preserve">— </w:t>
      </w:r>
      <w:r w:rsidRPr="00C80ED1">
        <w:rPr>
          <w:rFonts w:eastAsia="Times New Roman"/>
          <w:sz w:val="24"/>
          <w:szCs w:val="24"/>
        </w:rPr>
        <w:t>чешуйка, покрывающая нектариую ямку</w:t>
      </w:r>
    </w:p>
    <w:p w:rsidR="009A26C8" w:rsidRPr="00C80ED1" w:rsidRDefault="009A26C8" w:rsidP="00C80ED1">
      <w:pPr>
        <w:shd w:val="clear" w:color="auto" w:fill="FFFFFF"/>
        <w:spacing w:after="120"/>
        <w:ind w:right="36" w:firstLine="709"/>
        <w:jc w:val="both"/>
        <w:rPr>
          <w:sz w:val="24"/>
          <w:szCs w:val="24"/>
        </w:rPr>
      </w:pPr>
      <w:r w:rsidRPr="00C80ED1">
        <w:rPr>
          <w:rFonts w:eastAsia="Times New Roman"/>
          <w:sz w:val="24"/>
          <w:szCs w:val="24"/>
        </w:rPr>
        <w:t>сросшихся лепестков. Пластинка лепестка чаще не дифференцирована (лютик). У представителей более развитых семейств раздельнолепестных (капустные, гвоздич</w:t>
      </w:r>
      <w:r w:rsidRPr="00C80ED1">
        <w:rPr>
          <w:rFonts w:eastAsia="Times New Roman"/>
          <w:sz w:val="24"/>
          <w:szCs w:val="24"/>
        </w:rPr>
        <w:softHyphen/>
        <w:t>ные) лепесток дифференцирован на узкую нижнюю часть — ноготок и расширенную верхнюю — пластинку (отгиб), располо</w:t>
      </w:r>
      <w:r w:rsidRPr="00C80ED1">
        <w:rPr>
          <w:rFonts w:eastAsia="Times New Roman"/>
          <w:sz w:val="24"/>
          <w:szCs w:val="24"/>
        </w:rPr>
        <w:softHyphen/>
        <w:t>женные под прямым углом друг к другу (рис. 144). В сростнолепестных венчиках различают нижнюю часть — трубку и верх</w:t>
      </w:r>
      <w:r w:rsidRPr="00C80ED1">
        <w:rPr>
          <w:rFonts w:eastAsia="Times New Roman"/>
          <w:sz w:val="24"/>
          <w:szCs w:val="24"/>
        </w:rPr>
        <w:softHyphen/>
        <w:t>нюю, перпендикулярно расположенную к трубке часть —отгиб. Последний обычно дифференцирован на сросшуюся часть и зубцы, или лопасти. Иногда отгиб не выражен и венчик состоит из трубки и зубцов (колокольчик). Место перехода трубки в отгиб на</w:t>
      </w:r>
      <w:r w:rsidRPr="00C80ED1">
        <w:rPr>
          <w:rFonts w:eastAsia="Times New Roman"/>
          <w:sz w:val="24"/>
          <w:szCs w:val="24"/>
        </w:rPr>
        <w:softHyphen/>
        <w:t>зывается зевом. В зеве часто возникают разного рода выросты в виде чешуек, зубчиков, валиков и т. д. (бурачниковые, горечавко</w:t>
      </w:r>
      <w:r w:rsidRPr="00C80ED1">
        <w:rPr>
          <w:rFonts w:eastAsia="Times New Roman"/>
          <w:sz w:val="24"/>
          <w:szCs w:val="24"/>
        </w:rPr>
        <w:softHyphen/>
        <w:t>вые). Их назначение — помешать проникновению воды и нежела</w:t>
      </w:r>
      <w:r w:rsidRPr="00C80ED1">
        <w:rPr>
          <w:rFonts w:eastAsia="Times New Roman"/>
          <w:sz w:val="24"/>
          <w:szCs w:val="24"/>
        </w:rPr>
        <w:softHyphen/>
        <w:t>тельных насекомых в основание трубки. У нарциссов выросты про</w:t>
      </w:r>
      <w:r w:rsidRPr="00C80ED1">
        <w:rPr>
          <w:rFonts w:eastAsia="Times New Roman"/>
          <w:sz w:val="24"/>
          <w:szCs w:val="24"/>
        </w:rPr>
        <w:softHyphen/>
        <w:t>стого венчиковидного околоцветника очень крупные, яркоокра-шенные и образуют так называемый привенчик, или коронку, ко</w:t>
      </w:r>
      <w:r w:rsidRPr="00C80ED1">
        <w:rPr>
          <w:rFonts w:eastAsia="Times New Roman"/>
          <w:sz w:val="24"/>
          <w:szCs w:val="24"/>
        </w:rPr>
        <w:softHyphen/>
        <w:t>торая усиливает привлекательность цветка для опылителей. Длина трубки венчика различна и отражает особенности механизма опы</w:t>
      </w:r>
      <w:r w:rsidRPr="00C80ED1">
        <w:rPr>
          <w:rFonts w:eastAsia="Times New Roman"/>
          <w:sz w:val="24"/>
          <w:szCs w:val="24"/>
        </w:rPr>
        <w:softHyphen/>
        <w:t>ления. Так, у тропических видов дурманов она достигает 20...25 см, что связано с приспособлением к опылению длиннохоботковыми бабочками.</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Лепестки венчика либо более или менее одинаковы (лютик, ма</w:t>
      </w:r>
      <w:r w:rsidRPr="00C80ED1">
        <w:rPr>
          <w:rFonts w:eastAsia="Times New Roman"/>
          <w:sz w:val="24"/>
          <w:szCs w:val="24"/>
        </w:rPr>
        <w:softHyphen/>
        <w:t>лина, яблоня), либо различаются по величине и форме (бобовые, фиалковые). Во многих семействах возникают зигоморфные двугу</w:t>
      </w:r>
      <w:r w:rsidRPr="00C80ED1">
        <w:rPr>
          <w:rFonts w:eastAsia="Times New Roman"/>
          <w:sz w:val="24"/>
          <w:szCs w:val="24"/>
        </w:rPr>
        <w:softHyphen/>
        <w:t>бые спайнолепестные венчики (норичниковые, яснотковые). Та</w:t>
      </w:r>
      <w:r w:rsidRPr="00C80ED1">
        <w:rPr>
          <w:rFonts w:eastAsia="Times New Roman"/>
          <w:sz w:val="24"/>
          <w:szCs w:val="24"/>
        </w:rPr>
        <w:softHyphen/>
        <w:t>кой венчик имеет трубку и две губы: верхнюю и нижнюю. Сюда же следует отнести образование, связанное со специализированным опылением, полых выростов у лепестков — так называемых шпор-цев (живокость, аконит, льнянка, львиный зев). В полости шпорца накапливается нектар, который выделяется стенкой самого шпор</w:t>
      </w:r>
      <w:r w:rsidRPr="00C80ED1">
        <w:rPr>
          <w:rFonts w:eastAsia="Times New Roman"/>
          <w:sz w:val="24"/>
          <w:szCs w:val="24"/>
        </w:rPr>
        <w:softHyphen/>
        <w:t>ца или специальными нектарниками.</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Простой околоцветник. Не дифференцирован на чашечку и вен</w:t>
      </w:r>
      <w:r w:rsidRPr="00C80ED1">
        <w:rPr>
          <w:rFonts w:eastAsia="Times New Roman"/>
          <w:sz w:val="24"/>
          <w:szCs w:val="24"/>
        </w:rPr>
        <w:softHyphen/>
        <w:t>чик, состоит из совокупности однородных листков околоцветника. Если простой околоцветник состоит из зеленых листков, то он на</w:t>
      </w:r>
      <w:r w:rsidRPr="00C80ED1">
        <w:rPr>
          <w:rFonts w:eastAsia="Times New Roman"/>
          <w:sz w:val="24"/>
          <w:szCs w:val="24"/>
        </w:rPr>
        <w:softHyphen/>
        <w:t>зывается чашечковидным (крапива, конопля); если из иначе окра</w:t>
      </w:r>
      <w:r w:rsidRPr="00C80ED1">
        <w:rPr>
          <w:rFonts w:eastAsia="Times New Roman"/>
          <w:sz w:val="24"/>
          <w:szCs w:val="24"/>
        </w:rPr>
        <w:softHyphen/>
        <w:t>шенных — венчиковидным (гречиха, лук, тюльпан).</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В морфологическом отношении к нему применимо все, что го</w:t>
      </w:r>
      <w:r w:rsidRPr="00C80ED1">
        <w:rPr>
          <w:rFonts w:eastAsia="Times New Roman"/>
          <w:sz w:val="24"/>
          <w:szCs w:val="24"/>
        </w:rPr>
        <w:softHyphen/>
        <w:t>ворилось о чашечке и венчике. Он бывает весьма разнообразен по форме, размерам: раздельиолистным (тюльпан, луки, ветреница,</w:t>
      </w:r>
    </w:p>
    <w:p w:rsidR="009A26C8" w:rsidRPr="00C80ED1" w:rsidRDefault="009A26C8" w:rsidP="00C80ED1">
      <w:pPr>
        <w:shd w:val="clear" w:color="auto" w:fill="FFFFFF"/>
        <w:spacing w:after="120"/>
        <w:ind w:left="43"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99" w:firstLine="709"/>
        <w:rPr>
          <w:sz w:val="24"/>
          <w:szCs w:val="24"/>
        </w:rPr>
      </w:pPr>
      <w:r w:rsidRPr="00C80ED1">
        <w:rPr>
          <w:sz w:val="24"/>
          <w:szCs w:val="24"/>
        </w:rPr>
        <w:lastRenderedPageBreak/>
        <w:t>319</w:t>
      </w:r>
    </w:p>
    <w:p w:rsidR="009A26C8" w:rsidRPr="00C80ED1" w:rsidRDefault="009A26C8" w:rsidP="00C80ED1">
      <w:pPr>
        <w:shd w:val="clear" w:color="auto" w:fill="FFFFFF"/>
        <w:spacing w:after="120"/>
        <w:ind w:left="6199"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4" w:firstLine="709"/>
        <w:jc w:val="both"/>
        <w:rPr>
          <w:sz w:val="24"/>
          <w:szCs w:val="24"/>
        </w:rPr>
      </w:pPr>
      <w:r w:rsidRPr="00C80ED1">
        <w:rPr>
          <w:rFonts w:eastAsia="Times New Roman"/>
          <w:sz w:val="24"/>
          <w:szCs w:val="24"/>
        </w:rPr>
        <w:lastRenderedPageBreak/>
        <w:t>ожика) и сростнолистным (ландыш, купена, гиацинт, свекла), обычно опадающим после цветения или остающимся при плодах (свекла, шелковица).</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У некоторых растений околоцветник бывает очень редуцирован и представлен в виде щетинок (камыш) или волосков (пушица) или он отсутствует (ива, тополь). Цветок, лишенный покрова, называ</w:t>
      </w:r>
      <w:r w:rsidRPr="00C80ED1">
        <w:rPr>
          <w:rFonts w:eastAsia="Times New Roman"/>
          <w:sz w:val="24"/>
          <w:szCs w:val="24"/>
        </w:rPr>
        <w:softHyphen/>
        <w:t>ется беспокровным или голым. Редукция околоцветника, как пола</w:t>
      </w:r>
      <w:r w:rsidRPr="00C80ED1">
        <w:rPr>
          <w:rFonts w:eastAsia="Times New Roman"/>
          <w:sz w:val="24"/>
          <w:szCs w:val="24"/>
        </w:rPr>
        <w:softHyphen/>
        <w:t>гают, связана с приспособлением к ветроопылению.</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 xml:space="preserve">К стерильным частям цветка относятся кроме чашелистиков и лепестков </w:t>
      </w:r>
      <w:r w:rsidRPr="00C80ED1">
        <w:rPr>
          <w:rFonts w:eastAsia="Times New Roman"/>
          <w:i/>
          <w:iCs/>
          <w:sz w:val="24"/>
          <w:szCs w:val="24"/>
        </w:rPr>
        <w:t xml:space="preserve">нектарники, </w:t>
      </w:r>
      <w:r w:rsidRPr="00C80ED1">
        <w:rPr>
          <w:rFonts w:eastAsia="Times New Roman"/>
          <w:sz w:val="24"/>
          <w:szCs w:val="24"/>
        </w:rPr>
        <w:t>характерные для насекомоопыляемых рас</w:t>
      </w:r>
      <w:r w:rsidRPr="00C80ED1">
        <w:rPr>
          <w:rFonts w:eastAsia="Times New Roman"/>
          <w:sz w:val="24"/>
          <w:szCs w:val="24"/>
        </w:rPr>
        <w:softHyphen/>
        <w:t>тений. В нектаре содержатся главным образом сахара. Нектарники имеют разнообразное происхождение и форму. Это могут быть уча</w:t>
      </w:r>
      <w:r w:rsidRPr="00C80ED1">
        <w:rPr>
          <w:rFonts w:eastAsia="Times New Roman"/>
          <w:sz w:val="24"/>
          <w:szCs w:val="24"/>
        </w:rPr>
        <w:softHyphen/>
        <w:t>стки железистой ткани на внутренней поверхности гипаития, на базальной части тычиночных нитей, отдельные желёзки в виде бу</w:t>
      </w:r>
      <w:r w:rsidRPr="00C80ED1">
        <w:rPr>
          <w:rFonts w:eastAsia="Times New Roman"/>
          <w:sz w:val="24"/>
          <w:szCs w:val="24"/>
        </w:rPr>
        <w:softHyphen/>
        <w:t>горков или кольцеобразных валиков между тычинками и пестиком; иногда это диск в основании завязи или на ее верхушке под столби</w:t>
      </w:r>
      <w:r w:rsidRPr="00C80ED1">
        <w:rPr>
          <w:rFonts w:eastAsia="Times New Roman"/>
          <w:sz w:val="24"/>
          <w:szCs w:val="24"/>
        </w:rPr>
        <w:softHyphen/>
        <w:t>ком и т. д. Нектар экскретируется или через клеточную стенку и ра</w:t>
      </w:r>
      <w:r w:rsidRPr="00C80ED1">
        <w:rPr>
          <w:rFonts w:eastAsia="Times New Roman"/>
          <w:sz w:val="24"/>
          <w:szCs w:val="24"/>
        </w:rPr>
        <w:softHyphen/>
        <w:t>зорванную кутикулу, или через устьица у менее специализирован</w:t>
      </w:r>
      <w:r w:rsidRPr="00C80ED1">
        <w:rPr>
          <w:rFonts w:eastAsia="Times New Roman"/>
          <w:sz w:val="24"/>
          <w:szCs w:val="24"/>
        </w:rPr>
        <w:softHyphen/>
        <w:t>ных нектарников.</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 3. АНДРОЦЕЙ</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Андроцей — это совокупность тычинок (микроспорофиллов) одного цветка. Число тычинок в цветке различно: одна (орхидные, канновые), несколько сотен (мимозовые). Однако у большинства растений их сравнительно немного: у мотыльковых — десять, у пасленовых и астровых — пять, у лилейных — шесть, у ирисовых — три. Они обычно располагаются в один-два круга. Как правило, число тычинок постоянно для вида. Тычинки могут быть свобод</w:t>
      </w:r>
      <w:r w:rsidRPr="00C80ED1">
        <w:rPr>
          <w:rFonts w:eastAsia="Times New Roman"/>
          <w:sz w:val="24"/>
          <w:szCs w:val="24"/>
        </w:rPr>
        <w:softHyphen/>
        <w:t>ными или сросшимися. По числу групп сросшихся тычинок разли</w:t>
      </w:r>
      <w:r w:rsidRPr="00C80ED1">
        <w:rPr>
          <w:rFonts w:eastAsia="Times New Roman"/>
          <w:sz w:val="24"/>
          <w:szCs w:val="24"/>
        </w:rPr>
        <w:softHyphen/>
        <w:t>чают разные типы андроцея: однобратственный — все тычинки в цветке срастаются в одну группу (люпин, камелия); двубратствен-ный — тычинки срастаются в две группы (у многих бобовых девять тычинок срастаются, а одна остается свободной); многобратствен-ный — многочисленные тычинки цветка срастаются в несколько групп (зверобой, магнолия); братственный —остаются несросши-мися. По длине относительно друг друга тычинки бывают равные, если все они по длине равны (тюльпан); неравные, если тычинки разной длины (водосбор олимпийский); двусильные, если из четы</w:t>
      </w:r>
      <w:r w:rsidRPr="00C80ED1">
        <w:rPr>
          <w:rFonts w:eastAsia="Times New Roman"/>
          <w:sz w:val="24"/>
          <w:szCs w:val="24"/>
        </w:rPr>
        <w:softHyphen/>
        <w:t>рех тычинок две длинные, а две короткие (яснотковые); трехсиль</w:t>
      </w:r>
      <w:r w:rsidRPr="00C80ED1">
        <w:rPr>
          <w:rFonts w:eastAsia="Times New Roman"/>
          <w:sz w:val="24"/>
          <w:szCs w:val="24"/>
        </w:rPr>
        <w:softHyphen/>
        <w:t>ные, если из шести тычинок три более длинные (нарцисс гибрид</w:t>
      </w:r>
      <w:r w:rsidRPr="00C80ED1">
        <w:rPr>
          <w:rFonts w:eastAsia="Times New Roman"/>
          <w:sz w:val="24"/>
          <w:szCs w:val="24"/>
        </w:rPr>
        <w:softHyphen/>
        <w:t>ный); четырехсильные, если из шести тычинок четыре более длин</w:t>
      </w:r>
      <w:r w:rsidRPr="00C80ED1">
        <w:rPr>
          <w:rFonts w:eastAsia="Times New Roman"/>
          <w:sz w:val="24"/>
          <w:szCs w:val="24"/>
        </w:rPr>
        <w:softHyphen/>
        <w:t>ные (капустные).</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Строение тычинки. Тычинка состоит из тычиночной нити, по</w:t>
      </w:r>
      <w:r w:rsidRPr="00C80ED1">
        <w:rPr>
          <w:rFonts w:eastAsia="Times New Roman"/>
          <w:sz w:val="24"/>
          <w:szCs w:val="24"/>
        </w:rPr>
        <w:softHyphen/>
        <w:t>средством которой она нижним концом прикреплена к цветоложу, и пыльника на ее верхнем конце (рис. 145). Тычиночная нить и пыльник имеют эпидерму с кутикулой и устьицами. Основная ткань тычиночной нити — паренхима; система межклетников раз</w:t>
      </w:r>
      <w:r w:rsidRPr="00C80ED1">
        <w:rPr>
          <w:rFonts w:eastAsia="Times New Roman"/>
          <w:sz w:val="24"/>
          <w:szCs w:val="24"/>
        </w:rPr>
        <w:softHyphen/>
        <w:t>вита слабо; в вакуолях клеток содержатся пигменты. В центре нахо-</w:t>
      </w:r>
    </w:p>
    <w:p w:rsidR="009A26C8" w:rsidRPr="00C80ED1" w:rsidRDefault="009A26C8" w:rsidP="00C80ED1">
      <w:pPr>
        <w:shd w:val="clear" w:color="auto" w:fill="FFFFFF"/>
        <w:spacing w:after="120"/>
        <w:ind w:left="14" w:firstLine="709"/>
        <w:rPr>
          <w:sz w:val="24"/>
          <w:szCs w:val="24"/>
        </w:rPr>
      </w:pPr>
      <w:r w:rsidRPr="00C80ED1">
        <w:rPr>
          <w:sz w:val="24"/>
          <w:szCs w:val="24"/>
        </w:rPr>
        <w:t>320</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62" w:right="274" w:firstLine="709"/>
        <w:rPr>
          <w:sz w:val="24"/>
          <w:szCs w:val="24"/>
        </w:rPr>
      </w:pPr>
      <w:r>
        <w:rPr>
          <w:noProof/>
          <w:sz w:val="24"/>
          <w:szCs w:val="24"/>
        </w:rPr>
        <w:lastRenderedPageBreak/>
        <w:drawing>
          <wp:inline distT="0" distB="0" distL="0" distR="0">
            <wp:extent cx="3825875" cy="3138170"/>
            <wp:effectExtent l="1905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3"/>
                    <a:srcRect/>
                    <a:stretch>
                      <a:fillRect/>
                    </a:stretch>
                  </pic:blipFill>
                  <pic:spPr bwMode="auto">
                    <a:xfrm>
                      <a:off x="0" y="0"/>
                      <a:ext cx="3825875" cy="31381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sz w:val="24"/>
          <w:szCs w:val="24"/>
        </w:rPr>
        <w:t>Рис. 145. Тычинка и развитие пыльника:</w:t>
      </w: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 xml:space="preserve">а —тычинка: /—пить тычинки; </w:t>
      </w:r>
      <w:r w:rsidRPr="00C80ED1">
        <w:rPr>
          <w:rFonts w:eastAsia="Times New Roman"/>
          <w:i/>
          <w:iCs/>
          <w:sz w:val="24"/>
          <w:szCs w:val="24"/>
        </w:rPr>
        <w:t xml:space="preserve">2~ </w:t>
      </w:r>
      <w:r w:rsidRPr="00C80ED1">
        <w:rPr>
          <w:rFonts w:eastAsia="Times New Roman"/>
          <w:sz w:val="24"/>
          <w:szCs w:val="24"/>
        </w:rPr>
        <w:t xml:space="preserve">пыльник; </w:t>
      </w:r>
      <w:r w:rsidRPr="00C80ED1">
        <w:rPr>
          <w:rFonts w:eastAsia="Times New Roman"/>
          <w:i/>
          <w:iCs/>
          <w:sz w:val="24"/>
          <w:szCs w:val="24"/>
        </w:rPr>
        <w:t xml:space="preserve">3 </w:t>
      </w:r>
      <w:r w:rsidRPr="00C80ED1">
        <w:rPr>
          <w:rFonts w:eastAsia="Times New Roman"/>
          <w:sz w:val="24"/>
          <w:szCs w:val="24"/>
        </w:rPr>
        <w:t xml:space="preserve">— связник; 4—гнезда пыльника; </w:t>
      </w:r>
      <w:r w:rsidRPr="00C80ED1">
        <w:rPr>
          <w:rFonts w:eastAsia="Times New Roman"/>
          <w:i/>
          <w:iCs/>
          <w:sz w:val="24"/>
          <w:szCs w:val="24"/>
        </w:rPr>
        <w:t xml:space="preserve">б, в, г~ </w:t>
      </w:r>
      <w:r w:rsidRPr="00C80ED1">
        <w:rPr>
          <w:rFonts w:eastAsia="Times New Roman"/>
          <w:sz w:val="24"/>
          <w:szCs w:val="24"/>
        </w:rPr>
        <w:t xml:space="preserve">развитие пыльника: /—эпидерма; </w:t>
      </w:r>
      <w:r w:rsidRPr="00C80ED1">
        <w:rPr>
          <w:rFonts w:eastAsia="Times New Roman"/>
          <w:i/>
          <w:iCs/>
          <w:sz w:val="24"/>
          <w:szCs w:val="24"/>
        </w:rPr>
        <w:t xml:space="preserve">2 — </w:t>
      </w:r>
      <w:r w:rsidRPr="00C80ED1">
        <w:rPr>
          <w:rFonts w:eastAsia="Times New Roman"/>
          <w:sz w:val="24"/>
          <w:szCs w:val="24"/>
        </w:rPr>
        <w:t xml:space="preserve">субэпидермальный слой; .? —фиброзный слой; </w:t>
      </w:r>
      <w:r w:rsidRPr="00C80ED1">
        <w:rPr>
          <w:rFonts w:eastAsia="Times New Roman"/>
          <w:i/>
          <w:iCs/>
          <w:sz w:val="24"/>
          <w:szCs w:val="24"/>
        </w:rPr>
        <w:t xml:space="preserve">4 — </w:t>
      </w:r>
      <w:r w:rsidRPr="00C80ED1">
        <w:rPr>
          <w:rFonts w:eastAsia="Times New Roman"/>
          <w:sz w:val="24"/>
          <w:szCs w:val="24"/>
        </w:rPr>
        <w:t xml:space="preserve">выстилающий слой (между слоями </w:t>
      </w:r>
      <w:r w:rsidRPr="00C80ED1">
        <w:rPr>
          <w:rFonts w:eastAsia="Times New Roman"/>
          <w:i/>
          <w:iCs/>
          <w:sz w:val="24"/>
          <w:szCs w:val="24"/>
        </w:rPr>
        <w:t xml:space="preserve">Зп 4 — </w:t>
      </w:r>
      <w:r w:rsidRPr="00C80ED1">
        <w:rPr>
          <w:rFonts w:eastAsia="Times New Roman"/>
          <w:sz w:val="24"/>
          <w:szCs w:val="24"/>
        </w:rPr>
        <w:t xml:space="preserve">слой дегенерирующих клеток); </w:t>
      </w:r>
      <w:r w:rsidRPr="00C80ED1">
        <w:rPr>
          <w:rFonts w:eastAsia="Times New Roman"/>
          <w:i/>
          <w:iCs/>
          <w:sz w:val="24"/>
          <w:szCs w:val="24"/>
        </w:rPr>
        <w:t xml:space="preserve">5— </w:t>
      </w:r>
      <w:r w:rsidRPr="00C80ED1">
        <w:rPr>
          <w:rFonts w:eastAsia="Times New Roman"/>
          <w:sz w:val="24"/>
          <w:szCs w:val="24"/>
        </w:rPr>
        <w:t xml:space="preserve">спорогенная ткань; </w:t>
      </w:r>
      <w:r w:rsidRPr="00C80ED1">
        <w:rPr>
          <w:rFonts w:eastAsia="Times New Roman"/>
          <w:i/>
          <w:iCs/>
          <w:sz w:val="24"/>
          <w:szCs w:val="24"/>
        </w:rPr>
        <w:t xml:space="preserve">д — </w:t>
      </w:r>
      <w:r w:rsidRPr="00C80ED1">
        <w:rPr>
          <w:rFonts w:eastAsia="Times New Roman"/>
          <w:sz w:val="24"/>
          <w:szCs w:val="24"/>
        </w:rPr>
        <w:t xml:space="preserve">вскрывающийся пыльник: / — эпидерма; </w:t>
      </w:r>
      <w:r w:rsidRPr="00C80ED1">
        <w:rPr>
          <w:rFonts w:eastAsia="Times New Roman"/>
          <w:i/>
          <w:iCs/>
          <w:sz w:val="24"/>
          <w:szCs w:val="24"/>
        </w:rPr>
        <w:t xml:space="preserve">2 — </w:t>
      </w:r>
      <w:r w:rsidRPr="00C80ED1">
        <w:rPr>
          <w:rFonts w:eastAsia="Times New Roman"/>
          <w:sz w:val="24"/>
          <w:szCs w:val="24"/>
        </w:rPr>
        <w:t>фиброзный слой; Л —проводящий пучок</w:t>
      </w:r>
    </w:p>
    <w:p w:rsidR="009A26C8" w:rsidRPr="00C80ED1" w:rsidRDefault="009A26C8" w:rsidP="00C80ED1">
      <w:pPr>
        <w:shd w:val="clear" w:color="auto" w:fill="FFFFFF"/>
        <w:spacing w:after="120"/>
        <w:ind w:left="2822" w:firstLine="709"/>
        <w:rPr>
          <w:sz w:val="24"/>
          <w:szCs w:val="24"/>
        </w:rPr>
      </w:pPr>
      <w:r w:rsidRPr="00C80ED1">
        <w:rPr>
          <w:rFonts w:eastAsia="Times New Roman"/>
          <w:sz w:val="24"/>
          <w:szCs w:val="24"/>
        </w:rPr>
        <w:t>связника</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дится один проводящий пучок. Обычно тычиночные нити тонкие, длинные, в сечении округлые, но бывают и толстые, уплощенные, короткие (у многих луков). Они могут быть голыми или в разной степени опушенными (коровяк, многие гвоздичные). Пыльник имеет две половинки (теки), соединенные связником, который яв</w:t>
      </w:r>
      <w:r w:rsidRPr="00C80ED1">
        <w:rPr>
          <w:rFonts w:eastAsia="Times New Roman"/>
          <w:sz w:val="24"/>
          <w:szCs w:val="24"/>
        </w:rPr>
        <w:softHyphen/>
        <w:t>ляется продолжением тычиночной нити. Связник иногда продол</w:t>
      </w:r>
      <w:r w:rsidRPr="00C80ED1">
        <w:rPr>
          <w:rFonts w:eastAsia="Times New Roman"/>
          <w:sz w:val="24"/>
          <w:szCs w:val="24"/>
        </w:rPr>
        <w:softHyphen/>
        <w:t>жен в надсвязник, заметный в виде выступа над пыльником (барба</w:t>
      </w:r>
      <w:r w:rsidRPr="00C80ED1">
        <w:rPr>
          <w:rFonts w:eastAsia="Times New Roman"/>
          <w:sz w:val="24"/>
          <w:szCs w:val="24"/>
        </w:rPr>
        <w:softHyphen/>
        <w:t>рисовые). Каждая тека имеет два (реже одно) пыльцевых гнезда, или пыльцевых мешка (микроспорангия). Пыльник прикрепляется к нити основанием неподвижно, реже сочленяется в средней части и бывает качающимся (лилии, злаки, яснотка белая, толокнянка). В пыльнике происходят два важнейших процесса: микроспоро-генез и микрогаметогенез. Микроспорогенез — образование мик</w:t>
      </w:r>
      <w:r w:rsidRPr="00C80ED1">
        <w:rPr>
          <w:rFonts w:eastAsia="Times New Roman"/>
          <w:sz w:val="24"/>
          <w:szCs w:val="24"/>
        </w:rPr>
        <w:softHyphen/>
        <w:t>роспор в микроспорангиях (пыльцевых гнездах). Микрогаметоге</w:t>
      </w:r>
      <w:r w:rsidRPr="00C80ED1">
        <w:rPr>
          <w:rFonts w:eastAsia="Times New Roman"/>
          <w:sz w:val="24"/>
          <w:szCs w:val="24"/>
        </w:rPr>
        <w:softHyphen/>
        <w:t>нез — развитие из микроспор мужского гаметофита, или пыльце</w:t>
      </w:r>
      <w:r w:rsidRPr="00C80ED1">
        <w:rPr>
          <w:rFonts w:eastAsia="Times New Roman"/>
          <w:sz w:val="24"/>
          <w:szCs w:val="24"/>
        </w:rPr>
        <w:softHyphen/>
        <w:t>вого зерна.</w:t>
      </w:r>
    </w:p>
    <w:p w:rsidR="009A26C8" w:rsidRPr="00C80ED1" w:rsidRDefault="009A26C8" w:rsidP="00C80ED1">
      <w:pPr>
        <w:shd w:val="clear" w:color="auto" w:fill="FFFFFF"/>
        <w:spacing w:after="120"/>
        <w:ind w:right="25" w:firstLine="709"/>
        <w:jc w:val="right"/>
        <w:rPr>
          <w:sz w:val="24"/>
          <w:szCs w:val="24"/>
        </w:rPr>
      </w:pPr>
      <w:r w:rsidRPr="00C80ED1">
        <w:rPr>
          <w:sz w:val="24"/>
          <w:szCs w:val="24"/>
        </w:rPr>
        <w:t>321</w:t>
      </w:r>
    </w:p>
    <w:p w:rsidR="009A26C8" w:rsidRPr="00C80ED1" w:rsidRDefault="009A26C8" w:rsidP="00C80ED1">
      <w:pPr>
        <w:shd w:val="clear" w:color="auto" w:fill="FFFFFF"/>
        <w:spacing w:after="120"/>
        <w:ind w:right="25"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89" w:right="472" w:firstLine="709"/>
        <w:rPr>
          <w:sz w:val="24"/>
          <w:szCs w:val="24"/>
        </w:rPr>
      </w:pPr>
      <w:r>
        <w:rPr>
          <w:noProof/>
          <w:sz w:val="24"/>
          <w:szCs w:val="24"/>
        </w:rPr>
        <w:lastRenderedPageBreak/>
        <w:drawing>
          <wp:inline distT="0" distB="0" distL="0" distR="0">
            <wp:extent cx="3496945" cy="1514475"/>
            <wp:effectExtent l="19050" t="0" r="825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4"/>
                    <a:srcRect/>
                    <a:stretch>
                      <a:fillRect/>
                    </a:stretch>
                  </pic:blipFill>
                  <pic:spPr bwMode="auto">
                    <a:xfrm>
                      <a:off x="0" y="0"/>
                      <a:ext cx="3496945" cy="15144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544" w:right="360" w:firstLine="709"/>
        <w:rPr>
          <w:sz w:val="24"/>
          <w:szCs w:val="24"/>
        </w:rPr>
      </w:pPr>
      <w:r w:rsidRPr="00C80ED1">
        <w:rPr>
          <w:rFonts w:eastAsia="Times New Roman"/>
          <w:sz w:val="24"/>
          <w:szCs w:val="24"/>
        </w:rPr>
        <w:t>Рис. 146. Схема эволюции тычинки от примитивного типа (/) до специализированных тычинок большинства покрытосеменных (6)</w:t>
      </w:r>
    </w:p>
    <w:p w:rsidR="009A26C8" w:rsidRPr="00C80ED1" w:rsidRDefault="009A26C8" w:rsidP="00C80ED1">
      <w:pPr>
        <w:shd w:val="clear" w:color="auto" w:fill="FFFFFF"/>
        <w:spacing w:after="120"/>
        <w:ind w:left="22" w:right="32" w:firstLine="709"/>
        <w:jc w:val="both"/>
        <w:rPr>
          <w:sz w:val="24"/>
          <w:szCs w:val="24"/>
        </w:rPr>
      </w:pPr>
      <w:r w:rsidRPr="00C80ED1">
        <w:rPr>
          <w:rFonts w:eastAsia="Times New Roman"/>
          <w:sz w:val="24"/>
          <w:szCs w:val="24"/>
        </w:rPr>
        <w:t>У некоторых растений (лен, аистник) часть тычинок становится стерильной. Такие бесплодные тычинки называют стаминодиями. Иногда они превращаются в нектарники (купальница).</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Происхождение и эволюция тычинки. Многие специалисты счи</w:t>
      </w:r>
      <w:r w:rsidRPr="00C80ED1">
        <w:rPr>
          <w:rFonts w:eastAsia="Times New Roman"/>
          <w:sz w:val="24"/>
          <w:szCs w:val="24"/>
        </w:rPr>
        <w:softHyphen/>
        <w:t>тают, что тычинки развились путем значительной редукции из мик</w:t>
      </w:r>
      <w:r w:rsidRPr="00C80ED1">
        <w:rPr>
          <w:rFonts w:eastAsia="Times New Roman"/>
          <w:sz w:val="24"/>
          <w:szCs w:val="24"/>
        </w:rPr>
        <w:softHyphen/>
        <w:t>роспорофиллов вымерших голосеменных (рис. 146). Примитивные тычинки дегенерии (тропическое дерево, обитающее на о-вах Фид</w:t>
      </w:r>
      <w:r w:rsidRPr="00C80ED1">
        <w:rPr>
          <w:rFonts w:eastAsia="Times New Roman"/>
          <w:sz w:val="24"/>
          <w:szCs w:val="24"/>
        </w:rPr>
        <w:softHyphen/>
        <w:t>жи) листовидные широкие плоские с четырьмя попарно располо</w:t>
      </w:r>
      <w:r w:rsidRPr="00C80ED1">
        <w:rPr>
          <w:rFonts w:eastAsia="Times New Roman"/>
          <w:sz w:val="24"/>
          <w:szCs w:val="24"/>
        </w:rPr>
        <w:softHyphen/>
        <w:t>женными на нижней стороне микроспораигиями и тремя проводя</w:t>
      </w:r>
      <w:r w:rsidRPr="00C80ED1">
        <w:rPr>
          <w:rFonts w:eastAsia="Times New Roman"/>
          <w:sz w:val="24"/>
          <w:szCs w:val="24"/>
        </w:rPr>
        <w:softHyphen/>
        <w:t>щими пучками. У них еще нет дифференцировки на тычиночную нить, пыльник и связник. В процессе дальнейшей эволюции ты</w:t>
      </w:r>
      <w:r w:rsidRPr="00C80ED1">
        <w:rPr>
          <w:rFonts w:eastAsia="Times New Roman"/>
          <w:sz w:val="24"/>
          <w:szCs w:val="24"/>
        </w:rPr>
        <w:softHyphen/>
        <w:t>чинки происходила редукция ее листовой части, приведшая к обра</w:t>
      </w:r>
      <w:r w:rsidRPr="00C80ED1">
        <w:rPr>
          <w:rFonts w:eastAsia="Times New Roman"/>
          <w:sz w:val="24"/>
          <w:szCs w:val="24"/>
        </w:rPr>
        <w:softHyphen/>
        <w:t>зованию тонкой тычиночной нити с одним проводящим пучком, окруженным небольшим количеством мезофилла. При этом мик</w:t>
      </w:r>
      <w:r w:rsidRPr="00C80ED1">
        <w:rPr>
          <w:rFonts w:eastAsia="Times New Roman"/>
          <w:sz w:val="24"/>
          <w:szCs w:val="24"/>
        </w:rPr>
        <w:softHyphen/>
        <w:t>роспорангии попарно срастались, образуя теки, и перемещались на боковые края микроспорофилла. Над ними еще хорошо выражен надсвязник. У большинства современных растений теки срослись в один четырехгнездный пыльник (синангий из четырех микроспо</w:t>
      </w:r>
      <w:r w:rsidRPr="00C80ED1">
        <w:rPr>
          <w:rFonts w:eastAsia="Times New Roman"/>
          <w:sz w:val="24"/>
          <w:szCs w:val="24"/>
        </w:rPr>
        <w:softHyphen/>
        <w:t>рангиев), который вследствие редукции надсвязника находится на верхушке тычиночной нити.</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Пыльник. На ранних стадиях онтогенеза пыльник состоит из од</w:t>
      </w:r>
      <w:r w:rsidRPr="00C80ED1">
        <w:rPr>
          <w:rFonts w:eastAsia="Times New Roman"/>
          <w:sz w:val="24"/>
          <w:szCs w:val="24"/>
        </w:rPr>
        <w:softHyphen/>
        <w:t>нородных клеток, окруженных эпидермой. Затем под эпидермой дифференцируются тяжи археспориальной ткани. В результате де</w:t>
      </w:r>
      <w:r w:rsidRPr="00C80ED1">
        <w:rPr>
          <w:rFonts w:eastAsia="Times New Roman"/>
          <w:sz w:val="24"/>
          <w:szCs w:val="24"/>
        </w:rPr>
        <w:softHyphen/>
        <w:t>ления клеток археспориальной ткани возникают наружный по-стенный (париетальный) слой клеток и внутренний слой спороген-ных клеток микроспорангия.</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Затем из париетального слоя в результате тангентального деле</w:t>
      </w:r>
      <w:r w:rsidRPr="00C80ED1">
        <w:rPr>
          <w:rFonts w:eastAsia="Times New Roman"/>
          <w:sz w:val="24"/>
          <w:szCs w:val="24"/>
        </w:rPr>
        <w:softHyphen/>
        <w:t>ния образуются следующие слои:</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фиброзный, или эндотеций, лежащий непосредственно под эпидермой. Вероятно, именно он является самым наружным слоем стенки микроспорангия, а эпидерма — часть микроспорофилла. Таким образом, микроспорангий цветковых растений погружен</w:t>
      </w:r>
    </w:p>
    <w:p w:rsidR="009A26C8" w:rsidRPr="00C80ED1" w:rsidRDefault="009A26C8" w:rsidP="00C80ED1">
      <w:pPr>
        <w:shd w:val="clear" w:color="auto" w:fill="FFFFFF"/>
        <w:spacing w:after="120"/>
        <w:ind w:firstLine="709"/>
        <w:rPr>
          <w:sz w:val="24"/>
          <w:szCs w:val="24"/>
        </w:rPr>
      </w:pPr>
      <w:r w:rsidRPr="00C80ED1">
        <w:rPr>
          <w:sz w:val="24"/>
          <w:szCs w:val="24"/>
        </w:rPr>
        <w:t>322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под эпидерму микроспорофилла. Крупные клетки эндотеция не окаймляют внутреннюю часть гнезд. Содержимое их рано отмира</w:t>
      </w:r>
      <w:r w:rsidRPr="00C80ED1">
        <w:rPr>
          <w:rFonts w:eastAsia="Times New Roman"/>
          <w:sz w:val="24"/>
          <w:szCs w:val="24"/>
        </w:rPr>
        <w:softHyphen/>
        <w:t>ет, а стенки клеток спирально утолщаются. При подсыхании клет</w:t>
      </w:r>
      <w:r w:rsidRPr="00C80ED1">
        <w:rPr>
          <w:rFonts w:eastAsia="Times New Roman"/>
          <w:sz w:val="24"/>
          <w:szCs w:val="24"/>
        </w:rPr>
        <w:softHyphen/>
        <w:t>ки эндотеция сокращаются и таким образом способствуют вскры-ванию пыльника. При этом у большинства растений у каждой теки возникает продольная трещина, проходящая вдоль перегородки между гнездами и вскрывающая сразу оба гнезда. У некоторых рас</w:t>
      </w:r>
      <w:r w:rsidRPr="00C80ED1">
        <w:rPr>
          <w:rFonts w:eastAsia="Times New Roman"/>
          <w:sz w:val="24"/>
          <w:szCs w:val="24"/>
        </w:rPr>
        <w:softHyphen/>
        <w:t>тений вскрывание пыльников происходит поперечной трещиной (манжетка, селезеночник), дырочками наверху (картофель, гру-шанка), клапанами (барбарис, лавр);</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один—три слоя некрупных тонкостенных дегенерирующих кле</w:t>
      </w:r>
      <w:r w:rsidRPr="00C80ED1">
        <w:rPr>
          <w:rFonts w:eastAsia="Times New Roman"/>
          <w:sz w:val="24"/>
          <w:szCs w:val="24"/>
        </w:rPr>
        <w:softHyphen/>
        <w:t>ток, содержимое их идет на питание микроспор, они расположены вокруг гнезда пыльника;</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тапетум, или выстилающий слой, самый внутренний, образо</w:t>
      </w:r>
      <w:r w:rsidRPr="00C80ED1">
        <w:rPr>
          <w:rFonts w:eastAsia="Times New Roman"/>
          <w:sz w:val="24"/>
          <w:szCs w:val="24"/>
        </w:rPr>
        <w:softHyphen/>
        <w:t>вавшийся из париетального слоя. Он также расположен кольцом вокруг гнезда пыльника. Характерная особенность его клеток— многоядерность (в каждой клетке два—четыре ядра) и некоторая растянутость в радиальном направлении. Клетки тапетума круп</w:t>
      </w:r>
      <w:r w:rsidRPr="00C80ED1">
        <w:rPr>
          <w:rFonts w:eastAsia="Times New Roman"/>
          <w:sz w:val="24"/>
          <w:szCs w:val="24"/>
        </w:rPr>
        <w:softHyphen/>
        <w:t>ные, с большим количеством цитоплазмы. Когда начинают форми</w:t>
      </w:r>
      <w:r w:rsidRPr="00C80ED1">
        <w:rPr>
          <w:rFonts w:eastAsia="Times New Roman"/>
          <w:sz w:val="24"/>
          <w:szCs w:val="24"/>
        </w:rPr>
        <w:softHyphen/>
        <w:t>роваться микроспоры, стенки клеток выстилающего слоя и дегене</w:t>
      </w:r>
      <w:r w:rsidRPr="00C80ED1">
        <w:rPr>
          <w:rFonts w:eastAsia="Times New Roman"/>
          <w:sz w:val="24"/>
          <w:szCs w:val="24"/>
        </w:rPr>
        <w:softHyphen/>
        <w:t>рирующих клеток разрушаются, содержимое их образует сплош</w:t>
      </w:r>
      <w:r w:rsidRPr="00C80ED1">
        <w:rPr>
          <w:rFonts w:eastAsia="Times New Roman"/>
          <w:sz w:val="24"/>
          <w:szCs w:val="24"/>
        </w:rPr>
        <w:softHyphen/>
        <w:t>ную массу (периплазмодий), идущую на питание микроспор.</w:t>
      </w:r>
    </w:p>
    <w:p w:rsidR="009A26C8" w:rsidRPr="00C80ED1" w:rsidRDefault="009A26C8" w:rsidP="00C80ED1">
      <w:pPr>
        <w:shd w:val="clear" w:color="auto" w:fill="FFFFFF"/>
        <w:spacing w:after="120"/>
        <w:ind w:left="940" w:firstLine="709"/>
        <w:rPr>
          <w:sz w:val="24"/>
          <w:szCs w:val="24"/>
        </w:rPr>
      </w:pPr>
      <w:r w:rsidRPr="00C80ED1">
        <w:rPr>
          <w:rFonts w:eastAsia="Times New Roman"/>
          <w:sz w:val="24"/>
          <w:szCs w:val="24"/>
        </w:rPr>
        <w:t>§ 4. МИКРОСПОРОГЕНЕЗ И МИКР0ГАМЕТ0ГЕНЕЗ</w:t>
      </w:r>
    </w:p>
    <w:p w:rsidR="009A26C8" w:rsidRPr="00C80ED1" w:rsidRDefault="00186846" w:rsidP="00C80ED1">
      <w:pPr>
        <w:framePr w:h="2527" w:hSpace="40" w:wrap="notBeside" w:vAnchor="text" w:hAnchor="text" w:x="62" w:y="1949"/>
        <w:spacing w:after="120"/>
        <w:ind w:firstLine="709"/>
        <w:rPr>
          <w:sz w:val="24"/>
          <w:szCs w:val="24"/>
        </w:rPr>
      </w:pPr>
      <w:r>
        <w:rPr>
          <w:noProof/>
          <w:sz w:val="24"/>
          <w:szCs w:val="24"/>
        </w:rPr>
        <w:drawing>
          <wp:inline distT="0" distB="0" distL="0" distR="0">
            <wp:extent cx="4045585" cy="160210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5"/>
                    <a:srcRect/>
                    <a:stretch>
                      <a:fillRect/>
                    </a:stretch>
                  </pic:blipFill>
                  <pic:spPr bwMode="auto">
                    <a:xfrm>
                      <a:off x="0" y="0"/>
                      <a:ext cx="4045585" cy="1602105"/>
                    </a:xfrm>
                    <a:prstGeom prst="rect">
                      <a:avLst/>
                    </a:prstGeom>
                    <a:noFill/>
                    <a:ln w="9525">
                      <a:noFill/>
                      <a:miter lim="800000"/>
                      <a:headEnd/>
                      <a:tailEnd/>
                    </a:ln>
                  </pic:spPr>
                </pic:pic>
              </a:graphicData>
            </a:graphic>
          </wp:inline>
        </w:drawing>
      </w:r>
    </w:p>
    <w:p w:rsidR="009A26C8" w:rsidRPr="00C80ED1" w:rsidRDefault="009A26C8" w:rsidP="00C80ED1">
      <w:pPr>
        <w:framePr w:h="230" w:hRule="exact" w:hSpace="40" w:wrap="notBeside" w:vAnchor="text" w:hAnchor="text" w:x="1261" w:y="4663"/>
        <w:shd w:val="clear" w:color="auto" w:fill="FFFFFF"/>
        <w:spacing w:after="120"/>
        <w:ind w:firstLine="709"/>
        <w:rPr>
          <w:sz w:val="24"/>
          <w:szCs w:val="24"/>
        </w:rPr>
      </w:pPr>
      <w:r w:rsidRPr="00C80ED1">
        <w:rPr>
          <w:rFonts w:eastAsia="Times New Roman"/>
          <w:sz w:val="24"/>
          <w:szCs w:val="24"/>
        </w:rPr>
        <w:t xml:space="preserve">Рис. 147. Микроспорогенез (а) и микрогаметогенез </w:t>
      </w:r>
      <w:r w:rsidRPr="00C80ED1">
        <w:rPr>
          <w:rFonts w:eastAsia="Times New Roman"/>
          <w:i/>
          <w:iCs/>
          <w:sz w:val="24"/>
          <w:szCs w:val="24"/>
        </w:rPr>
        <w:t>(б)</w:t>
      </w:r>
    </w:p>
    <w:p w:rsidR="009A26C8" w:rsidRPr="00C80ED1" w:rsidRDefault="009A26C8" w:rsidP="00C80ED1">
      <w:pPr>
        <w:framePr w:h="209" w:hRule="exact" w:hSpace="40" w:wrap="notBeside" w:vAnchor="text" w:hAnchor="text" w:x="6200" w:y="5052"/>
        <w:shd w:val="clear" w:color="auto" w:fill="FFFFFF"/>
        <w:spacing w:after="120"/>
        <w:ind w:firstLine="709"/>
        <w:rPr>
          <w:sz w:val="24"/>
          <w:szCs w:val="24"/>
        </w:rPr>
      </w:pPr>
      <w:r w:rsidRPr="00C80ED1">
        <w:rPr>
          <w:sz w:val="24"/>
          <w:szCs w:val="24"/>
        </w:rPr>
        <w:t>323</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 xml:space="preserve">Процесс образования микроспор в микроспорангиях, которыми являются гнезда пыльника, называется </w:t>
      </w:r>
      <w:r w:rsidRPr="00C80ED1">
        <w:rPr>
          <w:rFonts w:eastAsia="Times New Roman"/>
          <w:i/>
          <w:iCs/>
          <w:sz w:val="24"/>
          <w:szCs w:val="24"/>
        </w:rPr>
        <w:t xml:space="preserve">микроспорогенезом </w:t>
      </w:r>
      <w:r w:rsidRPr="00C80ED1">
        <w:rPr>
          <w:rFonts w:eastAsia="Times New Roman"/>
          <w:sz w:val="24"/>
          <w:szCs w:val="24"/>
        </w:rPr>
        <w:t>(рис. 147). После ряда последовательных митотических делений клеток спорогенной ткани, заполняющей гнезда молодых пыльни</w:t>
      </w:r>
      <w:r w:rsidRPr="00C80ED1">
        <w:rPr>
          <w:rFonts w:eastAsia="Times New Roman"/>
          <w:sz w:val="24"/>
          <w:szCs w:val="24"/>
        </w:rPr>
        <w:softHyphen/>
        <w:t>ков, формируются диплоидные материнские клетки микроспор (микроспороциты). В результате редукционного деления (мейоза) каждого микроспороцита возникает четыре (тетрада) гаплоидных микроспор. Чаще стадия тетрады кратковременна, и микроспоры</w:t>
      </w:r>
    </w:p>
    <w:p w:rsidR="009A26C8" w:rsidRPr="00C80ED1" w:rsidRDefault="009A26C8" w:rsidP="00C80ED1">
      <w:pPr>
        <w:shd w:val="clear" w:color="auto" w:fill="FFFFFF"/>
        <w:spacing w:after="120"/>
        <w:ind w:left="25"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lastRenderedPageBreak/>
        <w:t>быстро обособляются друг от друга. Сформировавшаяся микроспо</w:t>
      </w:r>
      <w:r w:rsidRPr="00C80ED1">
        <w:rPr>
          <w:rFonts w:eastAsia="Times New Roman"/>
          <w:sz w:val="24"/>
          <w:szCs w:val="24"/>
        </w:rPr>
        <w:softHyphen/>
        <w:t>ра — это тонкостенная клетка с одним гаплоидным ядром. Реже тетрады микроспор сохраняются вместе, образуя сборные пыльце</w:t>
      </w:r>
      <w:r w:rsidRPr="00C80ED1">
        <w:rPr>
          <w:rFonts w:eastAsia="Times New Roman"/>
          <w:sz w:val="24"/>
          <w:szCs w:val="24"/>
        </w:rPr>
        <w:softHyphen/>
        <w:t xml:space="preserve">вые зерна (рогоз, росянка, элодея, вересковые). У представителей орхидных и ластовневых в связи со специализированным насеко-моопылением все пылинки остаются в единой компактной массе, называемой </w:t>
      </w:r>
      <w:r w:rsidRPr="00C80ED1">
        <w:rPr>
          <w:rFonts w:eastAsia="Times New Roman"/>
          <w:i/>
          <w:iCs/>
          <w:sz w:val="24"/>
          <w:szCs w:val="24"/>
        </w:rPr>
        <w:t>полпинием.</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Процесс образования из микроспоры мужского гаметофита на</w:t>
      </w:r>
      <w:r w:rsidRPr="00C80ED1">
        <w:rPr>
          <w:rFonts w:eastAsia="Times New Roman"/>
          <w:sz w:val="24"/>
          <w:szCs w:val="24"/>
        </w:rPr>
        <w:softHyphen/>
        <w:t xml:space="preserve">зывается </w:t>
      </w:r>
      <w:r w:rsidRPr="00C80ED1">
        <w:rPr>
          <w:rFonts w:eastAsia="Times New Roman"/>
          <w:i/>
          <w:iCs/>
          <w:sz w:val="24"/>
          <w:szCs w:val="24"/>
        </w:rPr>
        <w:t xml:space="preserve">шкрогаметогенезом. </w:t>
      </w:r>
      <w:r w:rsidRPr="00C80ED1">
        <w:rPr>
          <w:rFonts w:eastAsia="Times New Roman"/>
          <w:sz w:val="24"/>
          <w:szCs w:val="24"/>
        </w:rPr>
        <w:t>Развитие мужского гаметофита по</w:t>
      </w:r>
      <w:r w:rsidRPr="00C80ED1">
        <w:rPr>
          <w:rFonts w:eastAsia="Times New Roman"/>
          <w:sz w:val="24"/>
          <w:szCs w:val="24"/>
        </w:rPr>
        <w:softHyphen/>
        <w:t>крытосеменных сводится к одному делению. Микроспора делится митотически, в результате чего из каждой микроспоры формирует</w:t>
      </w:r>
      <w:r w:rsidRPr="00C80ED1">
        <w:rPr>
          <w:rFonts w:eastAsia="Times New Roman"/>
          <w:sz w:val="24"/>
          <w:szCs w:val="24"/>
        </w:rPr>
        <w:softHyphen/>
        <w:t>ся пылинка, или пыльцевое зерно. Форма пыльцевых зерен весьма разнообразна: шаровидные, эллипсоидальные, нитевидные и т. д. Размеры варьируют от 2 мкм (незабудка) до 250 мкм (тыква). Сово</w:t>
      </w:r>
      <w:r w:rsidRPr="00C80ED1">
        <w:rPr>
          <w:rFonts w:eastAsia="Times New Roman"/>
          <w:sz w:val="24"/>
          <w:szCs w:val="24"/>
        </w:rPr>
        <w:softHyphen/>
        <w:t xml:space="preserve">купность пылинок, образующихся в гнездах пыльника, называют </w:t>
      </w:r>
      <w:r w:rsidRPr="00C80ED1">
        <w:rPr>
          <w:rFonts w:eastAsia="Times New Roman"/>
          <w:i/>
          <w:iCs/>
          <w:sz w:val="24"/>
          <w:szCs w:val="24"/>
        </w:rPr>
        <w:t xml:space="preserve">пыльцой. </w:t>
      </w:r>
      <w:r w:rsidRPr="00C80ED1">
        <w:rPr>
          <w:rFonts w:eastAsia="Times New Roman"/>
          <w:sz w:val="24"/>
          <w:szCs w:val="24"/>
        </w:rPr>
        <w:t>Пылинка представляет собой мужской гаметофит покры</w:t>
      </w:r>
      <w:r w:rsidRPr="00C80ED1">
        <w:rPr>
          <w:rFonts w:eastAsia="Times New Roman"/>
          <w:sz w:val="24"/>
          <w:szCs w:val="24"/>
        </w:rPr>
        <w:softHyphen/>
        <w:t>тосеменных растений. Она состоит из двух клеток и покрыта обо</w:t>
      </w:r>
      <w:r w:rsidRPr="00C80ED1">
        <w:rPr>
          <w:rFonts w:eastAsia="Times New Roman"/>
          <w:sz w:val="24"/>
          <w:szCs w:val="24"/>
        </w:rPr>
        <w:softHyphen/>
        <w:t>лочкой (спородермой). Одна клетка маленькая — генеративная или спермагенная, вторая большая — клетка пыльцевой трубки, которую называют сифоногенной.</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Иногда, еще до начала высевания пылинок из пыльника, гене</w:t>
      </w:r>
      <w:r w:rsidRPr="00C80ED1">
        <w:rPr>
          <w:rFonts w:eastAsia="Times New Roman"/>
          <w:sz w:val="24"/>
          <w:szCs w:val="24"/>
        </w:rPr>
        <w:softHyphen/>
        <w:t>ративная клетка однократно делится, образуя два спермия (лишен</w:t>
      </w:r>
      <w:r w:rsidRPr="00C80ED1">
        <w:rPr>
          <w:rFonts w:eastAsia="Times New Roman"/>
          <w:sz w:val="24"/>
          <w:szCs w:val="24"/>
        </w:rPr>
        <w:softHyphen/>
        <w:t>ные жгутиков гаплоидные гаметы). В таком состоянии пыльцевое зерно готово к оплодотворению. Сифоногенная клетка в дальней</w:t>
      </w:r>
      <w:r w:rsidRPr="00C80ED1">
        <w:rPr>
          <w:rFonts w:eastAsia="Times New Roman"/>
          <w:sz w:val="24"/>
          <w:szCs w:val="24"/>
        </w:rPr>
        <w:softHyphen/>
        <w:t>шем преобразуется в пыльцевую трубку.</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 xml:space="preserve">Стенка (спородерма) пыльцевого зерна устроена сложно. Она большей частью состоит из двух главных слоев: наружного (более толстого) — </w:t>
      </w:r>
      <w:r w:rsidRPr="00C80ED1">
        <w:rPr>
          <w:rFonts w:eastAsia="Times New Roman"/>
          <w:i/>
          <w:iCs/>
          <w:sz w:val="24"/>
          <w:szCs w:val="24"/>
        </w:rPr>
        <w:t xml:space="preserve">экзины </w:t>
      </w:r>
      <w:r w:rsidRPr="00C80ED1">
        <w:rPr>
          <w:rFonts w:eastAsia="Times New Roman"/>
          <w:sz w:val="24"/>
          <w:szCs w:val="24"/>
        </w:rPr>
        <w:t xml:space="preserve">и внутреннего (пектинового, тонкого) — </w:t>
      </w:r>
      <w:r w:rsidRPr="00C80ED1">
        <w:rPr>
          <w:rFonts w:eastAsia="Times New Roman"/>
          <w:i/>
          <w:iCs/>
          <w:sz w:val="24"/>
          <w:szCs w:val="24"/>
        </w:rPr>
        <w:t xml:space="preserve">инти-ны. </w:t>
      </w:r>
      <w:r w:rsidRPr="00C80ED1">
        <w:rPr>
          <w:rFonts w:eastAsia="Times New Roman"/>
          <w:sz w:val="24"/>
          <w:szCs w:val="24"/>
        </w:rPr>
        <w:t>Слоистая экзина содержит очень стойкие углеводы споропол-ленины, нерастворимые в кислотах и щелочах. Она несет на поверх</w:t>
      </w:r>
      <w:r w:rsidRPr="00C80ED1">
        <w:rPr>
          <w:rFonts w:eastAsia="Times New Roman"/>
          <w:sz w:val="24"/>
          <w:szCs w:val="24"/>
        </w:rPr>
        <w:softHyphen/>
        <w:t>ности различные выросты. Большинство пыльцевых зерен имеет апертуры — проростковые поры, служащие для выхода пыльцевой трубки. Это места, где экзина тонка, а интина образует утолще</w:t>
      </w:r>
      <w:r w:rsidRPr="00C80ED1">
        <w:rPr>
          <w:rFonts w:eastAsia="Times New Roman"/>
          <w:sz w:val="24"/>
          <w:szCs w:val="24"/>
        </w:rPr>
        <w:softHyphen/>
        <w:t>ния — пектиновые пробки. Признаки морфологического разнооб</w:t>
      </w:r>
      <w:r w:rsidRPr="00C80ED1">
        <w:rPr>
          <w:rFonts w:eastAsia="Times New Roman"/>
          <w:sz w:val="24"/>
          <w:szCs w:val="24"/>
        </w:rPr>
        <w:softHyphen/>
        <w:t>разия форм пылинок и их спородермы видоспецифичны и широко используются в таксономии, филогении и спорово-пыльцевом анализе.</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Жизнеспособность пыльцы при относительно низкой темпера</w:t>
      </w:r>
      <w:r w:rsidRPr="00C80ED1">
        <w:rPr>
          <w:rFonts w:eastAsia="Times New Roman"/>
          <w:sz w:val="24"/>
          <w:szCs w:val="24"/>
        </w:rPr>
        <w:softHyphen/>
        <w:t>туре и сухости воздуха может долго сохраняться.</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Длительное сохранение жизнеспособности пыльцы имеет боль</w:t>
      </w:r>
      <w:r w:rsidRPr="00C80ED1">
        <w:rPr>
          <w:rFonts w:eastAsia="Times New Roman"/>
          <w:sz w:val="24"/>
          <w:szCs w:val="24"/>
        </w:rPr>
        <w:softHyphen/>
        <w:t>шое значение для селекции растений (например, при гибридизации поздносозревающие пестики можно опылить раносозревающей пыльцой лишь при условии искусственного сохранения пыльцы).</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Сроки сохранения жизнеспособности пыльцы зависят от специ</w:t>
      </w:r>
      <w:r w:rsidRPr="00C80ED1">
        <w:rPr>
          <w:rFonts w:eastAsia="Times New Roman"/>
          <w:sz w:val="24"/>
          <w:szCs w:val="24"/>
        </w:rPr>
        <w:softHyphen/>
        <w:t>фики вида. Пыльца сахарной свеклы при хранении в сухом про</w:t>
      </w:r>
      <w:r w:rsidRPr="00C80ED1">
        <w:rPr>
          <w:rFonts w:eastAsia="Times New Roman"/>
          <w:sz w:val="24"/>
          <w:szCs w:val="24"/>
        </w:rPr>
        <w:softHyphen/>
        <w:t>хладном месте хорошо прорастает через 50 дней после цветения. Пыльца яблони при температуре 2...8 °С и относительной влажнос</w:t>
      </w:r>
      <w:r w:rsidRPr="00C80ED1">
        <w:rPr>
          <w:rFonts w:eastAsia="Times New Roman"/>
          <w:sz w:val="24"/>
          <w:szCs w:val="24"/>
        </w:rPr>
        <w:softHyphen/>
        <w:t>ти воздуха 50 % сохраняет жизнеспособность в течение 4,5 лет.</w:t>
      </w:r>
    </w:p>
    <w:p w:rsidR="009A26C8" w:rsidRPr="00C80ED1" w:rsidRDefault="009A26C8" w:rsidP="00C80ED1">
      <w:pPr>
        <w:shd w:val="clear" w:color="auto" w:fill="FFFFFF"/>
        <w:spacing w:after="120"/>
        <w:ind w:left="25" w:firstLine="709"/>
        <w:rPr>
          <w:sz w:val="24"/>
          <w:szCs w:val="24"/>
        </w:rPr>
      </w:pPr>
      <w:r w:rsidRPr="00C80ED1">
        <w:rPr>
          <w:sz w:val="24"/>
          <w:szCs w:val="24"/>
        </w:rPr>
        <w:t>324</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lastRenderedPageBreak/>
        <w:t>У многих злаков, клещевины, цитрусовых пыльца сохраняет жизнеспособность недолго. В оптимальных условиях у ячменя она сохраняется не более двух дней, у ржи — 12 ч, у кукурузы — один-два дня, у клещевины — один—четыре, у цитрусовых — четыре— шесть дней.</w:t>
      </w:r>
    </w:p>
    <w:p w:rsidR="009A26C8" w:rsidRPr="00C80ED1" w:rsidRDefault="009A26C8" w:rsidP="00C80ED1">
      <w:pPr>
        <w:shd w:val="clear" w:color="auto" w:fill="FFFFFF"/>
        <w:spacing w:after="120"/>
        <w:ind w:left="7" w:right="65" w:firstLine="709"/>
        <w:jc w:val="both"/>
        <w:rPr>
          <w:sz w:val="24"/>
          <w:szCs w:val="24"/>
        </w:rPr>
      </w:pPr>
      <w:r w:rsidRPr="00C80ED1">
        <w:rPr>
          <w:rFonts w:eastAsia="Times New Roman"/>
          <w:sz w:val="24"/>
          <w:szCs w:val="24"/>
        </w:rPr>
        <w:t>Почти у всех растений, за исключением очень немногих, опыля</w:t>
      </w:r>
      <w:r w:rsidRPr="00C80ED1">
        <w:rPr>
          <w:rFonts w:eastAsia="Times New Roman"/>
          <w:sz w:val="24"/>
          <w:szCs w:val="24"/>
        </w:rPr>
        <w:softHyphen/>
        <w:t>емых под водой, пыльца, попав в воду, впитывает ее, набухает и от сильно возросшего тургорного давления лопается. Поэтому в цвет</w:t>
      </w:r>
      <w:r w:rsidRPr="00C80ED1">
        <w:rPr>
          <w:rFonts w:eastAsia="Times New Roman"/>
          <w:sz w:val="24"/>
          <w:szCs w:val="24"/>
        </w:rPr>
        <w:softHyphen/>
        <w:t>ках имеется множество разнообразных приспособлений для защи</w:t>
      </w:r>
      <w:r w:rsidRPr="00C80ED1">
        <w:rPr>
          <w:rFonts w:eastAsia="Times New Roman"/>
          <w:sz w:val="24"/>
          <w:szCs w:val="24"/>
        </w:rPr>
        <w:softHyphen/>
        <w:t>ты пыльцы от дождя. У многих (смородина, ландыш, наперстянка, брусника, черника и др.) это достигается поникшим положением цветков. У некоторых растений цветки расположены под защитой листьев (липа, недотрога). Очень часто защиту пыльце обеспечива</w:t>
      </w:r>
      <w:r w:rsidRPr="00C80ED1">
        <w:rPr>
          <w:rFonts w:eastAsia="Times New Roman"/>
          <w:sz w:val="24"/>
          <w:szCs w:val="24"/>
        </w:rPr>
        <w:softHyphen/>
        <w:t>ют лепестки венчика или листочки околоцветника, прикрывающие тычинки (бобовые, яснотковые, многие норичниковые, пузырчат</w:t>
      </w:r>
      <w:r w:rsidRPr="00C80ED1">
        <w:rPr>
          <w:rFonts w:eastAsia="Times New Roman"/>
          <w:sz w:val="24"/>
          <w:szCs w:val="24"/>
        </w:rPr>
        <w:softHyphen/>
        <w:t>ковые, купальница и др.).</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У касатиков (ирисов) тычинки спрятаны под лепестковидными лопастями рылец. В некоторых прямостоячих цветках тычинки на</w:t>
      </w:r>
      <w:r w:rsidRPr="00C80ED1">
        <w:rPr>
          <w:rFonts w:eastAsia="Times New Roman"/>
          <w:sz w:val="24"/>
          <w:szCs w:val="24"/>
        </w:rPr>
        <w:softHyphen/>
        <w:t>ходятся в трубочке венчика, имеющей такой узкий зев, что капли воды не могут туда проникнуть. У других растений в плохую погоду и на ночь (защита от росы) смыкаются лепестки венчика или лис</w:t>
      </w:r>
      <w:r w:rsidRPr="00C80ED1">
        <w:rPr>
          <w:rFonts w:eastAsia="Times New Roman"/>
          <w:sz w:val="24"/>
          <w:szCs w:val="24"/>
        </w:rPr>
        <w:softHyphen/>
        <w:t>точки околоцветника (цветок закрывается) и защищают тычинки (шафран); у многих астровых (одуванчик, цикорий и др.) закрыва</w:t>
      </w:r>
      <w:r w:rsidRPr="00C80ED1">
        <w:rPr>
          <w:rFonts w:eastAsia="Times New Roman"/>
          <w:sz w:val="24"/>
          <w:szCs w:val="24"/>
        </w:rPr>
        <w:softHyphen/>
        <w:t>ется все соцветие-корзинка. Уряда растений при плохой погоде по</w:t>
      </w:r>
      <w:r w:rsidRPr="00C80ED1">
        <w:rPr>
          <w:rFonts w:eastAsia="Times New Roman"/>
          <w:sz w:val="24"/>
          <w:szCs w:val="24"/>
        </w:rPr>
        <w:softHyphen/>
        <w:t>никают отдельные цветки или все соцветие.</w:t>
      </w:r>
    </w:p>
    <w:p w:rsidR="009A26C8" w:rsidRPr="00C80ED1" w:rsidRDefault="009A26C8" w:rsidP="00C80ED1">
      <w:pPr>
        <w:shd w:val="clear" w:color="auto" w:fill="FFFFFF"/>
        <w:spacing w:after="120"/>
        <w:ind w:right="90" w:firstLine="709"/>
        <w:jc w:val="center"/>
        <w:rPr>
          <w:sz w:val="24"/>
          <w:szCs w:val="24"/>
        </w:rPr>
      </w:pPr>
      <w:r w:rsidRPr="00C80ED1">
        <w:rPr>
          <w:rFonts w:eastAsia="Times New Roman"/>
          <w:sz w:val="24"/>
          <w:szCs w:val="24"/>
        </w:rPr>
        <w:t>§ 5. ГИНЕЦЕЙ</w:t>
      </w:r>
    </w:p>
    <w:p w:rsidR="009A26C8" w:rsidRPr="00C80ED1" w:rsidRDefault="009A26C8" w:rsidP="00C80ED1">
      <w:pPr>
        <w:shd w:val="clear" w:color="auto" w:fill="FFFFFF"/>
        <w:spacing w:after="120"/>
        <w:ind w:left="29" w:right="54" w:firstLine="709"/>
        <w:jc w:val="both"/>
        <w:rPr>
          <w:sz w:val="24"/>
          <w:szCs w:val="24"/>
        </w:rPr>
      </w:pPr>
      <w:r w:rsidRPr="00C80ED1">
        <w:rPr>
          <w:rFonts w:eastAsia="Times New Roman"/>
          <w:sz w:val="24"/>
          <w:szCs w:val="24"/>
        </w:rPr>
        <w:t>Гинецей — это совокупность плодолистиков или карпелл в цветке, образующих один или несколько пестиков. Пестик — наи</w:t>
      </w:r>
      <w:r w:rsidRPr="00C80ED1">
        <w:rPr>
          <w:rFonts w:eastAsia="Times New Roman"/>
          <w:sz w:val="24"/>
          <w:szCs w:val="24"/>
        </w:rPr>
        <w:softHyphen/>
        <w:t>более существенная часть цветка, из которой формируется плод.</w:t>
      </w:r>
    </w:p>
    <w:p w:rsidR="009A26C8" w:rsidRPr="00C80ED1" w:rsidRDefault="009A26C8" w:rsidP="00C80ED1">
      <w:pPr>
        <w:shd w:val="clear" w:color="auto" w:fill="FFFFFF"/>
        <w:spacing w:after="120"/>
        <w:ind w:left="25" w:right="40" w:firstLine="709"/>
        <w:jc w:val="both"/>
        <w:rPr>
          <w:sz w:val="24"/>
          <w:szCs w:val="24"/>
        </w:rPr>
      </w:pPr>
      <w:r w:rsidRPr="00C80ED1">
        <w:rPr>
          <w:rFonts w:eastAsia="Times New Roman"/>
          <w:sz w:val="24"/>
          <w:szCs w:val="24"/>
        </w:rPr>
        <w:t>Плодолистики — это мегаспорофиллы, несущие семязачатки, центральная часть которых — нуцеллус — гомологична мегаспо-рангию. Листовая природа плодолистиков доказывается сходством их у ряда растений (бобовые, некоторые лютиковые и др.) по форме со свернувшимся листом; анатомическим строением — наличием мезофилла, устьиц в эпидерме; способом роста, характерным и для листьев; отсутствием срастания краев плодолистиков в самых на</w:t>
      </w:r>
      <w:r w:rsidRPr="00C80ED1">
        <w:rPr>
          <w:rFonts w:eastAsia="Times New Roman"/>
          <w:sz w:val="24"/>
          <w:szCs w:val="24"/>
        </w:rPr>
        <w:softHyphen/>
        <w:t>чальных стадиях развития у некоторых магнолиецветных (бобо</w:t>
      </w:r>
      <w:r w:rsidRPr="00C80ED1">
        <w:rPr>
          <w:rFonts w:eastAsia="Times New Roman"/>
          <w:sz w:val="24"/>
          <w:szCs w:val="24"/>
        </w:rPr>
        <w:softHyphen/>
        <w:t>вых); многочисленными случаями уродств, когда плодолистики принимают листовидную форму.</w:t>
      </w:r>
    </w:p>
    <w:p w:rsidR="009A26C8" w:rsidRPr="00C80ED1" w:rsidRDefault="009A26C8" w:rsidP="00C80ED1">
      <w:pPr>
        <w:shd w:val="clear" w:color="auto" w:fill="FFFFFF"/>
        <w:spacing w:after="120"/>
        <w:ind w:left="32" w:right="29" w:firstLine="709"/>
        <w:jc w:val="both"/>
        <w:rPr>
          <w:sz w:val="24"/>
          <w:szCs w:val="24"/>
        </w:rPr>
      </w:pPr>
      <w:r w:rsidRPr="00C80ED1">
        <w:rPr>
          <w:rFonts w:eastAsia="Times New Roman"/>
          <w:sz w:val="24"/>
          <w:szCs w:val="24"/>
        </w:rPr>
        <w:t>Пестик возник из плодолистика или плодолистиков вследствие смыкания и срастания их краев. Пестик, образованный одним пло</w:t>
      </w:r>
      <w:r w:rsidRPr="00C80ED1">
        <w:rPr>
          <w:rFonts w:eastAsia="Times New Roman"/>
          <w:sz w:val="24"/>
          <w:szCs w:val="24"/>
        </w:rPr>
        <w:softHyphen/>
        <w:t>долистиком, называется простым, а двумя или большим числом сросшихся плодолистиков — сложным.</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b/>
          <w:bCs/>
          <w:sz w:val="24"/>
          <w:szCs w:val="24"/>
        </w:rPr>
        <w:t xml:space="preserve">Строение пестика. </w:t>
      </w:r>
      <w:r w:rsidRPr="00C80ED1">
        <w:rPr>
          <w:rFonts w:eastAsia="Times New Roman"/>
          <w:sz w:val="24"/>
          <w:szCs w:val="24"/>
        </w:rPr>
        <w:t>По форме пестик напоминает замкнутый со</w:t>
      </w:r>
      <w:r w:rsidRPr="00C80ED1">
        <w:rPr>
          <w:rFonts w:eastAsia="Times New Roman"/>
          <w:sz w:val="24"/>
          <w:szCs w:val="24"/>
        </w:rPr>
        <w:softHyphen/>
        <w:t>суд, в котором развиваются надежно защищенные семязачатки. Обычно он состоит из трех частей: завязи, столбика и рыльца (рис. 148).</w:t>
      </w:r>
    </w:p>
    <w:p w:rsidR="009A26C8" w:rsidRPr="00C80ED1" w:rsidRDefault="009A26C8" w:rsidP="00C80ED1">
      <w:pPr>
        <w:shd w:val="clear" w:color="auto" w:fill="FFFFFF"/>
        <w:spacing w:after="120"/>
        <w:ind w:firstLine="709"/>
        <w:jc w:val="right"/>
        <w:rPr>
          <w:sz w:val="24"/>
          <w:szCs w:val="24"/>
        </w:rPr>
      </w:pPr>
      <w:r w:rsidRPr="00C80ED1">
        <w:rPr>
          <w:sz w:val="24"/>
          <w:szCs w:val="24"/>
        </w:rPr>
        <w:t>325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770" w:right="752" w:firstLine="709"/>
        <w:rPr>
          <w:sz w:val="24"/>
          <w:szCs w:val="24"/>
        </w:rPr>
      </w:pPr>
      <w:r>
        <w:rPr>
          <w:noProof/>
          <w:sz w:val="24"/>
          <w:szCs w:val="24"/>
        </w:rPr>
        <w:lastRenderedPageBreak/>
        <w:drawing>
          <wp:inline distT="0" distB="0" distL="0" distR="0">
            <wp:extent cx="3065145" cy="1741170"/>
            <wp:effectExtent l="19050" t="0" r="190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6"/>
                    <a:srcRect/>
                    <a:stretch>
                      <a:fillRect/>
                    </a:stretch>
                  </pic:blipFill>
                  <pic:spPr bwMode="auto">
                    <a:xfrm>
                      <a:off x="0" y="0"/>
                      <a:ext cx="3065145" cy="17411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sz w:val="24"/>
          <w:szCs w:val="24"/>
        </w:rPr>
        <w:t>Рис. 148. Гинецей:</w:t>
      </w:r>
    </w:p>
    <w:p w:rsidR="009A26C8" w:rsidRPr="00C80ED1" w:rsidRDefault="009A26C8" w:rsidP="00C80ED1">
      <w:pPr>
        <w:shd w:val="clear" w:color="auto" w:fill="FFFFFF"/>
        <w:spacing w:after="120"/>
        <w:ind w:left="2340" w:firstLine="709"/>
        <w:rPr>
          <w:sz w:val="24"/>
          <w:szCs w:val="24"/>
        </w:rPr>
      </w:pPr>
      <w:r w:rsidRPr="00C80ED1">
        <w:rPr>
          <w:rFonts w:eastAsia="Times New Roman"/>
          <w:i/>
          <w:iCs/>
          <w:sz w:val="24"/>
          <w:szCs w:val="24"/>
        </w:rPr>
        <w:t xml:space="preserve">а, б, в — </w:t>
      </w:r>
      <w:r w:rsidRPr="00C80ED1">
        <w:rPr>
          <w:rFonts w:eastAsia="Times New Roman"/>
          <w:sz w:val="24"/>
          <w:szCs w:val="24"/>
        </w:rPr>
        <w:t xml:space="preserve">ценокарпий </w:t>
      </w:r>
      <w:r w:rsidRPr="00C80ED1">
        <w:rPr>
          <w:rFonts w:eastAsia="Times New Roman"/>
          <w:i/>
          <w:iCs/>
          <w:sz w:val="24"/>
          <w:szCs w:val="24"/>
        </w:rPr>
        <w:t xml:space="preserve">{а </w:t>
      </w:r>
      <w:r w:rsidRPr="00C80ED1">
        <w:rPr>
          <w:rFonts w:eastAsia="Times New Roman"/>
          <w:sz w:val="24"/>
          <w:szCs w:val="24"/>
        </w:rPr>
        <w:t xml:space="preserve">— махорка, </w:t>
      </w:r>
      <w:r w:rsidRPr="00C80ED1">
        <w:rPr>
          <w:rFonts w:eastAsia="Times New Roman"/>
          <w:i/>
          <w:iCs/>
          <w:sz w:val="24"/>
          <w:szCs w:val="24"/>
        </w:rPr>
        <w:t xml:space="preserve">б— </w:t>
      </w:r>
      <w:r w:rsidRPr="00C80ED1">
        <w:rPr>
          <w:rFonts w:eastAsia="Times New Roman"/>
          <w:sz w:val="24"/>
          <w:szCs w:val="24"/>
        </w:rPr>
        <w:t xml:space="preserve">ива, </w:t>
      </w:r>
      <w:r w:rsidRPr="00C80ED1">
        <w:rPr>
          <w:rFonts w:eastAsia="Times New Roman"/>
          <w:i/>
          <w:iCs/>
          <w:sz w:val="24"/>
          <w:szCs w:val="24"/>
        </w:rPr>
        <w:t xml:space="preserve">в ~ </w:t>
      </w:r>
      <w:r w:rsidRPr="00C80ED1">
        <w:rPr>
          <w:rFonts w:eastAsia="Times New Roman"/>
          <w:sz w:val="24"/>
          <w:szCs w:val="24"/>
        </w:rPr>
        <w:t xml:space="preserve">мак); </w:t>
      </w:r>
      <w:r w:rsidRPr="00C80ED1">
        <w:rPr>
          <w:rFonts w:eastAsia="Times New Roman"/>
          <w:i/>
          <w:iCs/>
          <w:sz w:val="24"/>
          <w:szCs w:val="24"/>
        </w:rPr>
        <w:t xml:space="preserve">г </w:t>
      </w:r>
      <w:r w:rsidRPr="00C80ED1">
        <w:rPr>
          <w:rFonts w:eastAsia="Times New Roman"/>
          <w:sz w:val="24"/>
          <w:szCs w:val="24"/>
        </w:rPr>
        <w:t xml:space="preserve">— апокарпий (сусак); / — завязь; </w:t>
      </w:r>
      <w:r w:rsidRPr="00C80ED1">
        <w:rPr>
          <w:rFonts w:eastAsia="Times New Roman"/>
          <w:i/>
          <w:iCs/>
          <w:sz w:val="24"/>
          <w:szCs w:val="24"/>
        </w:rPr>
        <w:t xml:space="preserve">2 </w:t>
      </w:r>
      <w:r w:rsidRPr="00C80ED1">
        <w:rPr>
          <w:rFonts w:eastAsia="Times New Roman"/>
          <w:sz w:val="24"/>
          <w:szCs w:val="24"/>
        </w:rPr>
        <w:t xml:space="preserve">— столби к; </w:t>
      </w:r>
      <w:r w:rsidRPr="00C80ED1">
        <w:rPr>
          <w:rFonts w:eastAsia="Times New Roman"/>
          <w:i/>
          <w:iCs/>
          <w:sz w:val="24"/>
          <w:szCs w:val="24"/>
        </w:rPr>
        <w:t xml:space="preserve">3 </w:t>
      </w:r>
      <w:r w:rsidRPr="00C80ED1">
        <w:rPr>
          <w:rFonts w:eastAsia="Times New Roman"/>
          <w:sz w:val="24"/>
          <w:szCs w:val="24"/>
        </w:rPr>
        <w:t>— р ыльце</w:t>
      </w:r>
    </w:p>
    <w:p w:rsidR="009A26C8" w:rsidRPr="00C80ED1" w:rsidRDefault="009A26C8" w:rsidP="00C80ED1">
      <w:pPr>
        <w:shd w:val="clear" w:color="auto" w:fill="FFFFFF"/>
        <w:spacing w:after="120"/>
        <w:ind w:left="14" w:right="32" w:firstLine="709"/>
        <w:jc w:val="both"/>
        <w:rPr>
          <w:sz w:val="24"/>
          <w:szCs w:val="24"/>
        </w:rPr>
      </w:pPr>
      <w:r w:rsidRPr="00C80ED1">
        <w:rPr>
          <w:sz w:val="24"/>
          <w:szCs w:val="24"/>
        </w:rPr>
        <w:t xml:space="preserve">3 </w:t>
      </w:r>
      <w:r w:rsidRPr="00C80ED1">
        <w:rPr>
          <w:rFonts w:eastAsia="Times New Roman"/>
          <w:sz w:val="24"/>
          <w:szCs w:val="24"/>
        </w:rPr>
        <w:t>а в я з ь — это замкнутая нижняя расширенная полая, наиболее важная часть пестика, несущая семязачатки. Полость завязи или одногнездная, или разделена на несколько гнезд.</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По характеру срастания с другими частями цветка различают верхнюю, полунижнюю и нижнюю завязи (рис. 149). Верхняя за</w:t>
      </w:r>
      <w:r w:rsidRPr="00C80ED1">
        <w:rPr>
          <w:rFonts w:eastAsia="Times New Roman"/>
          <w:sz w:val="24"/>
          <w:szCs w:val="24"/>
        </w:rPr>
        <w:softHyphen/>
        <w:t xml:space="preserve">вязь располагается на цветоложе свободно, не срастаясь с другими частями цветка. В этом случае цветок называют </w:t>
      </w:r>
      <w:r w:rsidRPr="00C80ED1">
        <w:rPr>
          <w:rFonts w:eastAsia="Times New Roman"/>
          <w:i/>
          <w:iCs/>
          <w:sz w:val="24"/>
          <w:szCs w:val="24"/>
        </w:rPr>
        <w:t xml:space="preserve">подпестичным. </w:t>
      </w:r>
      <w:r w:rsidRPr="00C80ED1">
        <w:rPr>
          <w:rFonts w:eastAsia="Times New Roman"/>
          <w:sz w:val="24"/>
          <w:szCs w:val="24"/>
        </w:rPr>
        <w:t>У</w:t>
      </w:r>
    </w:p>
    <w:p w:rsidR="009A26C8" w:rsidRPr="00C80ED1" w:rsidRDefault="00186846" w:rsidP="00C80ED1">
      <w:pPr>
        <w:spacing w:after="120"/>
        <w:ind w:left="839" w:right="806" w:firstLine="709"/>
        <w:rPr>
          <w:sz w:val="24"/>
          <w:szCs w:val="24"/>
        </w:rPr>
      </w:pPr>
      <w:r>
        <w:rPr>
          <w:noProof/>
          <w:sz w:val="24"/>
          <w:szCs w:val="24"/>
        </w:rPr>
        <w:drawing>
          <wp:inline distT="0" distB="0" distL="0" distR="0">
            <wp:extent cx="2984500" cy="2026285"/>
            <wp:effectExtent l="19050" t="0" r="635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7"/>
                    <a:srcRect/>
                    <a:stretch>
                      <a:fillRect/>
                    </a:stretch>
                  </pic:blipFill>
                  <pic:spPr bwMode="auto">
                    <a:xfrm>
                      <a:off x="0" y="0"/>
                      <a:ext cx="2984500" cy="20262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 w:firstLine="709"/>
        <w:jc w:val="center"/>
        <w:rPr>
          <w:sz w:val="24"/>
          <w:szCs w:val="24"/>
        </w:rPr>
      </w:pPr>
      <w:r w:rsidRPr="00C80ED1">
        <w:rPr>
          <w:rFonts w:eastAsia="Times New Roman"/>
          <w:sz w:val="24"/>
          <w:szCs w:val="24"/>
        </w:rPr>
        <w:t>Рис. 149. Типы завязей:</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верхняя, цветок подпестичный; </w:t>
      </w:r>
      <w:r w:rsidRPr="00C80ED1">
        <w:rPr>
          <w:rFonts w:eastAsia="Times New Roman"/>
          <w:i/>
          <w:iCs/>
          <w:sz w:val="24"/>
          <w:szCs w:val="24"/>
        </w:rPr>
        <w:t xml:space="preserve">б, в — </w:t>
      </w:r>
      <w:r w:rsidRPr="00C80ED1">
        <w:rPr>
          <w:rFonts w:eastAsia="Times New Roman"/>
          <w:sz w:val="24"/>
          <w:szCs w:val="24"/>
        </w:rPr>
        <w:t>верхняя, цветок околопестичный; г — нижняя,</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 xml:space="preserve">образованная цветоложем и плодолистиками, цветок надпестичный; </w:t>
      </w:r>
      <w:r w:rsidRPr="00C80ED1">
        <w:rPr>
          <w:rFonts w:eastAsia="Times New Roman"/>
          <w:i/>
          <w:iCs/>
          <w:sz w:val="24"/>
          <w:szCs w:val="24"/>
        </w:rPr>
        <w:t xml:space="preserve">д </w:t>
      </w:r>
      <w:r w:rsidRPr="00C80ED1">
        <w:rPr>
          <w:rFonts w:eastAsia="Times New Roman"/>
          <w:sz w:val="24"/>
          <w:szCs w:val="24"/>
        </w:rPr>
        <w:t>— нижняя, образованная</w:t>
      </w:r>
    </w:p>
    <w:p w:rsidR="009A26C8" w:rsidRPr="00C80ED1" w:rsidRDefault="009A26C8" w:rsidP="00C80ED1">
      <w:pPr>
        <w:shd w:val="clear" w:color="auto" w:fill="FFFFFF"/>
        <w:spacing w:after="120"/>
        <w:ind w:left="22" w:firstLine="709"/>
        <w:jc w:val="center"/>
        <w:rPr>
          <w:sz w:val="24"/>
          <w:szCs w:val="24"/>
        </w:rPr>
      </w:pPr>
      <w:r w:rsidRPr="00C80ED1">
        <w:rPr>
          <w:rFonts w:eastAsia="Times New Roman"/>
          <w:sz w:val="24"/>
          <w:szCs w:val="24"/>
        </w:rPr>
        <w:t>плодолистиками, сросшимися с нижними частями лепестков, тычинок и чашелистиков, цветок</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надпестичный; е — полунижняя, цветок полунадпестичиый</w:t>
      </w:r>
    </w:p>
    <w:p w:rsidR="009A26C8" w:rsidRPr="00C80ED1" w:rsidRDefault="009A26C8" w:rsidP="00C80ED1">
      <w:pPr>
        <w:shd w:val="clear" w:color="auto" w:fill="FFFFFF"/>
        <w:spacing w:after="120"/>
        <w:ind w:firstLine="709"/>
        <w:rPr>
          <w:sz w:val="24"/>
          <w:szCs w:val="24"/>
        </w:rPr>
      </w:pPr>
      <w:r w:rsidRPr="00C80ED1">
        <w:rPr>
          <w:sz w:val="24"/>
          <w:szCs w:val="24"/>
        </w:rPr>
        <w:t>326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sz w:val="24"/>
          <w:szCs w:val="24"/>
        </w:rPr>
        <w:lastRenderedPageBreak/>
        <w:t xml:space="preserve">некоторых розовых, например у шиповника, вишни, сливы и др., свободные завязи сидят глубоко в цветке, на дне кувшинчатого ги-пантия. Подобная завязь тоже верхняя, а цветок — </w:t>
      </w:r>
      <w:r w:rsidRPr="00C80ED1">
        <w:rPr>
          <w:rFonts w:eastAsia="Times New Roman"/>
          <w:i/>
          <w:iCs/>
          <w:sz w:val="24"/>
          <w:szCs w:val="24"/>
        </w:rPr>
        <w:t xml:space="preserve">околопестичный. </w:t>
      </w:r>
      <w:r w:rsidRPr="00C80ED1">
        <w:rPr>
          <w:rFonts w:eastAsia="Times New Roman"/>
          <w:sz w:val="24"/>
          <w:szCs w:val="24"/>
        </w:rPr>
        <w:t>Нижняя завязь срастается с другими частями цветка так, что ее нельзя выделить, не нарушая целостности цветка. В этом случае ча</w:t>
      </w:r>
      <w:r w:rsidRPr="00C80ED1">
        <w:rPr>
          <w:rFonts w:eastAsia="Times New Roman"/>
          <w:sz w:val="24"/>
          <w:szCs w:val="24"/>
        </w:rPr>
        <w:softHyphen/>
        <w:t xml:space="preserve">сти цветка располагаются над завязью, поэтому цветок называют </w:t>
      </w:r>
      <w:r w:rsidRPr="00C80ED1">
        <w:rPr>
          <w:rFonts w:eastAsia="Times New Roman"/>
          <w:i/>
          <w:iCs/>
          <w:sz w:val="24"/>
          <w:szCs w:val="24"/>
        </w:rPr>
        <w:t>надпестичным.</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Нижняя завязь чаще образуется в результате срастания гинецея с цветочной трубкой (смородина, крыжовник, яблоня, груша, ряби</w:t>
      </w:r>
      <w:r w:rsidRPr="00C80ED1">
        <w:rPr>
          <w:rFonts w:eastAsia="Times New Roman"/>
          <w:sz w:val="24"/>
          <w:szCs w:val="24"/>
        </w:rPr>
        <w:softHyphen/>
        <w:t>на), которая, в свою очередь, формируется в результате срастания оснований околоцветника и тычинок. Реже (тыквенные, кактусо</w:t>
      </w:r>
      <w:r w:rsidRPr="00C80ED1">
        <w:rPr>
          <w:rFonts w:eastAsia="Times New Roman"/>
          <w:sz w:val="24"/>
          <w:szCs w:val="24"/>
        </w:rPr>
        <w:softHyphen/>
        <w:t>вые, санталовые) нижняя завязь образована за счет срастания гине</w:t>
      </w:r>
      <w:r w:rsidRPr="00C80ED1">
        <w:rPr>
          <w:rFonts w:eastAsia="Times New Roman"/>
          <w:sz w:val="24"/>
          <w:szCs w:val="24"/>
        </w:rPr>
        <w:softHyphen/>
        <w:t>цея с цветоложем.</w:t>
      </w: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 xml:space="preserve">При полунижней завязи гинецей срастается с частями цветка до половины завязи (бузина, камнеломковые), и цветок называют </w:t>
      </w:r>
      <w:r w:rsidRPr="00C80ED1">
        <w:rPr>
          <w:rFonts w:eastAsia="Times New Roman"/>
          <w:i/>
          <w:iCs/>
          <w:sz w:val="24"/>
          <w:szCs w:val="24"/>
        </w:rPr>
        <w:t xml:space="preserve">по-лунадпестичным. </w:t>
      </w:r>
      <w:r w:rsidRPr="00C80ED1">
        <w:rPr>
          <w:rFonts w:eastAsia="Times New Roman"/>
          <w:sz w:val="24"/>
          <w:szCs w:val="24"/>
        </w:rPr>
        <w:t>Эволюционно верхняя завязь предшествовала нижней. Завязь выполняет функцию влажной камеры, предохраня</w:t>
      </w:r>
      <w:r w:rsidRPr="00C80ED1">
        <w:rPr>
          <w:rFonts w:eastAsia="Times New Roman"/>
          <w:sz w:val="24"/>
          <w:szCs w:val="24"/>
        </w:rPr>
        <w:softHyphen/>
        <w:t>ющей семязачатки от высыхания, колебания температуры и поеда</w:t>
      </w:r>
      <w:r w:rsidRPr="00C80ED1">
        <w:rPr>
          <w:rFonts w:eastAsia="Times New Roman"/>
          <w:sz w:val="24"/>
          <w:szCs w:val="24"/>
        </w:rPr>
        <w:softHyphen/>
        <w:t>ния их насекомыми. В семязачатках происходят процессы мегаспо-рогенеза (образования мегаспор) и мегагаметогенеза (развития из мегаспор женского гаметофита).</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sz w:val="24"/>
          <w:szCs w:val="24"/>
        </w:rPr>
        <w:t>Места в завязи, к которым прикрепляются семязачатки, называ</w:t>
      </w:r>
      <w:r w:rsidRPr="00C80ED1">
        <w:rPr>
          <w:rFonts w:eastAsia="Times New Roman"/>
          <w:sz w:val="24"/>
          <w:szCs w:val="24"/>
        </w:rPr>
        <w:softHyphen/>
        <w:t xml:space="preserve">ются </w:t>
      </w:r>
      <w:r w:rsidRPr="00C80ED1">
        <w:rPr>
          <w:rFonts w:eastAsia="Times New Roman"/>
          <w:i/>
          <w:iCs/>
          <w:sz w:val="24"/>
          <w:szCs w:val="24"/>
        </w:rPr>
        <w:t xml:space="preserve">плацентами, </w:t>
      </w:r>
      <w:r w:rsidRPr="00C80ED1">
        <w:rPr>
          <w:rFonts w:eastAsia="Times New Roman"/>
          <w:sz w:val="24"/>
          <w:szCs w:val="24"/>
        </w:rPr>
        <w:t xml:space="preserve">а расположение плацент в завязи — </w:t>
      </w:r>
      <w:r w:rsidRPr="00C80ED1">
        <w:rPr>
          <w:rFonts w:eastAsia="Times New Roman"/>
          <w:i/>
          <w:iCs/>
          <w:sz w:val="24"/>
          <w:szCs w:val="24"/>
        </w:rPr>
        <w:t xml:space="preserve">плацентаци-ей. </w:t>
      </w:r>
      <w:r w:rsidRPr="00C80ED1">
        <w:rPr>
          <w:rFonts w:eastAsia="Times New Roman"/>
          <w:sz w:val="24"/>
          <w:szCs w:val="24"/>
        </w:rPr>
        <w:t>Различают два основных типа плацентации: сутуральную и ла-минальную.</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i/>
          <w:iCs/>
          <w:sz w:val="24"/>
          <w:szCs w:val="24"/>
        </w:rPr>
        <w:t xml:space="preserve">Сутуральпая, </w:t>
      </w:r>
      <w:r w:rsidRPr="00C80ED1">
        <w:rPr>
          <w:rFonts w:eastAsia="Times New Roman"/>
          <w:sz w:val="24"/>
          <w:szCs w:val="24"/>
        </w:rPr>
        <w:t>или краевая, плацентация возникает, когда семя</w:t>
      </w:r>
      <w:r w:rsidRPr="00C80ED1">
        <w:rPr>
          <w:rFonts w:eastAsia="Times New Roman"/>
          <w:sz w:val="24"/>
          <w:szCs w:val="24"/>
        </w:rPr>
        <w:softHyphen/>
        <w:t xml:space="preserve">зачатки располагаются по краям плодолистиков в два ряда вдоль брюшных швов (места срастания краев плодолистиков). </w:t>
      </w:r>
      <w:r w:rsidRPr="00C80ED1">
        <w:rPr>
          <w:rFonts w:eastAsia="Times New Roman"/>
          <w:i/>
          <w:iCs/>
          <w:sz w:val="24"/>
          <w:szCs w:val="24"/>
        </w:rPr>
        <w:t>Номиналь</w:t>
      </w:r>
      <w:r w:rsidRPr="00C80ED1">
        <w:rPr>
          <w:rFonts w:eastAsia="Times New Roman"/>
          <w:i/>
          <w:iCs/>
          <w:sz w:val="24"/>
          <w:szCs w:val="24"/>
        </w:rPr>
        <w:softHyphen/>
        <w:t xml:space="preserve">ная </w:t>
      </w:r>
      <w:r w:rsidRPr="00C80ED1">
        <w:rPr>
          <w:rFonts w:eastAsia="Times New Roman"/>
          <w:sz w:val="24"/>
          <w:szCs w:val="24"/>
        </w:rPr>
        <w:t>плацентация, свойственная примитивным цветковым, характе</w:t>
      </w:r>
      <w:r w:rsidRPr="00C80ED1">
        <w:rPr>
          <w:rFonts w:eastAsia="Times New Roman"/>
          <w:sz w:val="24"/>
          <w:szCs w:val="24"/>
        </w:rPr>
        <w:softHyphen/>
        <w:t>ризуется прикреплением семязачатков по всей внутренней поверх</w:t>
      </w:r>
      <w:r w:rsidRPr="00C80ED1">
        <w:rPr>
          <w:rFonts w:eastAsia="Times New Roman"/>
          <w:sz w:val="24"/>
          <w:szCs w:val="24"/>
        </w:rPr>
        <w:softHyphen/>
        <w:t>ности завязи или в определенных местах ее, но не вдоль брюшного шва (магнолия, лотос, сусак, роголистник).</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Сутуральная плацентация бывает нескольких типов: централь</w:t>
      </w:r>
      <w:r w:rsidRPr="00C80ED1">
        <w:rPr>
          <w:rFonts w:eastAsia="Times New Roman"/>
          <w:sz w:val="24"/>
          <w:szCs w:val="24"/>
        </w:rPr>
        <w:softHyphen/>
        <w:t>но-угловая, центрально-осевая (колончатая) и постенная (парие</w:t>
      </w:r>
      <w:r w:rsidRPr="00C80ED1">
        <w:rPr>
          <w:rFonts w:eastAsia="Times New Roman"/>
          <w:sz w:val="24"/>
          <w:szCs w:val="24"/>
        </w:rPr>
        <w:softHyphen/>
        <w:t>тальная).</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При центрально-угловой сутуральной плацентации семязачат</w:t>
      </w:r>
      <w:r w:rsidRPr="00C80ED1">
        <w:rPr>
          <w:rFonts w:eastAsia="Times New Roman"/>
          <w:sz w:val="24"/>
          <w:szCs w:val="24"/>
        </w:rPr>
        <w:softHyphen/>
        <w:t>ки расположены по краям сросшихся плодолистиков в углах, обра</w:t>
      </w:r>
      <w:r w:rsidRPr="00C80ED1">
        <w:rPr>
          <w:rFonts w:eastAsia="Times New Roman"/>
          <w:sz w:val="24"/>
          <w:szCs w:val="24"/>
        </w:rPr>
        <w:softHyphen/>
        <w:t>зованных в центре завязи, вследствие сращения боковых сторон свернувшихся плодолистиков (яблоня, груша, колокольчик, лук, лилия). При центрально-осевой (колончатой) сутуральной плацен</w:t>
      </w:r>
      <w:r w:rsidRPr="00C80ED1">
        <w:rPr>
          <w:rFonts w:eastAsia="Times New Roman"/>
          <w:sz w:val="24"/>
          <w:szCs w:val="24"/>
        </w:rPr>
        <w:softHyphen/>
        <w:t>тации семязачатки располагаются вдоль краев плодолистиков, от</w:t>
      </w:r>
      <w:r w:rsidRPr="00C80ED1">
        <w:rPr>
          <w:rFonts w:eastAsia="Times New Roman"/>
          <w:sz w:val="24"/>
          <w:szCs w:val="24"/>
        </w:rPr>
        <w:softHyphen/>
        <w:t>делившихся от их боковых сторон в результате разрушения после</w:t>
      </w:r>
      <w:r w:rsidRPr="00C80ED1">
        <w:rPr>
          <w:rFonts w:eastAsia="Times New Roman"/>
          <w:sz w:val="24"/>
          <w:szCs w:val="24"/>
        </w:rPr>
        <w:softHyphen/>
        <w:t>дних. Сросшиеся края плодолистиков образуют центральную ко</w:t>
      </w:r>
      <w:r w:rsidRPr="00C80ED1">
        <w:rPr>
          <w:rFonts w:eastAsia="Times New Roman"/>
          <w:sz w:val="24"/>
          <w:szCs w:val="24"/>
        </w:rPr>
        <w:softHyphen/>
        <w:t>лонку, несущую семязачатки (гвоздика, первоцвет, свинчатка). При постенной (париетальной) сутуральной плацентации семяза</w:t>
      </w:r>
      <w:r w:rsidRPr="00C80ED1">
        <w:rPr>
          <w:rFonts w:eastAsia="Times New Roman"/>
          <w:sz w:val="24"/>
          <w:szCs w:val="24"/>
        </w:rPr>
        <w:softHyphen/>
        <w:t>чатки располагаются вдоль швов по внутренним стенкам завязи (фиалка, ива, орхидея).</w:t>
      </w:r>
    </w:p>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Столбик — тонкая цилиндрическая стерильная часть пести-</w:t>
      </w:r>
    </w:p>
    <w:p w:rsidR="009A26C8" w:rsidRPr="00C80ED1" w:rsidRDefault="009A26C8" w:rsidP="00C80ED1">
      <w:pPr>
        <w:shd w:val="clear" w:color="auto" w:fill="FFFFFF"/>
        <w:spacing w:after="120"/>
        <w:ind w:firstLine="709"/>
        <w:jc w:val="right"/>
        <w:rPr>
          <w:sz w:val="24"/>
          <w:szCs w:val="24"/>
        </w:rPr>
      </w:pPr>
      <w:r w:rsidRPr="00C80ED1">
        <w:rPr>
          <w:sz w:val="24"/>
          <w:szCs w:val="24"/>
        </w:rPr>
        <w:t>327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ка, отходящая обычно от верхушки завязи. Он соединяет завязь и рыльце. Вытянутую часть простого пестика точнее называть стило-дием, а столбик — это вытянутая часть сложного пестика, который образован благодаря срастанию нескольких стилодиев. Однако чаще в обоих случаях используют термин «столбик».</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Рыльце — расширенная часть на верхушке столбика, предназ</w:t>
      </w:r>
      <w:r w:rsidRPr="00C80ED1">
        <w:rPr>
          <w:rFonts w:eastAsia="Times New Roman"/>
          <w:sz w:val="24"/>
          <w:szCs w:val="24"/>
        </w:rPr>
        <w:softHyphen/>
        <w:t>наченная для восприятия пыльцы. Форма и величина рыльца раз</w:t>
      </w:r>
      <w:r w:rsidRPr="00C80ED1">
        <w:rPr>
          <w:rFonts w:eastAsia="Times New Roman"/>
          <w:sz w:val="24"/>
          <w:szCs w:val="24"/>
        </w:rPr>
        <w:softHyphen/>
        <w:t>нообразны и обычно приспособлены к виду опыления. Столбик приподнимает рыльце вверх, что необходимо при некоторых меха</w:t>
      </w:r>
      <w:r w:rsidRPr="00C80ED1">
        <w:rPr>
          <w:rFonts w:eastAsia="Times New Roman"/>
          <w:sz w:val="24"/>
          <w:szCs w:val="24"/>
        </w:rPr>
        <w:softHyphen/>
        <w:t>низмах опыления. У ряда растений столбик неразвит, а рыльце, на</w:t>
      </w:r>
      <w:r w:rsidRPr="00C80ED1">
        <w:rPr>
          <w:rFonts w:eastAsia="Times New Roman"/>
          <w:sz w:val="24"/>
          <w:szCs w:val="24"/>
        </w:rPr>
        <w:softHyphen/>
        <w:t>ходящееся на завязи, называют сидячим (мак).</w:t>
      </w:r>
    </w:p>
    <w:p w:rsidR="009A26C8" w:rsidRPr="00C80ED1" w:rsidRDefault="009A26C8" w:rsidP="00C80ED1">
      <w:pPr>
        <w:shd w:val="clear" w:color="auto" w:fill="FFFFFF"/>
        <w:spacing w:after="120"/>
        <w:ind w:left="29" w:right="25" w:firstLine="709"/>
        <w:jc w:val="both"/>
        <w:rPr>
          <w:sz w:val="24"/>
          <w:szCs w:val="24"/>
        </w:rPr>
      </w:pPr>
      <w:r w:rsidRPr="00C80ED1">
        <w:rPr>
          <w:rFonts w:eastAsia="Times New Roman"/>
          <w:sz w:val="24"/>
          <w:szCs w:val="24"/>
        </w:rPr>
        <w:t>Перед цветением и в течение его стенка завязи и столбик (или столбики) состоят преимущественно из паренхимы, которую про</w:t>
      </w:r>
      <w:r w:rsidRPr="00C80ED1">
        <w:rPr>
          <w:rFonts w:eastAsia="Times New Roman"/>
          <w:sz w:val="24"/>
          <w:szCs w:val="24"/>
        </w:rPr>
        <w:softHyphen/>
        <w:t>низывают проводящие пучки; покровная ткань — эпидерма с кути</w:t>
      </w:r>
      <w:r w:rsidRPr="00C80ED1">
        <w:rPr>
          <w:rFonts w:eastAsia="Times New Roman"/>
          <w:sz w:val="24"/>
          <w:szCs w:val="24"/>
        </w:rPr>
        <w:softHyphen/>
        <w:t>кулой и устьицами.</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Поверхность рыльца — эпидерма, клетки которой (с густой ци</w:t>
      </w:r>
      <w:r w:rsidRPr="00C80ED1">
        <w:rPr>
          <w:rFonts w:eastAsia="Times New Roman"/>
          <w:sz w:val="24"/>
          <w:szCs w:val="24"/>
        </w:rPr>
        <w:softHyphen/>
        <w:t>топлазмой и крупным ядром) часто имеют выросты в виде сосочков или коротких тесно переплетенных волосков для улавливания пыльцы. Клетки эпидермы выделяют стигматическую жидкость (углеводы, липиды, энзимы), в связи с чем эпидерму рыльца назы</w:t>
      </w:r>
      <w:r w:rsidRPr="00C80ED1">
        <w:rPr>
          <w:rFonts w:eastAsia="Times New Roman"/>
          <w:sz w:val="24"/>
          <w:szCs w:val="24"/>
        </w:rPr>
        <w:softHyphen/>
        <w:t>вают железистой. Клетки, расположенные под эпидермой, могут быть подобны ей по структуре протопласта и функциям, и в этом случае они вместе составляют железистую ткань, которая стимули</w:t>
      </w:r>
      <w:r w:rsidRPr="00C80ED1">
        <w:rPr>
          <w:rFonts w:eastAsia="Times New Roman"/>
          <w:sz w:val="24"/>
          <w:szCs w:val="24"/>
        </w:rPr>
        <w:softHyphen/>
        <w:t>рует прорастание пыльцы.</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Характерная особенность строения пестика — развитие желези</w:t>
      </w:r>
      <w:r w:rsidRPr="00C80ED1">
        <w:rPr>
          <w:rFonts w:eastAsia="Times New Roman"/>
          <w:sz w:val="24"/>
          <w:szCs w:val="24"/>
        </w:rPr>
        <w:softHyphen/>
        <w:t>стой ткани не только на рыльце, но и внутри пестика — по путям следования пыльцевых трубок. Эта ткань облегчает передвижение пыльцевых трубок через столбик и снабжает их питательными ве</w:t>
      </w:r>
      <w:r w:rsidRPr="00C80ED1">
        <w:rPr>
          <w:rFonts w:eastAsia="Times New Roman"/>
          <w:sz w:val="24"/>
          <w:szCs w:val="24"/>
        </w:rPr>
        <w:softHyphen/>
        <w:t>ществами, необходимыми для развития. Ее называют проводнико</w:t>
      </w:r>
      <w:r w:rsidRPr="00C80ED1">
        <w:rPr>
          <w:rFonts w:eastAsia="Times New Roman"/>
          <w:sz w:val="24"/>
          <w:szCs w:val="24"/>
        </w:rPr>
        <w:softHyphen/>
        <w:t>вой, трансмиссионной или стигматоидной тканью (на основании цитологического и физиологического сходства с тканью рыльца); она состоит из нескольких слоев клеток.</w:t>
      </w:r>
    </w:p>
    <w:p w:rsidR="009A26C8" w:rsidRPr="00C80ED1" w:rsidRDefault="009A26C8" w:rsidP="00C80ED1">
      <w:pPr>
        <w:shd w:val="clear" w:color="auto" w:fill="FFFFFF"/>
        <w:spacing w:after="120"/>
        <w:ind w:left="32" w:right="4" w:firstLine="709"/>
        <w:jc w:val="both"/>
        <w:rPr>
          <w:sz w:val="24"/>
          <w:szCs w:val="24"/>
        </w:rPr>
      </w:pPr>
      <w:r w:rsidRPr="00C80ED1">
        <w:rPr>
          <w:rFonts w:eastAsia="Times New Roman"/>
          <w:sz w:val="24"/>
          <w:szCs w:val="24"/>
        </w:rPr>
        <w:t xml:space="preserve">Столбики могут быть </w:t>
      </w:r>
      <w:r w:rsidRPr="00C80ED1">
        <w:rPr>
          <w:rFonts w:eastAsia="Times New Roman"/>
          <w:i/>
          <w:iCs/>
          <w:sz w:val="24"/>
          <w:szCs w:val="24"/>
        </w:rPr>
        <w:t xml:space="preserve">открытыми, </w:t>
      </w:r>
      <w:r w:rsidRPr="00C80ED1">
        <w:rPr>
          <w:rFonts w:eastAsia="Times New Roman"/>
          <w:sz w:val="24"/>
          <w:szCs w:val="24"/>
        </w:rPr>
        <w:t xml:space="preserve">т.е. имеющими канал, и </w:t>
      </w:r>
      <w:r w:rsidRPr="00C80ED1">
        <w:rPr>
          <w:rFonts w:eastAsia="Times New Roman"/>
          <w:i/>
          <w:iCs/>
          <w:sz w:val="24"/>
          <w:szCs w:val="24"/>
        </w:rPr>
        <w:t xml:space="preserve">сплошными. </w:t>
      </w:r>
      <w:r w:rsidRPr="00C80ED1">
        <w:rPr>
          <w:rFonts w:eastAsia="Times New Roman"/>
          <w:sz w:val="24"/>
          <w:szCs w:val="24"/>
        </w:rPr>
        <w:t>В ценокарпных гинецеях при сросшихся столбиках у них может быть один канал или каждый из столбиков имеет соб</w:t>
      </w:r>
      <w:r w:rsidRPr="00C80ED1">
        <w:rPr>
          <w:rFonts w:eastAsia="Times New Roman"/>
          <w:sz w:val="24"/>
          <w:szCs w:val="24"/>
        </w:rPr>
        <w:softHyphen/>
        <w:t>ственный канал (у цитрусовых). Клетки стигматоидной ткани, выс</w:t>
      </w:r>
      <w:r w:rsidRPr="00C80ED1">
        <w:rPr>
          <w:rFonts w:eastAsia="Times New Roman"/>
          <w:sz w:val="24"/>
          <w:szCs w:val="24"/>
        </w:rPr>
        <w:softHyphen/>
        <w:t>тилающей канал столбика, могут иметь форму сосочков, покрытых кутикулой. Стигматоидная ткань выстилает весь канал или пред</w:t>
      </w:r>
      <w:r w:rsidRPr="00C80ED1">
        <w:rPr>
          <w:rFonts w:eastAsia="Times New Roman"/>
          <w:sz w:val="24"/>
          <w:szCs w:val="24"/>
        </w:rPr>
        <w:softHyphen/>
        <w:t>ставлена несколькими продольными тяжами. Внутри завязи эта ткань также выстилает стенку завязи полностью или расположена в виде тяжей. В обоих случаях она развивается также на фуникулюсах (ножках семязачатков) и обтураторах (бугорках, образующихся благодаря пролиферации — израстанию плаценты) вблизи микро</w:t>
      </w:r>
      <w:r w:rsidRPr="00C80ED1">
        <w:rPr>
          <w:rFonts w:eastAsia="Times New Roman"/>
          <w:sz w:val="24"/>
          <w:szCs w:val="24"/>
        </w:rPr>
        <w:softHyphen/>
        <w:t>пиле (пыльцевхода семязачатка).</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У большинства покрытосеменных столбики сплошные, т. е. у них нет каналов, но стигматоидная ткань есть — это тяжи железис</w:t>
      </w:r>
      <w:r w:rsidRPr="00C80ED1">
        <w:rPr>
          <w:rFonts w:eastAsia="Times New Roman"/>
          <w:sz w:val="24"/>
          <w:szCs w:val="24"/>
        </w:rPr>
        <w:softHyphen/>
        <w:t>той ткани, располагающейся среди основной паренхимы столбика. Полагают, что направление роста пыльцевых трубок определяется размещением стигматоидной ткани в пестике.</w:t>
      </w:r>
    </w:p>
    <w:p w:rsidR="009A26C8" w:rsidRPr="00C80ED1" w:rsidRDefault="009A26C8" w:rsidP="00C80ED1">
      <w:pPr>
        <w:shd w:val="clear" w:color="auto" w:fill="FFFFFF"/>
        <w:spacing w:after="120"/>
        <w:ind w:left="14" w:firstLine="709"/>
        <w:rPr>
          <w:sz w:val="24"/>
          <w:szCs w:val="24"/>
        </w:rPr>
      </w:pPr>
      <w:r w:rsidRPr="00C80ED1">
        <w:rPr>
          <w:sz w:val="24"/>
          <w:szCs w:val="24"/>
        </w:rPr>
        <w:t>328</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В столбиках, имеющих канал, для пыльцевых трубок характерен поверхностный путь следования по стигматоидной ткани, т. е. пыльцевые трубки растут между ее сосочками или волосками, плотно прилегая к ним. Перед опылением кутикула клеток стигма</w:t>
      </w:r>
      <w:r w:rsidRPr="00C80ED1">
        <w:rPr>
          <w:rFonts w:eastAsia="Times New Roman"/>
          <w:sz w:val="24"/>
          <w:szCs w:val="24"/>
        </w:rPr>
        <w:softHyphen/>
        <w:t>тоидной ткани столбика исчезает, стенки их становятся разбухши</w:t>
      </w:r>
      <w:r w:rsidRPr="00C80ED1">
        <w:rPr>
          <w:rFonts w:eastAsia="Times New Roman"/>
          <w:sz w:val="24"/>
          <w:szCs w:val="24"/>
        </w:rPr>
        <w:softHyphen/>
        <w:t>ми и мягкими. Пыльцевые трубки могут проникать через обкладку канала столбика в более глубокие слои и продолжать расти там, продвигаясь между клетками. Если столбики сплошные, пыльце</w:t>
      </w:r>
      <w:r w:rsidRPr="00C80ED1">
        <w:rPr>
          <w:rFonts w:eastAsia="Times New Roman"/>
          <w:sz w:val="24"/>
          <w:szCs w:val="24"/>
        </w:rPr>
        <w:softHyphen/>
        <w:t>вые трубки обычно растут по межклетникам стигматоидной ткани.</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sz w:val="24"/>
          <w:szCs w:val="24"/>
        </w:rPr>
        <w:t>Таким образом, структура пестика идеально приспособлена к опылению и оплодотворению.</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В целом пестик по конструкции представляет собой новый орган, которого не было у менее прогрессивных форм высших рас</w:t>
      </w:r>
      <w:r w:rsidRPr="00C80ED1">
        <w:rPr>
          <w:rFonts w:eastAsia="Times New Roman"/>
          <w:sz w:val="24"/>
          <w:szCs w:val="24"/>
        </w:rPr>
        <w:softHyphen/>
        <w:t>тений. У голосеменных пыльца улавливается микропиле семяза</w:t>
      </w:r>
      <w:r w:rsidRPr="00C80ED1">
        <w:rPr>
          <w:rFonts w:eastAsia="Times New Roman"/>
          <w:sz w:val="24"/>
          <w:szCs w:val="24"/>
        </w:rPr>
        <w:softHyphen/>
        <w:t>чатка, у покрытосеменных — специально приспособленной для этой цели частью пестика — рыльцем. Закрытая внутренняя по</w:t>
      </w:r>
      <w:r w:rsidRPr="00C80ED1">
        <w:rPr>
          <w:rFonts w:eastAsia="Times New Roman"/>
          <w:sz w:val="24"/>
          <w:szCs w:val="24"/>
        </w:rPr>
        <w:softHyphen/>
        <w:t>лость (камера завязи) защищает семязачатки и происходящие в них процессы от неблагоприятных воздействий. Этим покрытосемен</w:t>
      </w:r>
      <w:r w:rsidRPr="00C80ED1">
        <w:rPr>
          <w:rFonts w:eastAsia="Times New Roman"/>
          <w:sz w:val="24"/>
          <w:szCs w:val="24"/>
        </w:rPr>
        <w:softHyphen/>
        <w:t>ные существенно отличаются от голосеменных, у которых семяза</w:t>
      </w:r>
      <w:r w:rsidRPr="00C80ED1">
        <w:rPr>
          <w:rFonts w:eastAsia="Times New Roman"/>
          <w:sz w:val="24"/>
          <w:szCs w:val="24"/>
        </w:rPr>
        <w:softHyphen/>
        <w:t>чатки лежат открыто в пазухе мегаспорофилла, не срастающегося краями. Как и у голосеменного растения, после оплодотворения из семязачатка образуется семя.</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Типы гинецея. Гинецей, состоящий из одного плодолисти</w:t>
      </w:r>
      <w:r w:rsidRPr="00C80ED1">
        <w:rPr>
          <w:rFonts w:eastAsia="Times New Roman"/>
          <w:sz w:val="24"/>
          <w:szCs w:val="24"/>
        </w:rPr>
        <w:softHyphen/>
        <w:t>ка, называют м о н о к а р п н ы м. Он образует простой пестик (бо</w:t>
      </w:r>
      <w:r w:rsidRPr="00C80ED1">
        <w:rPr>
          <w:rFonts w:eastAsia="Times New Roman"/>
          <w:sz w:val="24"/>
          <w:szCs w:val="24"/>
        </w:rPr>
        <w:softHyphen/>
        <w:t>бовые). При этом единственный плодолистик становится вогну</w:t>
      </w:r>
      <w:r w:rsidRPr="00C80ED1">
        <w:rPr>
          <w:rFonts w:eastAsia="Times New Roman"/>
          <w:sz w:val="24"/>
          <w:szCs w:val="24"/>
        </w:rPr>
        <w:softHyphen/>
        <w:t>тым, свертывается, края его сходятся и срастаются, образуя на мес</w:t>
      </w:r>
      <w:r w:rsidRPr="00C80ED1">
        <w:rPr>
          <w:rFonts w:eastAsia="Times New Roman"/>
          <w:sz w:val="24"/>
          <w:szCs w:val="24"/>
        </w:rPr>
        <w:softHyphen/>
        <w:t>те сращения так называемый брюшной шов. На стороне, противо</w:t>
      </w:r>
      <w:r w:rsidRPr="00C80ED1">
        <w:rPr>
          <w:rFonts w:eastAsia="Times New Roman"/>
          <w:sz w:val="24"/>
          <w:szCs w:val="24"/>
        </w:rPr>
        <w:softHyphen/>
        <w:t>положной брюшному шву, находится средняя жилка плодолисти</w:t>
      </w:r>
      <w:r w:rsidRPr="00C80ED1">
        <w:rPr>
          <w:rFonts w:eastAsia="Times New Roman"/>
          <w:sz w:val="24"/>
          <w:szCs w:val="24"/>
        </w:rPr>
        <w:softHyphen/>
        <w:t>ка, образующая спинной шов. В результате формируется одногнез-дная завязь с сутуральной плацентацией семязачатков. Гинецей, состоящий из нескольких свободных (несросшихся) простых пес</w:t>
      </w:r>
      <w:r w:rsidRPr="00C80ED1">
        <w:rPr>
          <w:rFonts w:eastAsia="Times New Roman"/>
          <w:sz w:val="24"/>
          <w:szCs w:val="24"/>
        </w:rPr>
        <w:softHyphen/>
        <w:t xml:space="preserve">тиков, называют </w:t>
      </w:r>
      <w:r w:rsidRPr="00C80ED1">
        <w:rPr>
          <w:rFonts w:eastAsia="Times New Roman"/>
          <w:i/>
          <w:iCs/>
          <w:sz w:val="24"/>
          <w:szCs w:val="24"/>
        </w:rPr>
        <w:t xml:space="preserve">апокарпным </w:t>
      </w:r>
      <w:r w:rsidRPr="00C80ED1">
        <w:rPr>
          <w:rFonts w:eastAsia="Times New Roman"/>
          <w:sz w:val="24"/>
          <w:szCs w:val="24"/>
        </w:rPr>
        <w:t>(магнолия, лютик, земляника). В большинстве случаев в цветке находится один сложный пестик, об</w:t>
      </w:r>
      <w:r w:rsidRPr="00C80ED1">
        <w:rPr>
          <w:rFonts w:eastAsia="Times New Roman"/>
          <w:sz w:val="24"/>
          <w:szCs w:val="24"/>
        </w:rPr>
        <w:softHyphen/>
        <w:t>разованный при срастании нескольких плодолистиков, в результа</w:t>
      </w:r>
      <w:r w:rsidRPr="00C80ED1">
        <w:rPr>
          <w:rFonts w:eastAsia="Times New Roman"/>
          <w:sz w:val="24"/>
          <w:szCs w:val="24"/>
        </w:rPr>
        <w:softHyphen/>
        <w:t xml:space="preserve">те чего возникает </w:t>
      </w:r>
      <w:r w:rsidRPr="00C80ED1">
        <w:rPr>
          <w:rFonts w:eastAsia="Times New Roman"/>
          <w:i/>
          <w:iCs/>
          <w:sz w:val="24"/>
          <w:szCs w:val="24"/>
        </w:rPr>
        <w:t xml:space="preserve">ценокарпный </w:t>
      </w:r>
      <w:r w:rsidRPr="00C80ED1">
        <w:rPr>
          <w:rFonts w:eastAsia="Times New Roman"/>
          <w:sz w:val="24"/>
          <w:szCs w:val="24"/>
        </w:rPr>
        <w:t>гинецей (рис. 150).</w:t>
      </w:r>
    </w:p>
    <w:p w:rsidR="009A26C8" w:rsidRPr="00C80ED1" w:rsidRDefault="00186846" w:rsidP="00C80ED1">
      <w:pPr>
        <w:framePr w:h="1430" w:hSpace="40" w:wrap="notBeside" w:vAnchor="text" w:hAnchor="text" w:x="717" w:y="566"/>
        <w:spacing w:after="120"/>
        <w:ind w:firstLine="709"/>
        <w:rPr>
          <w:sz w:val="24"/>
          <w:szCs w:val="24"/>
        </w:rPr>
      </w:pPr>
      <w:r>
        <w:rPr>
          <w:noProof/>
          <w:sz w:val="24"/>
          <w:szCs w:val="24"/>
        </w:rPr>
        <w:drawing>
          <wp:inline distT="0" distB="0" distL="0" distR="0">
            <wp:extent cx="3233420" cy="906780"/>
            <wp:effectExtent l="19050" t="0" r="508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8"/>
                    <a:srcRect/>
                    <a:stretch>
                      <a:fillRect/>
                    </a:stretch>
                  </pic:blipFill>
                  <pic:spPr bwMode="auto">
                    <a:xfrm>
                      <a:off x="0" y="0"/>
                      <a:ext cx="3233420" cy="906780"/>
                    </a:xfrm>
                    <a:prstGeom prst="rect">
                      <a:avLst/>
                    </a:prstGeom>
                    <a:noFill/>
                    <a:ln w="9525">
                      <a:noFill/>
                      <a:miter lim="800000"/>
                      <a:headEnd/>
                      <a:tailEnd/>
                    </a:ln>
                  </pic:spPr>
                </pic:pic>
              </a:graphicData>
            </a:graphic>
          </wp:inline>
        </w:drawing>
      </w:r>
    </w:p>
    <w:p w:rsidR="009A26C8" w:rsidRPr="00C80ED1" w:rsidRDefault="009A26C8" w:rsidP="00C80ED1">
      <w:pPr>
        <w:framePr w:w="6430" w:h="605" w:hRule="exact" w:hSpace="40" w:wrap="notBeside" w:vAnchor="text" w:hAnchor="text" w:x="73" w:y="2165"/>
        <w:shd w:val="clear" w:color="auto" w:fill="FFFFFF"/>
        <w:spacing w:after="120"/>
        <w:ind w:right="65" w:firstLine="709"/>
        <w:jc w:val="center"/>
        <w:rPr>
          <w:sz w:val="24"/>
          <w:szCs w:val="24"/>
        </w:rPr>
      </w:pPr>
      <w:r w:rsidRPr="00C80ED1">
        <w:rPr>
          <w:rFonts w:eastAsia="Times New Roman"/>
          <w:sz w:val="24"/>
          <w:szCs w:val="24"/>
        </w:rPr>
        <w:t>Рис. 150. Типы гинецеев:</w:t>
      </w:r>
    </w:p>
    <w:p w:rsidR="009A26C8" w:rsidRPr="00C80ED1" w:rsidRDefault="009A26C8" w:rsidP="00C80ED1">
      <w:pPr>
        <w:framePr w:w="6430" w:h="605" w:hRule="exact" w:hSpace="40" w:wrap="notBeside" w:vAnchor="text" w:hAnchor="text" w:x="73" w:y="2165"/>
        <w:shd w:val="clear" w:color="auto" w:fill="FFFFFF"/>
        <w:spacing w:after="120"/>
        <w:ind w:left="1429" w:firstLine="709"/>
        <w:rPr>
          <w:sz w:val="24"/>
          <w:szCs w:val="24"/>
        </w:rPr>
      </w:pPr>
      <w:r w:rsidRPr="00C80ED1">
        <w:rPr>
          <w:rFonts w:eastAsia="Times New Roman"/>
          <w:sz w:val="24"/>
          <w:szCs w:val="24"/>
        </w:rPr>
        <w:t xml:space="preserve">а —апокарпный из трех плодолистиков; </w:t>
      </w:r>
      <w:r w:rsidRPr="00C80ED1">
        <w:rPr>
          <w:rFonts w:eastAsia="Times New Roman"/>
          <w:i/>
          <w:iCs/>
          <w:sz w:val="24"/>
          <w:szCs w:val="24"/>
        </w:rPr>
        <w:t xml:space="preserve">б, в, г — </w:t>
      </w:r>
      <w:r w:rsidRPr="00C80ED1">
        <w:rPr>
          <w:rFonts w:eastAsia="Times New Roman"/>
          <w:sz w:val="24"/>
          <w:szCs w:val="24"/>
        </w:rPr>
        <w:t xml:space="preserve">ценокарпный из трех плодолистиков </w:t>
      </w:r>
      <w:r w:rsidRPr="00C80ED1">
        <w:rPr>
          <w:rFonts w:eastAsia="Times New Roman"/>
          <w:i/>
          <w:iCs/>
          <w:sz w:val="24"/>
          <w:szCs w:val="24"/>
        </w:rPr>
        <w:t xml:space="preserve">{б — </w:t>
      </w:r>
      <w:r w:rsidRPr="00C80ED1">
        <w:rPr>
          <w:rFonts w:eastAsia="Times New Roman"/>
          <w:sz w:val="24"/>
          <w:szCs w:val="24"/>
        </w:rPr>
        <w:t xml:space="preserve">сиикарпный, </w:t>
      </w:r>
      <w:r w:rsidRPr="00C80ED1">
        <w:rPr>
          <w:rFonts w:eastAsia="Times New Roman"/>
          <w:i/>
          <w:iCs/>
          <w:sz w:val="24"/>
          <w:szCs w:val="24"/>
        </w:rPr>
        <w:t xml:space="preserve">в </w:t>
      </w:r>
      <w:r w:rsidRPr="00C80ED1">
        <w:rPr>
          <w:rFonts w:eastAsia="Times New Roman"/>
          <w:sz w:val="24"/>
          <w:szCs w:val="24"/>
        </w:rPr>
        <w:t xml:space="preserve">—• паракарпный, </w:t>
      </w:r>
      <w:r w:rsidRPr="00C80ED1">
        <w:rPr>
          <w:rFonts w:eastAsia="Times New Roman"/>
          <w:i/>
          <w:iCs/>
          <w:sz w:val="24"/>
          <w:szCs w:val="24"/>
        </w:rPr>
        <w:t xml:space="preserve">г — </w:t>
      </w:r>
      <w:r w:rsidRPr="00C80ED1">
        <w:rPr>
          <w:rFonts w:eastAsia="Times New Roman"/>
          <w:sz w:val="24"/>
          <w:szCs w:val="24"/>
        </w:rPr>
        <w:t>лизикарпный)</w:t>
      </w:r>
    </w:p>
    <w:p w:rsidR="009A26C8" w:rsidRPr="00C80ED1" w:rsidRDefault="009A26C8" w:rsidP="00C80ED1">
      <w:pPr>
        <w:framePr w:h="277" w:hRule="exact" w:hSpace="40" w:wrap="notBeside" w:vAnchor="text" w:hAnchor="text" w:x="6200" w:y="2820"/>
        <w:shd w:val="clear" w:color="auto" w:fill="FFFFFF"/>
        <w:spacing w:after="120"/>
        <w:ind w:firstLine="709"/>
        <w:rPr>
          <w:sz w:val="24"/>
          <w:szCs w:val="24"/>
        </w:rPr>
      </w:pPr>
      <w:r w:rsidRPr="00C80ED1">
        <w:rPr>
          <w:sz w:val="24"/>
          <w:szCs w:val="24"/>
        </w:rPr>
        <w:t>329</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Сращение плодолистиков идет обычно снизу вверх. Оно может</w:t>
      </w:r>
    </w:p>
    <w:p w:rsidR="009A26C8" w:rsidRPr="00C80ED1" w:rsidRDefault="009A26C8" w:rsidP="00C80ED1">
      <w:pPr>
        <w:shd w:val="clear" w:color="auto" w:fill="FFFFFF"/>
        <w:spacing w:after="120"/>
        <w:ind w:left="31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lastRenderedPageBreak/>
        <w:t>распространиться только на завязи (гвоздичные, лен, ревень), на завязи и столбики в нижней их части или до самых рылец (шафран, ирис, астровые, яснотковые) или, наконец, на завязи, столбики и рыльца (первоцветные). Завязь — самая важная часть пестика, по</w:t>
      </w:r>
      <w:r w:rsidRPr="00C80ED1">
        <w:rPr>
          <w:rFonts w:eastAsia="Times New Roman"/>
          <w:sz w:val="24"/>
          <w:szCs w:val="24"/>
        </w:rPr>
        <w:softHyphen/>
        <w:t>этому число пестиков в цветке определяется числом завязей, а не столбиков. По несросшимся столбикам, рыльцам или лопастям рыльца можно судить (но не всегда безошибочно) о числе плодоли</w:t>
      </w:r>
      <w:r w:rsidRPr="00C80ED1">
        <w:rPr>
          <w:rFonts w:eastAsia="Times New Roman"/>
          <w:sz w:val="24"/>
          <w:szCs w:val="24"/>
        </w:rPr>
        <w:softHyphen/>
        <w:t>стиков, образующих пестик. В случае их полного сращения о числе плодолистиков можно судить по количеству средних жилок в стен</w:t>
      </w:r>
      <w:r w:rsidRPr="00C80ED1">
        <w:rPr>
          <w:rFonts w:eastAsia="Times New Roman"/>
          <w:sz w:val="24"/>
          <w:szCs w:val="24"/>
        </w:rPr>
        <w:softHyphen/>
        <w:t>ке завязи.</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В зависимости от способа срастания плодолистиков различают несколько ценокарпных гинецеев: синкарпный, лизикарпный и паракарпный.</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При формировании синкарпного гинецея края плодолис</w:t>
      </w:r>
      <w:r w:rsidRPr="00C80ED1">
        <w:rPr>
          <w:rFonts w:eastAsia="Times New Roman"/>
          <w:sz w:val="24"/>
          <w:szCs w:val="24"/>
        </w:rPr>
        <w:softHyphen/>
        <w:t>тиков заворачиваются внутрь, срастаются там своими боковыми поверхностями и образуют одну завязь, разделенную на камеры, называемые гнездами. Срастающиеся боковые поверхности плодо</w:t>
      </w:r>
      <w:r w:rsidRPr="00C80ED1">
        <w:rPr>
          <w:rFonts w:eastAsia="Times New Roman"/>
          <w:sz w:val="24"/>
          <w:szCs w:val="24"/>
        </w:rPr>
        <w:softHyphen/>
        <w:t>листиков доходят до центра и образуют в завязи перегородки, деля</w:t>
      </w:r>
      <w:r w:rsidRPr="00C80ED1">
        <w:rPr>
          <w:rFonts w:eastAsia="Times New Roman"/>
          <w:sz w:val="24"/>
          <w:szCs w:val="24"/>
        </w:rPr>
        <w:softHyphen/>
        <w:t>щие ее на число гнезд, равное числу плодолистиков (картофель, тюльпан). Плацеитация в синкарпном гинецее центрально-угло</w:t>
      </w:r>
      <w:r w:rsidRPr="00C80ED1">
        <w:rPr>
          <w:rFonts w:eastAsia="Times New Roman"/>
          <w:sz w:val="24"/>
          <w:szCs w:val="24"/>
        </w:rPr>
        <w:softHyphen/>
        <w:t>вая, так как плаценты в таких завязях находятся во внутренних уг</w:t>
      </w:r>
      <w:r w:rsidRPr="00C80ED1">
        <w:rPr>
          <w:rFonts w:eastAsia="Times New Roman"/>
          <w:sz w:val="24"/>
          <w:szCs w:val="24"/>
        </w:rPr>
        <w:softHyphen/>
        <w:t>лах гнезд завернувшихся сюда плодолистиков. У некоторых (пасле</w:t>
      </w:r>
      <w:r w:rsidRPr="00C80ED1">
        <w:rPr>
          <w:rFonts w:eastAsia="Times New Roman"/>
          <w:sz w:val="24"/>
          <w:szCs w:val="24"/>
        </w:rPr>
        <w:softHyphen/>
        <w:t>новые, вересковые) плаценты сильно разрастаются и далеко вдают</w:t>
      </w:r>
      <w:r w:rsidRPr="00C80ED1">
        <w:rPr>
          <w:rFonts w:eastAsia="Times New Roman"/>
          <w:sz w:val="24"/>
          <w:szCs w:val="24"/>
        </w:rPr>
        <w:softHyphen/>
        <w:t>ся в полости гнезд завязи. Синкарпный гинецей происходит из апо</w:t>
      </w:r>
      <w:r w:rsidRPr="00C80ED1">
        <w:rPr>
          <w:rFonts w:eastAsia="Times New Roman"/>
          <w:sz w:val="24"/>
          <w:szCs w:val="24"/>
        </w:rPr>
        <w:softHyphen/>
        <w:t>карпного в результате бокового срастания сближенных апокарп</w:t>
      </w:r>
      <w:r w:rsidRPr="00C80ED1">
        <w:rPr>
          <w:rFonts w:eastAsia="Times New Roman"/>
          <w:sz w:val="24"/>
          <w:szCs w:val="24"/>
        </w:rPr>
        <w:softHyphen/>
        <w:t>ных плодолистиков. Формирование лизикарпного гинецея начинается так же, как и синкарпного, т. е. плодолистики сначала срастаются между собой боковыми стенками, но затем они лизи-руются и не образуют перегородок. В результате этого образуется одногнездная завязь с колончатой плацентацией (первоцветные, гвоздичные).</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Паракарпный гинецей формируется из синкарпного за счет срастания только краев соседних плодолистиков, вследствие чего образуется одногнездная завязь с постенной плацентацией. Пара</w:t>
      </w:r>
      <w:r w:rsidRPr="00C80ED1">
        <w:rPr>
          <w:rFonts w:eastAsia="Times New Roman"/>
          <w:sz w:val="24"/>
          <w:szCs w:val="24"/>
        </w:rPr>
        <w:softHyphen/>
        <w:t>карпный гинецей более экономичен, чем синкарпный, так как на плацентах больше семязачатков. Это усиливается у ряда растений, где плаценты сильно разрастаются и выпячиваются в полость завя</w:t>
      </w:r>
      <w:r w:rsidRPr="00C80ED1">
        <w:rPr>
          <w:rFonts w:eastAsia="Times New Roman"/>
          <w:sz w:val="24"/>
          <w:szCs w:val="24"/>
        </w:rPr>
        <w:softHyphen/>
        <w:t>зи (маковые, тыквенные). У некоторых растений такие плаценты срастаются между собой, образуя в завязи ложные перегородки (ка</w:t>
      </w:r>
      <w:r w:rsidRPr="00C80ED1">
        <w:rPr>
          <w:rFonts w:eastAsia="Times New Roman"/>
          <w:sz w:val="24"/>
          <w:szCs w:val="24"/>
        </w:rPr>
        <w:softHyphen/>
        <w:t>пустные).</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Происхождение и эволюция гинецея. С современной точки зре</w:t>
      </w:r>
      <w:r w:rsidRPr="00C80ED1">
        <w:rPr>
          <w:rFonts w:eastAsia="Times New Roman"/>
          <w:sz w:val="24"/>
          <w:szCs w:val="24"/>
        </w:rPr>
        <w:softHyphen/>
        <w:t>ния плодолистики произошли из мегаспорофиллов древних голо</w:t>
      </w:r>
      <w:r w:rsidRPr="00C80ED1">
        <w:rPr>
          <w:rFonts w:eastAsia="Times New Roman"/>
          <w:sz w:val="24"/>
          <w:szCs w:val="24"/>
        </w:rPr>
        <w:softHyphen/>
        <w:t>семенных (рис. 151). Неполное срастание краев плодолистика в мо</w:t>
      </w:r>
      <w:r w:rsidRPr="00C80ED1">
        <w:rPr>
          <w:rFonts w:eastAsia="Times New Roman"/>
          <w:sz w:val="24"/>
          <w:szCs w:val="24"/>
        </w:rPr>
        <w:softHyphen/>
        <w:t>номерном гинецее встречается у представителей порядка Магно-лиецветных (лютик, пион). У некоторых из них плодолистик имеет короткий черешок и сложенную вдоль пластинку. При этом, за ис</w:t>
      </w:r>
      <w:r w:rsidRPr="00C80ED1">
        <w:rPr>
          <w:rFonts w:eastAsia="Times New Roman"/>
          <w:sz w:val="24"/>
          <w:szCs w:val="24"/>
        </w:rPr>
        <w:softHyphen/>
        <w:t>ключением базальной части, края плодолистика не только несрос-шиеся, но и даже отогнуты наружу. В таком пестике нет еще ни сти-</w:t>
      </w:r>
    </w:p>
    <w:p w:rsidR="009A26C8" w:rsidRPr="00C80ED1" w:rsidRDefault="009A26C8" w:rsidP="00C80ED1">
      <w:pPr>
        <w:shd w:val="clear" w:color="auto" w:fill="FFFFFF"/>
        <w:spacing w:after="120"/>
        <w:ind w:left="14" w:firstLine="709"/>
        <w:rPr>
          <w:sz w:val="24"/>
          <w:szCs w:val="24"/>
        </w:rPr>
      </w:pPr>
      <w:r w:rsidRPr="00C80ED1">
        <w:rPr>
          <w:sz w:val="24"/>
          <w:szCs w:val="24"/>
        </w:rPr>
        <w:t>330</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framePr w:h="1602" w:hRule="exact" w:hSpace="40" w:wrap="auto" w:vAnchor="text" w:hAnchor="text" w:x="5282" w:y="-3"/>
        <w:shd w:val="clear" w:color="auto" w:fill="FFFFFF"/>
        <w:spacing w:after="120"/>
        <w:ind w:firstLine="709"/>
        <w:rPr>
          <w:sz w:val="24"/>
          <w:szCs w:val="24"/>
        </w:rPr>
      </w:pPr>
      <w:r w:rsidRPr="00C80ED1">
        <w:rPr>
          <w:rFonts w:eastAsia="Times New Roman"/>
          <w:b/>
          <w:bCs/>
          <w:w w:val="71"/>
          <w:position w:val="-40"/>
          <w:sz w:val="24"/>
          <w:szCs w:val="24"/>
        </w:rPr>
        <w:lastRenderedPageBreak/>
        <w:t>м</w:t>
      </w:r>
    </w:p>
    <w:p w:rsidR="009A26C8" w:rsidRPr="00C80ED1" w:rsidRDefault="009A26C8" w:rsidP="00C80ED1">
      <w:pPr>
        <w:shd w:val="clear" w:color="auto" w:fill="FFFFFF"/>
        <w:spacing w:after="120"/>
        <w:ind w:left="83" w:right="3438" w:firstLine="709"/>
        <w:jc w:val="both"/>
        <w:rPr>
          <w:sz w:val="24"/>
          <w:szCs w:val="24"/>
        </w:rPr>
      </w:pPr>
      <w:r w:rsidRPr="00C80ED1">
        <w:rPr>
          <w:rFonts w:eastAsia="Times New Roman"/>
          <w:sz w:val="24"/>
          <w:szCs w:val="24"/>
        </w:rPr>
        <w:t>Рис. 151. Стадии эволюции плодолис</w:t>
      </w:r>
      <w:r w:rsidRPr="00C80ED1">
        <w:rPr>
          <w:rFonts w:eastAsia="Times New Roman"/>
          <w:sz w:val="24"/>
          <w:szCs w:val="24"/>
        </w:rPr>
        <w:softHyphen/>
        <w:t>тика от примитивного типа (/) до спе</w:t>
      </w:r>
      <w:r w:rsidRPr="00C80ED1">
        <w:rPr>
          <w:rFonts w:eastAsia="Times New Roman"/>
          <w:sz w:val="24"/>
          <w:szCs w:val="24"/>
        </w:rPr>
        <w:softHyphen/>
        <w:t xml:space="preserve">циализированного типа </w:t>
      </w:r>
      <w:r w:rsidRPr="00C80ED1">
        <w:rPr>
          <w:rFonts w:eastAsia="Times New Roman"/>
          <w:i/>
          <w:iCs/>
          <w:sz w:val="24"/>
          <w:szCs w:val="24"/>
        </w:rPr>
        <w:t xml:space="preserve">(2) с </w:t>
      </w:r>
      <w:r w:rsidRPr="00C80ED1">
        <w:rPr>
          <w:rFonts w:eastAsia="Times New Roman"/>
          <w:sz w:val="24"/>
          <w:szCs w:val="24"/>
        </w:rPr>
        <w:t>резко вы</w:t>
      </w:r>
      <w:r w:rsidRPr="00C80ED1">
        <w:rPr>
          <w:rFonts w:eastAsia="Times New Roman"/>
          <w:sz w:val="24"/>
          <w:szCs w:val="24"/>
        </w:rPr>
        <w:softHyphen/>
        <w:t xml:space="preserve">раженным стилодием </w:t>
      </w:r>
      <w:r w:rsidRPr="00C80ED1">
        <w:rPr>
          <w:rFonts w:eastAsia="Times New Roman"/>
          <w:i/>
          <w:iCs/>
          <w:sz w:val="24"/>
          <w:szCs w:val="24"/>
        </w:rPr>
        <w:t xml:space="preserve">(3) </w:t>
      </w:r>
      <w:r w:rsidRPr="00C80ED1">
        <w:rPr>
          <w:rFonts w:eastAsia="Times New Roman"/>
          <w:sz w:val="24"/>
          <w:szCs w:val="24"/>
        </w:rPr>
        <w:t>и головчатым рыльцем (4)</w:t>
      </w:r>
    </w:p>
    <w:p w:rsidR="009A26C8" w:rsidRPr="00C80ED1" w:rsidRDefault="009A26C8" w:rsidP="00C80ED1">
      <w:pPr>
        <w:shd w:val="clear" w:color="auto" w:fill="FFFFFF"/>
        <w:spacing w:after="120"/>
        <w:ind w:left="4" w:right="47" w:firstLine="709"/>
        <w:jc w:val="both"/>
        <w:rPr>
          <w:sz w:val="24"/>
          <w:szCs w:val="24"/>
        </w:rPr>
      </w:pPr>
      <w:r w:rsidRPr="00C80ED1">
        <w:rPr>
          <w:rFonts w:eastAsia="Times New Roman"/>
          <w:sz w:val="24"/>
          <w:szCs w:val="24"/>
        </w:rPr>
        <w:t>лодия, ни рыльца. Вместо после</w:t>
      </w:r>
      <w:r w:rsidRPr="00C80ED1">
        <w:rPr>
          <w:rFonts w:eastAsia="Times New Roman"/>
          <w:sz w:val="24"/>
          <w:szCs w:val="24"/>
        </w:rPr>
        <w:softHyphen/>
        <w:t>днего по краям плодолистика находится обширная простира</w:t>
      </w:r>
      <w:r w:rsidRPr="00C80ED1">
        <w:rPr>
          <w:rFonts w:eastAsia="Times New Roman"/>
          <w:sz w:val="24"/>
          <w:szCs w:val="24"/>
        </w:rPr>
        <w:softHyphen/>
        <w:t>ющаяся по всему брюшному шву с вершины до основания воспринимающая пыльцу поверхность. Она покрыта железистым опушением, которое заходит внутрь, до</w:t>
      </w:r>
      <w:r w:rsidRPr="00C80ED1">
        <w:rPr>
          <w:rFonts w:eastAsia="Times New Roman"/>
          <w:sz w:val="24"/>
          <w:szCs w:val="24"/>
        </w:rPr>
        <w:softHyphen/>
        <w:t>ходя почти до плаценты. Такой пестик с невыраженным стилодием и нисходящей воспринимающей поверхностью рассматривается как примитивный.</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Эволюция пестика связана с формированием рыльца, которое локализуется в верхней части плодолистика, сама же эта верхняя часть вытягивается, превращаясь в стилодий. По мере специализа</w:t>
      </w:r>
      <w:r w:rsidRPr="00C80ED1">
        <w:rPr>
          <w:rFonts w:eastAsia="Times New Roman"/>
          <w:sz w:val="24"/>
          <w:szCs w:val="24"/>
        </w:rPr>
        <w:softHyphen/>
        <w:t>ции стилодия внутренняя железистая поверхность видоизменяется в проводниковую ткань, служащую для проведения пыльцевой трубки. Так формируется пестик типичной колбообразной формы.</w:t>
      </w:r>
    </w:p>
    <w:p w:rsidR="009A26C8" w:rsidRPr="00C80ED1" w:rsidRDefault="009A26C8" w:rsidP="00C80ED1">
      <w:pPr>
        <w:shd w:val="clear" w:color="auto" w:fill="FFFFFF"/>
        <w:spacing w:after="120"/>
        <w:ind w:left="22" w:right="47" w:firstLine="709"/>
        <w:jc w:val="both"/>
        <w:rPr>
          <w:sz w:val="24"/>
          <w:szCs w:val="24"/>
        </w:rPr>
      </w:pPr>
      <w:r w:rsidRPr="00C80ED1">
        <w:rPr>
          <w:rFonts w:eastAsia="Times New Roman"/>
          <w:sz w:val="24"/>
          <w:szCs w:val="24"/>
        </w:rPr>
        <w:t>Возникновение нижней завязи —дальнейшие важные преобра</w:t>
      </w:r>
      <w:r w:rsidRPr="00C80ED1">
        <w:rPr>
          <w:rFonts w:eastAsia="Times New Roman"/>
          <w:sz w:val="24"/>
          <w:szCs w:val="24"/>
        </w:rPr>
        <w:softHyphen/>
        <w:t>зования пестика.</w:t>
      </w: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 6. СЕМЯЗАЧАТОК</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Семязачатки — это небольшие образования, которые распола</w:t>
      </w:r>
      <w:r w:rsidRPr="00C80ED1">
        <w:rPr>
          <w:rFonts w:eastAsia="Times New Roman"/>
          <w:sz w:val="24"/>
          <w:szCs w:val="24"/>
        </w:rPr>
        <w:softHyphen/>
        <w:t>гаются в завязи пестика. Число их в завязи у разных растений ко</w:t>
      </w:r>
      <w:r w:rsidRPr="00C80ED1">
        <w:rPr>
          <w:rFonts w:eastAsia="Times New Roman"/>
          <w:sz w:val="24"/>
          <w:szCs w:val="24"/>
        </w:rPr>
        <w:softHyphen/>
        <w:t>леблется в широких пределах: от одного (пшеница, ячмень, слива, вишня, подсолнечник) до нескольких тысяч (мак) и миллионов (у орхидных). В семязачатке происходят следующие процессы: мега-спорогенез — формирование мегаспор; мегагаметогенез — форми</w:t>
      </w:r>
      <w:r w:rsidRPr="00C80ED1">
        <w:rPr>
          <w:rFonts w:eastAsia="Times New Roman"/>
          <w:sz w:val="24"/>
          <w:szCs w:val="24"/>
        </w:rPr>
        <w:softHyphen/>
        <w:t>рование женского гаметофита и процесс оплодотворения. После оплодотворения (реже без него) семязачаток развивается в семя.</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Семязачаток формируется из меристематического бугорка, воз</w:t>
      </w:r>
      <w:r w:rsidRPr="00C80ED1">
        <w:rPr>
          <w:rFonts w:eastAsia="Times New Roman"/>
          <w:sz w:val="24"/>
          <w:szCs w:val="24"/>
        </w:rPr>
        <w:softHyphen/>
        <w:t>никающего на плодолистике. В начале развития вокруг бугорка се</w:t>
      </w:r>
      <w:r w:rsidRPr="00C80ED1">
        <w:rPr>
          <w:rFonts w:eastAsia="Times New Roman"/>
          <w:sz w:val="24"/>
          <w:szCs w:val="24"/>
        </w:rPr>
        <w:softHyphen/>
        <w:t>мязачатка в виде двух валиков закладываются зачаточные покровы. Сформированный семязачаток представляет собой многоклеточ</w:t>
      </w:r>
      <w:r w:rsidRPr="00C80ED1">
        <w:rPr>
          <w:rFonts w:eastAsia="Times New Roman"/>
          <w:sz w:val="24"/>
          <w:szCs w:val="24"/>
        </w:rPr>
        <w:softHyphen/>
        <w:t>ное образование с двумя, редко одним покровом. Место возникно</w:t>
      </w:r>
      <w:r w:rsidRPr="00C80ED1">
        <w:rPr>
          <w:rFonts w:eastAsia="Times New Roman"/>
          <w:sz w:val="24"/>
          <w:szCs w:val="24"/>
        </w:rPr>
        <w:softHyphen/>
        <w:t xml:space="preserve">вения или прикрепления семязачатка к плодолистику называется </w:t>
      </w:r>
      <w:r w:rsidRPr="00C80ED1">
        <w:rPr>
          <w:rFonts w:eastAsia="Times New Roman"/>
          <w:i/>
          <w:iCs/>
          <w:sz w:val="24"/>
          <w:szCs w:val="24"/>
        </w:rPr>
        <w:t>плацентой.</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Развившийся семязачаток имеет (рис. 152): фуникулюс, или се</w:t>
      </w:r>
      <w:r w:rsidRPr="00C80ED1">
        <w:rPr>
          <w:rFonts w:eastAsia="Times New Roman"/>
          <w:sz w:val="24"/>
          <w:szCs w:val="24"/>
        </w:rPr>
        <w:softHyphen/>
        <w:t>мяножку, посредством которого семязачаток прикрепляется к пла</w:t>
      </w:r>
      <w:r w:rsidRPr="00C80ED1">
        <w:rPr>
          <w:rFonts w:eastAsia="Times New Roman"/>
          <w:sz w:val="24"/>
          <w:szCs w:val="24"/>
        </w:rPr>
        <w:softHyphen/>
        <w:t>центе; нуцеллус, или ядро семязачатка (гомолог мегаспорангия); один или два интегумеита (покрова) семязачатка, которые на вер</w:t>
      </w:r>
      <w:r w:rsidRPr="00C80ED1">
        <w:rPr>
          <w:rFonts w:eastAsia="Times New Roman"/>
          <w:sz w:val="24"/>
          <w:szCs w:val="24"/>
        </w:rPr>
        <w:softHyphen/>
        <w:t>хушке нуцеллуса образуют канал, микропиле, или пыльцевход; ха-лазу — противоположную микропиле базальную часть семязачат</w:t>
      </w:r>
      <w:r w:rsidRPr="00C80ED1">
        <w:rPr>
          <w:rFonts w:eastAsia="Times New Roman"/>
          <w:sz w:val="24"/>
          <w:szCs w:val="24"/>
        </w:rPr>
        <w:softHyphen/>
        <w:t>ка, где нуцеллус и интегументы сливаются; рубчик —место при</w:t>
      </w:r>
      <w:r w:rsidRPr="00C80ED1">
        <w:rPr>
          <w:rFonts w:eastAsia="Times New Roman"/>
          <w:sz w:val="24"/>
          <w:szCs w:val="24"/>
        </w:rPr>
        <w:softHyphen/>
        <w:t>крепления семязачатка к семяножке. В зависимости от ориента-</w:t>
      </w:r>
    </w:p>
    <w:p w:rsidR="009A26C8" w:rsidRPr="00C80ED1" w:rsidRDefault="009A26C8" w:rsidP="00C80ED1">
      <w:pPr>
        <w:shd w:val="clear" w:color="auto" w:fill="FFFFFF"/>
        <w:spacing w:after="120"/>
        <w:ind w:left="43"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60" w:firstLine="709"/>
        <w:rPr>
          <w:sz w:val="24"/>
          <w:szCs w:val="24"/>
        </w:rPr>
      </w:pPr>
      <w:r w:rsidRPr="00C80ED1">
        <w:rPr>
          <w:sz w:val="24"/>
          <w:szCs w:val="24"/>
        </w:rPr>
        <w:lastRenderedPageBreak/>
        <w:t>331</w:t>
      </w:r>
    </w:p>
    <w:p w:rsidR="009A26C8" w:rsidRPr="00C80ED1" w:rsidRDefault="009A26C8" w:rsidP="00C80ED1">
      <w:pPr>
        <w:shd w:val="clear" w:color="auto" w:fill="FFFFFF"/>
        <w:spacing w:after="120"/>
        <w:ind w:left="616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3132" w:hSpace="40" w:wrap="auto" w:vAnchor="text" w:hAnchor="text" w:x="5" w:y="1"/>
        <w:spacing w:after="120"/>
        <w:ind w:firstLine="709"/>
        <w:rPr>
          <w:sz w:val="24"/>
          <w:szCs w:val="24"/>
        </w:rPr>
      </w:pPr>
      <w:r>
        <w:rPr>
          <w:noProof/>
          <w:sz w:val="24"/>
          <w:szCs w:val="24"/>
        </w:rPr>
        <w:lastRenderedPageBreak/>
        <w:drawing>
          <wp:inline distT="0" distB="0" distL="0" distR="0">
            <wp:extent cx="1623695" cy="198945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9"/>
                    <a:srcRect/>
                    <a:stretch>
                      <a:fillRect/>
                    </a:stretch>
                  </pic:blipFill>
                  <pic:spPr bwMode="auto">
                    <a:xfrm>
                      <a:off x="0" y="0"/>
                      <a:ext cx="1623695" cy="19894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388" w:firstLine="709"/>
        <w:rPr>
          <w:sz w:val="24"/>
          <w:szCs w:val="24"/>
        </w:rPr>
      </w:pPr>
      <w:r w:rsidRPr="00C80ED1">
        <w:rPr>
          <w:rFonts w:eastAsia="Times New Roman"/>
          <w:sz w:val="24"/>
          <w:szCs w:val="24"/>
        </w:rPr>
        <w:t>Рис. 152. Строение семязачатка:</w:t>
      </w:r>
    </w:p>
    <w:p w:rsidR="009A26C8" w:rsidRPr="00C80ED1" w:rsidRDefault="009A26C8" w:rsidP="00C80ED1">
      <w:pPr>
        <w:shd w:val="clear" w:color="auto" w:fill="FFFFFF"/>
        <w:spacing w:after="120"/>
        <w:ind w:left="2851" w:right="25" w:firstLine="709"/>
        <w:jc w:val="both"/>
        <w:rPr>
          <w:sz w:val="24"/>
          <w:szCs w:val="24"/>
        </w:rPr>
      </w:pPr>
      <w:r w:rsidRPr="00C80ED1">
        <w:rPr>
          <w:i/>
          <w:iCs/>
          <w:sz w:val="24"/>
          <w:szCs w:val="24"/>
        </w:rPr>
        <w:t xml:space="preserve">1, </w:t>
      </w:r>
      <w:r w:rsidRPr="00C80ED1">
        <w:rPr>
          <w:sz w:val="24"/>
          <w:szCs w:val="24"/>
        </w:rPr>
        <w:t xml:space="preserve">2 </w:t>
      </w:r>
      <w:r w:rsidRPr="00C80ED1">
        <w:rPr>
          <w:rFonts w:eastAsia="Times New Roman"/>
          <w:sz w:val="24"/>
          <w:szCs w:val="24"/>
        </w:rPr>
        <w:t xml:space="preserve">—внутренний и наружный интегументы; </w:t>
      </w:r>
      <w:r w:rsidRPr="00C80ED1">
        <w:rPr>
          <w:rFonts w:eastAsia="Times New Roman"/>
          <w:i/>
          <w:iCs/>
          <w:sz w:val="24"/>
          <w:szCs w:val="24"/>
        </w:rPr>
        <w:t xml:space="preserve">3 — </w:t>
      </w:r>
      <w:r w:rsidRPr="00C80ED1">
        <w:rPr>
          <w:rFonts w:eastAsia="Times New Roman"/>
          <w:sz w:val="24"/>
          <w:szCs w:val="24"/>
        </w:rPr>
        <w:t xml:space="preserve">яйцеклетка; 4— зародышевый мешок; 5—нуцеллус; </w:t>
      </w:r>
      <w:r w:rsidRPr="00C80ED1">
        <w:rPr>
          <w:rFonts w:eastAsia="Times New Roman"/>
          <w:i/>
          <w:iCs/>
          <w:sz w:val="24"/>
          <w:szCs w:val="24"/>
        </w:rPr>
        <w:t xml:space="preserve">6 — </w:t>
      </w:r>
      <w:r w:rsidRPr="00C80ED1">
        <w:rPr>
          <w:rFonts w:eastAsia="Times New Roman"/>
          <w:sz w:val="24"/>
          <w:szCs w:val="24"/>
        </w:rPr>
        <w:t xml:space="preserve">халаза; 7—антиподы; </w:t>
      </w:r>
      <w:r w:rsidRPr="00C80ED1">
        <w:rPr>
          <w:rFonts w:eastAsia="Times New Roman"/>
          <w:i/>
          <w:iCs/>
          <w:sz w:val="24"/>
          <w:szCs w:val="24"/>
        </w:rPr>
        <w:t>8</w:t>
      </w:r>
      <w:r w:rsidRPr="00C80ED1">
        <w:rPr>
          <w:rFonts w:eastAsia="Times New Roman"/>
          <w:sz w:val="24"/>
          <w:szCs w:val="24"/>
        </w:rPr>
        <w:t xml:space="preserve">—вторичное ядро; </w:t>
      </w:r>
      <w:r w:rsidRPr="00C80ED1">
        <w:rPr>
          <w:rFonts w:eastAsia="Times New Roman"/>
          <w:i/>
          <w:iCs/>
          <w:sz w:val="24"/>
          <w:szCs w:val="24"/>
        </w:rPr>
        <w:t xml:space="preserve">9 — </w:t>
      </w:r>
      <w:r w:rsidRPr="00C80ED1">
        <w:rPr>
          <w:rFonts w:eastAsia="Times New Roman"/>
          <w:sz w:val="24"/>
          <w:szCs w:val="24"/>
        </w:rPr>
        <w:t xml:space="preserve">синергиды; </w:t>
      </w:r>
      <w:r w:rsidRPr="00C80ED1">
        <w:rPr>
          <w:rFonts w:eastAsia="Times New Roman"/>
          <w:i/>
          <w:iCs/>
          <w:sz w:val="24"/>
          <w:szCs w:val="24"/>
        </w:rPr>
        <w:t xml:space="preserve">10 — </w:t>
      </w:r>
      <w:r w:rsidRPr="00C80ED1">
        <w:rPr>
          <w:rFonts w:eastAsia="Times New Roman"/>
          <w:sz w:val="24"/>
          <w:szCs w:val="24"/>
        </w:rPr>
        <w:t xml:space="preserve">фуникулюс; </w:t>
      </w:r>
      <w:r w:rsidRPr="00C80ED1">
        <w:rPr>
          <w:rFonts w:eastAsia="Times New Roman"/>
          <w:i/>
          <w:iCs/>
          <w:sz w:val="24"/>
          <w:szCs w:val="24"/>
        </w:rPr>
        <w:t xml:space="preserve">11 — </w:t>
      </w:r>
      <w:r w:rsidRPr="00C80ED1">
        <w:rPr>
          <w:rFonts w:eastAsia="Times New Roman"/>
          <w:sz w:val="24"/>
          <w:szCs w:val="24"/>
        </w:rPr>
        <w:t xml:space="preserve">плацента; </w:t>
      </w:r>
      <w:r w:rsidRPr="00C80ED1">
        <w:rPr>
          <w:rFonts w:eastAsia="Times New Roman"/>
          <w:i/>
          <w:iCs/>
          <w:sz w:val="24"/>
          <w:szCs w:val="24"/>
        </w:rPr>
        <w:t xml:space="preserve">12 — </w:t>
      </w:r>
      <w:r w:rsidRPr="00C80ED1">
        <w:rPr>
          <w:rFonts w:eastAsia="Times New Roman"/>
          <w:sz w:val="24"/>
          <w:szCs w:val="24"/>
        </w:rPr>
        <w:t>проводящий пучок; Л?— пыльцевход (микропиле)</w:t>
      </w:r>
    </w:p>
    <w:p w:rsidR="009A26C8" w:rsidRPr="00C80ED1" w:rsidRDefault="009A26C8" w:rsidP="00C80ED1">
      <w:pPr>
        <w:shd w:val="clear" w:color="auto" w:fill="FFFFFF"/>
        <w:spacing w:after="120"/>
        <w:ind w:left="2848" w:right="22" w:firstLine="709"/>
        <w:jc w:val="both"/>
        <w:rPr>
          <w:sz w:val="24"/>
          <w:szCs w:val="24"/>
        </w:rPr>
      </w:pPr>
      <w:r w:rsidRPr="00C80ED1">
        <w:rPr>
          <w:rFonts w:eastAsia="Times New Roman"/>
          <w:sz w:val="24"/>
          <w:szCs w:val="24"/>
        </w:rPr>
        <w:t>ции, взаимного расположения час</w:t>
      </w:r>
      <w:r w:rsidRPr="00C80ED1">
        <w:rPr>
          <w:rFonts w:eastAsia="Times New Roman"/>
          <w:sz w:val="24"/>
          <w:szCs w:val="24"/>
        </w:rPr>
        <w:softHyphen/>
        <w:t>тей и степени изогнутости нуцеллуса различают пять основных типов се</w:t>
      </w:r>
      <w:r w:rsidRPr="00C80ED1">
        <w:rPr>
          <w:rFonts w:eastAsia="Times New Roman"/>
          <w:sz w:val="24"/>
          <w:szCs w:val="24"/>
        </w:rPr>
        <w:softHyphen/>
        <w:t>мязачатка:</w:t>
      </w:r>
    </w:p>
    <w:p w:rsidR="009A26C8" w:rsidRPr="00C80ED1" w:rsidRDefault="009A26C8" w:rsidP="00C80ED1">
      <w:pPr>
        <w:shd w:val="clear" w:color="auto" w:fill="FFFFFF"/>
        <w:spacing w:after="120"/>
        <w:ind w:left="2848" w:right="18" w:firstLine="709"/>
        <w:jc w:val="both"/>
        <w:rPr>
          <w:sz w:val="24"/>
          <w:szCs w:val="24"/>
        </w:rPr>
      </w:pPr>
      <w:r w:rsidRPr="00C80ED1">
        <w:rPr>
          <w:rFonts w:eastAsia="Times New Roman"/>
          <w:sz w:val="24"/>
          <w:szCs w:val="24"/>
        </w:rPr>
        <w:t>ортотропный (прямой) — микро</w:t>
      </w:r>
      <w:r w:rsidRPr="00C80ED1">
        <w:rPr>
          <w:rFonts w:eastAsia="Times New Roman"/>
          <w:sz w:val="24"/>
          <w:szCs w:val="24"/>
        </w:rPr>
        <w:softHyphen/>
        <w:t>пиле и фуникулюс расположены на противоположных концах оси семя</w:t>
      </w:r>
      <w:r w:rsidRPr="00C80ED1">
        <w:rPr>
          <w:rFonts w:eastAsia="Times New Roman"/>
          <w:sz w:val="24"/>
          <w:szCs w:val="24"/>
        </w:rPr>
        <w:softHyphen/>
        <w:t>зачатка (гречишные, перечные, оре</w:t>
      </w:r>
      <w:r w:rsidRPr="00C80ED1">
        <w:rPr>
          <w:rFonts w:eastAsia="Times New Roman"/>
          <w:sz w:val="24"/>
          <w:szCs w:val="24"/>
        </w:rPr>
        <w:softHyphen/>
        <w:t>ховые, ароидные);</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анатропный (обратный или обра</w:t>
      </w:r>
      <w:r w:rsidRPr="00C80ED1">
        <w:rPr>
          <w:rFonts w:eastAsia="Times New Roman"/>
          <w:sz w:val="24"/>
          <w:szCs w:val="24"/>
        </w:rPr>
        <w:softHyphen/>
        <w:t>щенный) — нуцеллус повернут по отношению к прямой оси семя</w:t>
      </w:r>
      <w:r w:rsidRPr="00C80ED1">
        <w:rPr>
          <w:rFonts w:eastAsia="Times New Roman"/>
          <w:sz w:val="24"/>
          <w:szCs w:val="24"/>
        </w:rPr>
        <w:softHyphen/>
        <w:t>зачатка на 180°, вследствие чего микропиле и фуникулюс располо</w:t>
      </w:r>
      <w:r w:rsidRPr="00C80ED1">
        <w:rPr>
          <w:rFonts w:eastAsia="Times New Roman"/>
          <w:sz w:val="24"/>
          <w:szCs w:val="24"/>
        </w:rPr>
        <w:softHyphen/>
        <w:t>жены рядом (у большинства Покрытосеменных);</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гемитропный (полуповернутый) — семязачаток повернут на 90°, вследствие чего микропиле и нуцеллус расположены по отноше</w:t>
      </w:r>
      <w:r w:rsidRPr="00C80ED1">
        <w:rPr>
          <w:rFonts w:eastAsia="Times New Roman"/>
          <w:sz w:val="24"/>
          <w:szCs w:val="24"/>
        </w:rPr>
        <w:softHyphen/>
        <w:t>нию к фуникулюсу под углом 90° (некоторые первоцветные, норич</w:t>
      </w:r>
      <w:r w:rsidRPr="00C80ED1">
        <w:rPr>
          <w:rFonts w:eastAsia="Times New Roman"/>
          <w:sz w:val="24"/>
          <w:szCs w:val="24"/>
        </w:rPr>
        <w:softHyphen/>
        <w:t>никовые);</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кампилотропный (односторонне изогнутый) — нуцеллус изо</w:t>
      </w:r>
      <w:r w:rsidRPr="00C80ED1">
        <w:rPr>
          <w:rFonts w:eastAsia="Times New Roman"/>
          <w:sz w:val="24"/>
          <w:szCs w:val="24"/>
        </w:rPr>
        <w:softHyphen/>
        <w:t>гнут только односторонне микропилярным концом, поэтому мик</w:t>
      </w:r>
      <w:r w:rsidRPr="00C80ED1">
        <w:rPr>
          <w:rFonts w:eastAsia="Times New Roman"/>
          <w:sz w:val="24"/>
          <w:szCs w:val="24"/>
        </w:rPr>
        <w:softHyphen/>
        <w:t>ропиле и фуникулюс расположены рядом (мальвовые, бобовые);</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амфитропный (двусторонне изогнутый) — нуцеллус двусторон-не изогнут в виде подковы, при этом микропиле и фуникулюс рас</w:t>
      </w:r>
      <w:r w:rsidRPr="00C80ED1">
        <w:rPr>
          <w:rFonts w:eastAsia="Times New Roman"/>
          <w:sz w:val="24"/>
          <w:szCs w:val="24"/>
        </w:rPr>
        <w:softHyphen/>
        <w:t>положены тоже рядом (тутовые, ладанниковые) (рис. 153).</w:t>
      </w:r>
    </w:p>
    <w:p w:rsidR="009A26C8" w:rsidRPr="00C80ED1" w:rsidRDefault="00186846" w:rsidP="00C80ED1">
      <w:pPr>
        <w:spacing w:after="120"/>
        <w:ind w:left="328" w:right="295" w:firstLine="709"/>
        <w:rPr>
          <w:sz w:val="24"/>
          <w:szCs w:val="24"/>
        </w:rPr>
      </w:pPr>
      <w:r>
        <w:rPr>
          <w:noProof/>
          <w:sz w:val="24"/>
          <w:szCs w:val="24"/>
        </w:rPr>
        <w:drawing>
          <wp:inline distT="0" distB="0" distL="0" distR="0">
            <wp:extent cx="3620770" cy="1075055"/>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0"/>
                    <a:srcRect/>
                    <a:stretch>
                      <a:fillRect/>
                    </a:stretch>
                  </pic:blipFill>
                  <pic:spPr bwMode="auto">
                    <a:xfrm>
                      <a:off x="0" y="0"/>
                      <a:ext cx="3620770" cy="10750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8" w:firstLine="709"/>
        <w:jc w:val="center"/>
        <w:rPr>
          <w:sz w:val="24"/>
          <w:szCs w:val="24"/>
        </w:rPr>
      </w:pPr>
      <w:r w:rsidRPr="00C80ED1">
        <w:rPr>
          <w:rFonts w:eastAsia="Times New Roman"/>
          <w:sz w:val="24"/>
          <w:szCs w:val="24"/>
        </w:rPr>
        <w:t>Рис. 153. Основные типы семязачатков:</w:t>
      </w:r>
    </w:p>
    <w:p w:rsidR="009A26C8" w:rsidRPr="00C80ED1" w:rsidRDefault="009A26C8" w:rsidP="00C80ED1">
      <w:pPr>
        <w:shd w:val="clear" w:color="auto" w:fill="FFFFFF"/>
        <w:spacing w:after="120"/>
        <w:ind w:left="11"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ортотропный; </w:t>
      </w:r>
      <w:r w:rsidRPr="00C80ED1">
        <w:rPr>
          <w:rFonts w:eastAsia="Times New Roman"/>
          <w:i/>
          <w:iCs/>
          <w:sz w:val="24"/>
          <w:szCs w:val="24"/>
        </w:rPr>
        <w:t xml:space="preserve">б— </w:t>
      </w:r>
      <w:r w:rsidRPr="00C80ED1">
        <w:rPr>
          <w:rFonts w:eastAsia="Times New Roman"/>
          <w:sz w:val="24"/>
          <w:szCs w:val="24"/>
        </w:rPr>
        <w:t xml:space="preserve">анатропный; </w:t>
      </w:r>
      <w:r w:rsidRPr="00C80ED1">
        <w:rPr>
          <w:rFonts w:eastAsia="Times New Roman"/>
          <w:i/>
          <w:iCs/>
          <w:sz w:val="24"/>
          <w:szCs w:val="24"/>
        </w:rPr>
        <w:t xml:space="preserve">в </w:t>
      </w:r>
      <w:r w:rsidRPr="00C80ED1">
        <w:rPr>
          <w:rFonts w:eastAsia="Times New Roman"/>
          <w:sz w:val="24"/>
          <w:szCs w:val="24"/>
        </w:rPr>
        <w:t xml:space="preserve">— гемитропный; </w:t>
      </w:r>
      <w:r w:rsidRPr="00C80ED1">
        <w:rPr>
          <w:rFonts w:eastAsia="Times New Roman"/>
          <w:i/>
          <w:iCs/>
          <w:sz w:val="24"/>
          <w:szCs w:val="24"/>
        </w:rPr>
        <w:t xml:space="preserve">г — </w:t>
      </w:r>
      <w:r w:rsidRPr="00C80ED1">
        <w:rPr>
          <w:rFonts w:eastAsia="Times New Roman"/>
          <w:sz w:val="24"/>
          <w:szCs w:val="24"/>
        </w:rPr>
        <w:t xml:space="preserve">кампилотропный; </w:t>
      </w:r>
      <w:r w:rsidRPr="00C80ED1">
        <w:rPr>
          <w:rFonts w:eastAsia="Times New Roman"/>
          <w:i/>
          <w:iCs/>
          <w:sz w:val="24"/>
          <w:szCs w:val="24"/>
        </w:rPr>
        <w:t xml:space="preserve">д </w:t>
      </w:r>
      <w:r w:rsidRPr="00C80ED1">
        <w:rPr>
          <w:rFonts w:eastAsia="Times New Roman"/>
          <w:sz w:val="24"/>
          <w:szCs w:val="24"/>
        </w:rPr>
        <w:t>— амфитропный</w:t>
      </w:r>
    </w:p>
    <w:p w:rsidR="009A26C8" w:rsidRPr="00C80ED1" w:rsidRDefault="009A26C8" w:rsidP="00C80ED1">
      <w:pPr>
        <w:shd w:val="clear" w:color="auto" w:fill="FFFFFF"/>
        <w:spacing w:after="120"/>
        <w:ind w:right="79" w:firstLine="709"/>
        <w:jc w:val="center"/>
        <w:rPr>
          <w:sz w:val="24"/>
          <w:szCs w:val="24"/>
        </w:rPr>
      </w:pPr>
      <w:r w:rsidRPr="00C80ED1">
        <w:rPr>
          <w:sz w:val="24"/>
          <w:szCs w:val="24"/>
        </w:rPr>
        <w:t>(</w:t>
      </w:r>
      <w:r w:rsidRPr="00C80ED1">
        <w:rPr>
          <w:rFonts w:eastAsia="Times New Roman"/>
          <w:sz w:val="24"/>
          <w:szCs w:val="24"/>
        </w:rPr>
        <w:t>зл/ — зародышевый мешок)</w:t>
      </w:r>
    </w:p>
    <w:p w:rsidR="009A26C8" w:rsidRPr="00C80ED1" w:rsidRDefault="009A26C8" w:rsidP="00C80ED1">
      <w:pPr>
        <w:shd w:val="clear" w:color="auto" w:fill="FFFFFF"/>
        <w:spacing w:after="120"/>
        <w:ind w:firstLine="709"/>
        <w:rPr>
          <w:sz w:val="24"/>
          <w:szCs w:val="24"/>
        </w:rPr>
      </w:pPr>
      <w:r w:rsidRPr="00C80ED1">
        <w:rPr>
          <w:sz w:val="24"/>
          <w:szCs w:val="24"/>
        </w:rPr>
        <w:t>332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076" w:firstLine="709"/>
        <w:rPr>
          <w:sz w:val="24"/>
          <w:szCs w:val="24"/>
        </w:rPr>
      </w:pPr>
      <w:r w:rsidRPr="00C80ED1">
        <w:rPr>
          <w:rFonts w:eastAsia="Times New Roman"/>
          <w:sz w:val="24"/>
          <w:szCs w:val="24"/>
        </w:rPr>
        <w:lastRenderedPageBreak/>
        <w:t>§ 7. МЕГАСПОРОГЕНЕЗ И МЕГАГАМЕТОГЕНЕЗ</w:t>
      </w: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t>Мегаспоры образуются в процессе мегаспорогенеза в нуцеллусе (мегаспорангий) семязачатка (рис. 154). Различают несколько спо</w:t>
      </w:r>
      <w:r w:rsidRPr="00C80ED1">
        <w:rPr>
          <w:rFonts w:eastAsia="Times New Roman"/>
          <w:sz w:val="24"/>
          <w:szCs w:val="24"/>
        </w:rPr>
        <w:softHyphen/>
        <w:t>собов формирования мегаспор. Обычно в субэпидермальном слое нуцеллуса вблизи верхушки семязачатка (в области микропиле) по</w:t>
      </w:r>
      <w:r w:rsidRPr="00C80ED1">
        <w:rPr>
          <w:rFonts w:eastAsia="Times New Roman"/>
          <w:sz w:val="24"/>
          <w:szCs w:val="24"/>
        </w:rPr>
        <w:softHyphen/>
        <w:t>является одна или несколько клеток археспория. Она (если архе</w:t>
      </w:r>
      <w:r w:rsidRPr="00C80ED1">
        <w:rPr>
          <w:rFonts w:eastAsia="Times New Roman"/>
          <w:sz w:val="24"/>
          <w:szCs w:val="24"/>
        </w:rPr>
        <w:softHyphen/>
        <w:t>спорий одноклеточный) и становится непосредственно материн</w:t>
      </w:r>
      <w:r w:rsidRPr="00C80ED1">
        <w:rPr>
          <w:rFonts w:eastAsia="Times New Roman"/>
          <w:sz w:val="24"/>
          <w:szCs w:val="24"/>
        </w:rPr>
        <w:softHyphen/>
        <w:t>ской клеткой мегаспор. Как и все растение, материнская клетка ме</w:t>
      </w:r>
      <w:r w:rsidRPr="00C80ED1">
        <w:rPr>
          <w:rFonts w:eastAsia="Times New Roman"/>
          <w:sz w:val="24"/>
          <w:szCs w:val="24"/>
        </w:rPr>
        <w:softHyphen/>
        <w:t>гаспор имеет диплоидный набор хромосом. Затем в результате мей-оза из нее возникает тетрада гаплоидных мегаспор. Таким образом происходит мегаспорогенез. Чаще мегаспоры располагаются ли</w:t>
      </w:r>
      <w:r w:rsidRPr="00C80ED1">
        <w:rPr>
          <w:rFonts w:eastAsia="Times New Roman"/>
          <w:sz w:val="24"/>
          <w:szCs w:val="24"/>
        </w:rPr>
        <w:softHyphen/>
        <w:t>нейно от микропиле к халазе.</w:t>
      </w: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t xml:space="preserve">После этого начинается мегагаметогенез, т. е. формирование женского гаметофита — </w:t>
      </w:r>
      <w:r w:rsidRPr="00C80ED1">
        <w:rPr>
          <w:rFonts w:eastAsia="Times New Roman"/>
          <w:i/>
          <w:iCs/>
          <w:sz w:val="24"/>
          <w:szCs w:val="24"/>
        </w:rPr>
        <w:t xml:space="preserve">зародышевого мешка. </w:t>
      </w:r>
      <w:r w:rsidRPr="00C80ED1">
        <w:rPr>
          <w:rFonts w:eastAsia="Times New Roman"/>
          <w:sz w:val="24"/>
          <w:szCs w:val="24"/>
        </w:rPr>
        <w:t>Одна из мегаспор, обычно нижняя, находящаяся ближе к халазе, делится быстрее, в результате чего развитие остальных трех мегаспор подавляется: они сплющиваются, дегенерируют и рассасываются.</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Прорастание мегаспоры и развитие женского гаметофита начи</w:t>
      </w:r>
      <w:r w:rsidRPr="00C80ED1">
        <w:rPr>
          <w:rFonts w:eastAsia="Times New Roman"/>
          <w:sz w:val="24"/>
          <w:szCs w:val="24"/>
        </w:rPr>
        <w:softHyphen/>
        <w:t>наются с разрастания ее клетки и трехкратного митотического де</w:t>
      </w:r>
      <w:r w:rsidRPr="00C80ED1">
        <w:rPr>
          <w:rFonts w:eastAsia="Times New Roman"/>
          <w:sz w:val="24"/>
          <w:szCs w:val="24"/>
        </w:rPr>
        <w:softHyphen/>
        <w:t>ления ядра мегаспоры (первичного ядра зародышевого мешка). В конечном итоге в сильно растянутой клетке мегаспоры формиру</w:t>
      </w:r>
      <w:r w:rsidRPr="00C80ED1">
        <w:rPr>
          <w:rFonts w:eastAsia="Times New Roman"/>
          <w:sz w:val="24"/>
          <w:szCs w:val="24"/>
        </w:rPr>
        <w:softHyphen/>
        <w:t>ются восемь ядер, из которых четыре располагаются на ее микропи-лярном полюсе, четыре — нахалазальном. Между ядрами происхо</w:t>
      </w:r>
      <w:r w:rsidRPr="00C80ED1">
        <w:rPr>
          <w:rFonts w:eastAsia="Times New Roman"/>
          <w:sz w:val="24"/>
          <w:szCs w:val="24"/>
        </w:rPr>
        <w:softHyphen/>
        <w:t>дит некоторая дифференцировка. С каждого полюса проросшей</w:t>
      </w:r>
    </w:p>
    <w:p w:rsidR="009A26C8" w:rsidRPr="00C80ED1" w:rsidRDefault="00186846" w:rsidP="00C80ED1">
      <w:pPr>
        <w:spacing w:after="120"/>
        <w:ind w:left="248" w:right="252" w:firstLine="709"/>
        <w:rPr>
          <w:sz w:val="24"/>
          <w:szCs w:val="24"/>
        </w:rPr>
      </w:pPr>
      <w:r>
        <w:rPr>
          <w:noProof/>
          <w:sz w:val="24"/>
          <w:szCs w:val="24"/>
        </w:rPr>
        <w:drawing>
          <wp:inline distT="0" distB="0" distL="0" distR="0">
            <wp:extent cx="3789045" cy="2245995"/>
            <wp:effectExtent l="19050" t="0" r="190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1"/>
                    <a:srcRect/>
                    <a:stretch>
                      <a:fillRect/>
                    </a:stretch>
                  </pic:blipFill>
                  <pic:spPr bwMode="auto">
                    <a:xfrm>
                      <a:off x="0" y="0"/>
                      <a:ext cx="3789045" cy="22459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292" w:firstLine="709"/>
        <w:rPr>
          <w:sz w:val="24"/>
          <w:szCs w:val="24"/>
        </w:rPr>
      </w:pPr>
      <w:r w:rsidRPr="00C80ED1">
        <w:rPr>
          <w:rFonts w:eastAsia="Times New Roman"/>
          <w:sz w:val="24"/>
          <w:szCs w:val="24"/>
        </w:rPr>
        <w:t xml:space="preserve">Рис. 154. Мегаспорогенез </w:t>
      </w:r>
      <w:r w:rsidRPr="00C80ED1">
        <w:rPr>
          <w:rFonts w:eastAsia="Times New Roman"/>
          <w:i/>
          <w:iCs/>
          <w:sz w:val="24"/>
          <w:szCs w:val="24"/>
        </w:rPr>
        <w:t xml:space="preserve">(а) </w:t>
      </w:r>
      <w:r w:rsidRPr="00C80ED1">
        <w:rPr>
          <w:rFonts w:eastAsia="Times New Roman"/>
          <w:sz w:val="24"/>
          <w:szCs w:val="24"/>
        </w:rPr>
        <w:t xml:space="preserve">и мегагаметогенез </w:t>
      </w:r>
      <w:r w:rsidRPr="00C80ED1">
        <w:rPr>
          <w:rFonts w:eastAsia="Times New Roman"/>
          <w:i/>
          <w:iCs/>
          <w:sz w:val="24"/>
          <w:szCs w:val="24"/>
        </w:rPr>
        <w:t>(б):</w:t>
      </w:r>
    </w:p>
    <w:p w:rsidR="009A26C8" w:rsidRPr="00C80ED1" w:rsidRDefault="009A26C8" w:rsidP="00C80ED1">
      <w:pPr>
        <w:shd w:val="clear" w:color="auto" w:fill="FFFFFF"/>
        <w:spacing w:after="120"/>
        <w:ind w:left="47" w:firstLine="709"/>
        <w:rPr>
          <w:sz w:val="24"/>
          <w:szCs w:val="24"/>
        </w:rPr>
      </w:pPr>
      <w:r w:rsidRPr="00C80ED1">
        <w:rPr>
          <w:sz w:val="24"/>
          <w:szCs w:val="24"/>
        </w:rPr>
        <w:t xml:space="preserve">/ </w:t>
      </w:r>
      <w:r w:rsidRPr="00C80ED1">
        <w:rPr>
          <w:rFonts w:eastAsia="Times New Roman"/>
          <w:sz w:val="24"/>
          <w:szCs w:val="24"/>
        </w:rPr>
        <w:t xml:space="preserve">— одна клетка археспория; 2 —тетрада мегаспор; </w:t>
      </w:r>
      <w:r w:rsidRPr="00C80ED1">
        <w:rPr>
          <w:rFonts w:eastAsia="Times New Roman"/>
          <w:i/>
          <w:iCs/>
          <w:sz w:val="24"/>
          <w:szCs w:val="24"/>
        </w:rPr>
        <w:t xml:space="preserve">3 — </w:t>
      </w:r>
      <w:r w:rsidRPr="00C80ED1">
        <w:rPr>
          <w:rFonts w:eastAsia="Times New Roman"/>
          <w:sz w:val="24"/>
          <w:szCs w:val="24"/>
        </w:rPr>
        <w:t xml:space="preserve">отмирающие мегаспоры; </w:t>
      </w:r>
      <w:r w:rsidRPr="00C80ED1">
        <w:rPr>
          <w:rFonts w:eastAsia="Times New Roman"/>
          <w:i/>
          <w:iCs/>
          <w:sz w:val="24"/>
          <w:szCs w:val="24"/>
        </w:rPr>
        <w:t xml:space="preserve">4 — </w:t>
      </w:r>
      <w:r w:rsidRPr="00C80ED1">
        <w:rPr>
          <w:rFonts w:eastAsia="Times New Roman"/>
          <w:sz w:val="24"/>
          <w:szCs w:val="24"/>
        </w:rPr>
        <w:t xml:space="preserve">зародышевый мешок; 5— яйцеклетка; </w:t>
      </w:r>
      <w:r w:rsidRPr="00C80ED1">
        <w:rPr>
          <w:rFonts w:eastAsia="Times New Roman"/>
          <w:i/>
          <w:iCs/>
          <w:sz w:val="24"/>
          <w:szCs w:val="24"/>
        </w:rPr>
        <w:t xml:space="preserve">6— </w:t>
      </w:r>
      <w:r w:rsidRPr="00C80ED1">
        <w:rPr>
          <w:rFonts w:eastAsia="Times New Roman"/>
          <w:sz w:val="24"/>
          <w:szCs w:val="24"/>
        </w:rPr>
        <w:t>синергиды; 7—антиподы; &lt;? — вторичное ядро</w:t>
      </w:r>
    </w:p>
    <w:p w:rsidR="009A26C8" w:rsidRPr="00C80ED1" w:rsidRDefault="009A26C8" w:rsidP="00C80ED1">
      <w:pPr>
        <w:shd w:val="clear" w:color="auto" w:fill="FFFFFF"/>
        <w:spacing w:after="120"/>
        <w:ind w:right="130" w:firstLine="709"/>
        <w:jc w:val="center"/>
        <w:rPr>
          <w:sz w:val="24"/>
          <w:szCs w:val="24"/>
        </w:rPr>
      </w:pPr>
      <w:r w:rsidRPr="00C80ED1">
        <w:rPr>
          <w:rFonts w:eastAsia="Times New Roman"/>
          <w:sz w:val="24"/>
          <w:szCs w:val="24"/>
        </w:rPr>
        <w:t>зародышевого мешка</w:t>
      </w:r>
    </w:p>
    <w:p w:rsidR="009A26C8" w:rsidRPr="00C80ED1" w:rsidRDefault="009A26C8" w:rsidP="00C80ED1">
      <w:pPr>
        <w:shd w:val="clear" w:color="auto" w:fill="FFFFFF"/>
        <w:spacing w:after="120"/>
        <w:ind w:firstLine="709"/>
        <w:jc w:val="right"/>
        <w:rPr>
          <w:sz w:val="24"/>
          <w:szCs w:val="24"/>
        </w:rPr>
      </w:pPr>
      <w:r w:rsidRPr="00C80ED1">
        <w:rPr>
          <w:sz w:val="24"/>
          <w:szCs w:val="24"/>
        </w:rPr>
        <w:t>333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мегаспоры к ее центру отходит по одному ядру. Эти ядра называют</w:t>
      </w:r>
      <w:r w:rsidRPr="00C80ED1">
        <w:rPr>
          <w:rFonts w:eastAsia="Times New Roman"/>
          <w:sz w:val="24"/>
          <w:szCs w:val="24"/>
        </w:rPr>
        <w:softHyphen/>
        <w:t>ся полярными. Оставшиеся ядра обособляются в клетки. Одна из клеток на микропилярном полюсе отличается большим размером и преобразуется в яйцеклетку. Две рядом расположенные одинако</w:t>
      </w:r>
      <w:r w:rsidRPr="00C80ED1">
        <w:rPr>
          <w:rFonts w:eastAsia="Times New Roman"/>
          <w:sz w:val="24"/>
          <w:szCs w:val="24"/>
        </w:rPr>
        <w:softHyphen/>
        <w:t>вые клетки (синергиды) являются вспомогательными. Яйцеклетка вместе с синергидами образует яйцевой аппарат. Оставшиеся на ха-зальном (противоположном микропилярному) полюсе три клетки также обособляются. Эти клетки составляют группу антипод. В центре два полярных ядра сливаются, образуя вторичное (цент</w:t>
      </w:r>
      <w:r w:rsidRPr="00C80ED1">
        <w:rPr>
          <w:rFonts w:eastAsia="Times New Roman"/>
          <w:sz w:val="24"/>
          <w:szCs w:val="24"/>
        </w:rPr>
        <w:softHyphen/>
        <w:t>ральное) ядро зародышевого мешка.</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Таким образом, единственная мегаспора покрытосеменного ра</w:t>
      </w:r>
      <w:r w:rsidRPr="00C80ED1">
        <w:rPr>
          <w:rFonts w:eastAsia="Times New Roman"/>
          <w:sz w:val="24"/>
          <w:szCs w:val="24"/>
        </w:rPr>
        <w:softHyphen/>
        <w:t>стения, прорастая внутри семязачатка, образует женский гамето-фит. В зрелом женском гаметофите нет и следов архегониев, имеет</w:t>
      </w:r>
      <w:r w:rsidRPr="00C80ED1">
        <w:rPr>
          <w:rFonts w:eastAsia="Times New Roman"/>
          <w:sz w:val="24"/>
          <w:szCs w:val="24"/>
        </w:rPr>
        <w:softHyphen/>
        <w:t>ся всего одна женская гамета — яйцеклетка с сопровождающими клетками. Женский гаметофит покрытосеменного растения очень сильно редуцирован. По своему строению он не только отличается от многоклеточного женского гаметофита папоротников со множе</w:t>
      </w:r>
      <w:r w:rsidRPr="00C80ED1">
        <w:rPr>
          <w:rFonts w:eastAsia="Times New Roman"/>
          <w:sz w:val="24"/>
          <w:szCs w:val="24"/>
        </w:rPr>
        <w:softHyphen/>
        <w:t>ством архегониев, но и от женского гаметофита голосеменных. От вегетативного тела гаметофита у покрытосеменных сохранились лишь три клетки — антиподы.</w:t>
      </w:r>
    </w:p>
    <w:p w:rsidR="009A26C8" w:rsidRPr="00C80ED1" w:rsidRDefault="009A26C8" w:rsidP="00C80ED1">
      <w:pPr>
        <w:shd w:val="clear" w:color="auto" w:fill="FFFFFF"/>
        <w:spacing w:after="120"/>
        <w:ind w:left="32" w:right="22" w:firstLine="709"/>
        <w:jc w:val="both"/>
        <w:rPr>
          <w:sz w:val="24"/>
          <w:szCs w:val="24"/>
        </w:rPr>
      </w:pPr>
      <w:r w:rsidRPr="00C80ED1">
        <w:rPr>
          <w:rFonts w:eastAsia="Times New Roman"/>
          <w:sz w:val="24"/>
          <w:szCs w:val="24"/>
        </w:rPr>
        <w:t>Женский гаметофит покрытосеменного растения внешне напо</w:t>
      </w:r>
      <w:r w:rsidRPr="00C80ED1">
        <w:rPr>
          <w:rFonts w:eastAsia="Times New Roman"/>
          <w:sz w:val="24"/>
          <w:szCs w:val="24"/>
        </w:rPr>
        <w:softHyphen/>
        <w:t>минает мешочек, в котором после оплодотворения формируется зародыш, поэтому он назван зародышевым мешком. Сформиро</w:t>
      </w:r>
      <w:r w:rsidRPr="00C80ED1">
        <w:rPr>
          <w:rFonts w:eastAsia="Times New Roman"/>
          <w:sz w:val="24"/>
          <w:szCs w:val="24"/>
        </w:rPr>
        <w:softHyphen/>
        <w:t>ванный зародышевый мешок включает:</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яйцевой аппарат, состоящий из яйцеклетки и двух синергид. Он расположен на микропилярном полюсе семязачатка. Все клетки яйцевого аппарата гаплоидны;</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три антиподы, расположенные на хазальном полюсе зародыше</w:t>
      </w:r>
      <w:r w:rsidRPr="00C80ED1">
        <w:rPr>
          <w:rFonts w:eastAsia="Times New Roman"/>
          <w:sz w:val="24"/>
          <w:szCs w:val="24"/>
        </w:rPr>
        <w:softHyphen/>
        <w:t>вого мешка. Клетки их гаплоидны;</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центральное, или вторичное, ядро зародышевого мешка, обра</w:t>
      </w:r>
      <w:r w:rsidRPr="00C80ED1">
        <w:rPr>
          <w:rFonts w:eastAsia="Times New Roman"/>
          <w:sz w:val="24"/>
          <w:szCs w:val="24"/>
        </w:rPr>
        <w:softHyphen/>
        <w:t>зованное от слияния двух полярных ядер, расположено в центре за</w:t>
      </w:r>
      <w:r w:rsidRPr="00C80ED1">
        <w:rPr>
          <w:rFonts w:eastAsia="Times New Roman"/>
          <w:sz w:val="24"/>
          <w:szCs w:val="24"/>
        </w:rPr>
        <w:softHyphen/>
        <w:t>родышевого мешка. Центральное ядро как продукт слияния двух полярных ядер диплоидно.</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В таком состоянии зародышевого мешка яйцеклетка и вторич</w:t>
      </w:r>
      <w:r w:rsidRPr="00C80ED1">
        <w:rPr>
          <w:rFonts w:eastAsia="Times New Roman"/>
          <w:sz w:val="24"/>
          <w:szCs w:val="24"/>
        </w:rPr>
        <w:softHyphen/>
        <w:t>ное ядро готовы к оплодотворению.</w:t>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 8. ОНТОГЕНЕЗ ЦВЕТКА</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Развитие цветка. Примордии цветка развиваются на апексе цве</w:t>
      </w:r>
      <w:r w:rsidRPr="00C80ED1">
        <w:rPr>
          <w:rFonts w:eastAsia="Times New Roman"/>
          <w:sz w:val="24"/>
          <w:szCs w:val="24"/>
        </w:rPr>
        <w:softHyphen/>
        <w:t>тоносного побега в виде наружных выростов в акропетальной пос</w:t>
      </w:r>
      <w:r w:rsidRPr="00C80ED1">
        <w:rPr>
          <w:rFonts w:eastAsia="Times New Roman"/>
          <w:sz w:val="24"/>
          <w:szCs w:val="24"/>
        </w:rPr>
        <w:softHyphen/>
        <w:t>ледовательности. В ациклических цветках все части развиваются последовательно, в циклических — все члены каждого круга закла</w:t>
      </w:r>
      <w:r w:rsidRPr="00C80ED1">
        <w:rPr>
          <w:rFonts w:eastAsia="Times New Roman"/>
          <w:sz w:val="24"/>
          <w:szCs w:val="24"/>
        </w:rPr>
        <w:softHyphen/>
        <w:t>дываются одновременно. Развитие сростнолистной чашечки, срос</w:t>
      </w:r>
      <w:r w:rsidRPr="00C80ED1">
        <w:rPr>
          <w:rFonts w:eastAsia="Times New Roman"/>
          <w:sz w:val="24"/>
          <w:szCs w:val="24"/>
        </w:rPr>
        <w:softHyphen/>
        <w:t>тнолепестного венчика и сростнолистного простого околоцветни</w:t>
      </w:r>
      <w:r w:rsidRPr="00C80ED1">
        <w:rPr>
          <w:rFonts w:eastAsia="Times New Roman"/>
          <w:sz w:val="24"/>
          <w:szCs w:val="24"/>
        </w:rPr>
        <w:softHyphen/>
        <w:t>ка у разных растений происходит по-разному. У одних сначала об</w:t>
      </w:r>
      <w:r w:rsidRPr="00C80ED1">
        <w:rPr>
          <w:rFonts w:eastAsia="Times New Roman"/>
          <w:sz w:val="24"/>
          <w:szCs w:val="24"/>
        </w:rPr>
        <w:softHyphen/>
        <w:t>разуются отдельные бугорки, а позже под ними формируется сплошное кольцо, дающее впоследствии трубку; у других — члены одного круга при появлении имеют широкие основания, которые с самого начала срастаются, образуя общий валик, дающий трубку.</w:t>
      </w:r>
    </w:p>
    <w:p w:rsidR="009A26C8" w:rsidRPr="00C80ED1" w:rsidRDefault="009A26C8" w:rsidP="00C80ED1">
      <w:pPr>
        <w:shd w:val="clear" w:color="auto" w:fill="FFFFFF"/>
        <w:spacing w:after="120"/>
        <w:ind w:left="11" w:firstLine="709"/>
        <w:rPr>
          <w:sz w:val="24"/>
          <w:szCs w:val="24"/>
        </w:rPr>
      </w:pPr>
      <w:r w:rsidRPr="00C80ED1">
        <w:rPr>
          <w:sz w:val="24"/>
          <w:szCs w:val="24"/>
        </w:rPr>
        <w:t>334</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Чашечка обычно значительно опережает в росте венчик и смыкает</w:t>
      </w:r>
      <w:r w:rsidRPr="00C80ED1">
        <w:rPr>
          <w:rFonts w:eastAsia="Times New Roman"/>
          <w:sz w:val="24"/>
          <w:szCs w:val="24"/>
        </w:rPr>
        <w:softHyphen/>
        <w:t>ся над другими частями цветка. У тычинок дифференциация на нить и пыльник происходит поздно. При этом нить возникает поз</w:t>
      </w:r>
      <w:r w:rsidRPr="00C80ED1">
        <w:rPr>
          <w:rFonts w:eastAsia="Times New Roman"/>
          <w:sz w:val="24"/>
          <w:szCs w:val="24"/>
        </w:rPr>
        <w:softHyphen/>
        <w:t>же пыльника и удлиняется вследствие интеркалярного роста. Сво</w:t>
      </w:r>
      <w:r w:rsidRPr="00C80ED1">
        <w:rPr>
          <w:rFonts w:eastAsia="Times New Roman"/>
          <w:sz w:val="24"/>
          <w:szCs w:val="24"/>
        </w:rPr>
        <w:softHyphen/>
        <w:t>бодные плодолистики на ранних этапах развития напоминают щи</w:t>
      </w:r>
      <w:r w:rsidRPr="00C80ED1">
        <w:rPr>
          <w:rFonts w:eastAsia="Times New Roman"/>
          <w:sz w:val="24"/>
          <w:szCs w:val="24"/>
        </w:rPr>
        <w:softHyphen/>
        <w:t>товидные листья на коротких черешках. Затем вследствие более ин</w:t>
      </w:r>
      <w:r w:rsidRPr="00C80ED1">
        <w:rPr>
          <w:rFonts w:eastAsia="Times New Roman"/>
          <w:sz w:val="24"/>
          <w:szCs w:val="24"/>
        </w:rPr>
        <w:softHyphen/>
        <w:t>тенсивного роста их на нижней стороне возникает сначала незамк</w:t>
      </w:r>
      <w:r w:rsidRPr="00C80ED1">
        <w:rPr>
          <w:rFonts w:eastAsia="Times New Roman"/>
          <w:sz w:val="24"/>
          <w:szCs w:val="24"/>
        </w:rPr>
        <w:softHyphen/>
        <w:t>нутая, а позже — замкнутая полость. В верхней части плодолисти</w:t>
      </w:r>
      <w:r w:rsidRPr="00C80ED1">
        <w:rPr>
          <w:rFonts w:eastAsia="Times New Roman"/>
          <w:sz w:val="24"/>
          <w:szCs w:val="24"/>
        </w:rPr>
        <w:softHyphen/>
        <w:t>ка, которая остается стерильной, обособляются столбик и рыльце.</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sz w:val="24"/>
          <w:szCs w:val="24"/>
        </w:rPr>
        <w:t>Значительную часть периода развития цветок проходит в состо</w:t>
      </w:r>
      <w:r w:rsidRPr="00C80ED1">
        <w:rPr>
          <w:rFonts w:eastAsia="Times New Roman"/>
          <w:sz w:val="24"/>
          <w:szCs w:val="24"/>
        </w:rPr>
        <w:softHyphen/>
        <w:t>янии бутона. Бутон — это цветок с сомкнутыми покровами (от за</w:t>
      </w:r>
      <w:r w:rsidRPr="00C80ED1">
        <w:rPr>
          <w:rFonts w:eastAsia="Times New Roman"/>
          <w:sz w:val="24"/>
          <w:szCs w:val="24"/>
        </w:rPr>
        <w:softHyphen/>
        <w:t>чатка на конусе нарастания побега и до раскрывания цветка), пред</w:t>
      </w:r>
      <w:r w:rsidRPr="00C80ED1">
        <w:rPr>
          <w:rFonts w:eastAsia="Times New Roman"/>
          <w:sz w:val="24"/>
          <w:szCs w:val="24"/>
        </w:rPr>
        <w:softHyphen/>
        <w:t>ставляет собой непрерывно развивающуюся систему частей, физи</w:t>
      </w:r>
      <w:r w:rsidRPr="00C80ED1">
        <w:rPr>
          <w:rFonts w:eastAsia="Times New Roman"/>
          <w:sz w:val="24"/>
          <w:szCs w:val="24"/>
        </w:rPr>
        <w:softHyphen/>
        <w:t>ологически тесно связанных. Изменение какой-либо одной части обусловливает неизбежное синхронное изменение в соответствую</w:t>
      </w:r>
      <w:r w:rsidRPr="00C80ED1">
        <w:rPr>
          <w:rFonts w:eastAsia="Times New Roman"/>
          <w:sz w:val="24"/>
          <w:szCs w:val="24"/>
        </w:rPr>
        <w:softHyphen/>
        <w:t>щем направлении каждой другой части бутона.</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Трихомы начинают развиваться задолго до окончания форми</w:t>
      </w:r>
      <w:r w:rsidRPr="00C80ED1">
        <w:rPr>
          <w:rFonts w:eastAsia="Times New Roman"/>
          <w:sz w:val="24"/>
          <w:szCs w:val="24"/>
        </w:rPr>
        <w:softHyphen/>
        <w:t>рования частей цветка.</w:t>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Постоянное присутствие трихом в бутонах и концентрация их в определенных местах, характерная для каждого вида, указывают на их существенную роль в дифференциации частей цветка. Многие трихомы выделяют летучие ароматические вещества, содержащие эфирные масла, которым свойственно активное биологическое действие. Предполагают, что они являются стимуляторами разви</w:t>
      </w:r>
      <w:r w:rsidRPr="00C80ED1">
        <w:rPr>
          <w:rFonts w:eastAsia="Times New Roman"/>
          <w:sz w:val="24"/>
          <w:szCs w:val="24"/>
        </w:rPr>
        <w:softHyphen/>
        <w:t>тия примордиев в соответствующие части цветка.</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Важная роль трихом заключается также и в том, что они, как весьма жизнедеятельные образования, воздействуют на транспира-цию и обмен веществ в цветке. На ранних этапах развития цветка, когда он находится в состоянии бутона, транспирация затруднена, так как устьиц еще нет, межклетники развиты слабо, а бутон закрыт прицветниками. Трихомы повышают ее интенсивность, увеличи</w:t>
      </w:r>
      <w:r w:rsidRPr="00C80ED1">
        <w:rPr>
          <w:rFonts w:eastAsia="Times New Roman"/>
          <w:sz w:val="24"/>
          <w:szCs w:val="24"/>
        </w:rPr>
        <w:softHyphen/>
        <w:t>вая испаряющую поверхность частей цветка, на которых они разви</w:t>
      </w:r>
      <w:r w:rsidRPr="00C80ED1">
        <w:rPr>
          <w:rFonts w:eastAsia="Times New Roman"/>
          <w:sz w:val="24"/>
          <w:szCs w:val="24"/>
        </w:rPr>
        <w:softHyphen/>
        <w:t>ваются. Следовательно, в определенный период онтогенеза цветка, а именно в состоянии бутона, развивается приспособление не к за</w:t>
      </w:r>
      <w:r w:rsidRPr="00C80ED1">
        <w:rPr>
          <w:rFonts w:eastAsia="Times New Roman"/>
          <w:sz w:val="24"/>
          <w:szCs w:val="24"/>
        </w:rPr>
        <w:softHyphen/>
        <w:t>щите от избыточного испарения, а наоборот, способствующее уве</w:t>
      </w:r>
      <w:r w:rsidRPr="00C80ED1">
        <w:rPr>
          <w:rFonts w:eastAsia="Times New Roman"/>
          <w:sz w:val="24"/>
          <w:szCs w:val="24"/>
        </w:rPr>
        <w:softHyphen/>
        <w:t>личению его интенсивности.</w:t>
      </w:r>
    </w:p>
    <w:p w:rsidR="009A26C8" w:rsidRPr="00C80ED1" w:rsidRDefault="009A26C8" w:rsidP="00C80ED1">
      <w:pPr>
        <w:shd w:val="clear" w:color="auto" w:fill="FFFFFF"/>
        <w:spacing w:after="120"/>
        <w:ind w:left="32" w:right="4" w:firstLine="709"/>
        <w:jc w:val="both"/>
        <w:rPr>
          <w:sz w:val="24"/>
          <w:szCs w:val="24"/>
        </w:rPr>
      </w:pPr>
      <w:r w:rsidRPr="00C80ED1">
        <w:rPr>
          <w:rFonts w:eastAsia="Times New Roman"/>
          <w:sz w:val="24"/>
          <w:szCs w:val="24"/>
        </w:rPr>
        <w:t>Обладая более высоким осмотическим давлением, чем рядом лежащие клетки, трихомы всасывают растворы из подстилающих тканей, обеспечивая непрерывный приток воды, а вместе с ней и питательных веществ к развивающимся частям цветка. С развити</w:t>
      </w:r>
      <w:r w:rsidRPr="00C80ED1">
        <w:rPr>
          <w:rFonts w:eastAsia="Times New Roman"/>
          <w:sz w:val="24"/>
          <w:szCs w:val="24"/>
        </w:rPr>
        <w:softHyphen/>
        <w:t>ем этих частей, дифференциацией их тканей, образованием мощ</w:t>
      </w:r>
      <w:r w:rsidRPr="00C80ED1">
        <w:rPr>
          <w:rFonts w:eastAsia="Times New Roman"/>
          <w:sz w:val="24"/>
          <w:szCs w:val="24"/>
        </w:rPr>
        <w:softHyphen/>
        <w:t>ной системы межклетников и формированием устьиц роль трихом как образований, способствующих передвижению воды и пита</w:t>
      </w:r>
      <w:r w:rsidRPr="00C80ED1">
        <w:rPr>
          <w:rFonts w:eastAsia="Times New Roman"/>
          <w:sz w:val="24"/>
          <w:szCs w:val="24"/>
        </w:rPr>
        <w:softHyphen/>
        <w:t>тельных веществ к тканям несущей их части, снижается. Трихомы отмирают, или опадают, или принимают на себя другие функции — защиту от перегрева, от избыточной транспирации и др.</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У сформировавшегося цветка его члены могут срастаться друг с другом не только в тангентальном направлении (члены одного кру-</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335</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га), но и в радиальном (члены соседних кругов). В последнем случае происходит срастание тычиночных нитей с лепестками или чаше</w:t>
      </w:r>
      <w:r w:rsidRPr="00C80ED1">
        <w:rPr>
          <w:rFonts w:eastAsia="Times New Roman"/>
          <w:sz w:val="24"/>
          <w:szCs w:val="24"/>
        </w:rPr>
        <w:softHyphen/>
        <w:t>листиков с лепестками и тычиночными нитями (цветочная трубка). У большинства цветков с нижней завязью она срастается с цветоч</w:t>
      </w:r>
      <w:r w:rsidRPr="00C80ED1">
        <w:rPr>
          <w:rFonts w:eastAsia="Times New Roman"/>
          <w:sz w:val="24"/>
          <w:szCs w:val="24"/>
        </w:rPr>
        <w:softHyphen/>
        <w:t>ной трубкой, реже с разросшимся вогнутым цветоложем.</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Цветение. Сущность цветения состоит во вскрывании пыльни</w:t>
      </w:r>
      <w:r w:rsidRPr="00C80ED1">
        <w:rPr>
          <w:rFonts w:eastAsia="Times New Roman"/>
          <w:sz w:val="24"/>
          <w:szCs w:val="24"/>
        </w:rPr>
        <w:softHyphen/>
        <w:t>ков и функционировании рылец пестиков как органов, восприни</w:t>
      </w:r>
      <w:r w:rsidRPr="00C80ED1">
        <w:rPr>
          <w:rFonts w:eastAsia="Times New Roman"/>
          <w:sz w:val="24"/>
          <w:szCs w:val="24"/>
        </w:rPr>
        <w:softHyphen/>
        <w:t>мающих пыльцу. Цветение начинается с распускания цветков, т. е. с перехода от бутонизации к раскрытому околоцветнику. Распуска</w:t>
      </w:r>
      <w:r w:rsidRPr="00C80ED1">
        <w:rPr>
          <w:rFonts w:eastAsia="Times New Roman"/>
          <w:sz w:val="24"/>
          <w:szCs w:val="24"/>
        </w:rPr>
        <w:softHyphen/>
        <w:t>ние особенно заметно у цветков с ярким венчиком. Размеры рас</w:t>
      </w:r>
      <w:r w:rsidRPr="00C80ED1">
        <w:rPr>
          <w:rFonts w:eastAsia="Times New Roman"/>
          <w:sz w:val="24"/>
          <w:szCs w:val="24"/>
        </w:rPr>
        <w:softHyphen/>
        <w:t>крывшегося цветка варьируют в широких пределах. Известны кро</w:t>
      </w:r>
      <w:r w:rsidRPr="00C80ED1">
        <w:rPr>
          <w:rFonts w:eastAsia="Times New Roman"/>
          <w:sz w:val="24"/>
          <w:szCs w:val="24"/>
        </w:rPr>
        <w:softHyphen/>
        <w:t>шечные цветки — около 1 мм в диаметре (рясковые). Самые круп</w:t>
      </w:r>
      <w:r w:rsidRPr="00C80ED1">
        <w:rPr>
          <w:rFonts w:eastAsia="Times New Roman"/>
          <w:sz w:val="24"/>
          <w:szCs w:val="24"/>
        </w:rPr>
        <w:softHyphen/>
        <w:t>ные цветки у раффлезий, паразитирующих на корнях тропических деревьев. Их диаметр более 1 м и масса свыше 6 кг.</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Во время цветения околоцветник придает цветку специфичес</w:t>
      </w:r>
      <w:r w:rsidRPr="00C80ED1">
        <w:rPr>
          <w:rFonts w:eastAsia="Times New Roman"/>
          <w:sz w:val="24"/>
          <w:szCs w:val="24"/>
        </w:rPr>
        <w:softHyphen/>
        <w:t>кую форму, делает его узнаваемым и заметным для насекомых-опылителей. Он оказывает также влияние на температурный режим цветка: в закрытых на ночь цветках температура выше, чем снару</w:t>
      </w:r>
      <w:r w:rsidRPr="00C80ED1">
        <w:rPr>
          <w:rFonts w:eastAsia="Times New Roman"/>
          <w:sz w:val="24"/>
          <w:szCs w:val="24"/>
        </w:rPr>
        <w:softHyphen/>
        <w:t>жи. Ярко-желтые околоцветники чистяка весеннего, ветреницы лютичной, венчики лютиков отражают солнечные лучи так, что они попадают на тычинки и пестики, согревая их. Роль конденса</w:t>
      </w:r>
      <w:r w:rsidRPr="00C80ED1">
        <w:rPr>
          <w:rFonts w:eastAsia="Times New Roman"/>
          <w:sz w:val="24"/>
          <w:szCs w:val="24"/>
        </w:rPr>
        <w:softHyphen/>
        <w:t>торов тепла играют и темные пятна на лепестках; одновременно они делают цветки более заметными для насекомых.</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Суточные движения (открывание и закрывание околоцветника) часто способствует самоопылению. Летучие вещества, выделяемые лепестками, ускоряют прорастание пыльцы и обладают фитонцид</w:t>
      </w:r>
      <w:r w:rsidRPr="00C80ED1">
        <w:rPr>
          <w:rFonts w:eastAsia="Times New Roman"/>
          <w:sz w:val="24"/>
          <w:szCs w:val="24"/>
        </w:rPr>
        <w:softHyphen/>
        <w:t>ными свойствами, защищая цветок от поселения в нем бактерий и плесневых грибов.</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Для образования цветков необходимо накопление в растении запаса питательных веществ, поэтому однолетние растения зацве</w:t>
      </w:r>
      <w:r w:rsidRPr="00C80ED1">
        <w:rPr>
          <w:rFonts w:eastAsia="Times New Roman"/>
          <w:sz w:val="24"/>
          <w:szCs w:val="24"/>
        </w:rPr>
        <w:softHyphen/>
        <w:t>тают не ранее 20...30 дней после посева. Многолетние травы зацве</w:t>
      </w:r>
      <w:r w:rsidRPr="00C80ED1">
        <w:rPr>
          <w:rFonts w:eastAsia="Times New Roman"/>
          <w:sz w:val="24"/>
          <w:szCs w:val="24"/>
        </w:rPr>
        <w:softHyphen/>
        <w:t>тают на второй и более поздний год жизни, а многие деревья — че</w:t>
      </w:r>
      <w:r w:rsidRPr="00C80ED1">
        <w:rPr>
          <w:rFonts w:eastAsia="Times New Roman"/>
          <w:sz w:val="24"/>
          <w:szCs w:val="24"/>
        </w:rPr>
        <w:softHyphen/>
        <w:t>рез десятки лет.</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Из наших плодовых наиболее рано впервые зацветают (на тре</w:t>
      </w:r>
      <w:r w:rsidRPr="00C80ED1">
        <w:rPr>
          <w:rFonts w:eastAsia="Times New Roman"/>
          <w:sz w:val="24"/>
          <w:szCs w:val="24"/>
        </w:rPr>
        <w:softHyphen/>
        <w:t>тий—пятый год жизни) персик, черешня и др. Культурные сорта яблони и груши в пору первого цветения (плодоношения) вступают на пятый—седьмой год жизни, в то время как дикая лесная яблоня зацветает на 25...30-й год.</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Большинство растений имеет определенный период цветения— весна, лето, осень. Некоторые растения (цитрусовые, какао, коко</w:t>
      </w:r>
      <w:r w:rsidRPr="00C80ED1">
        <w:rPr>
          <w:rFonts w:eastAsia="Times New Roman"/>
          <w:sz w:val="24"/>
          <w:szCs w:val="24"/>
        </w:rPr>
        <w:softHyphen/>
        <w:t xml:space="preserve">совая пальма), начав раз цвести, цветут непрерывно. В подобных случаях на одном растении есть одновременно и цветки, и плоды. Такие непрерывно, продолжительно цветущие растения называют </w:t>
      </w:r>
      <w:r w:rsidRPr="00C80ED1">
        <w:rPr>
          <w:rFonts w:eastAsia="Times New Roman"/>
          <w:i/>
          <w:iCs/>
          <w:sz w:val="24"/>
          <w:szCs w:val="24"/>
        </w:rPr>
        <w:t>ремонтантными.</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Продолжительность цветения одного цветка у разных видов так</w:t>
      </w:r>
      <w:r w:rsidRPr="00C80ED1">
        <w:rPr>
          <w:rFonts w:eastAsia="Times New Roman"/>
          <w:sz w:val="24"/>
          <w:szCs w:val="24"/>
        </w:rPr>
        <w:softHyphen/>
        <w:t>же неодинакова, колеблется от одного (хлопчатник, амазонская кувшинка) до восьмидесяти дней (орхидеи).</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У некоторых тропических растений (какао, кофе, дынное дере</w:t>
      </w:r>
      <w:r w:rsidRPr="00C80ED1">
        <w:rPr>
          <w:rFonts w:eastAsia="Times New Roman"/>
          <w:sz w:val="24"/>
          <w:szCs w:val="24"/>
        </w:rPr>
        <w:softHyphen/>
        <w:t xml:space="preserve">во) цветки развиваются на стволе. Это явление называется </w:t>
      </w:r>
      <w:r w:rsidRPr="00C80ED1">
        <w:rPr>
          <w:rFonts w:eastAsia="Times New Roman"/>
          <w:i/>
          <w:iCs/>
          <w:sz w:val="24"/>
          <w:szCs w:val="24"/>
        </w:rPr>
        <w:t>каулиф-</w:t>
      </w:r>
      <w:r w:rsidRPr="00C80ED1">
        <w:rPr>
          <w:rFonts w:eastAsia="Times New Roman"/>
          <w:sz w:val="24"/>
          <w:szCs w:val="24"/>
        </w:rPr>
        <w:t>336</w:t>
      </w:r>
    </w:p>
    <w:p w:rsidR="009A26C8" w:rsidRPr="00C80ED1" w:rsidRDefault="009A26C8" w:rsidP="00C80ED1">
      <w:pPr>
        <w:shd w:val="clear" w:color="auto" w:fill="FFFFFF"/>
        <w:spacing w:after="120"/>
        <w:ind w:left="1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i/>
          <w:iCs/>
          <w:sz w:val="24"/>
          <w:szCs w:val="24"/>
        </w:rPr>
        <w:lastRenderedPageBreak/>
        <w:t xml:space="preserve">лорией. </w:t>
      </w:r>
      <w:r w:rsidRPr="00C80ED1">
        <w:rPr>
          <w:rFonts w:eastAsia="Times New Roman"/>
          <w:sz w:val="24"/>
          <w:szCs w:val="24"/>
        </w:rPr>
        <w:t>Она встречается и у растений умеренного климата (волчье лыко).</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После опыления цветение завершается. Конец цветения может сопровождаться опадением частей цветков (чашелистиков, лепест</w:t>
      </w:r>
      <w:r w:rsidRPr="00C80ED1">
        <w:rPr>
          <w:rFonts w:eastAsia="Times New Roman"/>
          <w:sz w:val="24"/>
          <w:szCs w:val="24"/>
        </w:rPr>
        <w:softHyphen/>
        <w:t>ков, тычинок), целых цветков или соцветий. К концу цветения в ли</w:t>
      </w:r>
      <w:r w:rsidRPr="00C80ED1">
        <w:rPr>
          <w:rFonts w:eastAsia="Times New Roman"/>
          <w:sz w:val="24"/>
          <w:szCs w:val="24"/>
        </w:rPr>
        <w:softHyphen/>
        <w:t>стках околоцветника часто накапливаются отбросы жизнедеятель</w:t>
      </w:r>
      <w:r w:rsidRPr="00C80ED1">
        <w:rPr>
          <w:rFonts w:eastAsia="Times New Roman"/>
          <w:sz w:val="24"/>
          <w:szCs w:val="24"/>
        </w:rPr>
        <w:softHyphen/>
        <w:t>ности, с опадающим околоцветником они из растения удаляются. Лепестки могут опадать, еще не завянув, или в увядшем состоянии. У некоторых видов лепестки не опадают в конце цветения, а в сухом состоянии временно или постоянно сохраняются при плоде.</w:t>
      </w:r>
    </w:p>
    <w:p w:rsidR="009A26C8" w:rsidRPr="00C80ED1" w:rsidRDefault="009A26C8" w:rsidP="00C80ED1">
      <w:pPr>
        <w:shd w:val="clear" w:color="auto" w:fill="FFFFFF"/>
        <w:spacing w:after="120"/>
        <w:ind w:left="18" w:right="65" w:firstLine="709"/>
        <w:jc w:val="both"/>
        <w:rPr>
          <w:sz w:val="24"/>
          <w:szCs w:val="24"/>
        </w:rPr>
      </w:pPr>
      <w:r w:rsidRPr="00C80ED1">
        <w:rPr>
          <w:rFonts w:eastAsia="Times New Roman"/>
          <w:sz w:val="24"/>
          <w:szCs w:val="24"/>
        </w:rPr>
        <w:t>Процесс опадения частей цветка изучен недостаточно. Извест</w:t>
      </w:r>
      <w:r w:rsidRPr="00C80ED1">
        <w:rPr>
          <w:rFonts w:eastAsia="Times New Roman"/>
          <w:sz w:val="24"/>
          <w:szCs w:val="24"/>
        </w:rPr>
        <w:softHyphen/>
        <w:t>но, что опадению не предшествуют клеточные деления и отдели</w:t>
      </w:r>
      <w:r w:rsidRPr="00C80ED1">
        <w:rPr>
          <w:rFonts w:eastAsia="Times New Roman"/>
          <w:sz w:val="24"/>
          <w:szCs w:val="24"/>
        </w:rPr>
        <w:softHyphen/>
        <w:t>тельный слой слабо дифференцирован. Клетки этого слоя остаются мелкими, маловакуолизированными и плотно сомкнутыми. Отде</w:t>
      </w:r>
      <w:r w:rsidRPr="00C80ED1">
        <w:rPr>
          <w:rFonts w:eastAsia="Times New Roman"/>
          <w:sz w:val="24"/>
          <w:szCs w:val="24"/>
        </w:rPr>
        <w:softHyphen/>
        <w:t>ление, по-видимому, происходит в результате расслизнения меж</w:t>
      </w:r>
      <w:r w:rsidRPr="00C80ED1">
        <w:rPr>
          <w:rFonts w:eastAsia="Times New Roman"/>
          <w:sz w:val="24"/>
          <w:szCs w:val="24"/>
        </w:rPr>
        <w:softHyphen/>
        <w:t>клеточного вещества.</w:t>
      </w:r>
    </w:p>
    <w:p w:rsidR="009A26C8" w:rsidRPr="00C80ED1" w:rsidRDefault="009A26C8" w:rsidP="00C80ED1">
      <w:pPr>
        <w:shd w:val="clear" w:color="auto" w:fill="FFFFFF"/>
        <w:spacing w:after="120"/>
        <w:ind w:left="32" w:right="65" w:firstLine="709"/>
        <w:jc w:val="both"/>
        <w:rPr>
          <w:sz w:val="24"/>
          <w:szCs w:val="24"/>
        </w:rPr>
      </w:pPr>
      <w:r w:rsidRPr="00C80ED1">
        <w:rPr>
          <w:rFonts w:eastAsia="Times New Roman"/>
          <w:sz w:val="24"/>
          <w:szCs w:val="24"/>
        </w:rPr>
        <w:t>Защита рубца, образующегося после опадения частей цветка, связана с пропитыванием стенок клеток жировыми веществами; отложения субериновых пластинок или образования пробки (ком</w:t>
      </w:r>
      <w:r w:rsidRPr="00C80ED1">
        <w:rPr>
          <w:rFonts w:eastAsia="Times New Roman"/>
          <w:sz w:val="24"/>
          <w:szCs w:val="24"/>
        </w:rPr>
        <w:softHyphen/>
        <w:t>плекса перидермы) не происходит.</w:t>
      </w:r>
    </w:p>
    <w:p w:rsidR="009A26C8" w:rsidRPr="00C80ED1" w:rsidRDefault="009A26C8" w:rsidP="00C80ED1">
      <w:pPr>
        <w:shd w:val="clear" w:color="auto" w:fill="FFFFFF"/>
        <w:spacing w:after="120"/>
        <w:ind w:left="36" w:right="58" w:firstLine="709"/>
        <w:jc w:val="both"/>
        <w:rPr>
          <w:sz w:val="24"/>
          <w:szCs w:val="24"/>
        </w:rPr>
      </w:pPr>
      <w:r w:rsidRPr="00C80ED1">
        <w:rPr>
          <w:rFonts w:eastAsia="Times New Roman"/>
          <w:sz w:val="24"/>
          <w:szCs w:val="24"/>
        </w:rPr>
        <w:t>Опадение целых цветков характерно для растений с однополы</w:t>
      </w:r>
      <w:r w:rsidRPr="00C80ED1">
        <w:rPr>
          <w:rFonts w:eastAsia="Times New Roman"/>
          <w:sz w:val="24"/>
          <w:szCs w:val="24"/>
        </w:rPr>
        <w:softHyphen/>
        <w:t>ми цветками. Тычиночные цветки могут опадать после высыпания пыльцы поодиночке или целыми соцветиями. Если оплодотворе</w:t>
      </w:r>
      <w:r w:rsidRPr="00C80ED1">
        <w:rPr>
          <w:rFonts w:eastAsia="Times New Roman"/>
          <w:sz w:val="24"/>
          <w:szCs w:val="24"/>
        </w:rPr>
        <w:softHyphen/>
        <w:t>ния не произошло, то опадают также женские и обоеполые цветки. У некоторых видов у цветоножек происходит образование отдели</w:t>
      </w:r>
      <w:r w:rsidRPr="00C80ED1">
        <w:rPr>
          <w:rFonts w:eastAsia="Times New Roman"/>
          <w:sz w:val="24"/>
          <w:szCs w:val="24"/>
        </w:rPr>
        <w:softHyphen/>
        <w:t>тельного слоя.</w:t>
      </w:r>
    </w:p>
    <w:p w:rsidR="009A26C8" w:rsidRPr="00C80ED1" w:rsidRDefault="009A26C8" w:rsidP="00C80ED1">
      <w:pPr>
        <w:shd w:val="clear" w:color="auto" w:fill="FFFFFF"/>
        <w:spacing w:after="120"/>
        <w:ind w:left="36" w:right="47" w:firstLine="709"/>
        <w:jc w:val="both"/>
        <w:rPr>
          <w:sz w:val="24"/>
          <w:szCs w:val="24"/>
        </w:rPr>
      </w:pPr>
      <w:r w:rsidRPr="00C80ED1">
        <w:rPr>
          <w:rFonts w:eastAsia="Times New Roman"/>
          <w:sz w:val="24"/>
          <w:szCs w:val="24"/>
        </w:rPr>
        <w:t>Монокарпия и поликарпия. Растения, которые цветут и плодоно</w:t>
      </w:r>
      <w:r w:rsidRPr="00C80ED1">
        <w:rPr>
          <w:rFonts w:eastAsia="Times New Roman"/>
          <w:sz w:val="24"/>
          <w:szCs w:val="24"/>
        </w:rPr>
        <w:softHyphen/>
        <w:t>сят один раз в жизни, после чего погибают, называют монокарпи-ческими или монокарпиками. К ним относятся все однолетние (лен, конопля, рожь, пшеница) и двулетние (редька, редис, капус</w:t>
      </w:r>
      <w:r w:rsidRPr="00C80ED1">
        <w:rPr>
          <w:rFonts w:eastAsia="Times New Roman"/>
          <w:sz w:val="24"/>
          <w:szCs w:val="24"/>
        </w:rPr>
        <w:softHyphen/>
        <w:t>та, свекла, морковь) растения.</w:t>
      </w:r>
    </w:p>
    <w:p w:rsidR="009A26C8" w:rsidRPr="00C80ED1" w:rsidRDefault="009A26C8" w:rsidP="00C80ED1">
      <w:pPr>
        <w:shd w:val="clear" w:color="auto" w:fill="FFFFFF"/>
        <w:spacing w:after="120"/>
        <w:ind w:left="40" w:right="43" w:firstLine="709"/>
        <w:jc w:val="both"/>
        <w:rPr>
          <w:sz w:val="24"/>
          <w:szCs w:val="24"/>
        </w:rPr>
      </w:pPr>
      <w:r w:rsidRPr="00C80ED1">
        <w:rPr>
          <w:rFonts w:eastAsia="Times New Roman"/>
          <w:sz w:val="24"/>
          <w:szCs w:val="24"/>
        </w:rPr>
        <w:t>У большинства многолетних растений цветение и плодоношение многократно повторяются в течение жизни. Их называют поликар-пическими или поликарпиками. Лишь немногие многолетние рас</w:t>
      </w:r>
      <w:r w:rsidRPr="00C80ED1">
        <w:rPr>
          <w:rFonts w:eastAsia="Times New Roman"/>
          <w:sz w:val="24"/>
          <w:szCs w:val="24"/>
        </w:rPr>
        <w:softHyphen/>
        <w:t>тения являются монокарпиками, т. е. после первого цветения и пло</w:t>
      </w:r>
      <w:r w:rsidRPr="00C80ED1">
        <w:rPr>
          <w:rFonts w:eastAsia="Times New Roman"/>
          <w:sz w:val="24"/>
          <w:szCs w:val="24"/>
        </w:rPr>
        <w:softHyphen/>
        <w:t>доношения отмирают (некоторые агавы, бамбуки, пальмы, ферулы).</w:t>
      </w:r>
    </w:p>
    <w:p w:rsidR="009A26C8" w:rsidRPr="00C80ED1" w:rsidRDefault="009A26C8" w:rsidP="00C80ED1">
      <w:pPr>
        <w:shd w:val="clear" w:color="auto" w:fill="FFFFFF"/>
        <w:spacing w:after="120"/>
        <w:ind w:left="54" w:right="25" w:firstLine="709"/>
        <w:jc w:val="both"/>
        <w:rPr>
          <w:sz w:val="24"/>
          <w:szCs w:val="24"/>
        </w:rPr>
      </w:pPr>
      <w:r w:rsidRPr="00C80ED1">
        <w:rPr>
          <w:rFonts w:eastAsia="Times New Roman"/>
          <w:sz w:val="24"/>
          <w:szCs w:val="24"/>
        </w:rPr>
        <w:t>Формула и диаграмма цветка. Строение цветка можно выразить в виде формулы. При ее составлении пользуются следующими обо</w:t>
      </w:r>
      <w:r w:rsidRPr="00C80ED1">
        <w:rPr>
          <w:rFonts w:eastAsia="Times New Roman"/>
          <w:sz w:val="24"/>
          <w:szCs w:val="24"/>
        </w:rPr>
        <w:softHyphen/>
        <w:t xml:space="preserve">значениями: чашечка </w:t>
      </w:r>
      <w:r w:rsidRPr="00C80ED1">
        <w:rPr>
          <w:rFonts w:eastAsia="Times New Roman"/>
          <w:i/>
          <w:iCs/>
          <w:sz w:val="24"/>
          <w:szCs w:val="24"/>
        </w:rPr>
        <w:t xml:space="preserve">(Са/ух) </w:t>
      </w:r>
      <w:r w:rsidRPr="00C80ED1">
        <w:rPr>
          <w:rFonts w:eastAsia="Times New Roman"/>
          <w:sz w:val="24"/>
          <w:szCs w:val="24"/>
        </w:rPr>
        <w:t xml:space="preserve">— </w:t>
      </w:r>
      <w:r w:rsidRPr="00C80ED1">
        <w:rPr>
          <w:rFonts w:eastAsia="Times New Roman"/>
          <w:i/>
          <w:iCs/>
          <w:sz w:val="24"/>
          <w:szCs w:val="24"/>
        </w:rPr>
        <w:t xml:space="preserve">Са, </w:t>
      </w:r>
      <w:r w:rsidRPr="00C80ED1">
        <w:rPr>
          <w:rFonts w:eastAsia="Times New Roman"/>
          <w:sz w:val="24"/>
          <w:szCs w:val="24"/>
        </w:rPr>
        <w:t xml:space="preserve">венчик </w:t>
      </w:r>
      <w:r w:rsidRPr="00C80ED1">
        <w:rPr>
          <w:rFonts w:eastAsia="Times New Roman"/>
          <w:i/>
          <w:iCs/>
          <w:sz w:val="24"/>
          <w:szCs w:val="24"/>
        </w:rPr>
        <w:t xml:space="preserve">(СогоЛа) — Со, </w:t>
      </w:r>
      <w:r w:rsidRPr="00C80ED1">
        <w:rPr>
          <w:rFonts w:eastAsia="Times New Roman"/>
          <w:sz w:val="24"/>
          <w:szCs w:val="24"/>
        </w:rPr>
        <w:t xml:space="preserve">андро-цей </w:t>
      </w:r>
      <w:r w:rsidRPr="00C80ED1">
        <w:rPr>
          <w:rFonts w:eastAsia="Times New Roman"/>
          <w:i/>
          <w:iCs/>
          <w:sz w:val="24"/>
          <w:szCs w:val="24"/>
        </w:rPr>
        <w:t xml:space="preserve">(Апёгоесеит) — А, </w:t>
      </w:r>
      <w:r w:rsidRPr="00C80ED1">
        <w:rPr>
          <w:rFonts w:eastAsia="Times New Roman"/>
          <w:sz w:val="24"/>
          <w:szCs w:val="24"/>
        </w:rPr>
        <w:t xml:space="preserve">гинецей </w:t>
      </w:r>
      <w:r w:rsidRPr="00C80ED1">
        <w:rPr>
          <w:rFonts w:eastAsia="Times New Roman"/>
          <w:i/>
          <w:iCs/>
          <w:sz w:val="24"/>
          <w:szCs w:val="24"/>
        </w:rPr>
        <w:t xml:space="preserve">(Супоесеит) </w:t>
      </w:r>
      <w:r w:rsidRPr="00C80ED1">
        <w:rPr>
          <w:rFonts w:eastAsia="Times New Roman"/>
          <w:sz w:val="24"/>
          <w:szCs w:val="24"/>
        </w:rPr>
        <w:t xml:space="preserve">— </w:t>
      </w:r>
      <w:r w:rsidRPr="00C80ED1">
        <w:rPr>
          <w:rFonts w:eastAsia="Times New Roman"/>
          <w:i/>
          <w:iCs/>
          <w:sz w:val="24"/>
          <w:szCs w:val="24"/>
        </w:rPr>
        <w:t xml:space="preserve">С, </w:t>
      </w:r>
      <w:r w:rsidRPr="00C80ED1">
        <w:rPr>
          <w:rFonts w:eastAsia="Times New Roman"/>
          <w:sz w:val="24"/>
          <w:szCs w:val="24"/>
        </w:rPr>
        <w:t>простой около</w:t>
      </w:r>
      <w:r w:rsidRPr="00C80ED1">
        <w:rPr>
          <w:rFonts w:eastAsia="Times New Roman"/>
          <w:sz w:val="24"/>
          <w:szCs w:val="24"/>
        </w:rPr>
        <w:softHyphen/>
        <w:t xml:space="preserve">цветник </w:t>
      </w:r>
      <w:r w:rsidRPr="00C80ED1">
        <w:rPr>
          <w:rFonts w:eastAsia="Times New Roman"/>
          <w:i/>
          <w:iCs/>
          <w:sz w:val="24"/>
          <w:szCs w:val="24"/>
        </w:rPr>
        <w:t xml:space="preserve">{Рещотит) </w:t>
      </w:r>
      <w:r w:rsidRPr="00C80ED1">
        <w:rPr>
          <w:rFonts w:eastAsia="Times New Roman"/>
          <w:sz w:val="24"/>
          <w:szCs w:val="24"/>
        </w:rPr>
        <w:t xml:space="preserve">— </w:t>
      </w:r>
      <w:r w:rsidRPr="00C80ED1">
        <w:rPr>
          <w:rFonts w:eastAsia="Times New Roman"/>
          <w:i/>
          <w:iCs/>
          <w:sz w:val="24"/>
          <w:szCs w:val="24"/>
        </w:rPr>
        <w:t>Р.</w:t>
      </w:r>
    </w:p>
    <w:p w:rsidR="009A26C8" w:rsidRPr="00C80ED1" w:rsidRDefault="009A26C8" w:rsidP="00C80ED1">
      <w:pPr>
        <w:shd w:val="clear" w:color="auto" w:fill="FFFFFF"/>
        <w:spacing w:after="120"/>
        <w:ind w:left="61" w:right="14" w:firstLine="709"/>
        <w:jc w:val="both"/>
        <w:rPr>
          <w:sz w:val="24"/>
          <w:szCs w:val="24"/>
        </w:rPr>
      </w:pPr>
      <w:r w:rsidRPr="00C80ED1">
        <w:rPr>
          <w:rFonts w:eastAsia="Times New Roman"/>
          <w:sz w:val="24"/>
          <w:szCs w:val="24"/>
        </w:rPr>
        <w:t xml:space="preserve">Типы цветков имеют также условные обозначения: обоеполый у"(этот значок в формуле обычно опускают), пестичный </w:t>
      </w:r>
      <w:r w:rsidRPr="00C80ED1">
        <w:rPr>
          <w:rFonts w:eastAsia="Times New Roman"/>
          <w:i/>
          <w:iCs/>
          <w:sz w:val="24"/>
          <w:szCs w:val="24"/>
        </w:rPr>
        <w:t xml:space="preserve">% </w:t>
      </w:r>
      <w:r w:rsidRPr="00C80ED1">
        <w:rPr>
          <w:rFonts w:eastAsia="Times New Roman"/>
          <w:sz w:val="24"/>
          <w:szCs w:val="24"/>
        </w:rPr>
        <w:t>, тычи</w:t>
      </w:r>
      <w:r w:rsidRPr="00C80ED1">
        <w:rPr>
          <w:rFonts w:eastAsia="Times New Roman"/>
          <w:sz w:val="24"/>
          <w:szCs w:val="24"/>
        </w:rPr>
        <w:softHyphen/>
        <w:t>ночный с/</w:t>
      </w:r>
      <w:r w:rsidRPr="00C80ED1">
        <w:rPr>
          <w:rFonts w:eastAsia="Times New Roman"/>
          <w:sz w:val="24"/>
          <w:szCs w:val="24"/>
          <w:vertAlign w:val="superscript"/>
        </w:rPr>
        <w:t>1</w:t>
      </w:r>
      <w:r w:rsidRPr="00C80ED1">
        <w:rPr>
          <w:rFonts w:eastAsia="Times New Roman"/>
          <w:sz w:val="24"/>
          <w:szCs w:val="24"/>
        </w:rPr>
        <w:t xml:space="preserve">, актиноморфный *, зигоморфный </w:t>
      </w:r>
      <w:r w:rsidRPr="00C80ED1">
        <w:rPr>
          <w:rFonts w:eastAsia="Times New Roman"/>
          <w:i/>
          <w:iCs/>
          <w:sz w:val="24"/>
          <w:szCs w:val="24"/>
        </w:rPr>
        <w:t xml:space="preserve">\ </w:t>
      </w:r>
      <w:r w:rsidRPr="00C80ED1">
        <w:rPr>
          <w:rFonts w:eastAsia="Times New Roman"/>
          <w:sz w:val="24"/>
          <w:szCs w:val="24"/>
        </w:rPr>
        <w:t>или 1, асимметрич</w:t>
      </w:r>
      <w:r w:rsidRPr="00C80ED1">
        <w:rPr>
          <w:rFonts w:eastAsia="Times New Roman"/>
          <w:sz w:val="24"/>
          <w:szCs w:val="24"/>
        </w:rPr>
        <w:softHyphen/>
        <w:t>ный иь.</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 xml:space="preserve">Число членов каждой части цветка обозначают цифрами (пяти-лепестный венчик— </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 xml:space="preserve">, </w:t>
      </w:r>
      <w:r w:rsidRPr="00C80ED1">
        <w:rPr>
          <w:rFonts w:eastAsia="Times New Roman"/>
          <w:sz w:val="24"/>
          <w:szCs w:val="24"/>
        </w:rPr>
        <w:t xml:space="preserve">шестичленный андроцей — </w:t>
      </w:r>
      <w:r w:rsidRPr="00C80ED1">
        <w:rPr>
          <w:rFonts w:eastAsia="Times New Roman"/>
          <w:i/>
          <w:iCs/>
          <w:sz w:val="24"/>
          <w:szCs w:val="24"/>
        </w:rPr>
        <w:t>А</w:t>
      </w:r>
      <w:r w:rsidRPr="00C80ED1">
        <w:rPr>
          <w:rFonts w:eastAsia="Times New Roman"/>
          <w:i/>
          <w:iCs/>
          <w:sz w:val="24"/>
          <w:szCs w:val="24"/>
          <w:vertAlign w:val="subscript"/>
        </w:rPr>
        <w:t>6</w:t>
      </w:r>
      <w:r w:rsidRPr="00C80ED1">
        <w:rPr>
          <w:rFonts w:eastAsia="Times New Roman"/>
          <w:i/>
          <w:iCs/>
          <w:sz w:val="24"/>
          <w:szCs w:val="24"/>
        </w:rPr>
        <w:t xml:space="preserve">, </w:t>
      </w:r>
      <w:r w:rsidRPr="00C80ED1">
        <w:rPr>
          <w:rFonts w:eastAsia="Times New Roman"/>
          <w:sz w:val="24"/>
          <w:szCs w:val="24"/>
        </w:rPr>
        <w:t>а в том случае, если их число в цветках одного и того же вида непостоянно (обычно больше 12), — значком ~ или оо.</w:t>
      </w:r>
    </w:p>
    <w:p w:rsidR="009A26C8" w:rsidRPr="00C80ED1" w:rsidRDefault="009A26C8" w:rsidP="00C80ED1">
      <w:pPr>
        <w:shd w:val="clear" w:color="auto" w:fill="FFFFFF"/>
        <w:spacing w:after="120"/>
        <w:ind w:right="4" w:firstLine="709"/>
        <w:jc w:val="right"/>
        <w:rPr>
          <w:sz w:val="24"/>
          <w:szCs w:val="24"/>
        </w:rPr>
      </w:pPr>
      <w:r w:rsidRPr="00C80ED1">
        <w:rPr>
          <w:sz w:val="24"/>
          <w:szCs w:val="24"/>
        </w:rPr>
        <w:t>337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2430" w:hSpace="40" w:wrap="auto" w:vAnchor="text" w:hAnchor="text" w:x="8" w:y="134"/>
        <w:spacing w:after="120"/>
        <w:ind w:firstLine="709"/>
        <w:rPr>
          <w:sz w:val="24"/>
          <w:szCs w:val="24"/>
        </w:rPr>
      </w:pPr>
      <w:r>
        <w:rPr>
          <w:noProof/>
          <w:sz w:val="24"/>
          <w:szCs w:val="24"/>
        </w:rPr>
        <w:lastRenderedPageBreak/>
        <w:drawing>
          <wp:inline distT="0" distB="0" distL="0" distR="0">
            <wp:extent cx="1901825" cy="1543685"/>
            <wp:effectExtent l="19050" t="0" r="317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2"/>
                    <a:srcRect/>
                    <a:stretch>
                      <a:fillRect/>
                    </a:stretch>
                  </pic:blipFill>
                  <pic:spPr bwMode="auto">
                    <a:xfrm>
                      <a:off x="0" y="0"/>
                      <a:ext cx="1901825" cy="15436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529" w:firstLine="709"/>
        <w:rPr>
          <w:sz w:val="24"/>
          <w:szCs w:val="24"/>
        </w:rPr>
      </w:pPr>
      <w:r w:rsidRPr="00C80ED1">
        <w:rPr>
          <w:rFonts w:eastAsia="Times New Roman"/>
          <w:sz w:val="24"/>
          <w:szCs w:val="24"/>
        </w:rPr>
        <w:t>Рис. 155. Схема построения диаграммы цветка:</w:t>
      </w:r>
    </w:p>
    <w:p w:rsidR="009A26C8" w:rsidRPr="00C80ED1" w:rsidRDefault="009A26C8" w:rsidP="00C80ED1">
      <w:pPr>
        <w:shd w:val="clear" w:color="auto" w:fill="FFFFFF"/>
        <w:spacing w:after="120"/>
        <w:ind w:left="3290" w:firstLine="709"/>
        <w:jc w:val="center"/>
        <w:rPr>
          <w:sz w:val="24"/>
          <w:szCs w:val="24"/>
        </w:rPr>
      </w:pPr>
      <w:r w:rsidRPr="00C80ED1">
        <w:rPr>
          <w:i/>
          <w:iCs/>
          <w:sz w:val="24"/>
          <w:szCs w:val="24"/>
        </w:rPr>
        <w:t xml:space="preserve">1 </w:t>
      </w:r>
      <w:r w:rsidRPr="00C80ED1">
        <w:rPr>
          <w:rFonts w:eastAsia="Times New Roman"/>
          <w:i/>
          <w:iCs/>
          <w:sz w:val="24"/>
          <w:szCs w:val="24"/>
        </w:rPr>
        <w:t xml:space="preserve">— </w:t>
      </w:r>
      <w:r w:rsidRPr="00C80ED1">
        <w:rPr>
          <w:rFonts w:eastAsia="Times New Roman"/>
          <w:sz w:val="24"/>
          <w:szCs w:val="24"/>
        </w:rPr>
        <w:t>ось соцветия; 2— прицветник (кроющий</w:t>
      </w:r>
    </w:p>
    <w:p w:rsidR="009A26C8" w:rsidRPr="00C80ED1" w:rsidRDefault="009A26C8" w:rsidP="00C80ED1">
      <w:pPr>
        <w:shd w:val="clear" w:color="auto" w:fill="FFFFFF"/>
        <w:spacing w:after="120"/>
        <w:ind w:left="3258" w:firstLine="709"/>
        <w:jc w:val="center"/>
        <w:rPr>
          <w:sz w:val="24"/>
          <w:szCs w:val="24"/>
        </w:rPr>
      </w:pPr>
      <w:r w:rsidRPr="00C80ED1">
        <w:rPr>
          <w:rFonts w:eastAsia="Times New Roman"/>
          <w:sz w:val="24"/>
          <w:szCs w:val="24"/>
        </w:rPr>
        <w:t xml:space="preserve">лист); </w:t>
      </w:r>
      <w:r w:rsidRPr="00C80ED1">
        <w:rPr>
          <w:rFonts w:eastAsia="Times New Roman"/>
          <w:i/>
          <w:iCs/>
          <w:sz w:val="24"/>
          <w:szCs w:val="24"/>
        </w:rPr>
        <w:t xml:space="preserve">3— </w:t>
      </w:r>
      <w:r w:rsidRPr="00C80ED1">
        <w:rPr>
          <w:rFonts w:eastAsia="Times New Roman"/>
          <w:sz w:val="24"/>
          <w:szCs w:val="24"/>
        </w:rPr>
        <w:t>прицветнички; 4—чашелистики;</w:t>
      </w:r>
    </w:p>
    <w:p w:rsidR="009A26C8" w:rsidRPr="00C80ED1" w:rsidRDefault="009A26C8" w:rsidP="00C80ED1">
      <w:pPr>
        <w:shd w:val="clear" w:color="auto" w:fill="FFFFFF"/>
        <w:spacing w:after="120"/>
        <w:ind w:left="3254" w:firstLine="709"/>
        <w:jc w:val="center"/>
        <w:rPr>
          <w:sz w:val="24"/>
          <w:szCs w:val="24"/>
        </w:rPr>
      </w:pPr>
      <w:r w:rsidRPr="00C80ED1">
        <w:rPr>
          <w:sz w:val="24"/>
          <w:szCs w:val="24"/>
        </w:rPr>
        <w:t>5</w:t>
      </w:r>
      <w:r w:rsidRPr="00C80ED1">
        <w:rPr>
          <w:rFonts w:eastAsia="Times New Roman"/>
          <w:sz w:val="24"/>
          <w:szCs w:val="24"/>
        </w:rPr>
        <w:t>—лепестки; б—тычинка; 7— гинецей</w:t>
      </w:r>
    </w:p>
    <w:p w:rsidR="009A26C8" w:rsidRPr="00C80ED1" w:rsidRDefault="009A26C8" w:rsidP="00C80ED1">
      <w:pPr>
        <w:shd w:val="clear" w:color="auto" w:fill="FFFFFF"/>
        <w:spacing w:after="120"/>
        <w:ind w:left="4" w:right="32" w:firstLine="709"/>
        <w:jc w:val="both"/>
        <w:rPr>
          <w:sz w:val="24"/>
          <w:szCs w:val="24"/>
        </w:rPr>
      </w:pPr>
      <w:r w:rsidRPr="00C80ED1">
        <w:rPr>
          <w:rFonts w:eastAsia="Times New Roman"/>
          <w:sz w:val="24"/>
          <w:szCs w:val="24"/>
        </w:rPr>
        <w:t>В случае срастания между со</w:t>
      </w:r>
      <w:r w:rsidRPr="00C80ED1">
        <w:rPr>
          <w:rFonts w:eastAsia="Times New Roman"/>
          <w:sz w:val="24"/>
          <w:szCs w:val="24"/>
        </w:rPr>
        <w:softHyphen/>
        <w:t>бой одноименных членов число заключают в скобки (сросший</w:t>
      </w:r>
      <w:r w:rsidRPr="00C80ED1">
        <w:rPr>
          <w:rFonts w:eastAsia="Times New Roman"/>
          <w:sz w:val="24"/>
          <w:szCs w:val="24"/>
        </w:rPr>
        <w:softHyphen/>
        <w:t xml:space="preserve">ся пятичленный венчик ~ </w:t>
      </w:r>
      <w:r w:rsidRPr="00C80ED1">
        <w:rPr>
          <w:rFonts w:eastAsia="Times New Roman"/>
          <w:i/>
          <w:iCs/>
          <w:sz w:val="24"/>
          <w:szCs w:val="24"/>
        </w:rPr>
        <w:t>Со</w:t>
      </w:r>
      <w:r w:rsidRPr="00C80ED1">
        <w:rPr>
          <w:rFonts w:eastAsia="Times New Roman"/>
          <w:i/>
          <w:iCs/>
          <w:sz w:val="24"/>
          <w:szCs w:val="24"/>
          <w:vertAlign w:val="subscript"/>
        </w:rPr>
        <w:t xml:space="preserve">{5 </w:t>
      </w:r>
      <w:r w:rsidRPr="00C80ED1">
        <w:rPr>
          <w:rFonts w:eastAsia="Times New Roman"/>
          <w:sz w:val="24"/>
          <w:szCs w:val="24"/>
        </w:rPr>
        <w:t>двубратственный андроцей — Я</w:t>
      </w:r>
      <w:r w:rsidRPr="00C80ED1">
        <w:rPr>
          <w:rFonts w:eastAsia="Times New Roman"/>
          <w:sz w:val="24"/>
          <w:szCs w:val="24"/>
          <w:vertAlign w:val="subscript"/>
        </w:rPr>
        <w:t>5+4)</w:t>
      </w:r>
      <w:r w:rsidRPr="00C80ED1">
        <w:rPr>
          <w:rFonts w:eastAsia="Times New Roman"/>
          <w:sz w:val="24"/>
          <w:szCs w:val="24"/>
        </w:rPr>
        <w:t>,,). Если они расположены несколькими кругами, то циф</w:t>
      </w:r>
      <w:r w:rsidRPr="00C80ED1">
        <w:rPr>
          <w:rFonts w:eastAsia="Times New Roman"/>
          <w:sz w:val="24"/>
          <w:szCs w:val="24"/>
        </w:rPr>
        <w:softHyphen/>
        <w:t>ры, указывающие на число чле</w:t>
      </w:r>
      <w:r w:rsidRPr="00C80ED1">
        <w:rPr>
          <w:rFonts w:eastAsia="Times New Roman"/>
          <w:sz w:val="24"/>
          <w:szCs w:val="24"/>
        </w:rPr>
        <w:softHyphen/>
        <w:t xml:space="preserve">нов в отдельных кругах, соединяют знаком «плюс» </w:t>
      </w:r>
      <w:r w:rsidRPr="00C80ED1">
        <w:rPr>
          <w:rFonts w:eastAsia="Times New Roman"/>
          <w:i/>
          <w:iCs/>
          <w:sz w:val="24"/>
          <w:szCs w:val="24"/>
        </w:rPr>
        <w:t>(Р</w:t>
      </w:r>
      <w:r w:rsidRPr="00C80ED1">
        <w:rPr>
          <w:rFonts w:eastAsia="Times New Roman"/>
          <w:i/>
          <w:iCs/>
          <w:sz w:val="24"/>
          <w:szCs w:val="24"/>
          <w:vertAlign w:val="subscript"/>
        </w:rPr>
        <w:t>3+</w:t>
      </w:r>
      <w:r w:rsidRPr="00C80ED1">
        <w:rPr>
          <w:rFonts w:eastAsia="Times New Roman"/>
          <w:i/>
          <w:iCs/>
          <w:sz w:val="24"/>
          <w:szCs w:val="24"/>
        </w:rPr>
        <w:t>т).</w:t>
      </w: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t>При обозначении верхней завязи под цифрой числа плодолис</w:t>
      </w:r>
      <w:r w:rsidRPr="00C80ED1">
        <w:rPr>
          <w:rFonts w:eastAsia="Times New Roman"/>
          <w:sz w:val="24"/>
          <w:szCs w:val="24"/>
        </w:rPr>
        <w:softHyphen/>
        <w:t xml:space="preserve">тиков ставят черточку, при обозначении нижней завязи ее ставят над цифрой. Например, формулы цветков: яблони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А^,0</w:t>
      </w:r>
      <w:r w:rsidRPr="00C80ED1">
        <w:rPr>
          <w:rFonts w:eastAsia="Times New Roman"/>
          <w:i/>
          <w:iCs/>
          <w:sz w:val="24"/>
          <w:szCs w:val="24"/>
          <w:vertAlign w:val="subscript"/>
        </w:rPr>
        <w:t>(</w:t>
      </w:r>
      <w:r w:rsidRPr="00C80ED1">
        <w:rPr>
          <w:rFonts w:eastAsia="Times New Roman"/>
          <w:i/>
          <w:iCs/>
          <w:sz w:val="24"/>
          <w:szCs w:val="24"/>
        </w:rPr>
        <w:t>г</w:t>
      </w:r>
      <w:r w:rsidRPr="00C80ED1">
        <w:rPr>
          <w:rFonts w:eastAsia="Times New Roman"/>
          <w:i/>
          <w:iCs/>
          <w:sz w:val="24"/>
          <w:szCs w:val="24"/>
          <w:vertAlign w:val="subscript"/>
        </w:rPr>
        <w:t>)</w:t>
      </w:r>
      <w:r w:rsidRPr="00C80ED1">
        <w:rPr>
          <w:rFonts w:eastAsia="Times New Roman"/>
          <w:i/>
          <w:iCs/>
          <w:sz w:val="24"/>
          <w:szCs w:val="24"/>
        </w:rPr>
        <w:t xml:space="preserve">, </w:t>
      </w:r>
      <w:r w:rsidRPr="00C80ED1">
        <w:rPr>
          <w:rFonts w:eastAsia="Times New Roman"/>
          <w:sz w:val="24"/>
          <w:szCs w:val="24"/>
        </w:rPr>
        <w:t xml:space="preserve">гороха —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w:t>
      </w:r>
      <w:r w:rsidRPr="00C80ED1">
        <w:rPr>
          <w:rFonts w:eastAsia="Times New Roman"/>
          <w:i/>
          <w:iCs/>
          <w:sz w:val="24"/>
          <w:szCs w:val="24"/>
        </w:rPr>
        <w:t>^</w:t>
      </w:r>
      <w:r w:rsidRPr="00C80ED1">
        <w:rPr>
          <w:rFonts w:eastAsia="Times New Roman"/>
          <w:i/>
          <w:iCs/>
          <w:sz w:val="24"/>
          <w:szCs w:val="24"/>
          <w:vertAlign w:val="subscript"/>
        </w:rPr>
        <w:t>2</w:t>
      </w:r>
      <w:r w:rsidRPr="00C80ED1">
        <w:rPr>
          <w:rFonts w:eastAsia="Times New Roman"/>
          <w:i/>
          <w:iCs/>
          <w:sz w:val="24"/>
          <w:szCs w:val="24"/>
        </w:rPr>
        <w:t>А</w:t>
      </w:r>
      <w:r w:rsidRPr="00C80ED1">
        <w:rPr>
          <w:rFonts w:eastAsia="Times New Roman"/>
          <w:i/>
          <w:iCs/>
          <w:sz w:val="24"/>
          <w:szCs w:val="24"/>
          <w:vertAlign w:val="subscript"/>
        </w:rPr>
        <w:t>(5+4)Л</w:t>
      </w:r>
      <w:r w:rsidRPr="00C80ED1">
        <w:rPr>
          <w:rFonts w:eastAsia="Times New Roman"/>
          <w:i/>
          <w:iCs/>
          <w:sz w:val="24"/>
          <w:szCs w:val="24"/>
        </w:rPr>
        <w:t>0</w:t>
      </w:r>
      <w:r w:rsidRPr="00C80ED1">
        <w:rPr>
          <w:rFonts w:eastAsia="Times New Roman"/>
          <w:i/>
          <w:iCs/>
          <w:sz w:val="24"/>
          <w:szCs w:val="24"/>
          <w:vertAlign w:val="subscript"/>
        </w:rPr>
        <w:t>1</w:t>
      </w:r>
      <w:r w:rsidRPr="00C80ED1">
        <w:rPr>
          <w:rFonts w:eastAsia="Times New Roman"/>
          <w:i/>
          <w:iCs/>
          <w:sz w:val="24"/>
          <w:szCs w:val="24"/>
        </w:rPr>
        <w:t xml:space="preserve">, </w:t>
      </w:r>
      <w:r w:rsidRPr="00C80ED1">
        <w:rPr>
          <w:rFonts w:eastAsia="Times New Roman"/>
          <w:sz w:val="24"/>
          <w:szCs w:val="24"/>
        </w:rPr>
        <w:t xml:space="preserve">лилии — </w:t>
      </w:r>
      <w:r w:rsidRPr="00C80ED1">
        <w:rPr>
          <w:rFonts w:eastAsia="Times New Roman"/>
          <w:i/>
          <w:iCs/>
          <w:sz w:val="24"/>
          <w:szCs w:val="24"/>
        </w:rPr>
        <w:t>*Р</w:t>
      </w:r>
      <w:r w:rsidRPr="00C80ED1">
        <w:rPr>
          <w:rFonts w:eastAsia="Times New Roman"/>
          <w:i/>
          <w:iCs/>
          <w:sz w:val="24"/>
          <w:szCs w:val="24"/>
          <w:vertAlign w:val="subscript"/>
        </w:rPr>
        <w:t>3+3</w:t>
      </w:r>
      <w:r w:rsidRPr="00C80ED1">
        <w:rPr>
          <w:rFonts w:eastAsia="Times New Roman"/>
          <w:i/>
          <w:iCs/>
          <w:sz w:val="24"/>
          <w:szCs w:val="24"/>
        </w:rPr>
        <w:t>А</w:t>
      </w:r>
      <w:r w:rsidRPr="00C80ED1">
        <w:rPr>
          <w:rFonts w:eastAsia="Times New Roman"/>
          <w:i/>
          <w:iCs/>
          <w:sz w:val="24"/>
          <w:szCs w:val="24"/>
          <w:vertAlign w:val="subscript"/>
        </w:rPr>
        <w:t>3+2</w:t>
      </w:r>
      <w:r w:rsidRPr="00C80ED1">
        <w:rPr>
          <w:rFonts w:eastAsia="Times New Roman"/>
          <w:i/>
          <w:iCs/>
          <w:sz w:val="24"/>
          <w:szCs w:val="24"/>
        </w:rPr>
        <w:t>6</w:t>
      </w:r>
      <w:r w:rsidRPr="00C80ED1">
        <w:rPr>
          <w:rFonts w:eastAsia="Times New Roman"/>
          <w:i/>
          <w:iCs/>
          <w:sz w:val="24"/>
          <w:szCs w:val="24"/>
          <w:vertAlign w:val="subscript"/>
        </w:rPr>
        <w:t>{1)</w:t>
      </w:r>
      <w:r w:rsidRPr="00C80ED1">
        <w:rPr>
          <w:rFonts w:eastAsia="Times New Roman"/>
          <w:i/>
          <w:iCs/>
          <w:sz w:val="24"/>
          <w:szCs w:val="24"/>
        </w:rPr>
        <w:t xml:space="preserve">, </w:t>
      </w:r>
      <w:r w:rsidRPr="00C80ED1">
        <w:rPr>
          <w:rFonts w:eastAsia="Times New Roman"/>
          <w:sz w:val="24"/>
          <w:szCs w:val="24"/>
        </w:rPr>
        <w:t>огурца — с/</w:t>
      </w:r>
      <w:r w:rsidRPr="00C80ED1">
        <w:rPr>
          <w:rFonts w:eastAsia="Times New Roman"/>
          <w:sz w:val="24"/>
          <w:szCs w:val="24"/>
          <w:vertAlign w:val="superscript"/>
        </w:rPr>
        <w:t>1</w:t>
      </w:r>
      <w:r w:rsidRPr="00C80ED1">
        <w:rPr>
          <w:rFonts w:eastAsia="Times New Roman"/>
          <w:sz w:val="24"/>
          <w:szCs w:val="24"/>
        </w:rPr>
        <w:t xml:space="preserve">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 xml:space="preserve"> 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Ш2</w:t>
      </w:r>
      <w:r w:rsidRPr="00C80ED1">
        <w:rPr>
          <w:rFonts w:eastAsia="Times New Roman"/>
          <w:i/>
          <w:iCs/>
          <w:sz w:val="24"/>
          <w:szCs w:val="24"/>
        </w:rPr>
        <w:t xml:space="preserve">)У&gt; </w:t>
      </w:r>
      <w:r w:rsidRPr="00C80ED1">
        <w:rPr>
          <w:rFonts w:eastAsia="Times New Roman"/>
          <w:sz w:val="24"/>
          <w:szCs w:val="24"/>
        </w:rPr>
        <w:t xml:space="preserve">? *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 xml:space="preserve"> Со</w:t>
      </w:r>
      <w:r w:rsidRPr="00C80ED1">
        <w:rPr>
          <w:rFonts w:eastAsia="Times New Roman"/>
          <w:i/>
          <w:iCs/>
          <w:sz w:val="24"/>
          <w:szCs w:val="24"/>
          <w:vertAlign w:val="subscript"/>
        </w:rPr>
        <w:t>(5)</w:t>
      </w:r>
      <w:r w:rsidRPr="00C80ED1">
        <w:rPr>
          <w:rFonts w:eastAsia="Times New Roman"/>
          <w:i/>
          <w:iCs/>
          <w:sz w:val="24"/>
          <w:szCs w:val="24"/>
        </w:rPr>
        <w:t xml:space="preserve"> С^.</w:t>
      </w:r>
    </w:p>
    <w:p w:rsidR="009A26C8" w:rsidRPr="00C80ED1" w:rsidRDefault="009A26C8" w:rsidP="00C80ED1">
      <w:pPr>
        <w:shd w:val="clear" w:color="auto" w:fill="FFFFFF"/>
        <w:spacing w:after="120"/>
        <w:ind w:left="18" w:right="22" w:firstLine="709"/>
        <w:jc w:val="both"/>
        <w:rPr>
          <w:sz w:val="24"/>
          <w:szCs w:val="24"/>
        </w:rPr>
      </w:pPr>
      <w:r w:rsidRPr="00C80ED1">
        <w:rPr>
          <w:rFonts w:eastAsia="Times New Roman"/>
          <w:sz w:val="24"/>
          <w:szCs w:val="24"/>
        </w:rPr>
        <w:t>Диаграммой называют схематическую проекцию цветка на плоскости, при этом цветок мысленно пересекается поперек пер</w:t>
      </w:r>
      <w:r w:rsidRPr="00C80ED1">
        <w:rPr>
          <w:rFonts w:eastAsia="Times New Roman"/>
          <w:sz w:val="24"/>
          <w:szCs w:val="24"/>
        </w:rPr>
        <w:softHyphen/>
        <w:t>пендикулярно его оси. Принят единый способ ориентации диаг</w:t>
      </w:r>
      <w:r w:rsidRPr="00C80ED1">
        <w:rPr>
          <w:rFonts w:eastAsia="Times New Roman"/>
          <w:sz w:val="24"/>
          <w:szCs w:val="24"/>
        </w:rPr>
        <w:softHyphen/>
        <w:t>раммы: ось соцветия вверху, а кроющий лист внизу. На диаграмме части цветка имеют условные обозначения (рис. 155).</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Части околоцветника на диаграмме обозначаются дугами: ча</w:t>
      </w:r>
      <w:r w:rsidRPr="00C80ED1">
        <w:rPr>
          <w:rFonts w:eastAsia="Times New Roman"/>
          <w:sz w:val="24"/>
          <w:szCs w:val="24"/>
        </w:rPr>
        <w:softHyphen/>
        <w:t>шелистики — с выступом на середине дуги, лепестки — без высту</w:t>
      </w:r>
      <w:r w:rsidRPr="00C80ED1">
        <w:rPr>
          <w:rFonts w:eastAsia="Times New Roman"/>
          <w:sz w:val="24"/>
          <w:szCs w:val="24"/>
        </w:rPr>
        <w:softHyphen/>
        <w:t>па. Тычинки обозначаются в форме поперечного разреза пыльника или тычиночной нити; гинецей — в виде поперечного разреза завя</w:t>
      </w:r>
      <w:r w:rsidRPr="00C80ED1">
        <w:rPr>
          <w:rFonts w:eastAsia="Times New Roman"/>
          <w:sz w:val="24"/>
          <w:szCs w:val="24"/>
        </w:rPr>
        <w:softHyphen/>
        <w:t>зи. В случае срастания между собой отдельных членов фигуры, обо</w:t>
      </w:r>
      <w:r w:rsidRPr="00C80ED1">
        <w:rPr>
          <w:rFonts w:eastAsia="Times New Roman"/>
          <w:sz w:val="24"/>
          <w:szCs w:val="24"/>
        </w:rPr>
        <w:softHyphen/>
        <w:t>значающие их на диаграмме, соединяются дугами.</w:t>
      </w:r>
    </w:p>
    <w:p w:rsidR="009A26C8" w:rsidRPr="00C80ED1" w:rsidRDefault="009A26C8" w:rsidP="00C80ED1">
      <w:pPr>
        <w:shd w:val="clear" w:color="auto" w:fill="FFFFFF"/>
        <w:spacing w:after="120"/>
        <w:ind w:right="36" w:firstLine="709"/>
        <w:jc w:val="center"/>
        <w:rPr>
          <w:sz w:val="24"/>
          <w:szCs w:val="24"/>
        </w:rPr>
      </w:pPr>
      <w:r w:rsidRPr="00C80ED1">
        <w:rPr>
          <w:rFonts w:eastAsia="Times New Roman"/>
          <w:sz w:val="24"/>
          <w:szCs w:val="24"/>
        </w:rPr>
        <w:t>§ 9. СОЦВЕТИЯ</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На побегах цветки редко располагаются одиночно (магнолия, мак, тюльпан), у большинства растений они собраны группами, образующими соцветия. Соцветие —это система видоизменен</w:t>
      </w:r>
      <w:r w:rsidRPr="00C80ED1">
        <w:rPr>
          <w:rFonts w:eastAsia="Times New Roman"/>
          <w:sz w:val="24"/>
          <w:szCs w:val="24"/>
        </w:rPr>
        <w:softHyphen/>
        <w:t>ных побегов покрытосеменного растения, несущих цветки. Био</w:t>
      </w:r>
      <w:r w:rsidRPr="00C80ED1">
        <w:rPr>
          <w:rFonts w:eastAsia="Times New Roman"/>
          <w:sz w:val="24"/>
          <w:szCs w:val="24"/>
        </w:rPr>
        <w:softHyphen/>
        <w:t>логическое преимущество соцветий перед одиночными цветками несомненно. Оно заключается в повышении гарантии перекрест</w:t>
      </w:r>
      <w:r w:rsidRPr="00C80ED1">
        <w:rPr>
          <w:rFonts w:eastAsia="Times New Roman"/>
          <w:sz w:val="24"/>
          <w:szCs w:val="24"/>
        </w:rPr>
        <w:softHyphen/>
        <w:t>ного опыления как у эитомофильных, так и анемофильных расте</w:t>
      </w:r>
      <w:r w:rsidRPr="00C80ED1">
        <w:rPr>
          <w:rFonts w:eastAsia="Times New Roman"/>
          <w:sz w:val="24"/>
          <w:szCs w:val="24"/>
        </w:rPr>
        <w:softHyphen/>
        <w:t>ний. В соцветиях множество цветков располагается компактно, благодаря чему насекомое за единицу времени посетит гораздо больше цветков, чем при их одиночном расположении; кроме того, соцветия более заметны. Успешному опылению благоприят</w:t>
      </w:r>
      <w:r w:rsidRPr="00C80ED1">
        <w:rPr>
          <w:rFonts w:eastAsia="Times New Roman"/>
          <w:sz w:val="24"/>
          <w:szCs w:val="24"/>
        </w:rPr>
        <w:softHyphen/>
        <w:t>ствует также неодновременное распускание цветков в соцветии. Число цветков в соцветии сильно варьирует: 1...3 (у гороха), не</w:t>
      </w:r>
      <w:r w:rsidRPr="00C80ED1">
        <w:rPr>
          <w:rFonts w:eastAsia="Times New Roman"/>
          <w:sz w:val="24"/>
          <w:szCs w:val="24"/>
        </w:rPr>
        <w:softHyphen/>
        <w:t>сколько десятков тысяч (у агавы), до 300 000 (у рогоза) и до 6 000 000</w:t>
      </w:r>
    </w:p>
    <w:p w:rsidR="009A26C8" w:rsidRPr="00C80ED1" w:rsidRDefault="009A26C8" w:rsidP="00C80ED1">
      <w:pPr>
        <w:shd w:val="clear" w:color="auto" w:fill="FFFFFF"/>
        <w:spacing w:after="120"/>
        <w:ind w:left="11" w:firstLine="709"/>
        <w:rPr>
          <w:sz w:val="24"/>
          <w:szCs w:val="24"/>
        </w:rPr>
      </w:pPr>
      <w:r w:rsidRPr="00C80ED1">
        <w:rPr>
          <w:sz w:val="24"/>
          <w:szCs w:val="24"/>
        </w:rPr>
        <w:t>338</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47" w:firstLine="709"/>
        <w:jc w:val="both"/>
        <w:rPr>
          <w:sz w:val="24"/>
          <w:szCs w:val="24"/>
        </w:rPr>
      </w:pPr>
      <w:r w:rsidRPr="00C80ED1">
        <w:rPr>
          <w:sz w:val="24"/>
          <w:szCs w:val="24"/>
        </w:rPr>
        <w:lastRenderedPageBreak/>
        <w:t>(</w:t>
      </w:r>
      <w:r w:rsidRPr="00C80ED1">
        <w:rPr>
          <w:rFonts w:eastAsia="Times New Roman"/>
          <w:sz w:val="24"/>
          <w:szCs w:val="24"/>
        </w:rPr>
        <w:t>у пальмы корифы). Длина соцветий достигает 12 м (пальмы рода Каламу с).</w:t>
      </w: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t>Любое соцветие имеет главную ось (ось соцветия) и боковые оси, которые или не разветвлены, или в разной степени ветвятся. Конечные их ответвления (цветоножки) несут цветки.</w:t>
      </w: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Оси соцветия делятся на узлы и междоузлия. На узлах соцветия располагаются прицветники, а на узлах цветоножки — прицвет-нички (рис. 156).</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Современная морфологическая классификация соцветий, фун</w:t>
      </w:r>
      <w:r w:rsidRPr="00C80ED1">
        <w:rPr>
          <w:rFonts w:eastAsia="Times New Roman"/>
          <w:sz w:val="24"/>
          <w:szCs w:val="24"/>
        </w:rPr>
        <w:softHyphen/>
        <w:t>даментально разработанная немецким ботаником В.Троллем (1964, 1969), довольно сложна, поэтому в учебных целях использу</w:t>
      </w:r>
      <w:r w:rsidRPr="00C80ED1">
        <w:rPr>
          <w:rFonts w:eastAsia="Times New Roman"/>
          <w:sz w:val="24"/>
          <w:szCs w:val="24"/>
        </w:rPr>
        <w:softHyphen/>
        <w:t>ют ее упрощенные варианты.</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При классификации соцветий учитывают наличие и характер листьев, порядок ветвлений осей, способ нарастания осей, поведе</w:t>
      </w:r>
      <w:r w:rsidRPr="00C80ED1">
        <w:rPr>
          <w:rFonts w:eastAsia="Times New Roman"/>
          <w:sz w:val="24"/>
          <w:szCs w:val="24"/>
        </w:rPr>
        <w:softHyphen/>
        <w:t>ние апикальных меристем главной и боковых осей.</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Листья в области соцветия могут быть разными. Соцветия, в ко</w:t>
      </w:r>
      <w:r w:rsidRPr="00C80ED1">
        <w:rPr>
          <w:rFonts w:eastAsia="Times New Roman"/>
          <w:sz w:val="24"/>
          <w:szCs w:val="24"/>
        </w:rPr>
        <w:softHyphen/>
        <w:t>торых кроющие листья (прицветники) имеют хорошо развитые зе</w:t>
      </w:r>
      <w:r w:rsidRPr="00C80ED1">
        <w:rPr>
          <w:rFonts w:eastAsia="Times New Roman"/>
          <w:sz w:val="24"/>
          <w:szCs w:val="24"/>
        </w:rPr>
        <w:softHyphen/>
        <w:t>леные пластинки, называют олиствеиными или фрондозными (ку</w:t>
      </w:r>
      <w:r w:rsidRPr="00C80ED1">
        <w:rPr>
          <w:rFonts w:eastAsia="Times New Roman"/>
          <w:sz w:val="24"/>
          <w:szCs w:val="24"/>
        </w:rPr>
        <w:softHyphen/>
        <w:t>пена гладкая, фуксия, фиалка трехцветная, вербейник монетча-тый). Брактеозными называют соцветия, где прицветники пред</w:t>
      </w:r>
      <w:r w:rsidRPr="00C80ED1">
        <w:rPr>
          <w:rFonts w:eastAsia="Times New Roman"/>
          <w:sz w:val="24"/>
          <w:szCs w:val="24"/>
        </w:rPr>
        <w:softHyphen/>
        <w:t>ставлены чешуевидными листьями верховой формации—брактея-ми (ландыш, сирень, вишня). Наконец, у голых (эбрактеозных) соцветий прицветники вообще редуцированы (дикая редька, пас</w:t>
      </w:r>
      <w:r w:rsidRPr="00C80ED1">
        <w:rPr>
          <w:rFonts w:eastAsia="Times New Roman"/>
          <w:sz w:val="24"/>
          <w:szCs w:val="24"/>
        </w:rPr>
        <w:softHyphen/>
        <w:t>тушья сумка и другие капустные). Между этими тремя вариантами существуют разнообразные переходы.</w:t>
      </w:r>
    </w:p>
    <w:p w:rsidR="009A26C8" w:rsidRPr="00C80ED1" w:rsidRDefault="00186846" w:rsidP="00C80ED1">
      <w:pPr>
        <w:framePr w:h="3705" w:hSpace="40" w:wrap="auto" w:vAnchor="text" w:hAnchor="text" w:x="4303" w:y="631"/>
        <w:spacing w:after="120"/>
        <w:ind w:firstLine="709"/>
        <w:rPr>
          <w:sz w:val="24"/>
          <w:szCs w:val="24"/>
        </w:rPr>
      </w:pPr>
      <w:r>
        <w:rPr>
          <w:noProof/>
          <w:sz w:val="24"/>
          <w:szCs w:val="24"/>
        </w:rPr>
        <w:drawing>
          <wp:inline distT="0" distB="0" distL="0" distR="0">
            <wp:extent cx="1375410" cy="235521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3"/>
                    <a:srcRect/>
                    <a:stretch>
                      <a:fillRect/>
                    </a:stretch>
                  </pic:blipFill>
                  <pic:spPr bwMode="auto">
                    <a:xfrm>
                      <a:off x="0" y="0"/>
                      <a:ext cx="1375410" cy="23552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5" w:right="43" w:firstLine="709"/>
        <w:jc w:val="both"/>
        <w:rPr>
          <w:sz w:val="24"/>
          <w:szCs w:val="24"/>
        </w:rPr>
      </w:pPr>
      <w:r w:rsidRPr="00C80ED1">
        <w:rPr>
          <w:rFonts w:eastAsia="Times New Roman"/>
          <w:sz w:val="24"/>
          <w:szCs w:val="24"/>
        </w:rPr>
        <w:t>В зависимости от степени разветвления соцветия делят на про</w:t>
      </w:r>
      <w:r w:rsidRPr="00C80ED1">
        <w:rPr>
          <w:rFonts w:eastAsia="Times New Roman"/>
          <w:sz w:val="24"/>
          <w:szCs w:val="24"/>
        </w:rPr>
        <w:softHyphen/>
        <w:t>стые и сложные. У простых соцветий на главной оси располагаются одиночные цветки и, таким образом, ветвление не превышает двух порядков (гиацинт, чере</w:t>
      </w:r>
      <w:r w:rsidRPr="00C80ED1">
        <w:rPr>
          <w:rFonts w:eastAsia="Times New Roman"/>
          <w:sz w:val="24"/>
          <w:szCs w:val="24"/>
        </w:rPr>
        <w:softHyphen/>
        <w:t>муха, подорожник, первоцвет, подсол</w:t>
      </w:r>
      <w:r w:rsidRPr="00C80ED1">
        <w:rPr>
          <w:rFonts w:eastAsia="Times New Roman"/>
          <w:sz w:val="24"/>
          <w:szCs w:val="24"/>
        </w:rPr>
        <w:softHyphen/>
        <w:t>нечник). У сложных соцветий на главной оси расположены не одиночные цветки, а боковые оси (паракладии) или частные соцветия (парциальные или элементар</w:t>
      </w:r>
      <w:r w:rsidRPr="00C80ED1">
        <w:rPr>
          <w:rFonts w:eastAsia="Times New Roman"/>
          <w:sz w:val="24"/>
          <w:szCs w:val="24"/>
        </w:rPr>
        <w:softHyphen/>
        <w:t>ные), т. е. ветвление достигает трех, четы</w:t>
      </w:r>
      <w:r w:rsidRPr="00C80ED1">
        <w:rPr>
          <w:rFonts w:eastAsia="Times New Roman"/>
          <w:sz w:val="24"/>
          <w:szCs w:val="24"/>
        </w:rPr>
        <w:softHyphen/>
        <w:t>рех и т. д. порядков (донник лекарствен</w:t>
      </w:r>
      <w:r w:rsidRPr="00C80ED1">
        <w:rPr>
          <w:rFonts w:eastAsia="Times New Roman"/>
          <w:sz w:val="24"/>
          <w:szCs w:val="24"/>
        </w:rPr>
        <w:softHyphen/>
        <w:t>ный, морковь, сирень, бирючина, кали</w:t>
      </w:r>
      <w:r w:rsidRPr="00C80ED1">
        <w:rPr>
          <w:rFonts w:eastAsia="Times New Roman"/>
          <w:sz w:val="24"/>
          <w:szCs w:val="24"/>
        </w:rPr>
        <w:softHyphen/>
        <w:t>на, пшеница, мятлик).</w:t>
      </w:r>
    </w:p>
    <w:p w:rsidR="009A26C8" w:rsidRPr="00C80ED1" w:rsidRDefault="009A26C8" w:rsidP="00C80ED1">
      <w:pPr>
        <w:shd w:val="clear" w:color="auto" w:fill="FFFFFF"/>
        <w:spacing w:after="120"/>
        <w:ind w:left="25" w:right="2470" w:firstLine="709"/>
        <w:jc w:val="both"/>
        <w:rPr>
          <w:sz w:val="24"/>
          <w:szCs w:val="24"/>
        </w:rPr>
      </w:pPr>
      <w:r w:rsidRPr="00C80ED1">
        <w:rPr>
          <w:rFonts w:eastAsia="Times New Roman"/>
          <w:sz w:val="24"/>
          <w:szCs w:val="24"/>
        </w:rPr>
        <w:t xml:space="preserve">Нарастание осей может быть монопо-диальным или симподиальным. При </w:t>
      </w:r>
      <w:r w:rsidRPr="00C80ED1">
        <w:rPr>
          <w:rFonts w:eastAsia="Times New Roman"/>
          <w:i/>
          <w:iCs/>
          <w:sz w:val="24"/>
          <w:szCs w:val="24"/>
        </w:rPr>
        <w:t xml:space="preserve">мо-ноподиальном </w:t>
      </w:r>
      <w:r w:rsidRPr="00C80ED1">
        <w:rPr>
          <w:rFonts w:eastAsia="Times New Roman"/>
          <w:sz w:val="24"/>
          <w:szCs w:val="24"/>
        </w:rPr>
        <w:t>нарастании каждая ось формируется за счет деятельности апи</w:t>
      </w:r>
      <w:r w:rsidRPr="00C80ED1">
        <w:rPr>
          <w:rFonts w:eastAsia="Times New Roman"/>
          <w:sz w:val="24"/>
          <w:szCs w:val="24"/>
        </w:rPr>
        <w:softHyphen/>
        <w:t>кальной меристемы, являясь побегом од-</w:t>
      </w:r>
    </w:p>
    <w:p w:rsidR="009A26C8" w:rsidRPr="00C80ED1" w:rsidRDefault="009A26C8" w:rsidP="00C80ED1">
      <w:pPr>
        <w:shd w:val="clear" w:color="auto" w:fill="FFFFFF"/>
        <w:spacing w:after="120"/>
        <w:ind w:left="533" w:firstLine="709"/>
        <w:rPr>
          <w:sz w:val="24"/>
          <w:szCs w:val="24"/>
        </w:rPr>
      </w:pPr>
      <w:r w:rsidRPr="00C80ED1">
        <w:rPr>
          <w:rFonts w:eastAsia="Times New Roman"/>
          <w:sz w:val="24"/>
          <w:szCs w:val="24"/>
        </w:rPr>
        <w:t>Рис. 156. Строение сложного соцветия:</w:t>
      </w:r>
    </w:p>
    <w:p w:rsidR="009A26C8" w:rsidRPr="00C80ED1" w:rsidRDefault="009A26C8" w:rsidP="00C80ED1">
      <w:pPr>
        <w:shd w:val="clear" w:color="auto" w:fill="FFFFFF"/>
        <w:spacing w:after="120"/>
        <w:ind w:left="40" w:right="2318" w:firstLine="709"/>
        <w:rPr>
          <w:sz w:val="24"/>
          <w:szCs w:val="24"/>
        </w:rPr>
      </w:pPr>
      <w:r w:rsidRPr="00C80ED1">
        <w:rPr>
          <w:sz w:val="24"/>
          <w:szCs w:val="24"/>
        </w:rPr>
        <w:t xml:space="preserve">/ </w:t>
      </w:r>
      <w:r w:rsidRPr="00C80ED1">
        <w:rPr>
          <w:rFonts w:eastAsia="Times New Roman"/>
          <w:sz w:val="24"/>
          <w:szCs w:val="24"/>
        </w:rPr>
        <w:t xml:space="preserve">— главная ось; </w:t>
      </w:r>
      <w:r w:rsidRPr="00C80ED1">
        <w:rPr>
          <w:rFonts w:eastAsia="Times New Roman"/>
          <w:i/>
          <w:iCs/>
          <w:sz w:val="24"/>
          <w:szCs w:val="24"/>
        </w:rPr>
        <w:t xml:space="preserve">2 </w:t>
      </w:r>
      <w:r w:rsidRPr="00C80ED1">
        <w:rPr>
          <w:rFonts w:eastAsia="Times New Roman"/>
          <w:sz w:val="24"/>
          <w:szCs w:val="24"/>
        </w:rPr>
        <w:t xml:space="preserve">— боковая ось (паракладии); „? — узлы; </w:t>
      </w:r>
      <w:r w:rsidRPr="00C80ED1">
        <w:rPr>
          <w:rFonts w:eastAsia="Times New Roman"/>
          <w:i/>
          <w:iCs/>
          <w:sz w:val="24"/>
          <w:szCs w:val="24"/>
        </w:rPr>
        <w:t xml:space="preserve">4 </w:t>
      </w:r>
      <w:r w:rsidRPr="00C80ED1">
        <w:rPr>
          <w:rFonts w:eastAsia="Times New Roman"/>
          <w:sz w:val="24"/>
          <w:szCs w:val="24"/>
        </w:rPr>
        <w:t xml:space="preserve">— междоузлия; </w:t>
      </w:r>
      <w:r w:rsidRPr="00C80ED1">
        <w:rPr>
          <w:rFonts w:eastAsia="Times New Roman"/>
          <w:i/>
          <w:iCs/>
          <w:sz w:val="24"/>
          <w:szCs w:val="24"/>
        </w:rPr>
        <w:t xml:space="preserve">5— </w:t>
      </w:r>
      <w:r w:rsidRPr="00C80ED1">
        <w:rPr>
          <w:rFonts w:eastAsia="Times New Roman"/>
          <w:sz w:val="24"/>
          <w:szCs w:val="24"/>
        </w:rPr>
        <w:t xml:space="preserve">прицветники; </w:t>
      </w:r>
      <w:r w:rsidRPr="00C80ED1">
        <w:rPr>
          <w:rFonts w:eastAsia="Times New Roman"/>
          <w:i/>
          <w:iCs/>
          <w:sz w:val="24"/>
          <w:szCs w:val="24"/>
        </w:rPr>
        <w:t xml:space="preserve">6— </w:t>
      </w:r>
      <w:r w:rsidRPr="00C80ED1">
        <w:rPr>
          <w:rFonts w:eastAsia="Times New Roman"/>
          <w:sz w:val="24"/>
          <w:szCs w:val="24"/>
        </w:rPr>
        <w:t>цветоножки; 7— цветки</w:t>
      </w:r>
    </w:p>
    <w:p w:rsidR="009A26C8" w:rsidRPr="00C80ED1" w:rsidRDefault="009A26C8" w:rsidP="00C80ED1">
      <w:pPr>
        <w:shd w:val="clear" w:color="auto" w:fill="FFFFFF"/>
        <w:spacing w:after="120"/>
        <w:ind w:firstLine="709"/>
        <w:jc w:val="right"/>
        <w:rPr>
          <w:sz w:val="24"/>
          <w:szCs w:val="24"/>
        </w:rPr>
      </w:pPr>
      <w:r w:rsidRPr="00C80ED1">
        <w:rPr>
          <w:sz w:val="24"/>
          <w:szCs w:val="24"/>
        </w:rPr>
        <w:t>339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lastRenderedPageBreak/>
        <w:t>ного порядка. При этом боковые цветки расцветают снизу вверх (акропетально) или центростремительно, если ось сильно укороче</w:t>
      </w:r>
      <w:r w:rsidRPr="00C80ED1">
        <w:rPr>
          <w:rFonts w:eastAsia="Times New Roman"/>
          <w:sz w:val="24"/>
          <w:szCs w:val="24"/>
        </w:rPr>
        <w:softHyphen/>
        <w:t>на и блюдцевидно уплощена. Верхний боковой цветок раскрывает</w:t>
      </w:r>
      <w:r w:rsidRPr="00C80ED1">
        <w:rPr>
          <w:rFonts w:eastAsia="Times New Roman"/>
          <w:sz w:val="24"/>
          <w:szCs w:val="24"/>
        </w:rPr>
        <w:softHyphen/>
        <w:t xml:space="preserve">ся последним. Такие соцветия называют моноподиальными, раце-мозными или ботрическими (лат. </w:t>
      </w:r>
      <w:r w:rsidRPr="00C80ED1">
        <w:rPr>
          <w:rFonts w:eastAsia="Times New Roman"/>
          <w:i/>
          <w:iCs/>
          <w:sz w:val="24"/>
          <w:szCs w:val="24"/>
        </w:rPr>
        <w:t xml:space="preserve">гасетиз — </w:t>
      </w:r>
      <w:r w:rsidRPr="00C80ED1">
        <w:rPr>
          <w:rFonts w:eastAsia="Times New Roman"/>
          <w:sz w:val="24"/>
          <w:szCs w:val="24"/>
        </w:rPr>
        <w:t>кисть, греч. ботрион — кисть). Моноподиальные соцветия имеются, например, у черему</w:t>
      </w:r>
      <w:r w:rsidRPr="00C80ED1">
        <w:rPr>
          <w:rFonts w:eastAsia="Times New Roman"/>
          <w:sz w:val="24"/>
          <w:szCs w:val="24"/>
        </w:rPr>
        <w:softHyphen/>
        <w:t>хи, пастушьей сумки.</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 xml:space="preserve">При </w:t>
      </w:r>
      <w:r w:rsidRPr="00C80ED1">
        <w:rPr>
          <w:rFonts w:eastAsia="Times New Roman"/>
          <w:i/>
          <w:iCs/>
          <w:sz w:val="24"/>
          <w:szCs w:val="24"/>
        </w:rPr>
        <w:t xml:space="preserve">симподиалъном </w:t>
      </w:r>
      <w:r w:rsidRPr="00C80ED1">
        <w:rPr>
          <w:rFonts w:eastAsia="Times New Roman"/>
          <w:sz w:val="24"/>
          <w:szCs w:val="24"/>
        </w:rPr>
        <w:t>нарастании оси являются составными, представляя собой совокупность побегов нескольких порядков. Первым раскрывается верхушечный цветок на оси первого поряд</w:t>
      </w:r>
      <w:r w:rsidRPr="00C80ED1">
        <w:rPr>
          <w:rFonts w:eastAsia="Times New Roman"/>
          <w:sz w:val="24"/>
          <w:szCs w:val="24"/>
        </w:rPr>
        <w:softHyphen/>
        <w:t>ка, вторым — на оси второго порядка и т. д. (базипетально). Иными словами, распускание цветков идет от верхушки к боковым ветвям, или центробежно, если оси расположены в одной плоскости. Такие соцветия — симподиальные, или цимозные (лат. цима — полузон</w:t>
      </w:r>
      <w:r w:rsidRPr="00C80ED1">
        <w:rPr>
          <w:rFonts w:eastAsia="Times New Roman"/>
          <w:sz w:val="24"/>
          <w:szCs w:val="24"/>
        </w:rPr>
        <w:softHyphen/>
        <w:t>тик), имеются, например, у картофеля, незабудки.</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Апикальные меристемы у одних растений расходуются на фор</w:t>
      </w:r>
      <w:r w:rsidRPr="00C80ED1">
        <w:rPr>
          <w:rFonts w:eastAsia="Times New Roman"/>
          <w:sz w:val="24"/>
          <w:szCs w:val="24"/>
        </w:rPr>
        <w:softHyphen/>
        <w:t>мирование верхушечного цветка, в этом случае соцветия относят к закрытым или определенным. Верхушечные цветки обычно опере</w:t>
      </w:r>
      <w:r w:rsidRPr="00C80ED1">
        <w:rPr>
          <w:rFonts w:eastAsia="Times New Roman"/>
          <w:sz w:val="24"/>
          <w:szCs w:val="24"/>
        </w:rPr>
        <w:softHyphen/>
        <w:t>жают в развитии несколько нижележащих боковых, раскрываясь раньше их, поэтому закрытые соцветия называют верхоцветными. У других растений апикальные меристемы остаются в вегетативном состоянии, такие соцветия называют открытыми или неопределен</w:t>
      </w:r>
      <w:r w:rsidRPr="00C80ED1">
        <w:rPr>
          <w:rFonts w:eastAsia="Times New Roman"/>
          <w:sz w:val="24"/>
          <w:szCs w:val="24"/>
        </w:rPr>
        <w:softHyphen/>
        <w:t>ными. Цветки у них распускаются последовательно снизу вверх, поэтому их называют бокоцветными.</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У некоторых растений верхушечные меристемы в открытых соц</w:t>
      </w:r>
      <w:r w:rsidRPr="00C80ED1">
        <w:rPr>
          <w:rFonts w:eastAsia="Times New Roman"/>
          <w:sz w:val="24"/>
          <w:szCs w:val="24"/>
        </w:rPr>
        <w:softHyphen/>
        <w:t>ветиях продолжают активную деятельность на уже сформирован</w:t>
      </w:r>
      <w:r w:rsidRPr="00C80ED1">
        <w:rPr>
          <w:rFonts w:eastAsia="Times New Roman"/>
          <w:sz w:val="24"/>
          <w:szCs w:val="24"/>
        </w:rPr>
        <w:softHyphen/>
        <w:t>ных соцветиях (сурепка); в других случаях они замирают, превра</w:t>
      </w:r>
      <w:r w:rsidRPr="00C80ED1">
        <w:rPr>
          <w:rFonts w:eastAsia="Times New Roman"/>
          <w:sz w:val="24"/>
          <w:szCs w:val="24"/>
        </w:rPr>
        <w:softHyphen/>
        <w:t>щаясь в небольшой придаток (гиацинт). Иногда от апикальной ме</w:t>
      </w:r>
      <w:r w:rsidRPr="00C80ED1">
        <w:rPr>
          <w:rFonts w:eastAsia="Times New Roman"/>
          <w:sz w:val="24"/>
          <w:szCs w:val="24"/>
        </w:rPr>
        <w:softHyphen/>
        <w:t>ристемы остается лишь маленький рубец, а соцветие заканчивается так называемым ложноверхушечным цветком, т. е. самым верхним пазушным цветком, смещенным на верхушку оси (живокость вы</w:t>
      </w:r>
      <w:r w:rsidRPr="00C80ED1">
        <w:rPr>
          <w:rFonts w:eastAsia="Times New Roman"/>
          <w:sz w:val="24"/>
          <w:szCs w:val="24"/>
        </w:rPr>
        <w:softHyphen/>
        <w:t>сокая).</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При описательной классификации соцветий, которую исполь</w:t>
      </w:r>
      <w:r w:rsidRPr="00C80ED1">
        <w:rPr>
          <w:rFonts w:eastAsia="Times New Roman"/>
          <w:sz w:val="24"/>
          <w:szCs w:val="24"/>
        </w:rPr>
        <w:softHyphen/>
        <w:t>зуют в справочниках, определителях и пособиях по систематике ра</w:t>
      </w:r>
      <w:r w:rsidRPr="00C80ED1">
        <w:rPr>
          <w:rFonts w:eastAsia="Times New Roman"/>
          <w:sz w:val="24"/>
          <w:szCs w:val="24"/>
        </w:rPr>
        <w:softHyphen/>
        <w:t>стений, учитывают два признака: характер (порядок) ветвления и способ нарастания осей.</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Простые кистевидные соцветия (ботрические) (рис. 157). Обычно это моноподиальные соцветия, классификация которых связана с длиной и формой главной оси, а также наличием или отсутствием и длиной цветоножек.</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 xml:space="preserve">Простые соцветия с удлиненной о с ыо. </w:t>
      </w:r>
      <w:r w:rsidRPr="00C80ED1">
        <w:rPr>
          <w:rFonts w:eastAsia="Times New Roman"/>
          <w:i/>
          <w:iCs/>
          <w:sz w:val="24"/>
          <w:szCs w:val="24"/>
        </w:rPr>
        <w:t xml:space="preserve">Кисть </w:t>
      </w:r>
      <w:r w:rsidRPr="00C80ED1">
        <w:rPr>
          <w:rFonts w:eastAsia="Times New Roman"/>
          <w:sz w:val="24"/>
          <w:szCs w:val="24"/>
        </w:rPr>
        <w:t>(ос</w:t>
      </w:r>
      <w:r w:rsidRPr="00C80ED1">
        <w:rPr>
          <w:rFonts w:eastAsia="Times New Roman"/>
          <w:sz w:val="24"/>
          <w:szCs w:val="24"/>
        </w:rPr>
        <w:softHyphen/>
        <w:t>новной вариант простых соцветий) — ось тонкая с цветками на хо</w:t>
      </w:r>
      <w:r w:rsidRPr="00C80ED1">
        <w:rPr>
          <w:rFonts w:eastAsia="Times New Roman"/>
          <w:sz w:val="24"/>
          <w:szCs w:val="24"/>
        </w:rPr>
        <w:softHyphen/>
        <w:t>рошо выраженных цветоножках более или менее одинаковой дли</w:t>
      </w:r>
      <w:r w:rsidRPr="00C80ED1">
        <w:rPr>
          <w:rFonts w:eastAsia="Times New Roman"/>
          <w:sz w:val="24"/>
          <w:szCs w:val="24"/>
        </w:rPr>
        <w:softHyphen/>
        <w:t>ны. Они бывают фроидозные (фиалка трехцветная), брактеозные (люпин, черемуха), голые (капуста, сурепка), открытые (гиацинт), закрытые (колокольчик персиколистный).</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i/>
          <w:iCs/>
          <w:sz w:val="24"/>
          <w:szCs w:val="24"/>
        </w:rPr>
        <w:t xml:space="preserve">Щиток </w:t>
      </w:r>
      <w:r w:rsidRPr="00C80ED1">
        <w:rPr>
          <w:rFonts w:eastAsia="Times New Roman"/>
          <w:sz w:val="24"/>
          <w:szCs w:val="24"/>
        </w:rPr>
        <w:t>— соцветие, сходное с кистью, но у цветков которого цветоножки разной длины (у нижних цветков они намного длиннее</w:t>
      </w:r>
    </w:p>
    <w:p w:rsidR="009A26C8" w:rsidRPr="00C80ED1" w:rsidRDefault="009A26C8" w:rsidP="00C80ED1">
      <w:pPr>
        <w:shd w:val="clear" w:color="auto" w:fill="FFFFFF"/>
        <w:spacing w:after="120"/>
        <w:ind w:firstLine="709"/>
        <w:rPr>
          <w:sz w:val="24"/>
          <w:szCs w:val="24"/>
        </w:rPr>
      </w:pPr>
      <w:r w:rsidRPr="00C80ED1">
        <w:rPr>
          <w:sz w:val="24"/>
          <w:szCs w:val="24"/>
        </w:rPr>
        <w:t>340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288" w:right="364" w:firstLine="709"/>
        <w:rPr>
          <w:sz w:val="24"/>
          <w:szCs w:val="24"/>
        </w:rPr>
      </w:pPr>
      <w:r>
        <w:rPr>
          <w:noProof/>
          <w:sz w:val="24"/>
          <w:szCs w:val="24"/>
        </w:rPr>
        <w:lastRenderedPageBreak/>
        <w:drawing>
          <wp:inline distT="0" distB="0" distL="0" distR="0">
            <wp:extent cx="3686810" cy="2165350"/>
            <wp:effectExtent l="19050" t="0" r="889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4"/>
                    <a:srcRect/>
                    <a:stretch>
                      <a:fillRect/>
                    </a:stretch>
                  </pic:blipFill>
                  <pic:spPr bwMode="auto">
                    <a:xfrm>
                      <a:off x="0" y="0"/>
                      <a:ext cx="3686810" cy="21653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Рис. 157. Типы ботрических соцветий:</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простые: / — кисть; </w:t>
      </w:r>
      <w:r w:rsidRPr="00C80ED1">
        <w:rPr>
          <w:rFonts w:eastAsia="Times New Roman"/>
          <w:i/>
          <w:iCs/>
          <w:sz w:val="24"/>
          <w:szCs w:val="24"/>
        </w:rPr>
        <w:t xml:space="preserve">2 </w:t>
      </w:r>
      <w:r w:rsidRPr="00C80ED1">
        <w:rPr>
          <w:rFonts w:eastAsia="Times New Roman"/>
          <w:sz w:val="24"/>
          <w:szCs w:val="24"/>
        </w:rPr>
        <w:t xml:space="preserve">— колос; </w:t>
      </w:r>
      <w:r w:rsidRPr="00C80ED1">
        <w:rPr>
          <w:rFonts w:eastAsia="Times New Roman"/>
          <w:i/>
          <w:iCs/>
          <w:sz w:val="24"/>
          <w:szCs w:val="24"/>
        </w:rPr>
        <w:t xml:space="preserve">3 </w:t>
      </w:r>
      <w:r w:rsidRPr="00C80ED1">
        <w:rPr>
          <w:rFonts w:eastAsia="Times New Roman"/>
          <w:sz w:val="24"/>
          <w:szCs w:val="24"/>
        </w:rPr>
        <w:t xml:space="preserve">— початок; </w:t>
      </w:r>
      <w:r w:rsidRPr="00C80ED1">
        <w:rPr>
          <w:rFonts w:eastAsia="Times New Roman"/>
          <w:i/>
          <w:iCs/>
          <w:sz w:val="24"/>
          <w:szCs w:val="24"/>
        </w:rPr>
        <w:t xml:space="preserve">4 </w:t>
      </w:r>
      <w:r w:rsidRPr="00C80ED1">
        <w:rPr>
          <w:rFonts w:eastAsia="Times New Roman"/>
          <w:sz w:val="24"/>
          <w:szCs w:val="24"/>
        </w:rPr>
        <w:t xml:space="preserve">— простой зонтик; 5 — головка; </w:t>
      </w:r>
      <w:r w:rsidRPr="00C80ED1">
        <w:rPr>
          <w:rFonts w:eastAsia="Times New Roman"/>
          <w:i/>
          <w:iCs/>
          <w:sz w:val="24"/>
          <w:szCs w:val="24"/>
        </w:rPr>
        <w:t xml:space="preserve">6 </w:t>
      </w:r>
      <w:r w:rsidRPr="00C80ED1">
        <w:rPr>
          <w:rFonts w:eastAsia="Times New Roman"/>
          <w:sz w:val="24"/>
          <w:szCs w:val="24"/>
        </w:rPr>
        <w:t xml:space="preserve">— корзинка; 7—щиток; </w:t>
      </w:r>
      <w:r w:rsidRPr="00C80ED1">
        <w:rPr>
          <w:rFonts w:eastAsia="Times New Roman"/>
          <w:i/>
          <w:iCs/>
          <w:sz w:val="24"/>
          <w:szCs w:val="24"/>
        </w:rPr>
        <w:t xml:space="preserve">б, </w:t>
      </w:r>
      <w:r w:rsidRPr="00C80ED1">
        <w:rPr>
          <w:rFonts w:eastAsia="Times New Roman"/>
          <w:sz w:val="24"/>
          <w:szCs w:val="24"/>
        </w:rPr>
        <w:t xml:space="preserve">в —сложные: </w:t>
      </w:r>
      <w:r w:rsidRPr="00C80ED1">
        <w:rPr>
          <w:rFonts w:eastAsia="Times New Roman"/>
          <w:i/>
          <w:iCs/>
          <w:sz w:val="24"/>
          <w:szCs w:val="24"/>
        </w:rPr>
        <w:t xml:space="preserve">б— </w:t>
      </w:r>
      <w:r w:rsidRPr="00C80ED1">
        <w:rPr>
          <w:rFonts w:eastAsia="Times New Roman"/>
          <w:sz w:val="24"/>
          <w:szCs w:val="24"/>
        </w:rPr>
        <w:t xml:space="preserve">метелка и ее производные: / — метелка; </w:t>
      </w:r>
      <w:r w:rsidRPr="00C80ED1">
        <w:rPr>
          <w:rFonts w:eastAsia="Times New Roman"/>
          <w:i/>
          <w:iCs/>
          <w:sz w:val="24"/>
          <w:szCs w:val="24"/>
        </w:rPr>
        <w:t xml:space="preserve">2 — </w:t>
      </w:r>
      <w:r w:rsidRPr="00C80ED1">
        <w:rPr>
          <w:rFonts w:eastAsia="Times New Roman"/>
          <w:sz w:val="24"/>
          <w:szCs w:val="24"/>
        </w:rPr>
        <w:t xml:space="preserve">сложный щиток; </w:t>
      </w:r>
      <w:r w:rsidRPr="00C80ED1">
        <w:rPr>
          <w:rFonts w:eastAsia="Times New Roman"/>
          <w:i/>
          <w:iCs/>
          <w:sz w:val="24"/>
          <w:szCs w:val="24"/>
        </w:rPr>
        <w:t xml:space="preserve">в </w:t>
      </w:r>
      <w:r w:rsidRPr="00C80ED1">
        <w:rPr>
          <w:rFonts w:eastAsia="Times New Roman"/>
          <w:sz w:val="24"/>
          <w:szCs w:val="24"/>
        </w:rPr>
        <w:t xml:space="preserve">— сложная кисть и ее производные: / — тройная кисть; </w:t>
      </w:r>
      <w:r w:rsidRPr="00C80ED1">
        <w:rPr>
          <w:rFonts w:eastAsia="Times New Roman"/>
          <w:i/>
          <w:iCs/>
          <w:sz w:val="24"/>
          <w:szCs w:val="24"/>
        </w:rPr>
        <w:t xml:space="preserve">2 — </w:t>
      </w:r>
      <w:r w:rsidRPr="00C80ED1">
        <w:rPr>
          <w:rFonts w:eastAsia="Times New Roman"/>
          <w:sz w:val="24"/>
          <w:szCs w:val="24"/>
        </w:rPr>
        <w:t xml:space="preserve">двойная кисть; </w:t>
      </w:r>
      <w:r w:rsidRPr="00C80ED1">
        <w:rPr>
          <w:rFonts w:eastAsia="Times New Roman"/>
          <w:i/>
          <w:iCs/>
          <w:sz w:val="24"/>
          <w:szCs w:val="24"/>
        </w:rPr>
        <w:t xml:space="preserve">3 </w:t>
      </w:r>
      <w:r w:rsidRPr="00C80ED1">
        <w:rPr>
          <w:rFonts w:eastAsia="Times New Roman"/>
          <w:sz w:val="24"/>
          <w:szCs w:val="24"/>
        </w:rPr>
        <w:t>— двойной колос;</w:t>
      </w:r>
    </w:p>
    <w:p w:rsidR="009A26C8" w:rsidRPr="00C80ED1" w:rsidRDefault="009A26C8" w:rsidP="00C80ED1">
      <w:pPr>
        <w:shd w:val="clear" w:color="auto" w:fill="FFFFFF"/>
        <w:spacing w:after="120"/>
        <w:ind w:right="184" w:firstLine="709"/>
        <w:jc w:val="center"/>
        <w:rPr>
          <w:sz w:val="24"/>
          <w:szCs w:val="24"/>
        </w:rPr>
      </w:pPr>
      <w:r w:rsidRPr="00C80ED1">
        <w:rPr>
          <w:sz w:val="24"/>
          <w:szCs w:val="24"/>
        </w:rPr>
        <w:t>4</w:t>
      </w:r>
      <w:r w:rsidRPr="00C80ED1">
        <w:rPr>
          <w:rFonts w:eastAsia="Times New Roman"/>
          <w:sz w:val="24"/>
          <w:szCs w:val="24"/>
        </w:rPr>
        <w:t>— двойной зонтик</w:t>
      </w:r>
    </w:p>
    <w:p w:rsidR="009A26C8" w:rsidRPr="00C80ED1" w:rsidRDefault="009A26C8" w:rsidP="00C80ED1">
      <w:pPr>
        <w:shd w:val="clear" w:color="auto" w:fill="FFFFFF"/>
        <w:spacing w:after="120"/>
        <w:ind w:left="14" w:right="68" w:firstLine="709"/>
        <w:jc w:val="both"/>
        <w:rPr>
          <w:sz w:val="24"/>
          <w:szCs w:val="24"/>
        </w:rPr>
      </w:pPr>
      <w:r w:rsidRPr="00C80ED1">
        <w:rPr>
          <w:rFonts w:eastAsia="Times New Roman"/>
          <w:sz w:val="24"/>
          <w:szCs w:val="24"/>
        </w:rPr>
        <w:t>верхних), поэтому все цветки расположены в одной плоскости (груша, боярышник, калина).</w:t>
      </w:r>
    </w:p>
    <w:p w:rsidR="009A26C8" w:rsidRPr="00C80ED1" w:rsidRDefault="009A26C8" w:rsidP="00C80ED1">
      <w:pPr>
        <w:shd w:val="clear" w:color="auto" w:fill="FFFFFF"/>
        <w:spacing w:after="120"/>
        <w:ind w:left="11" w:right="61" w:firstLine="709"/>
        <w:jc w:val="both"/>
        <w:rPr>
          <w:sz w:val="24"/>
          <w:szCs w:val="24"/>
        </w:rPr>
      </w:pPr>
      <w:r w:rsidRPr="00C80ED1">
        <w:rPr>
          <w:rFonts w:eastAsia="Times New Roman"/>
          <w:i/>
          <w:iCs/>
          <w:sz w:val="24"/>
          <w:szCs w:val="24"/>
        </w:rPr>
        <w:t xml:space="preserve">Колос — </w:t>
      </w:r>
      <w:r w:rsidRPr="00C80ED1">
        <w:rPr>
          <w:rFonts w:eastAsia="Times New Roman"/>
          <w:sz w:val="24"/>
          <w:szCs w:val="24"/>
        </w:rPr>
        <w:t>производное кисти, отличающееся от нее сидячими цветками (подорожник, ятрышник).</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i/>
          <w:iCs/>
          <w:sz w:val="24"/>
          <w:szCs w:val="24"/>
        </w:rPr>
        <w:t xml:space="preserve">Сережка — </w:t>
      </w:r>
      <w:r w:rsidRPr="00C80ED1">
        <w:rPr>
          <w:rFonts w:eastAsia="Times New Roman"/>
          <w:sz w:val="24"/>
          <w:szCs w:val="24"/>
        </w:rPr>
        <w:t>повислый колос, т. е. колос с мягкой осью, несущий однополые цветки; после цветения соцветие обычно целиком опа</w:t>
      </w:r>
      <w:r w:rsidRPr="00C80ED1">
        <w:rPr>
          <w:rFonts w:eastAsia="Times New Roman"/>
          <w:sz w:val="24"/>
          <w:szCs w:val="24"/>
        </w:rPr>
        <w:softHyphen/>
        <w:t>дает (ива, тополь).</w:t>
      </w: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i/>
          <w:iCs/>
          <w:sz w:val="24"/>
          <w:szCs w:val="24"/>
        </w:rPr>
        <w:t xml:space="preserve">Початок — </w:t>
      </w:r>
      <w:r w:rsidRPr="00C80ED1">
        <w:rPr>
          <w:rFonts w:eastAsia="Times New Roman"/>
          <w:sz w:val="24"/>
          <w:szCs w:val="24"/>
        </w:rPr>
        <w:t>разновидность колоса, но с толстой мясистой осью (белокрыльник, аир, антуриум). Часто початок окружен листом разной формы и окраски, который называют покрывалом или кры</w:t>
      </w:r>
      <w:r w:rsidRPr="00C80ED1">
        <w:rPr>
          <w:rFonts w:eastAsia="Times New Roman"/>
          <w:sz w:val="24"/>
          <w:szCs w:val="24"/>
        </w:rPr>
        <w:softHyphen/>
        <w:t>лом.</w:t>
      </w:r>
    </w:p>
    <w:p w:rsidR="009A26C8" w:rsidRPr="00C80ED1" w:rsidRDefault="009A26C8" w:rsidP="00C80ED1">
      <w:pPr>
        <w:shd w:val="clear" w:color="auto" w:fill="FFFFFF"/>
        <w:spacing w:after="120"/>
        <w:ind w:left="18" w:right="40" w:firstLine="709"/>
        <w:jc w:val="both"/>
        <w:rPr>
          <w:sz w:val="24"/>
          <w:szCs w:val="24"/>
        </w:rPr>
      </w:pPr>
      <w:r w:rsidRPr="00C80ED1">
        <w:rPr>
          <w:rFonts w:eastAsia="Times New Roman"/>
          <w:sz w:val="24"/>
          <w:szCs w:val="24"/>
        </w:rPr>
        <w:t xml:space="preserve">Простые соцветия с укороченной осью. </w:t>
      </w:r>
      <w:r w:rsidRPr="00C80ED1">
        <w:rPr>
          <w:rFonts w:eastAsia="Times New Roman"/>
          <w:i/>
          <w:iCs/>
          <w:sz w:val="24"/>
          <w:szCs w:val="24"/>
        </w:rPr>
        <w:t xml:space="preserve">Зонтик — </w:t>
      </w:r>
      <w:r w:rsidRPr="00C80ED1">
        <w:rPr>
          <w:rFonts w:eastAsia="Times New Roman"/>
          <w:sz w:val="24"/>
          <w:szCs w:val="24"/>
        </w:rPr>
        <w:t>производное кисти с сильно укороченной тонкой осью и цветками на цветоножках одинаковой длины (чистотел, примула, жень</w:t>
      </w:r>
      <w:r w:rsidRPr="00C80ED1">
        <w:rPr>
          <w:rFonts w:eastAsia="Times New Roman"/>
          <w:sz w:val="24"/>
          <w:szCs w:val="24"/>
        </w:rPr>
        <w:softHyphen/>
        <w:t>шень).</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i/>
          <w:iCs/>
          <w:sz w:val="24"/>
          <w:szCs w:val="24"/>
        </w:rPr>
        <w:t xml:space="preserve">Головка </w:t>
      </w:r>
      <w:r w:rsidRPr="00C80ED1">
        <w:rPr>
          <w:rFonts w:eastAsia="Times New Roman"/>
          <w:sz w:val="24"/>
          <w:szCs w:val="24"/>
        </w:rPr>
        <w:t>— видоизмененный зонтик с сидячими или почти сидя</w:t>
      </w:r>
      <w:r w:rsidRPr="00C80ED1">
        <w:rPr>
          <w:rFonts w:eastAsia="Times New Roman"/>
          <w:sz w:val="24"/>
          <w:szCs w:val="24"/>
        </w:rPr>
        <w:softHyphen/>
        <w:t>чими (с очень короткими цветоножками) цветками (клевер, люцер</w:t>
      </w:r>
      <w:r w:rsidRPr="00C80ED1">
        <w:rPr>
          <w:rFonts w:eastAsia="Times New Roman"/>
          <w:sz w:val="24"/>
          <w:szCs w:val="24"/>
        </w:rPr>
        <w:softHyphen/>
        <w:t>на). Ось соцветия булавовидно расширена.</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i/>
          <w:iCs/>
          <w:sz w:val="24"/>
          <w:szCs w:val="24"/>
        </w:rPr>
        <w:t xml:space="preserve">Корзинка </w:t>
      </w:r>
      <w:r w:rsidRPr="00C80ED1">
        <w:rPr>
          <w:rFonts w:eastAsia="Times New Roman"/>
          <w:sz w:val="24"/>
          <w:szCs w:val="24"/>
        </w:rPr>
        <w:t xml:space="preserve">— близка к головке. Характерна для представителей семейства Астровые. Укороченная ось корзинки разрастается в виде блюдца или конуса, на ней располагаются плотно сомкнутые мелкие сидячие цветки. Такая ось называется </w:t>
      </w:r>
      <w:r w:rsidRPr="00C80ED1">
        <w:rPr>
          <w:rFonts w:eastAsia="Times New Roman"/>
          <w:i/>
          <w:iCs/>
          <w:sz w:val="24"/>
          <w:szCs w:val="24"/>
        </w:rPr>
        <w:t xml:space="preserve">ложем соцветия </w:t>
      </w:r>
      <w:r w:rsidRPr="00C80ED1">
        <w:rPr>
          <w:rFonts w:eastAsia="Times New Roman"/>
          <w:sz w:val="24"/>
          <w:szCs w:val="24"/>
        </w:rPr>
        <w:t>(ее неудачно называют общим цветоложем, но цветоложе — ось цвет</w:t>
      </w:r>
      <w:r w:rsidRPr="00C80ED1">
        <w:rPr>
          <w:rFonts w:eastAsia="Times New Roman"/>
          <w:sz w:val="24"/>
          <w:szCs w:val="24"/>
        </w:rPr>
        <w:softHyphen/>
        <w:t>ка). Снизу и с боков ложе соцветия окружено оберткой, составлен-</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341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lastRenderedPageBreak/>
        <w:t>ной сближенными присоцветными листьями верховой формации. Строение листьев оберток очень разнообразно. Они защищают мо</w:t>
      </w:r>
      <w:r w:rsidRPr="00C80ED1">
        <w:rPr>
          <w:rFonts w:eastAsia="Times New Roman"/>
          <w:sz w:val="24"/>
          <w:szCs w:val="24"/>
        </w:rPr>
        <w:softHyphen/>
        <w:t>лодые, еще не раскрывшиеся корзинки, часто способствуют рас</w:t>
      </w:r>
      <w:r w:rsidRPr="00C80ED1">
        <w:rPr>
          <w:rFonts w:eastAsia="Times New Roman"/>
          <w:sz w:val="24"/>
          <w:szCs w:val="24"/>
        </w:rPr>
        <w:softHyphen/>
        <w:t>пространению плодов, цепляясь за шерсть животных благодаря крючковидной верхушке (лопух). Внешний вид корзинок имитиру</w:t>
      </w:r>
      <w:r w:rsidRPr="00C80ED1">
        <w:rPr>
          <w:rFonts w:eastAsia="Times New Roman"/>
          <w:sz w:val="24"/>
          <w:szCs w:val="24"/>
        </w:rPr>
        <w:softHyphen/>
        <w:t>ет облик одиночных цветков: обертка похожа на чашечку, яркие краевые цветки — на венчик. Поскольку корзинка — соцветие мо-ноподиальное, распускание цветков в ней идет центростремитель</w:t>
      </w:r>
      <w:r w:rsidRPr="00C80ED1">
        <w:rPr>
          <w:rFonts w:eastAsia="Times New Roman"/>
          <w:sz w:val="24"/>
          <w:szCs w:val="24"/>
        </w:rPr>
        <w:softHyphen/>
        <w:t>но — от периферии к центру.</w:t>
      </w:r>
    </w:p>
    <w:p w:rsidR="009A26C8" w:rsidRPr="00C80ED1" w:rsidRDefault="009A26C8" w:rsidP="00C80ED1">
      <w:pPr>
        <w:shd w:val="clear" w:color="auto" w:fill="FFFFFF"/>
        <w:spacing w:after="120"/>
        <w:ind w:left="22" w:right="22" w:firstLine="709"/>
        <w:jc w:val="both"/>
        <w:rPr>
          <w:sz w:val="24"/>
          <w:szCs w:val="24"/>
        </w:rPr>
      </w:pPr>
      <w:r w:rsidRPr="00C80ED1">
        <w:rPr>
          <w:rFonts w:eastAsia="Times New Roman"/>
          <w:sz w:val="24"/>
          <w:szCs w:val="24"/>
        </w:rPr>
        <w:t>Сложные соцветия. Ботрические. Сложные ботрические соцветия могут быть как открытыми, так и закрытыми.</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i/>
          <w:iCs/>
          <w:sz w:val="24"/>
          <w:szCs w:val="24"/>
        </w:rPr>
        <w:t xml:space="preserve">Сложная кисть </w:t>
      </w:r>
      <w:r w:rsidRPr="00C80ED1">
        <w:rPr>
          <w:rFonts w:eastAsia="Times New Roman"/>
          <w:sz w:val="24"/>
          <w:szCs w:val="24"/>
        </w:rPr>
        <w:t>— соцветие, у которого на удлиненной монопо-диальной главной оси располагаются ботрические парциальные соцветия, являющиеся простыми кистями. В зависимости от степе</w:t>
      </w:r>
      <w:r w:rsidRPr="00C80ED1">
        <w:rPr>
          <w:rFonts w:eastAsia="Times New Roman"/>
          <w:sz w:val="24"/>
          <w:szCs w:val="24"/>
        </w:rPr>
        <w:softHyphen/>
        <w:t>ни ветвления, т. е. сложности парциальных соцветий, существуют разные типы сложных кистей. Двойная кисть — соцветие, у кото</w:t>
      </w:r>
      <w:r w:rsidRPr="00C80ED1">
        <w:rPr>
          <w:rFonts w:eastAsia="Times New Roman"/>
          <w:sz w:val="24"/>
          <w:szCs w:val="24"/>
        </w:rPr>
        <w:softHyphen/>
        <w:t>рого на главной оси располагаются простые кисти (донник, веро</w:t>
      </w:r>
      <w:r w:rsidRPr="00C80ED1">
        <w:rPr>
          <w:rFonts w:eastAsia="Times New Roman"/>
          <w:sz w:val="24"/>
          <w:szCs w:val="24"/>
        </w:rPr>
        <w:softHyphen/>
        <w:t>ника простертая, чемерица зеленая). Тройная кисть — где простые кисти имеют оси не второго, а третьего порядка (вайда красильная, верблюжья колючка, хрен, алоэ крупноплодное).</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i/>
          <w:iCs/>
          <w:sz w:val="24"/>
          <w:szCs w:val="24"/>
        </w:rPr>
        <w:t xml:space="preserve">Сложный колос </w:t>
      </w:r>
      <w:r w:rsidRPr="00C80ED1">
        <w:rPr>
          <w:rFonts w:eastAsia="Times New Roman"/>
          <w:sz w:val="24"/>
          <w:szCs w:val="24"/>
        </w:rPr>
        <w:t>— соцветие, морфологически близкое к двойной кисти. В нем на удлиненной главной оси располагаются простые колосья, которые называют колосками (пшеница, рожь, ячмень).</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i/>
          <w:iCs/>
          <w:sz w:val="24"/>
          <w:szCs w:val="24"/>
        </w:rPr>
        <w:t xml:space="preserve">Сложный зонтик — </w:t>
      </w:r>
      <w:r w:rsidRPr="00C80ED1">
        <w:rPr>
          <w:rFonts w:eastAsia="Times New Roman"/>
          <w:sz w:val="24"/>
          <w:szCs w:val="24"/>
        </w:rPr>
        <w:t>другое производное двойной кисти. В нем главная ось укорочена, и на ней расположена розетка верховых ли</w:t>
      </w:r>
      <w:r w:rsidRPr="00C80ED1">
        <w:rPr>
          <w:rFonts w:eastAsia="Times New Roman"/>
          <w:sz w:val="24"/>
          <w:szCs w:val="24"/>
        </w:rPr>
        <w:softHyphen/>
        <w:t>стьев, называемая общей оберткой. Из пазух листьев выходят лучи сложного зонтика, завершающиеся парциальными соцветиями — простыми зонтиками, которые называют зонтичками. Цветки в зонтичках часто имеют выраженные прицветники, составляющие частную обертку (оберточку). Сложные зонтики свойственны мно</w:t>
      </w:r>
      <w:r w:rsidRPr="00C80ED1">
        <w:rPr>
          <w:rFonts w:eastAsia="Times New Roman"/>
          <w:sz w:val="24"/>
          <w:szCs w:val="24"/>
        </w:rPr>
        <w:softHyphen/>
        <w:t>гим растениям семейства Сельдерейные (морковь, петрушка, ук</w:t>
      </w:r>
      <w:r w:rsidRPr="00C80ED1">
        <w:rPr>
          <w:rFonts w:eastAsia="Times New Roman"/>
          <w:sz w:val="24"/>
          <w:szCs w:val="24"/>
        </w:rPr>
        <w:softHyphen/>
        <w:t>роп, сельдерей). Это открытые соцветия, поэтому цветки в них рас</w:t>
      </w:r>
      <w:r w:rsidRPr="00C80ED1">
        <w:rPr>
          <w:rFonts w:eastAsia="Times New Roman"/>
          <w:sz w:val="24"/>
          <w:szCs w:val="24"/>
        </w:rPr>
        <w:softHyphen/>
        <w:t>пускаются центростремительно.</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i/>
          <w:iCs/>
          <w:sz w:val="24"/>
          <w:szCs w:val="24"/>
        </w:rPr>
        <w:t xml:space="preserve">Метелка </w:t>
      </w:r>
      <w:r w:rsidRPr="00C80ED1">
        <w:rPr>
          <w:rFonts w:eastAsia="Times New Roman"/>
          <w:sz w:val="24"/>
          <w:szCs w:val="24"/>
        </w:rPr>
        <w:t>— отличается обильным ветвлением и тем, что нижние парциальные соцветия ветвятся гораздо сильнее верхних и сильнее развиты, вследствие чего имеет пирамидальную форму (мятлик, сирень, гортензия метельчатая).</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Составные (агрегатные) соцветия. Характеризуются тем, что у них тип нарастания главной оси отличается от такового пар</w:t>
      </w:r>
      <w:r w:rsidRPr="00C80ED1">
        <w:rPr>
          <w:rFonts w:eastAsia="Times New Roman"/>
          <w:sz w:val="24"/>
          <w:szCs w:val="24"/>
        </w:rPr>
        <w:softHyphen/>
        <w:t>циальных соцветий, например метелка корзинок (полынь обыкно</w:t>
      </w:r>
      <w:r w:rsidRPr="00C80ED1">
        <w:rPr>
          <w:rFonts w:eastAsia="Times New Roman"/>
          <w:sz w:val="24"/>
          <w:szCs w:val="24"/>
        </w:rPr>
        <w:softHyphen/>
        <w:t>венная), кисть зонтиков (плющ обыкновенный), колос корзинок (сушеница лесная).</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Цимозные соцветия. Цимоиды — закрытые соцветия, у которых главная ось не выражена, а парциальные соцветия разви</w:t>
      </w:r>
      <w:r w:rsidRPr="00C80ED1">
        <w:rPr>
          <w:rFonts w:eastAsia="Times New Roman"/>
          <w:sz w:val="24"/>
          <w:szCs w:val="24"/>
        </w:rPr>
        <w:softHyphen/>
        <w:t>ваются только в непосредственной близости от верхушечного цвет</w:t>
      </w:r>
      <w:r w:rsidRPr="00C80ED1">
        <w:rPr>
          <w:rFonts w:eastAsia="Times New Roman"/>
          <w:sz w:val="24"/>
          <w:szCs w:val="24"/>
        </w:rPr>
        <w:softHyphen/>
        <w:t>ка, а остальные редуцированы (рис. 158). В цимоидах первыми рас</w:t>
      </w:r>
      <w:r w:rsidRPr="00C80ED1">
        <w:rPr>
          <w:rFonts w:eastAsia="Times New Roman"/>
          <w:sz w:val="24"/>
          <w:szCs w:val="24"/>
        </w:rPr>
        <w:softHyphen/>
        <w:t>крываются цветки, заканчивающие оси более низких порядков. Цимоиды разделяют в зависимости от числа боковых осей, сменя-</w:t>
      </w:r>
    </w:p>
    <w:p w:rsidR="009A26C8" w:rsidRPr="00C80ED1" w:rsidRDefault="009A26C8" w:rsidP="00C80ED1">
      <w:pPr>
        <w:shd w:val="clear" w:color="auto" w:fill="FFFFFF"/>
        <w:spacing w:after="120"/>
        <w:ind w:left="7" w:firstLine="709"/>
        <w:rPr>
          <w:sz w:val="24"/>
          <w:szCs w:val="24"/>
        </w:rPr>
      </w:pPr>
      <w:r w:rsidRPr="00C80ED1">
        <w:rPr>
          <w:sz w:val="24"/>
          <w:szCs w:val="24"/>
        </w:rPr>
        <w:t>342</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pacing w:after="120"/>
        <w:ind w:firstLine="709"/>
        <w:rPr>
          <w:sz w:val="24"/>
          <w:szCs w:val="24"/>
        </w:rPr>
      </w:pPr>
      <w:r>
        <w:rPr>
          <w:noProof/>
          <w:sz w:val="24"/>
          <w:szCs w:val="24"/>
        </w:rPr>
        <w:lastRenderedPageBreak/>
        <w:pict>
          <v:line id="_x0000_s1057" style="position:absolute;left:0;text-align:left;z-index:251689984;mso-position-horizontal-relative:margin" from="-29.7pt,12.25pt" to="-29.7pt,63.75pt" o:allowincell="f" strokeweight=".9pt">
            <w10:wrap anchorx="margin"/>
          </v:line>
        </w:pict>
      </w:r>
    </w:p>
    <w:p w:rsidR="009A26C8" w:rsidRPr="00C80ED1" w:rsidRDefault="009A26C8" w:rsidP="00C80ED1">
      <w:pPr>
        <w:framePr w:h="277" w:hRule="exact" w:hSpace="40" w:wrap="notBeside" w:vAnchor="text" w:hAnchor="margin" w:x="-625" w:y="167"/>
        <w:shd w:val="clear" w:color="auto" w:fill="FFFFFF"/>
        <w:spacing w:after="120"/>
        <w:ind w:firstLine="709"/>
        <w:rPr>
          <w:sz w:val="24"/>
          <w:szCs w:val="24"/>
        </w:rPr>
      </w:pPr>
      <w:r w:rsidRPr="00C80ED1">
        <w:rPr>
          <w:rFonts w:eastAsia="Times New Roman"/>
          <w:b/>
          <w:bCs/>
          <w:sz w:val="24"/>
          <w:szCs w:val="24"/>
        </w:rPr>
        <w:t>о</w:t>
      </w:r>
    </w:p>
    <w:p w:rsidR="009A26C8" w:rsidRPr="00C80ED1" w:rsidRDefault="009A26C8" w:rsidP="00C80ED1">
      <w:pPr>
        <w:framePr w:h="231" w:hRule="exact" w:hSpace="40" w:wrap="notBeside" w:vAnchor="text" w:hAnchor="margin" w:x="-611" w:y="1383"/>
        <w:shd w:val="clear" w:color="auto" w:fill="FFFFFF"/>
        <w:tabs>
          <w:tab w:val="left" w:pos="605"/>
          <w:tab w:val="left" w:pos="1296"/>
        </w:tabs>
        <w:spacing w:after="120"/>
        <w:ind w:firstLine="709"/>
        <w:rPr>
          <w:sz w:val="24"/>
          <w:szCs w:val="24"/>
        </w:rPr>
      </w:pPr>
      <w:r w:rsidRPr="00C80ED1">
        <w:rPr>
          <w:b/>
          <w:bCs/>
          <w:i/>
          <w:iCs/>
          <w:sz w:val="24"/>
          <w:szCs w:val="24"/>
        </w:rPr>
        <w:t>?</w:t>
      </w:r>
      <w:r w:rsidRPr="00C80ED1">
        <w:rPr>
          <w:b/>
          <w:bCs/>
          <w:i/>
          <w:iCs/>
          <w:sz w:val="24"/>
          <w:szCs w:val="24"/>
        </w:rPr>
        <w:tab/>
        <w:t>2</w:t>
      </w:r>
      <w:r w:rsidRPr="00C80ED1">
        <w:rPr>
          <w:b/>
          <w:bCs/>
          <w:i/>
          <w:iCs/>
          <w:sz w:val="24"/>
          <w:szCs w:val="24"/>
        </w:rPr>
        <w:tab/>
        <w:t>3</w:t>
      </w:r>
    </w:p>
    <w:p w:rsidR="009A26C8" w:rsidRPr="00C80ED1" w:rsidRDefault="00186846" w:rsidP="00C80ED1">
      <w:pPr>
        <w:shd w:val="clear" w:color="auto" w:fill="FFFFFF"/>
        <w:tabs>
          <w:tab w:val="left" w:pos="713"/>
        </w:tabs>
        <w:spacing w:after="120"/>
        <w:ind w:firstLine="709"/>
        <w:rPr>
          <w:sz w:val="24"/>
          <w:szCs w:val="24"/>
        </w:rPr>
      </w:pPr>
      <w:r>
        <w:rPr>
          <w:noProof/>
          <w:sz w:val="24"/>
          <w:szCs w:val="24"/>
        </w:rPr>
        <w:drawing>
          <wp:anchor distT="0" distB="0" distL="0" distR="0" simplePos="0" relativeHeight="251691008" behindDoc="1" locked="0" layoutInCell="1" allowOverlap="1">
            <wp:simplePos x="0" y="0"/>
            <wp:positionH relativeFrom="margin">
              <wp:posOffset>-598805</wp:posOffset>
            </wp:positionH>
            <wp:positionV relativeFrom="paragraph">
              <wp:posOffset>631190</wp:posOffset>
            </wp:positionV>
            <wp:extent cx="3881755" cy="1910715"/>
            <wp:effectExtent l="19050" t="0" r="4445" b="0"/>
            <wp:wrapThrough wrapText="bothSides">
              <wp:wrapPolygon edited="0">
                <wp:start x="-106" y="0"/>
                <wp:lineTo x="-106" y="21320"/>
                <wp:lineTo x="21625" y="21320"/>
                <wp:lineTo x="21625" y="0"/>
                <wp:lineTo x="-106" y="0"/>
              </wp:wrapPolygon>
            </wp:wrapThrough>
            <wp:docPr id="2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5">
                      <a:biLevel thresh="50000"/>
                    </a:blip>
                    <a:srcRect/>
                    <a:stretch>
                      <a:fillRect/>
                    </a:stretch>
                  </pic:blipFill>
                  <pic:spPr bwMode="auto">
                    <a:xfrm>
                      <a:off x="0" y="0"/>
                      <a:ext cx="3881755" cy="1910715"/>
                    </a:xfrm>
                    <a:prstGeom prst="rect">
                      <a:avLst/>
                    </a:prstGeom>
                    <a:noFill/>
                  </pic:spPr>
                </pic:pic>
              </a:graphicData>
            </a:graphic>
          </wp:anchor>
        </w:drawing>
      </w:r>
      <w:r w:rsidR="009A26C8" w:rsidRPr="00C80ED1">
        <w:rPr>
          <w:sz w:val="24"/>
          <w:szCs w:val="24"/>
        </w:rPr>
        <w:t>@</w:t>
      </w:r>
      <w:r w:rsidR="009A26C8" w:rsidRPr="00C80ED1">
        <w:rPr>
          <w:sz w:val="24"/>
          <w:szCs w:val="24"/>
        </w:rPr>
        <w:tab/>
      </w:r>
      <w:r w:rsidR="009A26C8" w:rsidRPr="00C80ED1">
        <w:rPr>
          <w:rFonts w:eastAsia="Times New Roman"/>
          <w:sz w:val="24"/>
          <w:szCs w:val="24"/>
        </w:rPr>
        <w:t>•</w:t>
      </w:r>
    </w:p>
    <w:p w:rsidR="009A26C8" w:rsidRPr="00C80ED1" w:rsidRDefault="009A26C8" w:rsidP="00C80ED1">
      <w:pPr>
        <w:shd w:val="clear" w:color="auto" w:fill="FFFFFF"/>
        <w:spacing w:after="120"/>
        <w:ind w:left="86" w:firstLine="709"/>
        <w:rPr>
          <w:sz w:val="24"/>
          <w:szCs w:val="24"/>
        </w:rPr>
      </w:pPr>
      <w:r w:rsidRPr="00C80ED1">
        <w:rPr>
          <w:sz w:val="24"/>
          <w:szCs w:val="24"/>
        </w:rPr>
        <w:t>/</w:t>
      </w:r>
    </w:p>
    <w:p w:rsidR="009A26C8" w:rsidRPr="00C80ED1" w:rsidRDefault="009A26C8" w:rsidP="00C80ED1">
      <w:pPr>
        <w:shd w:val="clear" w:color="auto" w:fill="FFFFFF"/>
        <w:tabs>
          <w:tab w:val="left" w:pos="688"/>
        </w:tabs>
        <w:spacing w:after="120"/>
        <w:ind w:firstLine="709"/>
        <w:rPr>
          <w:sz w:val="24"/>
          <w:szCs w:val="24"/>
        </w:rPr>
      </w:pPr>
      <w:r w:rsidRPr="00C80ED1">
        <w:rPr>
          <w:sz w:val="24"/>
          <w:szCs w:val="24"/>
        </w:rPr>
        <w:br w:type="column"/>
      </w:r>
      <w:r w:rsidRPr="00C80ED1">
        <w:rPr>
          <w:sz w:val="24"/>
          <w:szCs w:val="24"/>
        </w:rPr>
        <w:lastRenderedPageBreak/>
        <w:t>-</w:t>
      </w:r>
      <w:r w:rsidRPr="00C80ED1">
        <w:rPr>
          <w:sz w:val="24"/>
          <w:szCs w:val="24"/>
        </w:rPr>
        <w:tab/>
      </w:r>
      <w:r w:rsidRPr="00C80ED1">
        <w:rPr>
          <w:rFonts w:eastAsia="Times New Roman"/>
          <w:sz w:val="24"/>
          <w:szCs w:val="24"/>
        </w:rPr>
        <w:t>•    •   •</w:t>
      </w:r>
    </w:p>
    <w:p w:rsidR="009A26C8" w:rsidRPr="00C80ED1" w:rsidRDefault="009A26C8" w:rsidP="00C80ED1">
      <w:pPr>
        <w:shd w:val="clear" w:color="auto" w:fill="FFFFFF"/>
        <w:tabs>
          <w:tab w:val="left" w:pos="688"/>
        </w:tabs>
        <w:spacing w:after="120"/>
        <w:ind w:firstLine="709"/>
        <w:rPr>
          <w:sz w:val="24"/>
          <w:szCs w:val="24"/>
        </w:rPr>
        <w:sectPr w:rsidR="009A26C8" w:rsidRPr="00C80ED1" w:rsidSect="001D5CBD">
          <w:pgSz w:w="11909" w:h="16834"/>
          <w:pgMar w:top="1440" w:right="852" w:bottom="720" w:left="1701" w:header="720" w:footer="720" w:gutter="0"/>
          <w:cols w:num="2" w:space="720" w:equalWidth="0">
            <w:col w:w="853" w:space="108"/>
            <w:col w:w="1504"/>
          </w:cols>
          <w:noEndnote/>
        </w:sectPr>
      </w:pPr>
    </w:p>
    <w:p w:rsidR="009A26C8" w:rsidRPr="00C80ED1" w:rsidRDefault="009A26C8" w:rsidP="00C80ED1">
      <w:pPr>
        <w:shd w:val="clear" w:color="auto" w:fill="FFFFFF"/>
        <w:spacing w:after="120"/>
        <w:ind w:right="32" w:firstLine="709"/>
        <w:jc w:val="center"/>
        <w:rPr>
          <w:sz w:val="24"/>
          <w:szCs w:val="24"/>
        </w:rPr>
      </w:pPr>
      <w:r w:rsidRPr="00C80ED1">
        <w:rPr>
          <w:rFonts w:eastAsia="Times New Roman"/>
          <w:sz w:val="24"/>
          <w:szCs w:val="24"/>
        </w:rPr>
        <w:lastRenderedPageBreak/>
        <w:t>Рис. 158. Типы цимозных соцветий:</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цимоиды: </w:t>
      </w:r>
      <w:r w:rsidRPr="00C80ED1">
        <w:rPr>
          <w:rFonts w:eastAsia="Times New Roman"/>
          <w:i/>
          <w:iCs/>
          <w:sz w:val="24"/>
          <w:szCs w:val="24"/>
        </w:rPr>
        <w:t xml:space="preserve">1...3 — </w:t>
      </w:r>
      <w:r w:rsidRPr="00C80ED1">
        <w:rPr>
          <w:rFonts w:eastAsia="Times New Roman"/>
          <w:sz w:val="24"/>
          <w:szCs w:val="24"/>
        </w:rPr>
        <w:t xml:space="preserve">монохазии </w:t>
      </w:r>
      <w:r w:rsidRPr="00C80ED1">
        <w:rPr>
          <w:rFonts w:eastAsia="Times New Roman"/>
          <w:i/>
          <w:iCs/>
          <w:sz w:val="24"/>
          <w:szCs w:val="24"/>
        </w:rPr>
        <w:t xml:space="preserve">(1 </w:t>
      </w:r>
      <w:r w:rsidRPr="00C80ED1">
        <w:rPr>
          <w:rFonts w:eastAsia="Times New Roman"/>
          <w:sz w:val="24"/>
          <w:szCs w:val="24"/>
        </w:rPr>
        <w:t xml:space="preserve">— элементарный монохазий, </w:t>
      </w:r>
      <w:r w:rsidRPr="00C80ED1">
        <w:rPr>
          <w:rFonts w:eastAsia="Times New Roman"/>
          <w:i/>
          <w:iCs/>
          <w:sz w:val="24"/>
          <w:szCs w:val="24"/>
        </w:rPr>
        <w:t xml:space="preserve">2 — </w:t>
      </w:r>
      <w:r w:rsidRPr="00C80ED1">
        <w:rPr>
          <w:rFonts w:eastAsia="Times New Roman"/>
          <w:sz w:val="24"/>
          <w:szCs w:val="24"/>
        </w:rPr>
        <w:t xml:space="preserve">извилина, </w:t>
      </w:r>
      <w:r w:rsidRPr="00C80ED1">
        <w:rPr>
          <w:rFonts w:eastAsia="Times New Roman"/>
          <w:i/>
          <w:iCs/>
          <w:sz w:val="24"/>
          <w:szCs w:val="24"/>
        </w:rPr>
        <w:t xml:space="preserve">3 — </w:t>
      </w:r>
      <w:r w:rsidRPr="00C80ED1">
        <w:rPr>
          <w:rFonts w:eastAsia="Times New Roman"/>
          <w:sz w:val="24"/>
          <w:szCs w:val="24"/>
        </w:rPr>
        <w:t xml:space="preserve">завиток); </w:t>
      </w:r>
      <w:r w:rsidRPr="00C80ED1">
        <w:rPr>
          <w:rFonts w:eastAsia="Times New Roman"/>
          <w:i/>
          <w:iCs/>
          <w:sz w:val="24"/>
          <w:szCs w:val="24"/>
        </w:rPr>
        <w:t xml:space="preserve">4 </w:t>
      </w:r>
      <w:r w:rsidRPr="00C80ED1">
        <w:rPr>
          <w:rFonts w:eastAsia="Times New Roman"/>
          <w:sz w:val="24"/>
          <w:szCs w:val="24"/>
        </w:rPr>
        <w:t>—</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 xml:space="preserve">двойной завиток; </w:t>
      </w:r>
      <w:r w:rsidRPr="00C80ED1">
        <w:rPr>
          <w:rFonts w:eastAsia="Times New Roman"/>
          <w:i/>
          <w:iCs/>
          <w:sz w:val="24"/>
          <w:szCs w:val="24"/>
        </w:rPr>
        <w:t>5, 6—</w:t>
      </w:r>
      <w:r w:rsidRPr="00C80ED1">
        <w:rPr>
          <w:rFonts w:eastAsia="Times New Roman"/>
          <w:sz w:val="24"/>
          <w:szCs w:val="24"/>
        </w:rPr>
        <w:t xml:space="preserve">дихазии (5 — дихазий, #—тройной дихазий); </w:t>
      </w:r>
      <w:r w:rsidRPr="00C80ED1">
        <w:rPr>
          <w:rFonts w:eastAsia="Times New Roman"/>
          <w:i/>
          <w:iCs/>
          <w:sz w:val="24"/>
          <w:szCs w:val="24"/>
        </w:rPr>
        <w:t xml:space="preserve">7, 8— </w:t>
      </w:r>
      <w:r w:rsidRPr="00C80ED1">
        <w:rPr>
          <w:rFonts w:eastAsia="Times New Roman"/>
          <w:sz w:val="24"/>
          <w:szCs w:val="24"/>
        </w:rPr>
        <w:t>плейохазии (7—</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 xml:space="preserve">плейохазий, </w:t>
      </w:r>
      <w:r w:rsidRPr="00C80ED1">
        <w:rPr>
          <w:rFonts w:eastAsia="Times New Roman"/>
          <w:i/>
          <w:iCs/>
          <w:sz w:val="24"/>
          <w:szCs w:val="24"/>
        </w:rPr>
        <w:t>8—</w:t>
      </w:r>
      <w:r w:rsidRPr="00C80ED1">
        <w:rPr>
          <w:rFonts w:eastAsia="Times New Roman"/>
          <w:sz w:val="24"/>
          <w:szCs w:val="24"/>
        </w:rPr>
        <w:t xml:space="preserve">двойной плейохазии); </w:t>
      </w:r>
      <w:r w:rsidRPr="00C80ED1">
        <w:rPr>
          <w:rFonts w:eastAsia="Times New Roman"/>
          <w:i/>
          <w:iCs/>
          <w:sz w:val="24"/>
          <w:szCs w:val="24"/>
        </w:rPr>
        <w:t xml:space="preserve">б— </w:t>
      </w:r>
      <w:r w:rsidRPr="00C80ED1">
        <w:rPr>
          <w:rFonts w:eastAsia="Times New Roman"/>
          <w:sz w:val="24"/>
          <w:szCs w:val="24"/>
        </w:rPr>
        <w:t>пример тирса</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ющих в ходе симподиального нарастания одну материнскую на три основных типа (монохазий, дихазий, плейохазий).</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i/>
          <w:iCs/>
          <w:sz w:val="24"/>
          <w:szCs w:val="24"/>
        </w:rPr>
        <w:t xml:space="preserve">Монохазий </w:t>
      </w:r>
      <w:r w:rsidRPr="00C80ED1">
        <w:rPr>
          <w:rFonts w:eastAsia="Times New Roman"/>
          <w:sz w:val="24"/>
          <w:szCs w:val="24"/>
        </w:rPr>
        <w:t>(однолучевой верхоцветник) — такой цимоид, у ко</w:t>
      </w:r>
      <w:r w:rsidRPr="00C80ED1">
        <w:rPr>
          <w:rFonts w:eastAsia="Times New Roman"/>
          <w:sz w:val="24"/>
          <w:szCs w:val="24"/>
        </w:rPr>
        <w:softHyphen/>
        <w:t>торого каждая материнская ось несет одну дочернюю; в простей</w:t>
      </w:r>
      <w:r w:rsidRPr="00C80ED1">
        <w:rPr>
          <w:rFonts w:eastAsia="Times New Roman"/>
          <w:sz w:val="24"/>
          <w:szCs w:val="24"/>
        </w:rPr>
        <w:softHyphen/>
        <w:t>шем случае под цветком, завершающим ось предыдущего порядка, формируется один цветок следующего порядка. В зависимости от направления осей различают два типа монохазиев: завиток и изви</w:t>
      </w:r>
      <w:r w:rsidRPr="00C80ED1">
        <w:rPr>
          <w:rFonts w:eastAsia="Times New Roman"/>
          <w:sz w:val="24"/>
          <w:szCs w:val="24"/>
        </w:rPr>
        <w:softHyphen/>
        <w:t xml:space="preserve">лина. </w:t>
      </w:r>
      <w:r w:rsidRPr="00C80ED1">
        <w:rPr>
          <w:rFonts w:eastAsia="Times New Roman"/>
          <w:i/>
          <w:iCs/>
          <w:sz w:val="24"/>
          <w:szCs w:val="24"/>
        </w:rPr>
        <w:t xml:space="preserve">Завиток </w:t>
      </w:r>
      <w:r w:rsidRPr="00C80ED1">
        <w:rPr>
          <w:rFonts w:eastAsia="Times New Roman"/>
          <w:sz w:val="24"/>
          <w:szCs w:val="24"/>
        </w:rPr>
        <w:t>(улитка) — все оси направлены в одну сторону (неза</w:t>
      </w:r>
      <w:r w:rsidRPr="00C80ED1">
        <w:rPr>
          <w:rFonts w:eastAsia="Times New Roman"/>
          <w:sz w:val="24"/>
          <w:szCs w:val="24"/>
        </w:rPr>
        <w:softHyphen/>
        <w:t>будка, красоднев); завиток с сильно укороченными осями называ</w:t>
      </w:r>
      <w:r w:rsidRPr="00C80ED1">
        <w:rPr>
          <w:rFonts w:eastAsia="Times New Roman"/>
          <w:sz w:val="24"/>
          <w:szCs w:val="24"/>
        </w:rPr>
        <w:softHyphen/>
        <w:t>ют клубком (грыжник голый).</w:t>
      </w: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i/>
          <w:iCs/>
          <w:sz w:val="24"/>
          <w:szCs w:val="24"/>
        </w:rPr>
        <w:t xml:space="preserve">Извилина </w:t>
      </w:r>
      <w:r w:rsidRPr="00C80ED1">
        <w:rPr>
          <w:rFonts w:eastAsia="Times New Roman"/>
          <w:sz w:val="24"/>
          <w:szCs w:val="24"/>
        </w:rPr>
        <w:t>— оси более высоких порядков возникают поперемен</w:t>
      </w:r>
      <w:r w:rsidRPr="00C80ED1">
        <w:rPr>
          <w:rFonts w:eastAsia="Times New Roman"/>
          <w:sz w:val="24"/>
          <w:szCs w:val="24"/>
        </w:rPr>
        <w:softHyphen/>
        <w:t>но то в одну, то в другую сторону по отношению к осям более низ</w:t>
      </w:r>
      <w:r w:rsidRPr="00C80ED1">
        <w:rPr>
          <w:rFonts w:eastAsia="Times New Roman"/>
          <w:sz w:val="24"/>
          <w:szCs w:val="24"/>
        </w:rPr>
        <w:softHyphen/>
        <w:t>ких порядков (лаперузия, норичник, петуния).</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i/>
          <w:iCs/>
          <w:sz w:val="24"/>
          <w:szCs w:val="24"/>
        </w:rPr>
        <w:t xml:space="preserve">Дихазий </w:t>
      </w:r>
      <w:r w:rsidRPr="00C80ED1">
        <w:rPr>
          <w:rFonts w:eastAsia="Times New Roman"/>
          <w:sz w:val="24"/>
          <w:szCs w:val="24"/>
        </w:rPr>
        <w:t>(двухлучевой верхоцветник) — соцветие, у которого каждая ось предыдущего порядка несет две оси следующего поряд</w:t>
      </w:r>
      <w:r w:rsidRPr="00C80ED1">
        <w:rPr>
          <w:rFonts w:eastAsia="Times New Roman"/>
          <w:sz w:val="24"/>
          <w:szCs w:val="24"/>
        </w:rPr>
        <w:softHyphen/>
        <w:t>ка, т. е. под верхушечным цветком главной оси развиваются два парциальных соцветия (звездчатка, ясколка).</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i/>
          <w:iCs/>
          <w:sz w:val="24"/>
          <w:szCs w:val="24"/>
        </w:rPr>
        <w:t xml:space="preserve">Плейохазий </w:t>
      </w:r>
      <w:r w:rsidRPr="00C80ED1">
        <w:rPr>
          <w:rFonts w:eastAsia="Times New Roman"/>
          <w:sz w:val="24"/>
          <w:szCs w:val="24"/>
        </w:rPr>
        <w:t>(многолучевой верхоцветник) — соцветие, у которо</w:t>
      </w:r>
      <w:r w:rsidRPr="00C80ED1">
        <w:rPr>
          <w:rFonts w:eastAsia="Times New Roman"/>
          <w:sz w:val="24"/>
          <w:szCs w:val="24"/>
        </w:rPr>
        <w:softHyphen/>
        <w:t>го каждую ось предыдущего порядка сменяют более двух осей сле</w:t>
      </w:r>
      <w:r w:rsidRPr="00C80ED1">
        <w:rPr>
          <w:rFonts w:eastAsia="Times New Roman"/>
          <w:sz w:val="24"/>
          <w:szCs w:val="24"/>
        </w:rPr>
        <w:softHyphen/>
        <w:t>дующего порядка (родиола).</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i/>
          <w:iCs/>
          <w:sz w:val="24"/>
          <w:szCs w:val="24"/>
        </w:rPr>
        <w:t xml:space="preserve">Циатий </w:t>
      </w:r>
      <w:r w:rsidRPr="00C80ED1">
        <w:rPr>
          <w:rFonts w:eastAsia="Times New Roman"/>
          <w:sz w:val="24"/>
          <w:szCs w:val="24"/>
        </w:rPr>
        <w:t>— особый тип цимозного соцветия с раздельнополыми цветками (молочайные). Циатий состоит из верхушечного пестич-</w:t>
      </w:r>
    </w:p>
    <w:p w:rsidR="009A26C8" w:rsidRPr="00C80ED1" w:rsidRDefault="009A26C8" w:rsidP="00C80ED1">
      <w:pPr>
        <w:shd w:val="clear" w:color="auto" w:fill="FFFFFF"/>
        <w:spacing w:after="120"/>
        <w:ind w:firstLine="709"/>
        <w:jc w:val="right"/>
        <w:rPr>
          <w:sz w:val="24"/>
          <w:szCs w:val="24"/>
        </w:rPr>
      </w:pPr>
      <w:r w:rsidRPr="00C80ED1">
        <w:rPr>
          <w:sz w:val="24"/>
          <w:szCs w:val="24"/>
        </w:rPr>
        <w:t>343</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32" w:firstLine="709"/>
        <w:jc w:val="both"/>
        <w:rPr>
          <w:sz w:val="24"/>
          <w:szCs w:val="24"/>
        </w:rPr>
      </w:pPr>
      <w:r w:rsidRPr="00C80ED1">
        <w:rPr>
          <w:rFonts w:eastAsia="Times New Roman"/>
          <w:sz w:val="24"/>
          <w:szCs w:val="24"/>
        </w:rPr>
        <w:lastRenderedPageBreak/>
        <w:t>ного цветка (редуцированного пестичного соцветия) и пяти тычи</w:t>
      </w:r>
      <w:r w:rsidRPr="00C80ED1">
        <w:rPr>
          <w:rFonts w:eastAsia="Times New Roman"/>
          <w:sz w:val="24"/>
          <w:szCs w:val="24"/>
        </w:rPr>
        <w:softHyphen/>
        <w:t>нок (редуцированных пяти тычиночных парциальных соцветий). Он окружен оберткой, состоящей из кроющих листьев парциаль</w:t>
      </w:r>
      <w:r w:rsidRPr="00C80ED1">
        <w:rPr>
          <w:rFonts w:eastAsia="Times New Roman"/>
          <w:sz w:val="24"/>
          <w:szCs w:val="24"/>
        </w:rPr>
        <w:softHyphen/>
        <w:t>ных соцветий.</w:t>
      </w: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i/>
          <w:iCs/>
          <w:sz w:val="24"/>
          <w:szCs w:val="24"/>
        </w:rPr>
        <w:t xml:space="preserve">Тирсы — </w:t>
      </w:r>
      <w:r w:rsidRPr="00C80ED1">
        <w:rPr>
          <w:rFonts w:eastAsia="Times New Roman"/>
          <w:sz w:val="24"/>
          <w:szCs w:val="24"/>
        </w:rPr>
        <w:t>сложные соцветия с моноподиальной нарастающей главной осью, но боковыми соцветиями — цимоидами. Степень разветвления боковых соцветий уменьшается от основания к вер</w:t>
      </w:r>
      <w:r w:rsidRPr="00C80ED1">
        <w:rPr>
          <w:rFonts w:eastAsia="Times New Roman"/>
          <w:sz w:val="24"/>
          <w:szCs w:val="24"/>
        </w:rPr>
        <w:softHyphen/>
        <w:t>хушке, придавая тирсу пирамидальную форму.</w:t>
      </w:r>
    </w:p>
    <w:p w:rsidR="009A26C8" w:rsidRPr="00C80ED1" w:rsidRDefault="009A26C8" w:rsidP="00C80ED1">
      <w:pPr>
        <w:shd w:val="clear" w:color="auto" w:fill="FFFFFF"/>
        <w:spacing w:after="120"/>
        <w:ind w:right="43" w:firstLine="709"/>
        <w:jc w:val="center"/>
        <w:rPr>
          <w:sz w:val="24"/>
          <w:szCs w:val="24"/>
        </w:rPr>
      </w:pPr>
      <w:r w:rsidRPr="00C80ED1">
        <w:rPr>
          <w:rFonts w:eastAsia="Times New Roman"/>
          <w:sz w:val="24"/>
          <w:szCs w:val="24"/>
        </w:rPr>
        <w:t>§10. ОПЫЛЕНИЕ</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Опыление — это перенос пыльцы с тычинок на рыльце пестика. Простейший и, вероятно, древнейший способ опыления у расте</w:t>
      </w:r>
      <w:r w:rsidRPr="00C80ED1">
        <w:rPr>
          <w:rFonts w:eastAsia="Times New Roman"/>
          <w:sz w:val="24"/>
          <w:szCs w:val="24"/>
        </w:rPr>
        <w:softHyphen/>
        <w:t>ний только с обоеполыми цветками — самоопыление, или автога</w:t>
      </w:r>
      <w:r w:rsidRPr="00C80ED1">
        <w:rPr>
          <w:rFonts w:eastAsia="Times New Roman"/>
          <w:sz w:val="24"/>
          <w:szCs w:val="24"/>
        </w:rPr>
        <w:softHyphen/>
        <w:t>мия (греч. авто — сам), при котором пыльца опыляет рыльце пести</w:t>
      </w:r>
      <w:r w:rsidRPr="00C80ED1">
        <w:rPr>
          <w:rFonts w:eastAsia="Times New Roman"/>
          <w:sz w:val="24"/>
          <w:szCs w:val="24"/>
        </w:rPr>
        <w:softHyphen/>
        <w:t>ка того же цветка. При перекрестном опылении (аллогамия; греч. аллос — другой) пыльца опыляет рыльца других цветков. Различа</w:t>
      </w:r>
      <w:r w:rsidRPr="00C80ED1">
        <w:rPr>
          <w:rFonts w:eastAsia="Times New Roman"/>
          <w:sz w:val="24"/>
          <w:szCs w:val="24"/>
        </w:rPr>
        <w:softHyphen/>
        <w:t>ют две формы перекрестного опыления: гейтоногамия (греч. гей-тон—сосед), когда оно происходит в пределах одного растения, но пыльца с одного цветка попадает на рыльце пестика другого; ксено</w:t>
      </w:r>
      <w:r w:rsidRPr="00C80ED1">
        <w:rPr>
          <w:rFonts w:eastAsia="Times New Roman"/>
          <w:sz w:val="24"/>
          <w:szCs w:val="24"/>
        </w:rPr>
        <w:softHyphen/>
        <w:t>гамия (греч. ксенос — чужой), или собственно перекрестное, когда пыльца с цветка одной особи переносится на рыльце пестика дру</w:t>
      </w:r>
      <w:r w:rsidRPr="00C80ED1">
        <w:rPr>
          <w:rFonts w:eastAsia="Times New Roman"/>
          <w:sz w:val="24"/>
          <w:szCs w:val="24"/>
        </w:rPr>
        <w:softHyphen/>
        <w:t>гой особи. С генетической точки зрения гейтоногамия равноценна автогамии, так как при этом варианте перекрестного опыления не происходит рекомбинации индивидуальных признаков.</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Самоопыление. Играет важную роль в стабилизации признаков вида как средство размножения и расселения генетически одно</w:t>
      </w:r>
      <w:r w:rsidRPr="00C80ED1">
        <w:rPr>
          <w:rFonts w:eastAsia="Times New Roman"/>
          <w:sz w:val="24"/>
          <w:szCs w:val="24"/>
        </w:rPr>
        <w:softHyphen/>
        <w:t>родных популяций, в селекции — при выведении чистых линий. Самоопылителями являются очень многие виды культурных расте</w:t>
      </w:r>
      <w:r w:rsidRPr="00C80ED1">
        <w:rPr>
          <w:rFonts w:eastAsia="Times New Roman"/>
          <w:sz w:val="24"/>
          <w:szCs w:val="24"/>
        </w:rPr>
        <w:softHyphen/>
        <w:t>ний: пшеница, ячмень, овес, просо, горох, фасоль, бобы, хлопчат</w:t>
      </w:r>
      <w:r w:rsidRPr="00C80ED1">
        <w:rPr>
          <w:rFonts w:eastAsia="Times New Roman"/>
          <w:sz w:val="24"/>
          <w:szCs w:val="24"/>
        </w:rPr>
        <w:softHyphen/>
        <w:t>ник, лен, томат и др.</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Самоопыление происходит как у раскрывшихся — хазмогамиых (греч. хазма — трещина, зев) цветков (сельдерейные), так и у за</w:t>
      </w:r>
      <w:r w:rsidRPr="00C80ED1">
        <w:rPr>
          <w:rFonts w:eastAsia="Times New Roman"/>
          <w:sz w:val="24"/>
          <w:szCs w:val="24"/>
        </w:rPr>
        <w:softHyphen/>
        <w:t>крытых — клейстогамных (греч. клейстос — закрытый) цветков (арахис, фиалка, истод, кислица).</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Однако биологические преимущества ксеногамии очевидны, так как при этом возрастают возможности рекомбинаций генети</w:t>
      </w:r>
      <w:r w:rsidRPr="00C80ED1">
        <w:rPr>
          <w:rFonts w:eastAsia="Times New Roman"/>
          <w:sz w:val="24"/>
          <w:szCs w:val="24"/>
        </w:rPr>
        <w:softHyphen/>
        <w:t>ческого материала и это способствует увеличению внутривидового разнообразия и дальнейшей приспособительной эволюции.</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Для эволюционного процесса оптимально сочетание самоопы</w:t>
      </w:r>
      <w:r w:rsidRPr="00C80ED1">
        <w:rPr>
          <w:rFonts w:eastAsia="Times New Roman"/>
          <w:sz w:val="24"/>
          <w:szCs w:val="24"/>
        </w:rPr>
        <w:softHyphen/>
        <w:t>ления и перекрестного опыления. Однако преобладает собственно перекрестное, свойственное 90 % растений.</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У ряда цветковых растений есть специальные приспособления морфологического и физиологического характера, предотвращаю</w:t>
      </w:r>
      <w:r w:rsidRPr="00C80ED1">
        <w:rPr>
          <w:rFonts w:eastAsia="Times New Roman"/>
          <w:sz w:val="24"/>
          <w:szCs w:val="24"/>
        </w:rPr>
        <w:softHyphen/>
        <w:t>щие или ограничивающие самоопыление. Рассмотрим некоторые из них.</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Двудомность — наиболее надежное средство, препятствующее самоопылению. Однодомность устраняет автогамию, но не предох</w:t>
      </w:r>
      <w:r w:rsidRPr="00C80ED1">
        <w:rPr>
          <w:rFonts w:eastAsia="Times New Roman"/>
          <w:sz w:val="24"/>
          <w:szCs w:val="24"/>
        </w:rPr>
        <w:softHyphen/>
        <w:t>раняет от генетически равноценной ей гейтоногамии. Дихогамия</w:t>
      </w:r>
    </w:p>
    <w:p w:rsidR="009A26C8" w:rsidRPr="00C80ED1" w:rsidRDefault="009A26C8" w:rsidP="00C80ED1">
      <w:pPr>
        <w:shd w:val="clear" w:color="auto" w:fill="FFFFFF"/>
        <w:spacing w:after="120"/>
        <w:ind w:left="18" w:firstLine="709"/>
        <w:rPr>
          <w:sz w:val="24"/>
          <w:szCs w:val="24"/>
        </w:rPr>
      </w:pPr>
      <w:r w:rsidRPr="00C80ED1">
        <w:rPr>
          <w:sz w:val="24"/>
          <w:szCs w:val="24"/>
        </w:rPr>
        <w:t>344</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 w:firstLine="709"/>
        <w:jc w:val="both"/>
        <w:rPr>
          <w:sz w:val="24"/>
          <w:szCs w:val="24"/>
        </w:rPr>
      </w:pPr>
      <w:r w:rsidRPr="00C80ED1">
        <w:rPr>
          <w:sz w:val="24"/>
          <w:szCs w:val="24"/>
        </w:rPr>
        <w:lastRenderedPageBreak/>
        <w:t>(</w:t>
      </w:r>
      <w:r w:rsidRPr="00C80ED1">
        <w:rPr>
          <w:rFonts w:eastAsia="Times New Roman"/>
          <w:sz w:val="24"/>
          <w:szCs w:val="24"/>
        </w:rPr>
        <w:t>греч. дихе — на две части) — разновременное созревание пыльцы и рыльца в одном цветке. Дихогамия встречается в двух формах: протерандрия и протерогиния. Протерандрия — более раннее вскрывание пыльников, когда рыльце еще не созрело. Протероги</w:t>
      </w:r>
      <w:r w:rsidRPr="00C80ED1">
        <w:rPr>
          <w:rFonts w:eastAsia="Times New Roman"/>
          <w:sz w:val="24"/>
          <w:szCs w:val="24"/>
        </w:rPr>
        <w:softHyphen/>
        <w:t>ния — более раннее созревание рыльца, т. е. рыльце становится восприимчивым к пыльце, когда пыльники еще не вскрылись. Протерандрия встречается чаще (бобовые, астровые, гвоздичные, сельдерейные, мятливовые, осоковые); протерогиничны цветки у норичниковых, гречихи, белены, гладиолуса, некоторых мятлико-вых и осок.</w:t>
      </w:r>
    </w:p>
    <w:p w:rsidR="009A26C8" w:rsidRPr="00C80ED1" w:rsidRDefault="009A26C8" w:rsidP="00C80ED1">
      <w:pPr>
        <w:shd w:val="clear" w:color="auto" w:fill="FFFFFF"/>
        <w:spacing w:after="120"/>
        <w:ind w:left="7" w:right="7" w:firstLine="709"/>
        <w:jc w:val="both"/>
        <w:rPr>
          <w:sz w:val="24"/>
          <w:szCs w:val="24"/>
        </w:rPr>
      </w:pPr>
      <w:r w:rsidRPr="00C80ED1">
        <w:rPr>
          <w:rFonts w:eastAsia="Times New Roman"/>
          <w:sz w:val="24"/>
          <w:szCs w:val="24"/>
        </w:rPr>
        <w:t>Гетеростилия (разностолбчатость) состоит в том, что у некото</w:t>
      </w:r>
      <w:r w:rsidRPr="00C80ED1">
        <w:rPr>
          <w:rFonts w:eastAsia="Times New Roman"/>
          <w:sz w:val="24"/>
          <w:szCs w:val="24"/>
        </w:rPr>
        <w:softHyphen/>
        <w:t>рых видов (первоцвет, дикорастущие виды гречихи, льна, некото</w:t>
      </w:r>
      <w:r w:rsidRPr="00C80ED1">
        <w:rPr>
          <w:rFonts w:eastAsia="Times New Roman"/>
          <w:sz w:val="24"/>
          <w:szCs w:val="24"/>
        </w:rPr>
        <w:softHyphen/>
        <w:t>рые бурачниковые, маревые) имеется два типа внешне похожих цветков, но различающихся подлине столбиков и тычиночных ни</w:t>
      </w:r>
      <w:r w:rsidRPr="00C80ED1">
        <w:rPr>
          <w:rFonts w:eastAsia="Times New Roman"/>
          <w:sz w:val="24"/>
          <w:szCs w:val="24"/>
        </w:rPr>
        <w:softHyphen/>
        <w:t>тей. У одних особей столбики пестиков длинные и пыльники рас</w:t>
      </w:r>
      <w:r w:rsidRPr="00C80ED1">
        <w:rPr>
          <w:rFonts w:eastAsia="Times New Roman"/>
          <w:sz w:val="24"/>
          <w:szCs w:val="24"/>
        </w:rPr>
        <w:softHyphen/>
        <w:t>полагаются низко в трубке венчика, у других — соотношение об</w:t>
      </w:r>
      <w:r w:rsidRPr="00C80ED1">
        <w:rPr>
          <w:rFonts w:eastAsia="Times New Roman"/>
          <w:sz w:val="24"/>
          <w:szCs w:val="24"/>
        </w:rPr>
        <w:softHyphen/>
        <w:t>ратное (рис. 159).</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Вероятно, при посещении особей с морфологически разными цветками пыльца высыпается на разные участки тела насекомого и соответственно может попасть затем только на соответствующее по высоте рыльце, т. е. из короткостолбчатого цветка в длинностолб-чатый, и наоборот. Таким образом, гетеростилия служит защитой от гейтоногамии.</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Самонесовместимость (самостерильность или физиологическая несовместимость) выражается в подавлении прорастания пыльцы на рыльце пестика той же особи при автогамии и гейтоногамии (не</w:t>
      </w:r>
      <w:r w:rsidRPr="00C80ED1">
        <w:rPr>
          <w:rFonts w:eastAsia="Times New Roman"/>
          <w:sz w:val="24"/>
          <w:szCs w:val="24"/>
        </w:rPr>
        <w:softHyphen/>
        <w:t>которые сорта яблони и др.). В практике плодоводства для каждого такого сорта экспериментально определены сорта-опылители. По</w:t>
      </w:r>
      <w:r w:rsidRPr="00C80ED1">
        <w:rPr>
          <w:rFonts w:eastAsia="Times New Roman"/>
          <w:sz w:val="24"/>
          <w:szCs w:val="24"/>
        </w:rPr>
        <w:softHyphen/>
        <w:t>этому при закладке плодового сада рядом с самостерильными сор</w:t>
      </w:r>
      <w:r w:rsidRPr="00C80ED1">
        <w:rPr>
          <w:rFonts w:eastAsia="Times New Roman"/>
          <w:sz w:val="24"/>
          <w:szCs w:val="24"/>
        </w:rPr>
        <w:softHyphen/>
        <w:t>тами сажают сорта-опылители.</w:t>
      </w:r>
    </w:p>
    <w:p w:rsidR="009A26C8" w:rsidRPr="00C80ED1" w:rsidRDefault="00186846" w:rsidP="00C80ED1">
      <w:pPr>
        <w:framePr w:h="3139" w:hSpace="40" w:wrap="auto" w:vAnchor="text" w:hAnchor="text" w:x="3378" w:y="141"/>
        <w:spacing w:after="120"/>
        <w:ind w:firstLine="709"/>
        <w:rPr>
          <w:sz w:val="24"/>
          <w:szCs w:val="24"/>
        </w:rPr>
      </w:pPr>
      <w:r>
        <w:rPr>
          <w:noProof/>
          <w:sz w:val="24"/>
          <w:szCs w:val="24"/>
        </w:rPr>
        <w:drawing>
          <wp:inline distT="0" distB="0" distL="0" distR="0">
            <wp:extent cx="1967865" cy="198945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6"/>
                    <a:srcRect/>
                    <a:stretch>
                      <a:fillRect/>
                    </a:stretch>
                  </pic:blipFill>
                  <pic:spPr bwMode="auto">
                    <a:xfrm>
                      <a:off x="0" y="0"/>
                      <a:ext cx="1967865" cy="19894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5" w:right="3352" w:firstLine="709"/>
        <w:jc w:val="both"/>
        <w:rPr>
          <w:sz w:val="24"/>
          <w:szCs w:val="24"/>
        </w:rPr>
      </w:pPr>
      <w:r w:rsidRPr="00C80ED1">
        <w:rPr>
          <w:rFonts w:eastAsia="Times New Roman"/>
          <w:sz w:val="24"/>
          <w:szCs w:val="24"/>
        </w:rPr>
        <w:t>У насекомоопыляемых рас</w:t>
      </w:r>
      <w:r w:rsidRPr="00C80ED1">
        <w:rPr>
          <w:rFonts w:eastAsia="Times New Roman"/>
          <w:sz w:val="24"/>
          <w:szCs w:val="24"/>
        </w:rPr>
        <w:softHyphen/>
        <w:t>тений с обоеполыми цветками морфологическим препятстви</w:t>
      </w:r>
      <w:r w:rsidRPr="00C80ED1">
        <w:rPr>
          <w:rFonts w:eastAsia="Times New Roman"/>
          <w:sz w:val="24"/>
          <w:szCs w:val="24"/>
        </w:rPr>
        <w:softHyphen/>
        <w:t>ем к самоопылению служит рас</w:t>
      </w:r>
      <w:r w:rsidRPr="00C80ED1">
        <w:rPr>
          <w:rFonts w:eastAsia="Times New Roman"/>
          <w:sz w:val="24"/>
          <w:szCs w:val="24"/>
        </w:rPr>
        <w:softHyphen/>
        <w:t>положение пыльников и рылец, исключающее попадание пыль</w:t>
      </w:r>
      <w:r w:rsidRPr="00C80ED1">
        <w:rPr>
          <w:rFonts w:eastAsia="Times New Roman"/>
          <w:sz w:val="24"/>
          <w:szCs w:val="24"/>
        </w:rPr>
        <w:softHyphen/>
        <w:t>цы на рыльце. Так, например, в цветках норичниковых, ясиот-ковых, астровых, колокольчи</w:t>
      </w:r>
      <w:r w:rsidRPr="00C80ED1">
        <w:rPr>
          <w:rFonts w:eastAsia="Times New Roman"/>
          <w:sz w:val="24"/>
          <w:szCs w:val="24"/>
        </w:rPr>
        <w:softHyphen/>
        <w:t>ков, горечавок, лилий столбики далеко высовываются за преде</w:t>
      </w:r>
      <w:r w:rsidRPr="00C80ED1">
        <w:rPr>
          <w:rFonts w:eastAsia="Times New Roman"/>
          <w:sz w:val="24"/>
          <w:szCs w:val="24"/>
        </w:rPr>
        <w:softHyphen/>
        <w:t>лы околоцветника, а тычинки находятся глубоко внутри него.</w:t>
      </w:r>
    </w:p>
    <w:p w:rsidR="009A26C8" w:rsidRPr="00C80ED1" w:rsidRDefault="009A26C8" w:rsidP="00C80ED1">
      <w:pPr>
        <w:framePr w:h="209" w:hRule="exact" w:hSpace="40" w:wrap="auto" w:vAnchor="text" w:hAnchor="text" w:x="3623" w:y="807"/>
        <w:shd w:val="clear" w:color="auto" w:fill="FFFFFF"/>
        <w:spacing w:after="120"/>
        <w:ind w:firstLine="709"/>
        <w:rPr>
          <w:sz w:val="24"/>
          <w:szCs w:val="24"/>
        </w:rPr>
      </w:pPr>
      <w:r w:rsidRPr="00C80ED1">
        <w:rPr>
          <w:rFonts w:eastAsia="Times New Roman"/>
          <w:sz w:val="24"/>
          <w:szCs w:val="24"/>
        </w:rPr>
        <w:t>Рис. 159- Гетеростилияу первоцвета</w:t>
      </w:r>
    </w:p>
    <w:p w:rsidR="009A26C8" w:rsidRPr="00C80ED1" w:rsidRDefault="009A26C8" w:rsidP="00C80ED1">
      <w:pPr>
        <w:shd w:val="clear" w:color="auto" w:fill="FFFFFF"/>
        <w:spacing w:after="120"/>
        <w:ind w:left="47" w:right="3337" w:firstLine="709"/>
        <w:jc w:val="both"/>
        <w:rPr>
          <w:sz w:val="24"/>
          <w:szCs w:val="24"/>
        </w:rPr>
      </w:pPr>
      <w:r w:rsidRPr="00C80ED1">
        <w:rPr>
          <w:rFonts w:eastAsia="Times New Roman"/>
          <w:sz w:val="24"/>
          <w:szCs w:val="24"/>
        </w:rPr>
        <w:t>С другой стороны, часто осу</w:t>
      </w:r>
      <w:r w:rsidRPr="00C80ED1">
        <w:rPr>
          <w:rFonts w:eastAsia="Times New Roman"/>
          <w:sz w:val="24"/>
          <w:szCs w:val="24"/>
        </w:rPr>
        <w:softHyphen/>
        <w:t>ществляется принцип «лучше самоопыление, чем никакого опыления», поэтому в цветках астровых, колокольчиков, горе-</w:t>
      </w:r>
    </w:p>
    <w:p w:rsidR="009A26C8" w:rsidRPr="00C80ED1" w:rsidRDefault="009A26C8" w:rsidP="00C80ED1">
      <w:pPr>
        <w:shd w:val="clear" w:color="auto" w:fill="FFFFFF"/>
        <w:spacing w:after="120"/>
        <w:ind w:left="47" w:right="3337"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92" w:firstLine="709"/>
        <w:rPr>
          <w:sz w:val="24"/>
          <w:szCs w:val="24"/>
        </w:rPr>
      </w:pPr>
      <w:r w:rsidRPr="00C80ED1">
        <w:rPr>
          <w:sz w:val="24"/>
          <w:szCs w:val="24"/>
        </w:rPr>
        <w:lastRenderedPageBreak/>
        <w:t>345</w:t>
      </w:r>
    </w:p>
    <w:p w:rsidR="009A26C8" w:rsidRPr="00C80ED1" w:rsidRDefault="009A26C8" w:rsidP="00C80ED1">
      <w:pPr>
        <w:shd w:val="clear" w:color="auto" w:fill="FFFFFF"/>
        <w:spacing w:after="120"/>
        <w:ind w:left="6192"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5" w:firstLine="709"/>
        <w:jc w:val="both"/>
        <w:rPr>
          <w:sz w:val="24"/>
          <w:szCs w:val="24"/>
        </w:rPr>
      </w:pPr>
      <w:r w:rsidRPr="00C80ED1">
        <w:rPr>
          <w:rFonts w:eastAsia="Times New Roman"/>
          <w:sz w:val="24"/>
          <w:szCs w:val="24"/>
        </w:rPr>
        <w:lastRenderedPageBreak/>
        <w:t>чавок и др. в случае отсутствия перекрестного опыления лопасти рылец, разрастаясь, загибаются вниз и соприкасаются с пыльцой.</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Перекрестное опыление. Механизмы перекрестного опыления разнообразны. Их подразделяют на два основных типа: абиоти</w:t>
      </w:r>
      <w:r w:rsidRPr="00C80ED1">
        <w:rPr>
          <w:rFonts w:eastAsia="Times New Roman"/>
          <w:sz w:val="24"/>
          <w:szCs w:val="24"/>
        </w:rPr>
        <w:softHyphen/>
        <w:t>ческое—с помощью неживых факторов внешней среды и б и о -тическое — с помощью животных. Абиотическое опыление свя</w:t>
      </w:r>
      <w:r w:rsidRPr="00C80ED1">
        <w:rPr>
          <w:rFonts w:eastAsia="Times New Roman"/>
          <w:sz w:val="24"/>
          <w:szCs w:val="24"/>
        </w:rPr>
        <w:softHyphen/>
        <w:t>зано прежде всего с переносом пыльцы ветром (а н е м о ф и л и я), а также водой (гидрофилия). Анемофилы — это главным обра</w:t>
      </w:r>
      <w:r w:rsidRPr="00C80ED1">
        <w:rPr>
          <w:rFonts w:eastAsia="Times New Roman"/>
          <w:sz w:val="24"/>
          <w:szCs w:val="24"/>
        </w:rPr>
        <w:softHyphen/>
        <w:t>зом растения открытых пространств. У них, как правило, цветки мелкие с невзрачным или редуцированным околоцветником; ты</w:t>
      </w:r>
      <w:r w:rsidRPr="00C80ED1">
        <w:rPr>
          <w:rFonts w:eastAsia="Times New Roman"/>
          <w:sz w:val="24"/>
          <w:szCs w:val="24"/>
        </w:rPr>
        <w:softHyphen/>
        <w:t>чинки и рыльца пестиков выступают за его пределы; часто рыльца мохнатые, а их воспринимающая поверхность сильно увеличена. Пыльца очень легкая, благодаря чему слабыми токами воздуха она разносится на расстояние до 5 км и более. Пыльцы образуется очень много (например, одно растение кукурузы формирует 50 000 000 пылинок). У некоторых ветроопыляемых растений, на</w:t>
      </w:r>
      <w:r w:rsidRPr="00C80ED1">
        <w:rPr>
          <w:rFonts w:eastAsia="Times New Roman"/>
          <w:sz w:val="24"/>
          <w:szCs w:val="24"/>
        </w:rPr>
        <w:softHyphen/>
        <w:t>пример у ржи, формируются качающиеся пыльники, которые в пе</w:t>
      </w:r>
      <w:r w:rsidRPr="00C80ED1">
        <w:rPr>
          <w:rFonts w:eastAsia="Times New Roman"/>
          <w:sz w:val="24"/>
          <w:szCs w:val="24"/>
        </w:rPr>
        <w:softHyphen/>
        <w:t>риод цветения свисают на тонких длинных тычиночных нитях и рассеивают пыльцу. У анемофилов очень часто цветки собраны в многоцветковые соцветия.</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Деревья и кустарники цветут до того, как развернутся листья.</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Гидрофилия свойственна главным образом водным растениям с цветками, целиком погруженными в воду (роголистники, наяда, морская трава). У них пыльники часто нитевидные или червеобраз</w:t>
      </w:r>
      <w:r w:rsidRPr="00C80ED1">
        <w:rPr>
          <w:rFonts w:eastAsia="Times New Roman"/>
          <w:sz w:val="24"/>
          <w:szCs w:val="24"/>
        </w:rPr>
        <w:softHyphen/>
        <w:t>ные, что облегчает передвижение в воде и опыление; они лишены экзины, предохраняющей от высыхания.</w:t>
      </w:r>
    </w:p>
    <w:p w:rsidR="009A26C8" w:rsidRPr="00C80ED1" w:rsidRDefault="009A26C8" w:rsidP="00C80ED1">
      <w:pPr>
        <w:shd w:val="clear" w:color="auto" w:fill="FFFFFF"/>
        <w:spacing w:after="120"/>
        <w:ind w:left="43" w:right="11" w:firstLine="709"/>
        <w:jc w:val="both"/>
        <w:rPr>
          <w:sz w:val="24"/>
          <w:szCs w:val="24"/>
        </w:rPr>
      </w:pPr>
      <w:r w:rsidRPr="00C80ED1">
        <w:rPr>
          <w:rFonts w:eastAsia="Times New Roman"/>
          <w:sz w:val="24"/>
          <w:szCs w:val="24"/>
        </w:rPr>
        <w:t>В зависимости от агентов различают следующие виды биотичес</w:t>
      </w:r>
      <w:r w:rsidRPr="00C80ED1">
        <w:rPr>
          <w:rFonts w:eastAsia="Times New Roman"/>
          <w:sz w:val="24"/>
          <w:szCs w:val="24"/>
        </w:rPr>
        <w:softHyphen/>
        <w:t>кого опыления: перенос насекомыми — энтомофилия, птицами — орнитофилия, летучими мышами — хироптерофилия и др.</w:t>
      </w:r>
    </w:p>
    <w:p w:rsidR="009A26C8" w:rsidRPr="00C80ED1" w:rsidRDefault="009A26C8" w:rsidP="00C80ED1">
      <w:pPr>
        <w:shd w:val="clear" w:color="auto" w:fill="FFFFFF"/>
        <w:spacing w:after="120"/>
        <w:ind w:left="43" w:right="4" w:firstLine="709"/>
        <w:jc w:val="both"/>
        <w:rPr>
          <w:sz w:val="24"/>
          <w:szCs w:val="24"/>
        </w:rPr>
      </w:pPr>
      <w:r w:rsidRPr="00C80ED1">
        <w:rPr>
          <w:rFonts w:eastAsia="Times New Roman"/>
          <w:sz w:val="24"/>
          <w:szCs w:val="24"/>
        </w:rPr>
        <w:t xml:space="preserve">Энтомофилия. Насекомыми опыляется около 70 </w:t>
      </w:r>
      <w:r w:rsidRPr="00C80ED1">
        <w:rPr>
          <w:rFonts w:eastAsia="Times New Roman"/>
          <w:i/>
          <w:iCs/>
          <w:sz w:val="24"/>
          <w:szCs w:val="24"/>
        </w:rPr>
        <w:t xml:space="preserve">% </w:t>
      </w:r>
      <w:r w:rsidRPr="00C80ED1">
        <w:rPr>
          <w:rFonts w:eastAsia="Times New Roman"/>
          <w:sz w:val="24"/>
          <w:szCs w:val="24"/>
        </w:rPr>
        <w:t>всех по</w:t>
      </w:r>
      <w:r w:rsidRPr="00C80ED1">
        <w:rPr>
          <w:rFonts w:eastAsia="Times New Roman"/>
          <w:sz w:val="24"/>
          <w:szCs w:val="24"/>
        </w:rPr>
        <w:softHyphen/>
        <w:t>крытосеменных растений. Они сыграли важнейшую роль в эволю</w:t>
      </w:r>
      <w:r w:rsidRPr="00C80ED1">
        <w:rPr>
          <w:rFonts w:eastAsia="Times New Roman"/>
          <w:sz w:val="24"/>
          <w:szCs w:val="24"/>
        </w:rPr>
        <w:softHyphen/>
        <w:t>ции цветка, которая шла по пути тесного приспособления цветка и насекомого друг к другу. Иногда связь становится столь тесной, что растение оказывается в полной зависимости от опылителя и не в состоянии произрастать при отсутствии опылителя.</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Насекомые посещают цветки ради пищи — нектара и пыльцы и в поисках пары в брачный период. Нектар выделяют нектарники, которые формируются в цветке как самостоятельные образования или как придаток какого-либо члена цветка. Нектароносная ткань формируется у основания трубки венчика (бурачниковые) на тычи</w:t>
      </w:r>
      <w:r w:rsidRPr="00C80ED1">
        <w:rPr>
          <w:rFonts w:eastAsia="Times New Roman"/>
          <w:sz w:val="24"/>
          <w:szCs w:val="24"/>
        </w:rPr>
        <w:softHyphen/>
        <w:t>ночных нитях, в стенках завязи (лилейные), вокруг цветоложа (многие розовые), в шпорцах венчика и т. д. У большинства видов яснотковых вокруг завязи развит кольцевидный нектарий. У мно</w:t>
      </w:r>
      <w:r w:rsidRPr="00C80ED1">
        <w:rPr>
          <w:rFonts w:eastAsia="Times New Roman"/>
          <w:sz w:val="24"/>
          <w:szCs w:val="24"/>
        </w:rPr>
        <w:softHyphen/>
        <w:t>гих нектарник имеет форму клювика.</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Цветок выделяет нектар очень экономно и медленно, поэтому насекомому приходится посещать сотни экземпляров, чтобы до</w:t>
      </w:r>
      <w:r w:rsidRPr="00C80ED1">
        <w:rPr>
          <w:rFonts w:eastAsia="Times New Roman"/>
          <w:sz w:val="24"/>
          <w:szCs w:val="24"/>
        </w:rPr>
        <w:softHyphen/>
        <w:t>быть нектар. Кроме того, нектарники тщательно спрятаны в цвет</w:t>
      </w:r>
      <w:r w:rsidRPr="00C80ED1">
        <w:rPr>
          <w:rFonts w:eastAsia="Times New Roman"/>
          <w:sz w:val="24"/>
          <w:szCs w:val="24"/>
        </w:rPr>
        <w:softHyphen/>
        <w:t>ке. Насекомое, посещая цветок, само обсыпается пыльцой и в то же</w:t>
      </w:r>
    </w:p>
    <w:p w:rsidR="009A26C8" w:rsidRPr="00C80ED1" w:rsidRDefault="009A26C8" w:rsidP="00C80ED1">
      <w:pPr>
        <w:shd w:val="clear" w:color="auto" w:fill="FFFFFF"/>
        <w:spacing w:after="120"/>
        <w:ind w:left="32" w:firstLine="709"/>
        <w:rPr>
          <w:sz w:val="24"/>
          <w:szCs w:val="24"/>
        </w:rPr>
      </w:pPr>
      <w:r w:rsidRPr="00C80ED1">
        <w:rPr>
          <w:sz w:val="24"/>
          <w:szCs w:val="24"/>
        </w:rPr>
        <w:t>346</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время обсыпает ею рыльце, тем самым проводя перекрестное опы</w:t>
      </w:r>
      <w:r w:rsidRPr="00C80ED1">
        <w:rPr>
          <w:rFonts w:eastAsia="Times New Roman"/>
          <w:sz w:val="24"/>
          <w:szCs w:val="24"/>
        </w:rPr>
        <w:softHyphen/>
        <w:t>ление.</w:t>
      </w:r>
    </w:p>
    <w:p w:rsidR="009A26C8" w:rsidRPr="00C80ED1" w:rsidRDefault="009A26C8" w:rsidP="00C80ED1">
      <w:pPr>
        <w:shd w:val="clear" w:color="auto" w:fill="FFFFFF"/>
        <w:spacing w:after="120"/>
        <w:ind w:left="7" w:right="47" w:firstLine="709"/>
        <w:jc w:val="both"/>
        <w:rPr>
          <w:sz w:val="24"/>
          <w:szCs w:val="24"/>
        </w:rPr>
      </w:pPr>
      <w:r w:rsidRPr="00C80ED1">
        <w:rPr>
          <w:rFonts w:eastAsia="Times New Roman"/>
          <w:sz w:val="24"/>
          <w:szCs w:val="24"/>
        </w:rPr>
        <w:t>Растения, богатые нектаром, называются медоносными. Осо</w:t>
      </w:r>
      <w:r w:rsidRPr="00C80ED1">
        <w:rPr>
          <w:rFonts w:eastAsia="Times New Roman"/>
          <w:sz w:val="24"/>
          <w:szCs w:val="24"/>
        </w:rPr>
        <w:softHyphen/>
        <w:t>бенно много их на альпийских и субальпийских лугах высокогорий. Эти растения широко распространены среди розовых, сельдерей</w:t>
      </w:r>
      <w:r w:rsidRPr="00C80ED1">
        <w:rPr>
          <w:rFonts w:eastAsia="Times New Roman"/>
          <w:sz w:val="24"/>
          <w:szCs w:val="24"/>
        </w:rPr>
        <w:softHyphen/>
        <w:t>ных, бурачниковых, астровых и др. Из древесных пород нектаро</w:t>
      </w:r>
      <w:r w:rsidRPr="00C80ED1">
        <w:rPr>
          <w:rFonts w:eastAsia="Times New Roman"/>
          <w:sz w:val="24"/>
          <w:szCs w:val="24"/>
        </w:rPr>
        <w:softHyphen/>
        <w:t>носны липа, клен, акация белая, карагач и др.</w:t>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Энтомофильные растения, у которых главной пищей насекомых является только пыльца, имеют крупные открытые непоникающие актиноморфные цветки с многочисленными (до 100 и более) дале</w:t>
      </w:r>
      <w:r w:rsidRPr="00C80ED1">
        <w:rPr>
          <w:rFonts w:eastAsia="Times New Roman"/>
          <w:sz w:val="24"/>
          <w:szCs w:val="24"/>
        </w:rPr>
        <w:softHyphen/>
        <w:t>ко выступающими тычинками. К ним, например, относятся ветре</w:t>
      </w:r>
      <w:r w:rsidRPr="00C80ED1">
        <w:rPr>
          <w:rFonts w:eastAsia="Times New Roman"/>
          <w:sz w:val="24"/>
          <w:szCs w:val="24"/>
        </w:rPr>
        <w:softHyphen/>
        <w:t>ницы, шиповники, маки, мальва, коровяк и др. Некоторые насеко</w:t>
      </w:r>
      <w:r w:rsidRPr="00C80ED1">
        <w:rPr>
          <w:rFonts w:eastAsia="Times New Roman"/>
          <w:sz w:val="24"/>
          <w:szCs w:val="24"/>
        </w:rPr>
        <w:softHyphen/>
        <w:t>мые пыльцу поедают, а другие (пчелы, шмели) откладывают в сотах как запас пищи для личинок.</w:t>
      </w:r>
    </w:p>
    <w:p w:rsidR="009A26C8" w:rsidRPr="00C80ED1" w:rsidRDefault="009A26C8" w:rsidP="00C80ED1">
      <w:pPr>
        <w:shd w:val="clear" w:color="auto" w:fill="FFFFFF"/>
        <w:spacing w:after="120"/>
        <w:ind w:left="22" w:right="47" w:firstLine="709"/>
        <w:jc w:val="both"/>
        <w:rPr>
          <w:sz w:val="24"/>
          <w:szCs w:val="24"/>
        </w:rPr>
      </w:pPr>
      <w:r w:rsidRPr="00C80ED1">
        <w:rPr>
          <w:rFonts w:eastAsia="Times New Roman"/>
          <w:sz w:val="24"/>
          <w:szCs w:val="24"/>
        </w:rPr>
        <w:t>Цветки энтомофильных растений чрезвычайно разнообразны по форме, окраске, размерам, запахам, так как служат для насеко</w:t>
      </w:r>
      <w:r w:rsidRPr="00C80ED1">
        <w:rPr>
          <w:rFonts w:eastAsia="Times New Roman"/>
          <w:sz w:val="24"/>
          <w:szCs w:val="24"/>
        </w:rPr>
        <w:softHyphen/>
        <w:t>мого указателями, куда лететь в поисках пищи.</w:t>
      </w:r>
    </w:p>
    <w:p w:rsidR="009A26C8" w:rsidRPr="00C80ED1" w:rsidRDefault="009A26C8" w:rsidP="00C80ED1">
      <w:pPr>
        <w:shd w:val="clear" w:color="auto" w:fill="FFFFFF"/>
        <w:spacing w:after="120"/>
        <w:ind w:left="22" w:right="43" w:firstLine="709"/>
        <w:jc w:val="both"/>
        <w:rPr>
          <w:sz w:val="24"/>
          <w:szCs w:val="24"/>
        </w:rPr>
      </w:pPr>
      <w:r w:rsidRPr="00C80ED1">
        <w:rPr>
          <w:rFonts w:eastAsia="Times New Roman"/>
          <w:sz w:val="24"/>
          <w:szCs w:val="24"/>
        </w:rPr>
        <w:t>Энтомофильные растения часто обладают крупными цветками с яркоокрашенным венчиком или венчиковидным околоцветником. В случае мелких цветков они собраны в крупные, хорошо заметные соцветия (калина, сельдерейные, астровые). У ряда растений (шал</w:t>
      </w:r>
      <w:r w:rsidRPr="00C80ED1">
        <w:rPr>
          <w:rFonts w:eastAsia="Times New Roman"/>
          <w:sz w:val="24"/>
          <w:szCs w:val="24"/>
        </w:rPr>
        <w:softHyphen/>
        <w:t>фей, молочай) в яркий цвет окрашены листья верховой формации.</w:t>
      </w:r>
    </w:p>
    <w:p w:rsidR="009A26C8" w:rsidRPr="00C80ED1" w:rsidRDefault="009A26C8" w:rsidP="00C80ED1">
      <w:pPr>
        <w:shd w:val="clear" w:color="auto" w:fill="FFFFFF"/>
        <w:spacing w:after="120"/>
        <w:ind w:left="18" w:right="43" w:firstLine="709"/>
        <w:jc w:val="both"/>
        <w:rPr>
          <w:sz w:val="24"/>
          <w:szCs w:val="24"/>
        </w:rPr>
      </w:pPr>
      <w:r w:rsidRPr="00C80ED1">
        <w:rPr>
          <w:rFonts w:eastAsia="Times New Roman"/>
          <w:sz w:val="24"/>
          <w:szCs w:val="24"/>
        </w:rPr>
        <w:t>Большое значение в привлечении насекомых имеют и различ</w:t>
      </w:r>
      <w:r w:rsidRPr="00C80ED1">
        <w:rPr>
          <w:rFonts w:eastAsia="Times New Roman"/>
          <w:sz w:val="24"/>
          <w:szCs w:val="24"/>
        </w:rPr>
        <w:softHyphen/>
        <w:t>ные запахи, зависящие от выделения эфирных масел. Приятные для нас ароматы связаны с эфирными маслами терпеновой группы (роза, сирень, гвоздика, ночная фиалка); неприятные запахи обус</w:t>
      </w:r>
      <w:r w:rsidRPr="00C80ED1">
        <w:rPr>
          <w:rFonts w:eastAsia="Times New Roman"/>
          <w:sz w:val="24"/>
          <w:szCs w:val="24"/>
        </w:rPr>
        <w:softHyphen/>
        <w:t>ловлены эфирными маслами индоловой группы (бузина, кирказон, некоторые виды боярышника). Цветки, издающие неприятный за</w:t>
      </w:r>
      <w:r w:rsidRPr="00C80ED1">
        <w:rPr>
          <w:rFonts w:eastAsia="Times New Roman"/>
          <w:sz w:val="24"/>
          <w:szCs w:val="24"/>
        </w:rPr>
        <w:softHyphen/>
        <w:t>пах, посещают мухи и жуки.</w:t>
      </w:r>
    </w:p>
    <w:p w:rsidR="009A26C8" w:rsidRPr="00C80ED1" w:rsidRDefault="009A26C8" w:rsidP="00C80ED1">
      <w:pPr>
        <w:shd w:val="clear" w:color="auto" w:fill="FFFFFF"/>
        <w:spacing w:after="120"/>
        <w:ind w:left="36" w:right="43" w:firstLine="709"/>
        <w:jc w:val="both"/>
        <w:rPr>
          <w:sz w:val="24"/>
          <w:szCs w:val="24"/>
        </w:rPr>
      </w:pPr>
      <w:r w:rsidRPr="00C80ED1">
        <w:rPr>
          <w:rFonts w:eastAsia="Times New Roman"/>
          <w:sz w:val="24"/>
          <w:szCs w:val="24"/>
        </w:rPr>
        <w:t>У некоторых цветков аромат усиливается к вечеру (душистый та</w:t>
      </w:r>
      <w:r w:rsidRPr="00C80ED1">
        <w:rPr>
          <w:rFonts w:eastAsia="Times New Roman"/>
          <w:sz w:val="24"/>
          <w:szCs w:val="24"/>
        </w:rPr>
        <w:softHyphen/>
        <w:t>бак, перцы). Такие цветки опыляются ночными бабочками; днем они обычно закрыты. Венчик у них белого цвета, сростнолепест</w:t>
      </w:r>
      <w:r w:rsidRPr="00C80ED1">
        <w:rPr>
          <w:rFonts w:eastAsia="Times New Roman"/>
          <w:sz w:val="24"/>
          <w:szCs w:val="24"/>
        </w:rPr>
        <w:softHyphen/>
        <w:t>ный. Бабочки достают нектар длинными хоботками со дна трубки венчика.</w:t>
      </w:r>
    </w:p>
    <w:p w:rsidR="009A26C8" w:rsidRPr="00C80ED1" w:rsidRDefault="009A26C8" w:rsidP="00C80ED1">
      <w:pPr>
        <w:shd w:val="clear" w:color="auto" w:fill="FFFFFF"/>
        <w:spacing w:after="120"/>
        <w:ind w:left="43" w:right="25" w:firstLine="709"/>
        <w:jc w:val="both"/>
        <w:rPr>
          <w:sz w:val="24"/>
          <w:szCs w:val="24"/>
        </w:rPr>
      </w:pPr>
      <w:r w:rsidRPr="00C80ED1">
        <w:rPr>
          <w:rFonts w:eastAsia="Times New Roman"/>
          <w:sz w:val="24"/>
          <w:szCs w:val="24"/>
        </w:rPr>
        <w:t>Пыльцевые зерна энтомофильных растений обычно крупные, поверхность их шероховатая, покрыта шипиками, а у некоторых клейкая, что облегчает ее прилипание у насекомому.</w:t>
      </w:r>
    </w:p>
    <w:p w:rsidR="009A26C8" w:rsidRPr="00C80ED1" w:rsidRDefault="009A26C8" w:rsidP="00C80ED1">
      <w:pPr>
        <w:shd w:val="clear" w:color="auto" w:fill="FFFFFF"/>
        <w:spacing w:after="120"/>
        <w:ind w:left="40" w:right="25" w:firstLine="709"/>
        <w:jc w:val="both"/>
        <w:rPr>
          <w:sz w:val="24"/>
          <w:szCs w:val="24"/>
        </w:rPr>
      </w:pPr>
      <w:r w:rsidRPr="00C80ED1">
        <w:rPr>
          <w:rFonts w:eastAsia="Times New Roman"/>
          <w:sz w:val="24"/>
          <w:szCs w:val="24"/>
        </w:rPr>
        <w:t>Рассмотрим примеры специализированного опыления. У неко</w:t>
      </w:r>
      <w:r w:rsidRPr="00C80ED1">
        <w:rPr>
          <w:rFonts w:eastAsia="Times New Roman"/>
          <w:sz w:val="24"/>
          <w:szCs w:val="24"/>
        </w:rPr>
        <w:softHyphen/>
        <w:t>торых орхидных цветки по форме имитируют тело насекомого-опылителя. При этом цветение приурочено к периоду, когда самцы летают в поисках самок (рис. 160).</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Большинство орхидных имеет всего одну тычинку, которая сра</w:t>
      </w:r>
      <w:r w:rsidRPr="00C80ED1">
        <w:rPr>
          <w:rFonts w:eastAsia="Times New Roman"/>
          <w:sz w:val="24"/>
          <w:szCs w:val="24"/>
        </w:rPr>
        <w:softHyphen/>
        <w:t>стается нитью со столбиком пестика. Половинки пыльника, нахо</w:t>
      </w:r>
      <w:r w:rsidRPr="00C80ED1">
        <w:rPr>
          <w:rFonts w:eastAsia="Times New Roman"/>
          <w:sz w:val="24"/>
          <w:szCs w:val="24"/>
        </w:rPr>
        <w:softHyphen/>
        <w:t>дящиеся над рыльцем, разъединены связником. В каждой поло</w:t>
      </w:r>
      <w:r w:rsidRPr="00C80ED1">
        <w:rPr>
          <w:rFonts w:eastAsia="Times New Roman"/>
          <w:sz w:val="24"/>
          <w:szCs w:val="24"/>
        </w:rPr>
        <w:softHyphen/>
        <w:t>винке вся пыльца слипается в общую массу, так называемый пол-линий, от которого отходит ножка из затвердевшей слизи. Под пыльником находится трехлопастное рыльце; две боковые лопасти его могут воспринимать пыльцу, а средняя превращена в мешочек,</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347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lastRenderedPageBreak/>
        <w:t>в котором лежат липкие подушечки; к последним прикреплены ножки, отходящие от поллиниев. Поллиний вместе с ножкой и по</w:t>
      </w:r>
      <w:r w:rsidRPr="00C80ED1">
        <w:rPr>
          <w:rFonts w:eastAsia="Times New Roman"/>
          <w:sz w:val="24"/>
          <w:szCs w:val="24"/>
        </w:rPr>
        <w:softHyphen/>
        <w:t>душечкой называют поллинарием. Когда насекомое всовывает го</w:t>
      </w:r>
      <w:r w:rsidRPr="00C80ED1">
        <w:rPr>
          <w:rFonts w:eastAsia="Times New Roman"/>
          <w:sz w:val="24"/>
          <w:szCs w:val="24"/>
        </w:rPr>
        <w:softHyphen/>
        <w:t>ловку в цветок, то к ней приклеиваются липкими подушечками поллинарии, которые вытаскиваются из цветка и переносятся на другое растение; при этом во время полета насекомого ножки пол</w:t>
      </w:r>
      <w:r w:rsidRPr="00C80ED1">
        <w:rPr>
          <w:rFonts w:eastAsia="Times New Roman"/>
          <w:sz w:val="24"/>
          <w:szCs w:val="24"/>
        </w:rPr>
        <w:softHyphen/>
        <w:t>линиев подсыхают, поллинии загибаются вниз и при посещении другого цветка приходятся как раз против воспринимающих их ло</w:t>
      </w:r>
      <w:r w:rsidRPr="00C80ED1">
        <w:rPr>
          <w:rFonts w:eastAsia="Times New Roman"/>
          <w:sz w:val="24"/>
          <w:szCs w:val="24"/>
        </w:rPr>
        <w:softHyphen/>
        <w:t>пастей рыльца.</w:t>
      </w:r>
    </w:p>
    <w:p w:rsidR="009A26C8" w:rsidRPr="00C80ED1" w:rsidRDefault="009A26C8" w:rsidP="00C80ED1">
      <w:pPr>
        <w:shd w:val="clear" w:color="auto" w:fill="FFFFFF"/>
        <w:spacing w:after="120"/>
        <w:ind w:left="18" w:right="36" w:firstLine="709"/>
        <w:jc w:val="both"/>
        <w:rPr>
          <w:sz w:val="24"/>
          <w:szCs w:val="24"/>
        </w:rPr>
      </w:pPr>
      <w:r w:rsidRPr="00C80ED1">
        <w:rPr>
          <w:rFonts w:eastAsia="Times New Roman"/>
          <w:sz w:val="24"/>
          <w:szCs w:val="24"/>
        </w:rPr>
        <w:t>Цветки инжира (фигового дерева) опыляются осой бластофа-гой. Различают деревья двух типов. Деревья первого типа, дающие плоды, называют фигами. Они имеют только пестичные длинно-столбчатые цветки. Деревья второго типа, несущие и пестичные, и тычиночные цветки, называются каприфигами. Каприфиги не дают плодов, но обеспечивают пыльцой экземпляры фиг. Бласто-фага размножается в соцветиях каприфиг.</w:t>
      </w:r>
    </w:p>
    <w:p w:rsidR="009A26C8" w:rsidRPr="00C80ED1" w:rsidRDefault="009A26C8" w:rsidP="00C80ED1">
      <w:pPr>
        <w:shd w:val="clear" w:color="auto" w:fill="FFFFFF"/>
        <w:spacing w:after="120"/>
        <w:ind w:left="22" w:right="32" w:firstLine="709"/>
        <w:jc w:val="both"/>
        <w:rPr>
          <w:sz w:val="24"/>
          <w:szCs w:val="24"/>
        </w:rPr>
      </w:pPr>
      <w:r w:rsidRPr="00C80ED1">
        <w:rPr>
          <w:rFonts w:eastAsia="Times New Roman"/>
          <w:sz w:val="24"/>
          <w:szCs w:val="24"/>
        </w:rPr>
        <w:t>В соцветии каприфиги находятся тычиночные и пестичные цветки с короткими столбиками (рис. 161). Оса откладывает яйца (по одному) в короткостолбчатые женские цветки, завязь которых после этого сильно разрастается и служит приютом и пищей личин</w:t>
      </w:r>
      <w:r w:rsidRPr="00C80ED1">
        <w:rPr>
          <w:rFonts w:eastAsia="Times New Roman"/>
          <w:sz w:val="24"/>
          <w:szCs w:val="24"/>
        </w:rPr>
        <w:softHyphen/>
        <w:t>ке бластофаги. Когда из личинок разовьются взрослые насекомые, у них здесь же происходит оплодотворение, после чего самцы уми</w:t>
      </w:r>
      <w:r w:rsidRPr="00C80ED1">
        <w:rPr>
          <w:rFonts w:eastAsia="Times New Roman"/>
          <w:sz w:val="24"/>
          <w:szCs w:val="24"/>
        </w:rPr>
        <w:softHyphen/>
        <w:t>рают, не вылетая из соцветия, а самки покидают вместилища и при этом перепачкиваются пыльцой расположенных у его отверстия</w:t>
      </w:r>
    </w:p>
    <w:p w:rsidR="009A26C8" w:rsidRPr="00C80ED1" w:rsidRDefault="00186846" w:rsidP="00C80ED1">
      <w:pPr>
        <w:spacing w:after="120"/>
        <w:ind w:left="112" w:right="97" w:firstLine="709"/>
        <w:rPr>
          <w:sz w:val="24"/>
          <w:szCs w:val="24"/>
        </w:rPr>
      </w:pPr>
      <w:r>
        <w:rPr>
          <w:noProof/>
          <w:sz w:val="24"/>
          <w:szCs w:val="24"/>
        </w:rPr>
        <w:drawing>
          <wp:inline distT="0" distB="0" distL="0" distR="0">
            <wp:extent cx="3869690" cy="234823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7"/>
                    <a:srcRect/>
                    <a:stretch>
                      <a:fillRect/>
                    </a:stretch>
                  </pic:blipFill>
                  <pic:spPr bwMode="auto">
                    <a:xfrm>
                      <a:off x="0" y="0"/>
                      <a:ext cx="3869690" cy="23482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 w:firstLine="709"/>
        <w:jc w:val="center"/>
        <w:rPr>
          <w:sz w:val="24"/>
          <w:szCs w:val="24"/>
        </w:rPr>
      </w:pPr>
      <w:r w:rsidRPr="00C80ED1">
        <w:rPr>
          <w:rFonts w:eastAsia="Times New Roman"/>
          <w:sz w:val="24"/>
          <w:szCs w:val="24"/>
        </w:rPr>
        <w:t>Рис. 160. Цветок ятрышника:</w:t>
      </w:r>
    </w:p>
    <w:p w:rsidR="009A26C8" w:rsidRPr="00C80ED1" w:rsidRDefault="009A26C8" w:rsidP="00C80ED1">
      <w:pPr>
        <w:shd w:val="clear" w:color="auto" w:fill="FFFFFF"/>
        <w:spacing w:after="120"/>
        <w:ind w:left="36"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вид спереди; п — пестик и тычинка, </w:t>
      </w:r>
      <w:r w:rsidRPr="00C80ED1">
        <w:rPr>
          <w:rFonts w:eastAsia="Times New Roman"/>
          <w:i/>
          <w:iCs/>
          <w:sz w:val="24"/>
          <w:szCs w:val="24"/>
        </w:rPr>
        <w:t xml:space="preserve">р </w:t>
      </w:r>
      <w:r w:rsidRPr="00C80ED1">
        <w:rPr>
          <w:rFonts w:eastAsia="Times New Roman"/>
          <w:sz w:val="24"/>
          <w:szCs w:val="24"/>
        </w:rPr>
        <w:t xml:space="preserve">— рыльце; </w:t>
      </w:r>
      <w:r w:rsidRPr="00C80ED1">
        <w:rPr>
          <w:rFonts w:eastAsia="Times New Roman"/>
          <w:i/>
          <w:iCs/>
          <w:sz w:val="24"/>
          <w:szCs w:val="24"/>
        </w:rPr>
        <w:t xml:space="preserve">б— </w:t>
      </w:r>
      <w:r w:rsidRPr="00C80ED1">
        <w:rPr>
          <w:rFonts w:eastAsia="Times New Roman"/>
          <w:sz w:val="24"/>
          <w:szCs w:val="24"/>
        </w:rPr>
        <w:t>пестик и тычинка (плн — половина</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 xml:space="preserve">пыльника; пл — поллиний, н — ножка поллиния, с — связник); </w:t>
      </w:r>
      <w:r w:rsidRPr="00C80ED1">
        <w:rPr>
          <w:rFonts w:eastAsia="Times New Roman"/>
          <w:i/>
          <w:iCs/>
          <w:sz w:val="24"/>
          <w:szCs w:val="24"/>
        </w:rPr>
        <w:t xml:space="preserve">в </w:t>
      </w:r>
      <w:r w:rsidRPr="00C80ED1">
        <w:rPr>
          <w:rFonts w:eastAsia="Times New Roman"/>
          <w:sz w:val="24"/>
          <w:szCs w:val="24"/>
        </w:rPr>
        <w:t>— ножки поллиниев с липкими</w:t>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подушечками (л. под — липкая подушечка)</w:t>
      </w:r>
    </w:p>
    <w:p w:rsidR="009A26C8" w:rsidRPr="00C80ED1" w:rsidRDefault="009A26C8" w:rsidP="00C80ED1">
      <w:pPr>
        <w:shd w:val="clear" w:color="auto" w:fill="FFFFFF"/>
        <w:spacing w:after="120"/>
        <w:ind w:left="18" w:firstLine="709"/>
        <w:rPr>
          <w:sz w:val="24"/>
          <w:szCs w:val="24"/>
        </w:rPr>
      </w:pPr>
      <w:r w:rsidRPr="00C80ED1">
        <w:rPr>
          <w:sz w:val="24"/>
          <w:szCs w:val="24"/>
        </w:rPr>
        <w:t>348</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2055" w:hSpace="40" w:wrap="auto" w:vAnchor="text" w:hAnchor="text" w:x="3144" w:y="-28"/>
        <w:spacing w:after="120"/>
        <w:ind w:firstLine="709"/>
        <w:rPr>
          <w:sz w:val="24"/>
          <w:szCs w:val="24"/>
        </w:rPr>
      </w:pPr>
      <w:r>
        <w:rPr>
          <w:noProof/>
          <w:sz w:val="24"/>
          <w:szCs w:val="24"/>
        </w:rPr>
        <w:lastRenderedPageBreak/>
        <w:drawing>
          <wp:inline distT="0" distB="0" distL="0" distR="0">
            <wp:extent cx="2063115" cy="130238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8"/>
                    <a:srcRect/>
                    <a:stretch>
                      <a:fillRect/>
                    </a:stretch>
                  </pic:blipFill>
                  <pic:spPr bwMode="auto">
                    <a:xfrm>
                      <a:off x="0" y="0"/>
                      <a:ext cx="2063115" cy="13023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01" w:firstLine="709"/>
        <w:rPr>
          <w:sz w:val="24"/>
          <w:szCs w:val="24"/>
        </w:rPr>
      </w:pPr>
      <w:r w:rsidRPr="00C80ED1">
        <w:rPr>
          <w:rFonts w:eastAsia="Times New Roman"/>
          <w:sz w:val="24"/>
          <w:szCs w:val="24"/>
        </w:rPr>
        <w:t xml:space="preserve">Рис. 161. Схема </w:t>
      </w:r>
      <w:r w:rsidRPr="00C80ED1">
        <w:rPr>
          <w:rFonts w:eastAsia="Times New Roman"/>
          <w:sz w:val="24"/>
          <w:szCs w:val="24"/>
        </w:rPr>
        <w:lastRenderedPageBreak/>
        <w:t>опыления инжира:</w:t>
      </w:r>
    </w:p>
    <w:p w:rsidR="009A26C8" w:rsidRPr="00C80ED1" w:rsidRDefault="009A26C8" w:rsidP="00C80ED1">
      <w:pPr>
        <w:shd w:val="clear" w:color="auto" w:fill="FFFFFF"/>
        <w:spacing w:after="120"/>
        <w:ind w:right="3647" w:firstLine="709"/>
        <w:jc w:val="both"/>
        <w:rPr>
          <w:sz w:val="24"/>
          <w:szCs w:val="24"/>
        </w:rPr>
      </w:pPr>
      <w:r w:rsidRPr="00C80ED1">
        <w:rPr>
          <w:rFonts w:eastAsia="Times New Roman"/>
          <w:sz w:val="24"/>
          <w:szCs w:val="24"/>
        </w:rPr>
        <w:t xml:space="preserve">а— фиги (соцветия с недоразвитыми мужскими и женскими цветками с длинными столбиками); </w:t>
      </w:r>
      <w:r w:rsidRPr="00C80ED1">
        <w:rPr>
          <w:rFonts w:eastAsia="Times New Roman"/>
          <w:i/>
          <w:iCs/>
          <w:sz w:val="24"/>
          <w:szCs w:val="24"/>
        </w:rPr>
        <w:t xml:space="preserve">б— </w:t>
      </w:r>
      <w:r w:rsidRPr="00C80ED1">
        <w:rPr>
          <w:rFonts w:eastAsia="Times New Roman"/>
          <w:sz w:val="24"/>
          <w:szCs w:val="24"/>
        </w:rPr>
        <w:t>каприфиги (соцветия с мужскими и женскими галловыми цветками с короткими столбиками) (МЦВ —мужские цветки, МНЦВ — мужские недоразвитые цветки, ГВЦ — галловые цветки, ЖЦВ — женские цветки)</w:t>
      </w:r>
    </w:p>
    <w:p w:rsidR="009A26C8" w:rsidRPr="00C80ED1" w:rsidRDefault="009A26C8" w:rsidP="00C80ED1">
      <w:pPr>
        <w:shd w:val="clear" w:color="auto" w:fill="FFFFFF"/>
        <w:tabs>
          <w:tab w:val="left" w:pos="5270"/>
        </w:tabs>
        <w:spacing w:after="120"/>
        <w:ind w:left="3625" w:firstLine="709"/>
        <w:rPr>
          <w:sz w:val="24"/>
          <w:szCs w:val="24"/>
        </w:rPr>
      </w:pPr>
      <w:r w:rsidRPr="00C80ED1">
        <w:rPr>
          <w:i/>
          <w:iCs/>
          <w:sz w:val="24"/>
          <w:szCs w:val="24"/>
        </w:rPr>
        <w:t>'</w:t>
      </w:r>
      <w:r w:rsidRPr="00C80ED1">
        <w:rPr>
          <w:rFonts w:eastAsia="Times New Roman"/>
          <w:i/>
          <w:iCs/>
          <w:sz w:val="24"/>
          <w:szCs w:val="24"/>
        </w:rPr>
        <w:t>Га</w:t>
      </w:r>
      <w:r w:rsidRPr="00C80ED1">
        <w:rPr>
          <w:rFonts w:eastAsia="Times New Roman"/>
          <w:i/>
          <w:iCs/>
          <w:sz w:val="24"/>
          <w:szCs w:val="24"/>
        </w:rPr>
        <w:tab/>
      </w:r>
      <w:r w:rsidRPr="00C80ED1">
        <w:rPr>
          <w:rFonts w:eastAsia="Times New Roman"/>
          <w:sz w:val="24"/>
          <w:szCs w:val="24"/>
        </w:rPr>
        <w:t xml:space="preserve">■ </w:t>
      </w:r>
      <w:r w:rsidRPr="00C80ED1">
        <w:rPr>
          <w:rFonts w:eastAsia="Times New Roman"/>
          <w:sz w:val="24"/>
          <w:szCs w:val="24"/>
          <w:lang w:val="en-US"/>
        </w:rPr>
        <w:t>I</w:t>
      </w:r>
      <w:r w:rsidRPr="00C80ED1">
        <w:rPr>
          <w:rFonts w:eastAsia="Times New Roman"/>
          <w:sz w:val="24"/>
          <w:szCs w:val="24"/>
        </w:rPr>
        <w:t xml:space="preserve"> </w:t>
      </w:r>
      <w:r w:rsidRPr="00C80ED1">
        <w:rPr>
          <w:rFonts w:eastAsia="Times New Roman"/>
          <w:i/>
          <w:iCs/>
          <w:sz w:val="24"/>
          <w:szCs w:val="24"/>
        </w:rPr>
        <w:t>/б</w:t>
      </w:r>
    </w:p>
    <w:p w:rsidR="009A26C8" w:rsidRPr="00C80ED1" w:rsidRDefault="009A26C8" w:rsidP="00C80ED1">
      <w:pPr>
        <w:shd w:val="clear" w:color="auto" w:fill="FFFFFF"/>
        <w:spacing w:after="120"/>
        <w:ind w:left="7" w:right="36" w:firstLine="709"/>
        <w:jc w:val="both"/>
        <w:rPr>
          <w:sz w:val="24"/>
          <w:szCs w:val="24"/>
        </w:rPr>
      </w:pPr>
      <w:r w:rsidRPr="00C80ED1">
        <w:rPr>
          <w:rFonts w:eastAsia="Times New Roman"/>
          <w:sz w:val="24"/>
          <w:szCs w:val="24"/>
        </w:rPr>
        <w:t>мужских цветков. Они заползают в другие, позже развившиеся соц</w:t>
      </w:r>
      <w:r w:rsidRPr="00C80ED1">
        <w:rPr>
          <w:rFonts w:eastAsia="Times New Roman"/>
          <w:sz w:val="24"/>
          <w:szCs w:val="24"/>
        </w:rPr>
        <w:softHyphen/>
        <w:t>ветия (цветение происходит несколько раз в году) и откладывают там яички. Если осы откладывают яички в короткостолбчатые жен</w:t>
      </w:r>
      <w:r w:rsidRPr="00C80ED1">
        <w:rPr>
          <w:rFonts w:eastAsia="Times New Roman"/>
          <w:sz w:val="24"/>
          <w:szCs w:val="24"/>
        </w:rPr>
        <w:softHyphen/>
        <w:t>ские цветки, то там всегда выводятся личинки и взрослые насеко</w:t>
      </w:r>
      <w:r w:rsidRPr="00C80ED1">
        <w:rPr>
          <w:rFonts w:eastAsia="Times New Roman"/>
          <w:sz w:val="24"/>
          <w:szCs w:val="24"/>
        </w:rPr>
        <w:softHyphen/>
        <w:t>мые; если же яички будут отложены в цветки с длинными столбика</w:t>
      </w:r>
      <w:r w:rsidRPr="00C80ED1">
        <w:rPr>
          <w:rFonts w:eastAsia="Times New Roman"/>
          <w:sz w:val="24"/>
          <w:szCs w:val="24"/>
        </w:rPr>
        <w:softHyphen/>
        <w:t>ми, то, так как яйцеклад бластофаги слишком короток, яички будут отложены в ткань столбика, а не в завязь и погибнут. Но при этом попутно бластофага опылит рыльца длинностолбчатых цветков и они дадут плоды. Плоды эти, мелкие орешки, остаются внутри вме</w:t>
      </w:r>
      <w:r w:rsidRPr="00C80ED1">
        <w:rPr>
          <w:rFonts w:eastAsia="Times New Roman"/>
          <w:sz w:val="24"/>
          <w:szCs w:val="24"/>
        </w:rPr>
        <w:softHyphen/>
        <w:t>стилища, стенка которого разрастается, становится мясистой, и все оно превращается в винную ягоду.</w:t>
      </w:r>
    </w:p>
    <w:p w:rsidR="009A26C8" w:rsidRPr="00C80ED1" w:rsidRDefault="009A26C8" w:rsidP="00C80ED1">
      <w:pPr>
        <w:shd w:val="clear" w:color="auto" w:fill="FFFFFF"/>
        <w:spacing w:after="120"/>
        <w:ind w:left="11" w:right="43" w:firstLine="709"/>
        <w:jc w:val="both"/>
        <w:rPr>
          <w:sz w:val="24"/>
          <w:szCs w:val="24"/>
        </w:rPr>
      </w:pPr>
      <w:r w:rsidRPr="00C80ED1">
        <w:rPr>
          <w:rFonts w:eastAsia="Times New Roman"/>
          <w:sz w:val="24"/>
          <w:szCs w:val="24"/>
        </w:rPr>
        <w:t>Орнитофилия. В тропиках цветки многих растений опыля</w:t>
      </w:r>
      <w:r w:rsidRPr="00C80ED1">
        <w:rPr>
          <w:rFonts w:eastAsia="Times New Roman"/>
          <w:sz w:val="24"/>
          <w:szCs w:val="24"/>
        </w:rPr>
        <w:softHyphen/>
        <w:t>ют мелкие птицы (колибри, медоносы), питающиеся нектаром. Цветки таких растений обычно крупные, ярко-красной окраски, которую лучше различают птицы; вырабатывают значительное ко</w:t>
      </w:r>
      <w:r w:rsidRPr="00C80ED1">
        <w:rPr>
          <w:rFonts w:eastAsia="Times New Roman"/>
          <w:sz w:val="24"/>
          <w:szCs w:val="24"/>
        </w:rPr>
        <w:softHyphen/>
        <w:t>личество водянистого нектара.</w:t>
      </w:r>
    </w:p>
    <w:p w:rsidR="009A26C8" w:rsidRPr="00C80ED1" w:rsidRDefault="009A26C8" w:rsidP="00C80ED1">
      <w:pPr>
        <w:shd w:val="clear" w:color="auto" w:fill="FFFFFF"/>
        <w:spacing w:after="120"/>
        <w:ind w:right="50" w:firstLine="709"/>
        <w:jc w:val="center"/>
        <w:rPr>
          <w:sz w:val="24"/>
          <w:szCs w:val="24"/>
        </w:rPr>
      </w:pPr>
      <w:r w:rsidRPr="00C80ED1">
        <w:rPr>
          <w:rFonts w:eastAsia="Times New Roman"/>
          <w:sz w:val="24"/>
          <w:szCs w:val="24"/>
        </w:rPr>
        <w:t>§ 11. ОПЛОДОТВОРЕНИЕ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Между опылением и оплодотворением (слиянием гамет) у раз</w:t>
      </w:r>
      <w:r w:rsidRPr="00C80ED1">
        <w:rPr>
          <w:rFonts w:eastAsia="Times New Roman"/>
          <w:sz w:val="24"/>
          <w:szCs w:val="24"/>
        </w:rPr>
        <w:softHyphen/>
        <w:t>ных растений проходит определенное время: у большинства расте</w:t>
      </w:r>
      <w:r w:rsidRPr="00C80ED1">
        <w:rPr>
          <w:rFonts w:eastAsia="Times New Roman"/>
          <w:sz w:val="24"/>
          <w:szCs w:val="24"/>
        </w:rPr>
        <w:softHyphen/>
        <w:t>ний — до двух суток, у кок-сагыза — 15...45 мин, у орешника —три-четыре месяца. Оплодотворению предшествует прорастание пы</w:t>
      </w:r>
      <w:r w:rsidRPr="00C80ED1">
        <w:rPr>
          <w:rFonts w:eastAsia="Times New Roman"/>
          <w:sz w:val="24"/>
          <w:szCs w:val="24"/>
        </w:rPr>
        <w:softHyphen/>
        <w:t>линки, которое начинается с выхода из апертуры пыльцевой труб</w:t>
      </w:r>
      <w:r w:rsidRPr="00C80ED1">
        <w:rPr>
          <w:rFonts w:eastAsia="Times New Roman"/>
          <w:sz w:val="24"/>
          <w:szCs w:val="24"/>
        </w:rPr>
        <w:softHyphen/>
        <w:t>ки. По мере ее роста по столбику пестика в ее растущий конец пере</w:t>
      </w:r>
      <w:r w:rsidRPr="00C80ED1">
        <w:rPr>
          <w:rFonts w:eastAsia="Times New Roman"/>
          <w:sz w:val="24"/>
          <w:szCs w:val="24"/>
        </w:rPr>
        <w:softHyphen/>
        <w:t>ходят ядро сифоногенной клетки и два спермия (рис. 162). Достиг</w:t>
      </w:r>
      <w:r w:rsidRPr="00C80ED1">
        <w:rPr>
          <w:rFonts w:eastAsia="Times New Roman"/>
          <w:sz w:val="24"/>
          <w:szCs w:val="24"/>
        </w:rPr>
        <w:softHyphen/>
        <w:t>нув завязи, пыльцевая трубка направляется к семязачатку и прони</w:t>
      </w:r>
      <w:r w:rsidRPr="00C80ED1">
        <w:rPr>
          <w:rFonts w:eastAsia="Times New Roman"/>
          <w:sz w:val="24"/>
          <w:szCs w:val="24"/>
        </w:rPr>
        <w:softHyphen/>
        <w:t>кает в него чаще всего через микропиле. Этот процесс получил на</w:t>
      </w:r>
      <w:r w:rsidRPr="00C80ED1">
        <w:rPr>
          <w:rFonts w:eastAsia="Times New Roman"/>
          <w:sz w:val="24"/>
          <w:szCs w:val="24"/>
        </w:rPr>
        <w:softHyphen/>
        <w:t xml:space="preserve">звание </w:t>
      </w:r>
      <w:r w:rsidRPr="00C80ED1">
        <w:rPr>
          <w:rFonts w:eastAsia="Times New Roman"/>
          <w:i/>
          <w:iCs/>
          <w:sz w:val="24"/>
          <w:szCs w:val="24"/>
        </w:rPr>
        <w:t xml:space="preserve">порогамии. </w:t>
      </w:r>
      <w:r w:rsidRPr="00C80ED1">
        <w:rPr>
          <w:rFonts w:eastAsia="Times New Roman"/>
          <w:sz w:val="24"/>
          <w:szCs w:val="24"/>
        </w:rPr>
        <w:t xml:space="preserve">Но существуют и иные варианты: </w:t>
      </w:r>
      <w:r w:rsidRPr="00C80ED1">
        <w:rPr>
          <w:rFonts w:eastAsia="Times New Roman"/>
          <w:i/>
          <w:iCs/>
          <w:sz w:val="24"/>
          <w:szCs w:val="24"/>
        </w:rPr>
        <w:t xml:space="preserve">халазогамия— </w:t>
      </w:r>
      <w:r w:rsidRPr="00C80ED1">
        <w:rPr>
          <w:rFonts w:eastAsia="Times New Roman"/>
          <w:sz w:val="24"/>
          <w:szCs w:val="24"/>
        </w:rPr>
        <w:t xml:space="preserve">вхождение пыльцевой трубки через халазу (лещина, береза, граб, ольха) и </w:t>
      </w:r>
      <w:r w:rsidRPr="00C80ED1">
        <w:rPr>
          <w:rFonts w:eastAsia="Times New Roman"/>
          <w:i/>
          <w:iCs/>
          <w:sz w:val="24"/>
          <w:szCs w:val="24"/>
        </w:rPr>
        <w:t xml:space="preserve">мезогамия — </w:t>
      </w:r>
      <w:r w:rsidRPr="00C80ED1">
        <w:rPr>
          <w:rFonts w:eastAsia="Times New Roman"/>
          <w:sz w:val="24"/>
          <w:szCs w:val="24"/>
        </w:rPr>
        <w:t>вхождение сбоку через интегументы (вяз).</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После проникновения в зародышевый мешок пыльцевой труб</w:t>
      </w:r>
      <w:r w:rsidRPr="00C80ED1">
        <w:rPr>
          <w:rFonts w:eastAsia="Times New Roman"/>
          <w:sz w:val="24"/>
          <w:szCs w:val="24"/>
        </w:rPr>
        <w:softHyphen/>
        <w:t>ки оболочка на ее кончике разрывается и ее содержимое изливается внутрь. При этом один из спермиев сливается с яйцеклеткой, обра</w:t>
      </w:r>
      <w:r w:rsidRPr="00C80ED1">
        <w:rPr>
          <w:rFonts w:eastAsia="Times New Roman"/>
          <w:sz w:val="24"/>
          <w:szCs w:val="24"/>
        </w:rPr>
        <w:softHyphen/>
        <w:t>зуя диплоидную зиготу, а второй— с центральным (вторичным) ядром зародышевого мешка, образуя триплоидное ядро, из которо-</w:t>
      </w:r>
    </w:p>
    <w:p w:rsidR="009A26C8" w:rsidRPr="00C80ED1" w:rsidRDefault="009A26C8" w:rsidP="00C80ED1">
      <w:pPr>
        <w:shd w:val="clear" w:color="auto" w:fill="FFFFFF"/>
        <w:spacing w:after="120"/>
        <w:ind w:left="36"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60" w:firstLine="709"/>
        <w:rPr>
          <w:sz w:val="24"/>
          <w:szCs w:val="24"/>
        </w:rPr>
      </w:pPr>
      <w:r w:rsidRPr="00C80ED1">
        <w:rPr>
          <w:sz w:val="24"/>
          <w:szCs w:val="24"/>
        </w:rPr>
        <w:lastRenderedPageBreak/>
        <w:t>349</w:t>
      </w:r>
    </w:p>
    <w:p w:rsidR="009A26C8" w:rsidRPr="00C80ED1" w:rsidRDefault="009A26C8" w:rsidP="00C80ED1">
      <w:pPr>
        <w:shd w:val="clear" w:color="auto" w:fill="FFFFFF"/>
        <w:spacing w:after="120"/>
        <w:ind w:left="616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spacing w:after="120"/>
        <w:ind w:left="630" w:right="774" w:firstLine="709"/>
        <w:rPr>
          <w:sz w:val="24"/>
          <w:szCs w:val="24"/>
        </w:rPr>
      </w:pPr>
      <w:r>
        <w:rPr>
          <w:noProof/>
          <w:sz w:val="24"/>
          <w:szCs w:val="24"/>
        </w:rPr>
        <w:lastRenderedPageBreak/>
        <w:drawing>
          <wp:inline distT="0" distB="0" distL="0" distR="0">
            <wp:extent cx="3196590" cy="4615815"/>
            <wp:effectExtent l="19050" t="0" r="381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9"/>
                    <a:srcRect/>
                    <a:stretch>
                      <a:fillRect/>
                    </a:stretch>
                  </pic:blipFill>
                  <pic:spPr bwMode="auto">
                    <a:xfrm>
                      <a:off x="0" y="0"/>
                      <a:ext cx="3196590" cy="46158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922" w:firstLine="709"/>
        <w:rPr>
          <w:sz w:val="24"/>
          <w:szCs w:val="24"/>
        </w:rPr>
      </w:pPr>
      <w:r w:rsidRPr="00C80ED1">
        <w:rPr>
          <w:rFonts w:eastAsia="Times New Roman"/>
          <w:sz w:val="24"/>
          <w:szCs w:val="24"/>
        </w:rPr>
        <w:t>Рис. 162. Рост пыльцевой трубки и двойное оплодотворение:</w:t>
      </w:r>
    </w:p>
    <w:p w:rsidR="009A26C8" w:rsidRPr="00C80ED1" w:rsidRDefault="009A26C8" w:rsidP="00C80ED1">
      <w:pPr>
        <w:shd w:val="clear" w:color="auto" w:fill="FFFFFF"/>
        <w:spacing w:after="120"/>
        <w:ind w:left="7" w:firstLine="709"/>
        <w:jc w:val="center"/>
        <w:rPr>
          <w:sz w:val="24"/>
          <w:szCs w:val="24"/>
        </w:rPr>
      </w:pPr>
      <w:r w:rsidRPr="00C80ED1">
        <w:rPr>
          <w:rFonts w:eastAsia="Times New Roman"/>
          <w:i/>
          <w:iCs/>
          <w:sz w:val="24"/>
          <w:szCs w:val="24"/>
        </w:rPr>
        <w:t xml:space="preserve">а...д </w:t>
      </w:r>
      <w:r w:rsidRPr="00C80ED1">
        <w:rPr>
          <w:rFonts w:eastAsia="Times New Roman"/>
          <w:sz w:val="24"/>
          <w:szCs w:val="24"/>
        </w:rPr>
        <w:t xml:space="preserve">— рост пыльцевой трубки и формирование спермиев (схема); </w:t>
      </w:r>
      <w:r w:rsidRPr="00C80ED1">
        <w:rPr>
          <w:rFonts w:eastAsia="Times New Roman"/>
          <w:i/>
          <w:iCs/>
          <w:sz w:val="24"/>
          <w:szCs w:val="24"/>
        </w:rPr>
        <w:t xml:space="preserve">е </w:t>
      </w:r>
      <w:r w:rsidRPr="00C80ED1">
        <w:rPr>
          <w:rFonts w:eastAsia="Times New Roman"/>
          <w:sz w:val="24"/>
          <w:szCs w:val="24"/>
        </w:rPr>
        <w:t>— двойное оплодотворение</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 xml:space="preserve">у лилии; ж— двойное оплодотворение у подсолнечника; з —спермин подсолнечника; </w:t>
      </w:r>
      <w:r w:rsidRPr="00C80ED1">
        <w:rPr>
          <w:rFonts w:eastAsia="Times New Roman"/>
          <w:i/>
          <w:iCs/>
          <w:sz w:val="24"/>
          <w:szCs w:val="24"/>
        </w:rPr>
        <w:t>1 —</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 xml:space="preserve">генеративное ядро; </w:t>
      </w:r>
      <w:r w:rsidRPr="00C80ED1">
        <w:rPr>
          <w:rFonts w:eastAsia="Times New Roman"/>
          <w:i/>
          <w:iCs/>
          <w:sz w:val="24"/>
          <w:szCs w:val="24"/>
        </w:rPr>
        <w:t xml:space="preserve">2— </w:t>
      </w:r>
      <w:r w:rsidRPr="00C80ED1">
        <w:rPr>
          <w:rFonts w:eastAsia="Times New Roman"/>
          <w:sz w:val="24"/>
          <w:szCs w:val="24"/>
        </w:rPr>
        <w:t xml:space="preserve">вегетативное ядро;}— спермин; </w:t>
      </w:r>
      <w:r w:rsidRPr="00C80ED1">
        <w:rPr>
          <w:rFonts w:eastAsia="Times New Roman"/>
          <w:i/>
          <w:iCs/>
          <w:sz w:val="24"/>
          <w:szCs w:val="24"/>
        </w:rPr>
        <w:t xml:space="preserve">4— </w:t>
      </w:r>
      <w:r w:rsidRPr="00C80ED1">
        <w:rPr>
          <w:rFonts w:eastAsia="Times New Roman"/>
          <w:sz w:val="24"/>
          <w:szCs w:val="24"/>
        </w:rPr>
        <w:t xml:space="preserve">синергиды; 5— яйцеклетка; </w:t>
      </w:r>
      <w:r w:rsidRPr="00C80ED1">
        <w:rPr>
          <w:rFonts w:eastAsia="Times New Roman"/>
          <w:i/>
          <w:iCs/>
          <w:sz w:val="24"/>
          <w:szCs w:val="24"/>
        </w:rPr>
        <w:t xml:space="preserve">6-~ </w:t>
      </w:r>
      <w:r w:rsidRPr="00C80ED1">
        <w:rPr>
          <w:rFonts w:eastAsia="Times New Roman"/>
          <w:sz w:val="24"/>
          <w:szCs w:val="24"/>
        </w:rPr>
        <w:t>ядро</w:t>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 xml:space="preserve">яйцеклетки; </w:t>
      </w:r>
      <w:r w:rsidRPr="00C80ED1">
        <w:rPr>
          <w:rFonts w:eastAsia="Times New Roman"/>
          <w:i/>
          <w:iCs/>
          <w:sz w:val="24"/>
          <w:szCs w:val="24"/>
        </w:rPr>
        <w:t xml:space="preserve">7— </w:t>
      </w:r>
      <w:r w:rsidRPr="00C80ED1">
        <w:rPr>
          <w:rFonts w:eastAsia="Times New Roman"/>
          <w:sz w:val="24"/>
          <w:szCs w:val="24"/>
        </w:rPr>
        <w:t>антиподы; 5— центральное (вторичное) ядро</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го формируется запасающая ткань — эндосперм. Так происходит двойное оплодотворение, характерное только для покрытосемен</w:t>
      </w:r>
      <w:r w:rsidRPr="00C80ED1">
        <w:rPr>
          <w:rFonts w:eastAsia="Times New Roman"/>
          <w:sz w:val="24"/>
          <w:szCs w:val="24"/>
        </w:rPr>
        <w:softHyphen/>
        <w:t>ных. Прочие клетки зародышевого мешка (синергиды и антиподы) дегенерируют.</w:t>
      </w:r>
    </w:p>
    <w:p w:rsidR="009A26C8" w:rsidRPr="00C80ED1" w:rsidRDefault="009A26C8" w:rsidP="00C80ED1">
      <w:pPr>
        <w:shd w:val="clear" w:color="auto" w:fill="FFFFFF"/>
        <w:spacing w:after="120"/>
        <w:ind w:left="284" w:firstLine="709"/>
        <w:rPr>
          <w:sz w:val="24"/>
          <w:szCs w:val="24"/>
        </w:rPr>
      </w:pPr>
      <w:r w:rsidRPr="00C80ED1">
        <w:rPr>
          <w:rFonts w:eastAsia="Times New Roman"/>
          <w:sz w:val="24"/>
          <w:szCs w:val="24"/>
        </w:rPr>
        <w:t>Двойное оплодотворение было открыто русским ботаником</w:t>
      </w:r>
    </w:p>
    <w:p w:rsidR="009A26C8" w:rsidRPr="00C80ED1" w:rsidRDefault="009A26C8" w:rsidP="00C80ED1">
      <w:pPr>
        <w:shd w:val="clear" w:color="auto" w:fill="FFFFFF"/>
        <w:spacing w:after="120"/>
        <w:ind w:left="11" w:firstLine="709"/>
        <w:rPr>
          <w:sz w:val="24"/>
          <w:szCs w:val="24"/>
        </w:rPr>
      </w:pPr>
      <w:r w:rsidRPr="00C80ED1">
        <w:rPr>
          <w:sz w:val="24"/>
          <w:szCs w:val="24"/>
        </w:rPr>
        <w:t>350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6" w:firstLine="709"/>
        <w:jc w:val="both"/>
        <w:rPr>
          <w:sz w:val="24"/>
          <w:szCs w:val="24"/>
        </w:rPr>
      </w:pPr>
      <w:r w:rsidRPr="00C80ED1">
        <w:rPr>
          <w:rFonts w:eastAsia="Times New Roman"/>
          <w:sz w:val="24"/>
          <w:szCs w:val="24"/>
        </w:rPr>
        <w:lastRenderedPageBreak/>
        <w:t>С. Г. Навашиным в 1898 г. при исследовании эмбриогенеза у лилии лесной и было оценено как одно из крупнейших открытий в облас</w:t>
      </w:r>
      <w:r w:rsidRPr="00C80ED1">
        <w:rPr>
          <w:rFonts w:eastAsia="Times New Roman"/>
          <w:sz w:val="24"/>
          <w:szCs w:val="24"/>
        </w:rPr>
        <w:softHyphen/>
        <w:t xml:space="preserve">ти естественных наук </w:t>
      </w:r>
      <w:r w:rsidRPr="00C80ED1">
        <w:rPr>
          <w:rFonts w:eastAsia="Times New Roman"/>
          <w:sz w:val="24"/>
          <w:szCs w:val="24"/>
          <w:lang w:val="en-US"/>
        </w:rPr>
        <w:t>XIX</w:t>
      </w:r>
      <w:r w:rsidRPr="00C80ED1">
        <w:rPr>
          <w:rFonts w:eastAsia="Times New Roman"/>
          <w:sz w:val="24"/>
          <w:szCs w:val="24"/>
        </w:rPr>
        <w:t xml:space="preserve"> в. Биологическое значение двойного оп</w:t>
      </w:r>
      <w:r w:rsidRPr="00C80ED1">
        <w:rPr>
          <w:rFonts w:eastAsia="Times New Roman"/>
          <w:sz w:val="24"/>
          <w:szCs w:val="24"/>
        </w:rPr>
        <w:softHyphen/>
        <w:t>лодотворения очень велико.</w:t>
      </w:r>
    </w:p>
    <w:p w:rsidR="009A26C8" w:rsidRPr="00C80ED1" w:rsidRDefault="009A26C8" w:rsidP="00C80ED1">
      <w:pPr>
        <w:shd w:val="clear" w:color="auto" w:fill="FFFFFF"/>
        <w:spacing w:after="120"/>
        <w:ind w:left="4" w:right="76" w:firstLine="709"/>
        <w:jc w:val="both"/>
        <w:rPr>
          <w:sz w:val="24"/>
          <w:szCs w:val="24"/>
        </w:rPr>
      </w:pPr>
      <w:r w:rsidRPr="00C80ED1">
        <w:rPr>
          <w:rFonts w:eastAsia="Times New Roman"/>
          <w:sz w:val="24"/>
          <w:szCs w:val="24"/>
        </w:rPr>
        <w:t>В отличие от голосеменных, у которых довольно мощный гапло</w:t>
      </w:r>
      <w:r w:rsidRPr="00C80ED1">
        <w:rPr>
          <w:rFonts w:eastAsia="Times New Roman"/>
          <w:sz w:val="24"/>
          <w:szCs w:val="24"/>
        </w:rPr>
        <w:softHyphen/>
        <w:t>идный эндосперм развивается до оплодотворения, у покрытосе</w:t>
      </w:r>
      <w:r w:rsidRPr="00C80ED1">
        <w:rPr>
          <w:rFonts w:eastAsia="Times New Roman"/>
          <w:sz w:val="24"/>
          <w:szCs w:val="24"/>
        </w:rPr>
        <w:softHyphen/>
        <w:t>менных триплоидный эндосперм формируется только после опло</w:t>
      </w:r>
      <w:r w:rsidRPr="00C80ED1">
        <w:rPr>
          <w:rFonts w:eastAsia="Times New Roman"/>
          <w:sz w:val="24"/>
          <w:szCs w:val="24"/>
        </w:rPr>
        <w:softHyphen/>
        <w:t>дотворения. Этим достигается существенная экономия энергети</w:t>
      </w:r>
      <w:r w:rsidRPr="00C80ED1">
        <w:rPr>
          <w:rFonts w:eastAsia="Times New Roman"/>
          <w:sz w:val="24"/>
          <w:szCs w:val="24"/>
        </w:rPr>
        <w:softHyphen/>
        <w:t>ческих ресурсов организма. Семязачатки покрытосеменных, не об</w:t>
      </w:r>
      <w:r w:rsidRPr="00C80ED1">
        <w:rPr>
          <w:rFonts w:eastAsia="Times New Roman"/>
          <w:sz w:val="24"/>
          <w:szCs w:val="24"/>
        </w:rPr>
        <w:softHyphen/>
        <w:t>ремененные запасающей питательной тканью впрок, развиваются гораздо быстрее, чем у голосеменных.</w:t>
      </w: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 xml:space="preserve">Контрольные вопросы. </w:t>
      </w:r>
      <w:r w:rsidRPr="00C80ED1">
        <w:rPr>
          <w:rFonts w:eastAsia="Times New Roman"/>
          <w:i/>
          <w:iCs/>
          <w:sz w:val="24"/>
          <w:szCs w:val="24"/>
        </w:rPr>
        <w:t xml:space="preserve">Цветок и соцветие: </w:t>
      </w:r>
      <w:r w:rsidRPr="00C80ED1">
        <w:rPr>
          <w:rFonts w:eastAsia="Times New Roman"/>
          <w:sz w:val="24"/>
          <w:szCs w:val="24"/>
        </w:rPr>
        <w:t>1, Что такое цветок? Из каких частей он состоит? Каковы их функции? 2. Что такое опыление? Какие типы опыления из</w:t>
      </w:r>
      <w:r w:rsidRPr="00C80ED1">
        <w:rPr>
          <w:rFonts w:eastAsia="Times New Roman"/>
          <w:sz w:val="24"/>
          <w:szCs w:val="24"/>
        </w:rPr>
        <w:softHyphen/>
        <w:t>вестны? 3. Какие приспособления препятствуют самоопылению? 4. Какие бывают группы соцветий? В чем их принципиальное отличие? 5. Что такое микроспорогенез и мегаспорогеиез? Что является гомологом мегаспорангия? 6. Что такое микрогаме-тогенсз и мегагаметогенсз? 7. Что является гомологом мужского гаметофита? 8. Чему гомологичен зародышевый мешок?</w:t>
      </w:r>
    </w:p>
    <w:p w:rsidR="009A26C8" w:rsidRPr="00C80ED1" w:rsidRDefault="009A26C8" w:rsidP="00C80ED1">
      <w:pPr>
        <w:shd w:val="clear" w:color="auto" w:fill="FFFFFF"/>
        <w:spacing w:after="120"/>
        <w:ind w:left="2502" w:right="2574" w:firstLine="709"/>
        <w:jc w:val="center"/>
        <w:rPr>
          <w:sz w:val="24"/>
          <w:szCs w:val="24"/>
        </w:rPr>
      </w:pPr>
      <w:r w:rsidRPr="00C80ED1">
        <w:rPr>
          <w:rFonts w:eastAsia="Times New Roman"/>
          <w:sz w:val="24"/>
          <w:szCs w:val="24"/>
        </w:rPr>
        <w:t>Глава 11 СЕМЯ И ПЛОД</w:t>
      </w:r>
    </w:p>
    <w:p w:rsidR="009A26C8" w:rsidRPr="00C80ED1" w:rsidRDefault="009A26C8" w:rsidP="00C80ED1">
      <w:pPr>
        <w:shd w:val="clear" w:color="auto" w:fill="FFFFFF"/>
        <w:spacing w:after="120"/>
        <w:ind w:right="90" w:firstLine="709"/>
        <w:jc w:val="center"/>
        <w:rPr>
          <w:sz w:val="24"/>
          <w:szCs w:val="24"/>
        </w:rPr>
      </w:pPr>
      <w:r w:rsidRPr="00C80ED1">
        <w:rPr>
          <w:rFonts w:eastAsia="Times New Roman"/>
          <w:sz w:val="24"/>
          <w:szCs w:val="24"/>
        </w:rPr>
        <w:t>§1.СЕМЯ</w:t>
      </w:r>
    </w:p>
    <w:p w:rsidR="009A26C8" w:rsidRPr="00C80ED1" w:rsidRDefault="009A26C8" w:rsidP="00C80ED1">
      <w:pPr>
        <w:shd w:val="clear" w:color="auto" w:fill="FFFFFF"/>
        <w:spacing w:after="120"/>
        <w:ind w:left="11" w:right="47" w:firstLine="709"/>
        <w:jc w:val="both"/>
        <w:rPr>
          <w:sz w:val="24"/>
          <w:szCs w:val="24"/>
        </w:rPr>
      </w:pPr>
      <w:r w:rsidRPr="00C80ED1">
        <w:rPr>
          <w:rFonts w:eastAsia="Times New Roman"/>
          <w:sz w:val="24"/>
          <w:szCs w:val="24"/>
        </w:rPr>
        <w:t>Растение семени. Семя — высокоспециализированный орган размножения и расселения растений, развивающийся обычно пос</w:t>
      </w:r>
      <w:r w:rsidRPr="00C80ED1">
        <w:rPr>
          <w:rFonts w:eastAsia="Times New Roman"/>
          <w:sz w:val="24"/>
          <w:szCs w:val="24"/>
        </w:rPr>
        <w:softHyphen/>
        <w:t>ле оплодотворения из семязачатка. Первоначально семя находится внутри плода, который защищает его до прорастания. Семя со стенкой плода связано семяножкой, след от которой (рубчик) со</w:t>
      </w:r>
      <w:r w:rsidRPr="00C80ED1">
        <w:rPr>
          <w:rFonts w:eastAsia="Times New Roman"/>
          <w:sz w:val="24"/>
          <w:szCs w:val="24"/>
        </w:rPr>
        <w:softHyphen/>
        <w:t>храняется на поверхности семени. Зрелое семя состоит из зароды</w:t>
      </w:r>
      <w:r w:rsidRPr="00C80ED1">
        <w:rPr>
          <w:rFonts w:eastAsia="Times New Roman"/>
          <w:sz w:val="24"/>
          <w:szCs w:val="24"/>
        </w:rPr>
        <w:softHyphen/>
        <w:t>ша, запасающих тканей (если они есть) и семенной кожуры.</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Формирование зародыша (рис. 163). Зигота (оплодот</w:t>
      </w:r>
      <w:r w:rsidRPr="00C80ED1">
        <w:rPr>
          <w:rFonts w:eastAsia="Times New Roman"/>
          <w:sz w:val="24"/>
          <w:szCs w:val="24"/>
        </w:rPr>
        <w:softHyphen/>
        <w:t>воренная яйцеклетка) переходит в состояние покоя, длительность которого у разных растений неодинакова и колеблется от несколь</w:t>
      </w:r>
      <w:r w:rsidRPr="00C80ED1">
        <w:rPr>
          <w:rFonts w:eastAsia="Times New Roman"/>
          <w:sz w:val="24"/>
          <w:szCs w:val="24"/>
        </w:rPr>
        <w:softHyphen/>
        <w:t>ких часов до нескольких месяцев. Первое деление приводит к фор</w:t>
      </w:r>
      <w:r w:rsidRPr="00C80ED1">
        <w:rPr>
          <w:rFonts w:eastAsia="Times New Roman"/>
          <w:sz w:val="24"/>
          <w:szCs w:val="24"/>
        </w:rPr>
        <w:softHyphen/>
        <w:t>мированию двух клеток: базальной (со стороны микропиле) и тер</w:t>
      </w:r>
      <w:r w:rsidRPr="00C80ED1">
        <w:rPr>
          <w:rFonts w:eastAsia="Times New Roman"/>
          <w:sz w:val="24"/>
          <w:szCs w:val="24"/>
        </w:rPr>
        <w:softHyphen/>
        <w:t>минальной (со стороны середины зародышевого мешка). Базаль-ная клетка делится в поперечном направлении и формирует подве</w:t>
      </w:r>
      <w:r w:rsidRPr="00C80ED1">
        <w:rPr>
          <w:rFonts w:eastAsia="Times New Roman"/>
          <w:sz w:val="24"/>
          <w:szCs w:val="24"/>
        </w:rPr>
        <w:softHyphen/>
        <w:t>сок (суспензор), который прикрепляет собственно зародыш к стен</w:t>
      </w:r>
      <w:r w:rsidRPr="00C80ED1">
        <w:rPr>
          <w:rFonts w:eastAsia="Times New Roman"/>
          <w:sz w:val="24"/>
          <w:szCs w:val="24"/>
        </w:rPr>
        <w:softHyphen/>
        <w:t>ке зародышевого мешка и вдвигает его в полость зародышевого мешка, заполняемую эндоспермом. Самая верхняя крупная клет</w:t>
      </w:r>
      <w:r w:rsidRPr="00C80ED1">
        <w:rPr>
          <w:rFonts w:eastAsia="Times New Roman"/>
          <w:sz w:val="24"/>
          <w:szCs w:val="24"/>
        </w:rPr>
        <w:softHyphen/>
        <w:t>ка-подвеска играет роль гаустория. Из терминальной клетки разви</w:t>
      </w:r>
      <w:r w:rsidRPr="00C80ED1">
        <w:rPr>
          <w:rFonts w:eastAsia="Times New Roman"/>
          <w:sz w:val="24"/>
          <w:szCs w:val="24"/>
        </w:rPr>
        <w:softHyphen/>
        <w:t>вается собственно зародыш. Эта клетка делится двумя взаимно пер</w:t>
      </w:r>
      <w:r w:rsidRPr="00C80ED1">
        <w:rPr>
          <w:rFonts w:eastAsia="Times New Roman"/>
          <w:sz w:val="24"/>
          <w:szCs w:val="24"/>
        </w:rPr>
        <w:softHyphen/>
        <w:t>пендикулярными перегородками и образует четыре клетки. Каждая из них делится еще раз, образуя восемь клеток. В результате после</w:t>
      </w:r>
      <w:r w:rsidRPr="00C80ED1">
        <w:rPr>
          <w:rFonts w:eastAsia="Times New Roman"/>
          <w:sz w:val="24"/>
          <w:szCs w:val="24"/>
        </w:rPr>
        <w:softHyphen/>
        <w:t>дующего деления развивается шарообразное тело предзародыша, состоящее из мелких клеток. Далее зародыш на верхушке становит</w:t>
      </w:r>
      <w:r w:rsidRPr="00C80ED1">
        <w:rPr>
          <w:rFonts w:eastAsia="Times New Roman"/>
          <w:sz w:val="24"/>
          <w:szCs w:val="24"/>
        </w:rPr>
        <w:softHyphen/>
        <w:t>ся плоским, и по обе стороны закладываются два бугорка. У дву-</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351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hd w:val="clear" w:color="auto" w:fill="FFFFFF"/>
        <w:spacing w:after="120"/>
        <w:ind w:firstLine="709"/>
        <w:rPr>
          <w:sz w:val="24"/>
          <w:szCs w:val="24"/>
        </w:rPr>
      </w:pPr>
      <w:r>
        <w:rPr>
          <w:noProof/>
          <w:sz w:val="24"/>
          <w:szCs w:val="24"/>
        </w:rPr>
        <w:lastRenderedPageBreak/>
        <w:drawing>
          <wp:anchor distT="0" distB="0" distL="0" distR="0" simplePos="0" relativeHeight="251692032" behindDoc="1" locked="0" layoutInCell="1" allowOverlap="1">
            <wp:simplePos x="0" y="0"/>
            <wp:positionH relativeFrom="margin">
              <wp:posOffset>-523240</wp:posOffset>
            </wp:positionH>
            <wp:positionV relativeFrom="paragraph">
              <wp:posOffset>123190</wp:posOffset>
            </wp:positionV>
            <wp:extent cx="3579495" cy="5792470"/>
            <wp:effectExtent l="19050" t="0" r="1905" b="0"/>
            <wp:wrapThrough wrapText="bothSides">
              <wp:wrapPolygon edited="0">
                <wp:start x="-115" y="0"/>
                <wp:lineTo x="-115" y="21524"/>
                <wp:lineTo x="21611" y="21524"/>
                <wp:lineTo x="21611" y="0"/>
                <wp:lineTo x="-115" y="0"/>
              </wp:wrapPolygon>
            </wp:wrapThrough>
            <wp:docPr id="2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0">
                      <a:biLevel thresh="50000"/>
                    </a:blip>
                    <a:srcRect/>
                    <a:stretch>
                      <a:fillRect/>
                    </a:stretch>
                  </pic:blipFill>
                  <pic:spPr bwMode="auto">
                    <a:xfrm>
                      <a:off x="0" y="0"/>
                      <a:ext cx="3579495" cy="5792470"/>
                    </a:xfrm>
                    <a:prstGeom prst="rect">
                      <a:avLst/>
                    </a:prstGeom>
                    <a:noFill/>
                  </pic:spPr>
                </pic:pic>
              </a:graphicData>
            </a:graphic>
          </wp:anchor>
        </w:drawing>
      </w:r>
      <w:r w:rsidR="009A26C8" w:rsidRPr="00C80ED1">
        <w:rPr>
          <w:b/>
          <w:bCs/>
          <w:sz w:val="24"/>
          <w:szCs w:val="24"/>
          <w:lang w:val="en-US"/>
        </w:rPr>
        <w:t>I</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b/>
          <w:bCs/>
          <w:sz w:val="24"/>
          <w:szCs w:val="24"/>
        </w:rPr>
        <w:t>/</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num="2" w:space="720" w:equalWidth="0">
            <w:col w:w="720" w:space="1026"/>
            <w:col w:w="720"/>
          </w:cols>
          <w:noEndnote/>
        </w:sectPr>
      </w:pPr>
    </w:p>
    <w:p w:rsidR="009A26C8" w:rsidRPr="00C80ED1" w:rsidRDefault="009A26C8" w:rsidP="00C80ED1">
      <w:pPr>
        <w:shd w:val="clear" w:color="auto" w:fill="FFFFFF"/>
        <w:spacing w:after="120"/>
        <w:ind w:left="648" w:firstLine="709"/>
        <w:rPr>
          <w:sz w:val="24"/>
          <w:szCs w:val="24"/>
        </w:rPr>
      </w:pPr>
      <w:r w:rsidRPr="00C80ED1">
        <w:rPr>
          <w:rFonts w:eastAsia="Times New Roman"/>
          <w:sz w:val="24"/>
          <w:szCs w:val="24"/>
        </w:rPr>
        <w:lastRenderedPageBreak/>
        <w:t xml:space="preserve">Рис. 163. Схема последовательного развития зародыша и эндосперма удвудольных: </w:t>
      </w:r>
      <w:r w:rsidRPr="00C80ED1">
        <w:rPr>
          <w:rFonts w:eastAsia="Times New Roman"/>
          <w:i/>
          <w:iCs/>
          <w:sz w:val="24"/>
          <w:szCs w:val="24"/>
        </w:rPr>
        <w:t xml:space="preserve">1 — </w:t>
      </w:r>
      <w:r w:rsidRPr="00C80ED1">
        <w:rPr>
          <w:rFonts w:eastAsia="Times New Roman"/>
          <w:sz w:val="24"/>
          <w:szCs w:val="24"/>
        </w:rPr>
        <w:t xml:space="preserve">синергиды; </w:t>
      </w:r>
      <w:r w:rsidRPr="00C80ED1">
        <w:rPr>
          <w:rFonts w:eastAsia="Times New Roman"/>
          <w:i/>
          <w:iCs/>
          <w:sz w:val="24"/>
          <w:szCs w:val="24"/>
        </w:rPr>
        <w:t xml:space="preserve">2— </w:t>
      </w:r>
      <w:r w:rsidRPr="00C80ED1">
        <w:rPr>
          <w:rFonts w:eastAsia="Times New Roman"/>
          <w:sz w:val="24"/>
          <w:szCs w:val="24"/>
        </w:rPr>
        <w:t xml:space="preserve">подвесок; </w:t>
      </w:r>
      <w:r w:rsidRPr="00C80ED1">
        <w:rPr>
          <w:rFonts w:eastAsia="Times New Roman"/>
          <w:i/>
          <w:iCs/>
          <w:sz w:val="24"/>
          <w:szCs w:val="24"/>
        </w:rPr>
        <w:t xml:space="preserve">3 — </w:t>
      </w:r>
      <w:r w:rsidRPr="00C80ED1">
        <w:rPr>
          <w:rFonts w:eastAsia="Times New Roman"/>
          <w:sz w:val="24"/>
          <w:szCs w:val="24"/>
        </w:rPr>
        <w:t xml:space="preserve">зародыш; </w:t>
      </w:r>
      <w:r w:rsidRPr="00C80ED1">
        <w:rPr>
          <w:rFonts w:eastAsia="Times New Roman"/>
          <w:i/>
          <w:iCs/>
          <w:sz w:val="24"/>
          <w:szCs w:val="24"/>
        </w:rPr>
        <w:t xml:space="preserve">4— </w:t>
      </w:r>
      <w:r w:rsidRPr="00C80ED1">
        <w:rPr>
          <w:rFonts w:eastAsia="Times New Roman"/>
          <w:sz w:val="24"/>
          <w:szCs w:val="24"/>
        </w:rPr>
        <w:t>антиподы; 5— эндосперм</w:t>
      </w:r>
    </w:p>
    <w:p w:rsidR="009A26C8" w:rsidRPr="00C80ED1" w:rsidRDefault="009A26C8" w:rsidP="00C80ED1">
      <w:pPr>
        <w:shd w:val="clear" w:color="auto" w:fill="FFFFFF"/>
        <w:spacing w:after="120"/>
        <w:ind w:left="648"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lastRenderedPageBreak/>
        <w:t>дольных растений бугорки, симметрично развиваясь, образуют два зародышевых листа (две семядоли), у однодольных одна семядоля развивается энергичнее, а другая отстает в росте. Асимметрично развившаяся семядоля продолжает свой рост и занимает верхушеч</w:t>
      </w:r>
      <w:r w:rsidRPr="00C80ED1">
        <w:rPr>
          <w:rFonts w:eastAsia="Times New Roman"/>
          <w:sz w:val="24"/>
          <w:szCs w:val="24"/>
        </w:rPr>
        <w:softHyphen/>
        <w:t>ное положение, а другая остается рудиментарной. У двудольных конус нарастания побега располагается между двумя семядолями, у однодольных он смещен в бок. Конус нарастания побега вместе с зачаточными листьями формирует почечку зародыша семени. Под семядолями формируются подсемядольное колено (гипокотиль) и зародышевый корешок, обращенный к микропиле. У многих орхи</w:t>
      </w:r>
      <w:r w:rsidRPr="00C80ED1">
        <w:rPr>
          <w:rFonts w:eastAsia="Times New Roman"/>
          <w:sz w:val="24"/>
          <w:szCs w:val="24"/>
        </w:rPr>
        <w:softHyphen/>
        <w:t>дей, а также паразитов и сапрофитов зародыш очень мал и состоит из однородных клеток.</w:t>
      </w:r>
    </w:p>
    <w:p w:rsidR="009A26C8" w:rsidRPr="00C80ED1" w:rsidRDefault="009A26C8" w:rsidP="00C80ED1">
      <w:pPr>
        <w:shd w:val="clear" w:color="auto" w:fill="FFFFFF"/>
        <w:spacing w:after="120"/>
        <w:ind w:left="18" w:right="68" w:firstLine="709"/>
        <w:jc w:val="both"/>
        <w:rPr>
          <w:sz w:val="24"/>
          <w:szCs w:val="24"/>
        </w:rPr>
      </w:pPr>
      <w:r w:rsidRPr="00C80ED1">
        <w:rPr>
          <w:rFonts w:eastAsia="Times New Roman"/>
          <w:sz w:val="24"/>
          <w:szCs w:val="24"/>
        </w:rPr>
        <w:t>Формирование эндосперма — оплодотворенное цент</w:t>
      </w:r>
      <w:r w:rsidRPr="00C80ED1">
        <w:rPr>
          <w:rFonts w:eastAsia="Times New Roman"/>
          <w:sz w:val="24"/>
          <w:szCs w:val="24"/>
        </w:rPr>
        <w:softHyphen/>
        <w:t>ральное ядро зародышевого мешка, не проходя периода покоя, де</w:t>
      </w:r>
      <w:r w:rsidRPr="00C80ED1">
        <w:rPr>
          <w:rFonts w:eastAsia="Times New Roman"/>
          <w:sz w:val="24"/>
          <w:szCs w:val="24"/>
        </w:rPr>
        <w:softHyphen/>
        <w:t>лится и дает начало триплоидному эндосперму. По способу форми</w:t>
      </w:r>
      <w:r w:rsidRPr="00C80ED1">
        <w:rPr>
          <w:rFonts w:eastAsia="Times New Roman"/>
          <w:sz w:val="24"/>
          <w:szCs w:val="24"/>
        </w:rPr>
        <w:softHyphen/>
        <w:t>рования различают два типа эндосперма: нуклеарный и целлюляр-ный.</w:t>
      </w:r>
    </w:p>
    <w:p w:rsidR="009A26C8" w:rsidRPr="00C80ED1" w:rsidRDefault="009A26C8" w:rsidP="00C80ED1">
      <w:pPr>
        <w:shd w:val="clear" w:color="auto" w:fill="FFFFFF"/>
        <w:spacing w:after="120"/>
        <w:ind w:left="22" w:right="54" w:firstLine="709"/>
        <w:jc w:val="both"/>
        <w:rPr>
          <w:sz w:val="24"/>
          <w:szCs w:val="24"/>
        </w:rPr>
      </w:pPr>
      <w:r w:rsidRPr="00C80ED1">
        <w:rPr>
          <w:rFonts w:eastAsia="Times New Roman"/>
          <w:sz w:val="24"/>
          <w:szCs w:val="24"/>
        </w:rPr>
        <w:t xml:space="preserve">При </w:t>
      </w:r>
      <w:r w:rsidRPr="00C80ED1">
        <w:rPr>
          <w:rFonts w:eastAsia="Times New Roman"/>
          <w:i/>
          <w:iCs/>
          <w:sz w:val="24"/>
          <w:szCs w:val="24"/>
        </w:rPr>
        <w:t xml:space="preserve">нуклеарном </w:t>
      </w:r>
      <w:r w:rsidRPr="00C80ED1">
        <w:rPr>
          <w:rFonts w:eastAsia="Times New Roman"/>
          <w:sz w:val="24"/>
          <w:szCs w:val="24"/>
        </w:rPr>
        <w:t>типе оплодотворенное центральное ядро заро</w:t>
      </w:r>
      <w:r w:rsidRPr="00C80ED1">
        <w:rPr>
          <w:rFonts w:eastAsia="Times New Roman"/>
          <w:sz w:val="24"/>
          <w:szCs w:val="24"/>
        </w:rPr>
        <w:softHyphen/>
        <w:t>дышевого мешка многократно делится в полости зародышевого мешка, в его цитоплазме, формируя множество триплоидных ядер. Вначале эти ядра располагаются вдоль стенки зародышевого меш</w:t>
      </w:r>
      <w:r w:rsidRPr="00C80ED1">
        <w:rPr>
          <w:rFonts w:eastAsia="Times New Roman"/>
          <w:sz w:val="24"/>
          <w:szCs w:val="24"/>
        </w:rPr>
        <w:softHyphen/>
        <w:t>ка. К этому времени в нем накапливается большое количество за</w:t>
      </w:r>
      <w:r w:rsidRPr="00C80ED1">
        <w:rPr>
          <w:rFonts w:eastAsia="Times New Roman"/>
          <w:sz w:val="24"/>
          <w:szCs w:val="24"/>
        </w:rPr>
        <w:softHyphen/>
        <w:t>пасных продуктов. Клеточные стенки появляются позднее или во</w:t>
      </w:r>
      <w:r w:rsidRPr="00C80ED1">
        <w:rPr>
          <w:rFonts w:eastAsia="Times New Roman"/>
          <w:sz w:val="24"/>
          <w:szCs w:val="24"/>
        </w:rPr>
        <w:softHyphen/>
        <w:t>обще не возникают. Нуклеарный тип эндосперма наблюдается у однодольных и некоторых двудольных растений.</w:t>
      </w:r>
    </w:p>
    <w:p w:rsidR="009A26C8" w:rsidRPr="00C80ED1" w:rsidRDefault="009A26C8" w:rsidP="00C80ED1">
      <w:pPr>
        <w:shd w:val="clear" w:color="auto" w:fill="FFFFFF"/>
        <w:spacing w:after="120"/>
        <w:ind w:left="32" w:right="58" w:firstLine="709"/>
        <w:jc w:val="both"/>
        <w:rPr>
          <w:sz w:val="24"/>
          <w:szCs w:val="24"/>
        </w:rPr>
      </w:pPr>
      <w:r w:rsidRPr="00C80ED1">
        <w:rPr>
          <w:rFonts w:eastAsia="Times New Roman"/>
          <w:i/>
          <w:iCs/>
          <w:sz w:val="24"/>
          <w:szCs w:val="24"/>
        </w:rPr>
        <w:t xml:space="preserve">Целлюлярный </w:t>
      </w:r>
      <w:r w:rsidRPr="00C80ED1">
        <w:rPr>
          <w:rFonts w:eastAsia="Times New Roman"/>
          <w:sz w:val="24"/>
          <w:szCs w:val="24"/>
        </w:rPr>
        <w:t>тип формирования эндосперма отличается тем, что клеточные стенки образуются последовательно при каждом де</w:t>
      </w:r>
      <w:r w:rsidRPr="00C80ED1">
        <w:rPr>
          <w:rFonts w:eastAsia="Times New Roman"/>
          <w:sz w:val="24"/>
          <w:szCs w:val="24"/>
        </w:rPr>
        <w:softHyphen/>
        <w:t>лении. Целлюлярный тип эндосперма встречается у некоторых дву</w:t>
      </w:r>
      <w:r w:rsidRPr="00C80ED1">
        <w:rPr>
          <w:rFonts w:eastAsia="Times New Roman"/>
          <w:sz w:val="24"/>
          <w:szCs w:val="24"/>
        </w:rPr>
        <w:softHyphen/>
        <w:t>дольных (пасленовые, астровые и др.).</w:t>
      </w:r>
    </w:p>
    <w:p w:rsidR="009A26C8" w:rsidRPr="00C80ED1" w:rsidRDefault="009A26C8" w:rsidP="00C80ED1">
      <w:pPr>
        <w:shd w:val="clear" w:color="auto" w:fill="FFFFFF"/>
        <w:spacing w:after="120"/>
        <w:ind w:left="36" w:right="43" w:firstLine="709"/>
        <w:jc w:val="both"/>
        <w:rPr>
          <w:sz w:val="24"/>
          <w:szCs w:val="24"/>
        </w:rPr>
      </w:pPr>
      <w:r w:rsidRPr="00C80ED1">
        <w:rPr>
          <w:rFonts w:eastAsia="Times New Roman"/>
          <w:sz w:val="24"/>
          <w:szCs w:val="24"/>
        </w:rPr>
        <w:t>Деление центрального ядра без периода покоя и формирование эндосперма раньше зародыша биологически понятно, так как он служит основным источником питания для развивающегося заро</w:t>
      </w:r>
      <w:r w:rsidRPr="00C80ED1">
        <w:rPr>
          <w:rFonts w:eastAsia="Times New Roman"/>
          <w:sz w:val="24"/>
          <w:szCs w:val="24"/>
        </w:rPr>
        <w:softHyphen/>
        <w:t>дыша. Вначале эндосперм активно передает зародышу вещества, поступающие в созревающее семя от материнского организма, но вскоре его активность затухает и в нем откладываются запасные питательные вещества.</w:t>
      </w:r>
    </w:p>
    <w:p w:rsidR="009A26C8" w:rsidRPr="00C80ED1" w:rsidRDefault="009A26C8" w:rsidP="00C80ED1">
      <w:pPr>
        <w:shd w:val="clear" w:color="auto" w:fill="FFFFFF"/>
        <w:spacing w:after="120"/>
        <w:ind w:left="54" w:right="29" w:firstLine="709"/>
        <w:jc w:val="both"/>
        <w:rPr>
          <w:sz w:val="24"/>
          <w:szCs w:val="24"/>
        </w:rPr>
      </w:pPr>
      <w:r w:rsidRPr="00C80ED1">
        <w:rPr>
          <w:rFonts w:eastAsia="Times New Roman"/>
          <w:sz w:val="24"/>
          <w:szCs w:val="24"/>
        </w:rPr>
        <w:t>Эндосперм зрелого семени — это обычно крупноклеточная за</w:t>
      </w:r>
      <w:r w:rsidRPr="00C80ED1">
        <w:rPr>
          <w:rFonts w:eastAsia="Times New Roman"/>
          <w:sz w:val="24"/>
          <w:szCs w:val="24"/>
        </w:rPr>
        <w:softHyphen/>
        <w:t>пасающая ткань. В зрелых семенах разных растений соотношение размеров зародыша и эндосперма, очертания и положение самого зародыша в семени сильно варьируют.</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У одних (магнолиевые, лилейные) зародыш мал, а эндосперм за</w:t>
      </w:r>
      <w:r w:rsidRPr="00C80ED1">
        <w:rPr>
          <w:rFonts w:eastAsia="Times New Roman"/>
          <w:sz w:val="24"/>
          <w:szCs w:val="24"/>
        </w:rPr>
        <w:softHyphen/>
        <w:t>нимает почти весь объем семени, у других (яблоня, миндаль) круп</w:t>
      </w:r>
      <w:r w:rsidRPr="00C80ED1">
        <w:rPr>
          <w:rFonts w:eastAsia="Times New Roman"/>
          <w:sz w:val="24"/>
          <w:szCs w:val="24"/>
        </w:rPr>
        <w:softHyphen/>
        <w:t>ный зародыш частично поглощает эндосперм, от которого остается тонкий наружный слой под семенной кожурой. Следующий вари</w:t>
      </w:r>
      <w:r w:rsidRPr="00C80ED1">
        <w:rPr>
          <w:rFonts w:eastAsia="Times New Roman"/>
          <w:sz w:val="24"/>
          <w:szCs w:val="24"/>
        </w:rPr>
        <w:softHyphen/>
        <w:t>ант, когда в процессе развития зародыш полностью поглощает эн</w:t>
      </w:r>
      <w:r w:rsidRPr="00C80ED1">
        <w:rPr>
          <w:rFonts w:eastAsia="Times New Roman"/>
          <w:sz w:val="24"/>
          <w:szCs w:val="24"/>
        </w:rPr>
        <w:softHyphen/>
        <w:t>досперм. В этом случае зрелое семя состоит только из зародыша и семенной кожуры (бобовые, тыквенные, астровые). В таких семе</w:t>
      </w:r>
      <w:r w:rsidRPr="00C80ED1">
        <w:rPr>
          <w:rFonts w:eastAsia="Times New Roman"/>
          <w:sz w:val="24"/>
          <w:szCs w:val="24"/>
        </w:rPr>
        <w:softHyphen/>
        <w:t>нах запасы питательных веществ сосредоточены в семядолях заро-</w:t>
      </w:r>
    </w:p>
    <w:p w:rsidR="009A26C8" w:rsidRPr="00C80ED1" w:rsidRDefault="009A26C8" w:rsidP="00C80ED1">
      <w:pPr>
        <w:shd w:val="clear" w:color="auto" w:fill="FFFFFF"/>
        <w:spacing w:after="120"/>
        <w:ind w:right="4" w:firstLine="709"/>
        <w:jc w:val="right"/>
        <w:rPr>
          <w:sz w:val="24"/>
          <w:szCs w:val="24"/>
        </w:rPr>
      </w:pPr>
      <w:r w:rsidRPr="00C80ED1">
        <w:rPr>
          <w:sz w:val="24"/>
          <w:szCs w:val="24"/>
        </w:rPr>
        <w:t>353</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sz w:val="24"/>
          <w:szCs w:val="24"/>
        </w:rPr>
        <w:lastRenderedPageBreak/>
        <w:t>дышей, поэтому они крупные, мясистые и составляют их большую часть.</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В процессе развития зародышевого мешка, а затем зародыша и эндосперма нуцеллус семязачатка обычно полностью исчезает, так как его запасные вещества потребляются развивающимися частями сначала семязачатка, а потом семени. Однако у некоторых расте</w:t>
      </w:r>
      <w:r w:rsidRPr="00C80ED1">
        <w:rPr>
          <w:rFonts w:eastAsia="Times New Roman"/>
          <w:sz w:val="24"/>
          <w:szCs w:val="24"/>
        </w:rPr>
        <w:softHyphen/>
        <w:t>ний нуцеллус сохраняется в зрелом семени, превращаясь в запаса</w:t>
      </w:r>
      <w:r w:rsidRPr="00C80ED1">
        <w:rPr>
          <w:rFonts w:eastAsia="Times New Roman"/>
          <w:sz w:val="24"/>
          <w:szCs w:val="24"/>
        </w:rPr>
        <w:softHyphen/>
        <w:t>ющую ткань — перисперм, лежащий под кожурой семени. В таком случае семя состоит из зародыша, эндосперма, перисперма и се</w:t>
      </w:r>
      <w:r w:rsidRPr="00C80ED1">
        <w:rPr>
          <w:rFonts w:eastAsia="Times New Roman"/>
          <w:sz w:val="24"/>
          <w:szCs w:val="24"/>
        </w:rPr>
        <w:softHyphen/>
        <w:t>менной кожуры (кувшинка, кубышка, черный перец).</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У некоторых растений (Гвоздичные, Маревые) эндосперм в зре</w:t>
      </w:r>
      <w:r w:rsidRPr="00C80ED1">
        <w:rPr>
          <w:rFonts w:eastAsia="Times New Roman"/>
          <w:sz w:val="24"/>
          <w:szCs w:val="24"/>
        </w:rPr>
        <w:softHyphen/>
        <w:t>лом семени поглощается целиком, а перисперм остается и разрас</w:t>
      </w:r>
      <w:r w:rsidRPr="00C80ED1">
        <w:rPr>
          <w:rFonts w:eastAsia="Times New Roman"/>
          <w:sz w:val="24"/>
          <w:szCs w:val="24"/>
        </w:rPr>
        <w:softHyphen/>
        <w:t>тается.</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Таким образом, запасные питательные вещества в семенах могут быть либо вне зародыша, в специальных запасающих тканях (эн</w:t>
      </w:r>
      <w:r w:rsidRPr="00C80ED1">
        <w:rPr>
          <w:rFonts w:eastAsia="Times New Roman"/>
          <w:sz w:val="24"/>
          <w:szCs w:val="24"/>
        </w:rPr>
        <w:softHyphen/>
        <w:t>досперм и перисперм), либо в самом зародыше (в его семядолях). У подавляющего большинства цветковых растений эндосперм в зре</w:t>
      </w:r>
      <w:r w:rsidRPr="00C80ED1">
        <w:rPr>
          <w:rFonts w:eastAsia="Times New Roman"/>
          <w:sz w:val="24"/>
          <w:szCs w:val="24"/>
        </w:rPr>
        <w:softHyphen/>
        <w:t>лом семени имеется (рис. 164).</w:t>
      </w:r>
    </w:p>
    <w:p w:rsidR="009A26C8" w:rsidRPr="00C80ED1" w:rsidRDefault="009A26C8" w:rsidP="00C80ED1">
      <w:pPr>
        <w:shd w:val="clear" w:color="auto" w:fill="FFFFFF"/>
        <w:spacing w:after="120"/>
        <w:ind w:left="40" w:right="25" w:firstLine="709"/>
        <w:jc w:val="both"/>
        <w:rPr>
          <w:sz w:val="24"/>
          <w:szCs w:val="24"/>
        </w:rPr>
      </w:pPr>
      <w:r w:rsidRPr="00C80ED1">
        <w:rPr>
          <w:rFonts w:eastAsia="Times New Roman"/>
          <w:sz w:val="24"/>
          <w:szCs w:val="24"/>
        </w:rPr>
        <w:t>Химическая природа запасных веществ семени. В качестве пита</w:t>
      </w:r>
      <w:r w:rsidRPr="00C80ED1">
        <w:rPr>
          <w:rFonts w:eastAsia="Times New Roman"/>
          <w:sz w:val="24"/>
          <w:szCs w:val="24"/>
        </w:rPr>
        <w:softHyphen/>
        <w:t>тельных веществ в семени могут быть крахмал, жирное масло, бел</w:t>
      </w:r>
      <w:r w:rsidRPr="00C80ED1">
        <w:rPr>
          <w:rFonts w:eastAsia="Times New Roman"/>
          <w:sz w:val="24"/>
          <w:szCs w:val="24"/>
        </w:rPr>
        <w:softHyphen/>
        <w:t>ковые вещества и запасная клетчатка.</w:t>
      </w:r>
    </w:p>
    <w:p w:rsidR="009A26C8" w:rsidRPr="00C80ED1" w:rsidRDefault="009A26C8" w:rsidP="00C80ED1">
      <w:pPr>
        <w:shd w:val="clear" w:color="auto" w:fill="FFFFFF"/>
        <w:spacing w:after="120"/>
        <w:ind w:left="47" w:right="11" w:firstLine="709"/>
        <w:jc w:val="both"/>
        <w:rPr>
          <w:sz w:val="24"/>
          <w:szCs w:val="24"/>
        </w:rPr>
      </w:pPr>
      <w:r w:rsidRPr="00C80ED1">
        <w:rPr>
          <w:rFonts w:eastAsia="Times New Roman"/>
          <w:sz w:val="24"/>
          <w:szCs w:val="24"/>
        </w:rPr>
        <w:t>В зависимости от большого содержания того или иного запасно</w:t>
      </w:r>
      <w:r w:rsidRPr="00C80ED1">
        <w:rPr>
          <w:rFonts w:eastAsia="Times New Roman"/>
          <w:sz w:val="24"/>
          <w:szCs w:val="24"/>
        </w:rPr>
        <w:softHyphen/>
        <w:t xml:space="preserve">го вещества семена могут быть крахмалистые (у пшеницы </w:t>
      </w:r>
      <w:r w:rsidRPr="00C80ED1">
        <w:rPr>
          <w:rFonts w:eastAsia="Times New Roman"/>
          <w:i/>
          <w:iCs/>
          <w:sz w:val="24"/>
          <w:szCs w:val="24"/>
        </w:rPr>
        <w:t xml:space="preserve">66 % </w:t>
      </w:r>
      <w:r w:rsidRPr="00C80ED1">
        <w:rPr>
          <w:rFonts w:eastAsia="Times New Roman"/>
          <w:sz w:val="24"/>
          <w:szCs w:val="24"/>
        </w:rPr>
        <w:t>крахмала, у ржи 67%), маслянистые (у клещевины до 70% масла, у льна до 48 %), белковые (у гороха 22...34% белка, у фа</w:t>
      </w:r>
      <w:r w:rsidRPr="00C80ED1">
        <w:rPr>
          <w:rFonts w:eastAsia="Times New Roman"/>
          <w:sz w:val="24"/>
          <w:szCs w:val="24"/>
        </w:rPr>
        <w:softHyphen/>
        <w:t>соли—23 , у сои — 34...45 %), с запасной клетчаткой (у пальм, кофейного дерева).</w:t>
      </w:r>
    </w:p>
    <w:p w:rsidR="009A26C8" w:rsidRPr="00C80ED1" w:rsidRDefault="009A26C8" w:rsidP="00C80ED1">
      <w:pPr>
        <w:shd w:val="clear" w:color="auto" w:fill="FFFFFF"/>
        <w:spacing w:after="120"/>
        <w:ind w:left="47" w:right="14" w:firstLine="709"/>
        <w:jc w:val="both"/>
        <w:rPr>
          <w:sz w:val="24"/>
          <w:szCs w:val="24"/>
        </w:rPr>
      </w:pPr>
      <w:r w:rsidRPr="00C80ED1">
        <w:rPr>
          <w:rFonts w:eastAsia="Times New Roman"/>
          <w:sz w:val="24"/>
          <w:szCs w:val="24"/>
        </w:rPr>
        <w:t>В семенах дикорастущих растений (у 90 %) обычно питательным запасным веществом является жирное масло. В них могут содер</w:t>
      </w:r>
      <w:r w:rsidRPr="00C80ED1">
        <w:rPr>
          <w:rFonts w:eastAsia="Times New Roman"/>
          <w:sz w:val="24"/>
          <w:szCs w:val="24"/>
        </w:rPr>
        <w:softHyphen/>
        <w:t>жаться и многие другие соединения в небольших количествах. Иногда семена бывают ядовитыми (у белены, дурмана и др.). Сухие семена содержат 7...12 % воды.</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Семенная кожура (спермодерма)- обычно развивается из интегу-ментов семязачатка. Она многослойна и присутствует в семени все</w:t>
      </w:r>
      <w:r w:rsidRPr="00C80ED1">
        <w:rPr>
          <w:rFonts w:eastAsia="Times New Roman"/>
          <w:sz w:val="24"/>
          <w:szCs w:val="24"/>
        </w:rPr>
        <w:softHyphen/>
        <w:t>гда. Протопласты наружных клеток кожуры отмирают, и клетки за</w:t>
      </w:r>
      <w:r w:rsidRPr="00C80ED1">
        <w:rPr>
          <w:rFonts w:eastAsia="Times New Roman"/>
          <w:sz w:val="24"/>
          <w:szCs w:val="24"/>
        </w:rPr>
        <w:softHyphen/>
        <w:t>полняются смолистым веществом, а стенки опробковевают, одре</w:t>
      </w:r>
      <w:r w:rsidRPr="00C80ED1">
        <w:rPr>
          <w:rFonts w:eastAsia="Times New Roman"/>
          <w:sz w:val="24"/>
          <w:szCs w:val="24"/>
        </w:rPr>
        <w:softHyphen/>
        <w:t>весневают, купонизируются. Внутренние слои клеток остаются тонкостенными. Главные функции спермодермы — защита заро</w:t>
      </w:r>
      <w:r w:rsidRPr="00C80ED1">
        <w:rPr>
          <w:rFonts w:eastAsia="Times New Roman"/>
          <w:sz w:val="24"/>
          <w:szCs w:val="24"/>
        </w:rPr>
        <w:softHyphen/>
        <w:t>дыша от механических повреждений, чрезмерного высыхания и преждевременного насыщения влагой и прорастания. Кроме того, она может способствовать распространению семян. Ее толщина и плотность связаны с характером околоплодника. Если околоплод</w:t>
      </w:r>
      <w:r w:rsidRPr="00C80ED1">
        <w:rPr>
          <w:rFonts w:eastAsia="Times New Roman"/>
          <w:sz w:val="24"/>
          <w:szCs w:val="24"/>
        </w:rPr>
        <w:softHyphen/>
        <w:t>ник прочен и плод невскрывающийся, то семенная кожура тонкая (слива, подсолнечник); в других случаях она толстая, кожистая (бо</w:t>
      </w:r>
      <w:r w:rsidRPr="00C80ED1">
        <w:rPr>
          <w:rFonts w:eastAsia="Times New Roman"/>
          <w:sz w:val="24"/>
          <w:szCs w:val="24"/>
        </w:rPr>
        <w:softHyphen/>
        <w:t>бовые, вьюнковые, норичниковые, хлопчатник, виноград). На спермодерме семян, высыпающихся из многосеменных плодов, виден рубчик. На кожуре также можно заметить небольшое отвер</w:t>
      </w:r>
      <w:r w:rsidRPr="00C80ED1">
        <w:rPr>
          <w:rFonts w:eastAsia="Times New Roman"/>
          <w:sz w:val="24"/>
          <w:szCs w:val="24"/>
        </w:rPr>
        <w:softHyphen/>
        <w:t>стие — семявход (микропиле семязачатка), через которое проника-</w:t>
      </w:r>
    </w:p>
    <w:p w:rsidR="009A26C8" w:rsidRPr="00C80ED1" w:rsidRDefault="009A26C8" w:rsidP="00C80ED1">
      <w:pPr>
        <w:shd w:val="clear" w:color="auto" w:fill="FFFFFF"/>
        <w:spacing w:after="120"/>
        <w:ind w:left="47" w:firstLine="709"/>
        <w:rPr>
          <w:sz w:val="24"/>
          <w:szCs w:val="24"/>
        </w:rPr>
      </w:pPr>
      <w:r w:rsidRPr="00C80ED1">
        <w:rPr>
          <w:sz w:val="24"/>
          <w:szCs w:val="24"/>
        </w:rPr>
        <w:t>354</w:t>
      </w:r>
    </w:p>
    <w:p w:rsidR="009A26C8" w:rsidRPr="00C80ED1" w:rsidRDefault="009A26C8" w:rsidP="00C80ED1">
      <w:pPr>
        <w:shd w:val="clear" w:color="auto" w:fill="FFFFFF"/>
        <w:spacing w:after="120"/>
        <w:ind w:left="4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5695" w:hSpace="10080" w:wrap="notBeside" w:vAnchor="text" w:hAnchor="margin" w:x="617" w:y="1"/>
        <w:spacing w:after="120"/>
        <w:ind w:firstLine="709"/>
        <w:rPr>
          <w:sz w:val="24"/>
          <w:szCs w:val="24"/>
        </w:rPr>
      </w:pPr>
      <w:r>
        <w:rPr>
          <w:noProof/>
          <w:sz w:val="24"/>
          <w:szCs w:val="24"/>
        </w:rPr>
        <w:lastRenderedPageBreak/>
        <w:drawing>
          <wp:inline distT="0" distB="0" distL="0" distR="0">
            <wp:extent cx="3160395" cy="3613785"/>
            <wp:effectExtent l="19050" t="0" r="190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1"/>
                    <a:srcRect/>
                    <a:stretch>
                      <a:fillRect/>
                    </a:stretch>
                  </pic:blipFill>
                  <pic:spPr bwMode="auto">
                    <a:xfrm>
                      <a:off x="0" y="0"/>
                      <a:ext cx="3160395" cy="3613785"/>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5695" w:hSpace="10080" w:wrap="notBeside" w:vAnchor="text" w:hAnchor="margin" w:x="617" w:y="1"/>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186846" w:rsidP="00C80ED1">
      <w:pPr>
        <w:framePr w:h="1613" w:hSpace="40" w:wrap="auto" w:vAnchor="text" w:hAnchor="margin" w:x="239" w:y="339"/>
        <w:spacing w:after="120"/>
        <w:ind w:firstLine="709"/>
        <w:rPr>
          <w:sz w:val="24"/>
          <w:szCs w:val="24"/>
        </w:rPr>
      </w:pPr>
      <w:r>
        <w:rPr>
          <w:noProof/>
          <w:sz w:val="24"/>
          <w:szCs w:val="24"/>
        </w:rPr>
        <w:drawing>
          <wp:inline distT="0" distB="0" distL="0" distR="0">
            <wp:extent cx="548640" cy="1024255"/>
            <wp:effectExtent l="1905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2"/>
                    <a:srcRect/>
                    <a:stretch>
                      <a:fillRect/>
                    </a:stretch>
                  </pic:blipFill>
                  <pic:spPr bwMode="auto">
                    <a:xfrm>
                      <a:off x="0" y="0"/>
                      <a:ext cx="548640" cy="1024255"/>
                    </a:xfrm>
                    <a:prstGeom prst="rect">
                      <a:avLst/>
                    </a:prstGeom>
                    <a:noFill/>
                    <a:ln w="9525">
                      <a:noFill/>
                      <a:miter lim="800000"/>
                      <a:headEnd/>
                      <a:tailEnd/>
                    </a:ln>
                  </pic:spPr>
                </pic:pic>
              </a:graphicData>
            </a:graphic>
          </wp:inline>
        </w:drawing>
      </w:r>
    </w:p>
    <w:p w:rsidR="009A26C8" w:rsidRPr="00C80ED1" w:rsidRDefault="009A26C8" w:rsidP="00C80ED1">
      <w:pPr>
        <w:framePr w:h="274" w:hRule="exact" w:hSpace="40" w:wrap="auto" w:vAnchor="text" w:hAnchor="margin" w:x="2204" w:y="555"/>
        <w:shd w:val="clear" w:color="auto" w:fill="FFFFFF"/>
        <w:spacing w:after="120"/>
        <w:ind w:firstLine="709"/>
        <w:rPr>
          <w:sz w:val="24"/>
          <w:szCs w:val="24"/>
        </w:rPr>
      </w:pPr>
    </w:p>
    <w:p w:rsidR="009A26C8" w:rsidRPr="00C80ED1" w:rsidRDefault="00186846" w:rsidP="00C80ED1">
      <w:pPr>
        <w:shd w:val="clear" w:color="auto" w:fill="FFFFFF"/>
        <w:spacing w:after="120"/>
        <w:ind w:right="32" w:firstLine="709"/>
        <w:jc w:val="center"/>
        <w:rPr>
          <w:sz w:val="24"/>
          <w:szCs w:val="24"/>
        </w:rPr>
      </w:pPr>
      <w:r>
        <w:rPr>
          <w:noProof/>
          <w:sz w:val="24"/>
          <w:szCs w:val="24"/>
        </w:rPr>
        <w:lastRenderedPageBreak/>
        <w:drawing>
          <wp:anchor distT="0" distB="0" distL="0" distR="0" simplePos="0" relativeHeight="251693056" behindDoc="1" locked="0" layoutInCell="1" allowOverlap="1">
            <wp:simplePos x="0" y="0"/>
            <wp:positionH relativeFrom="margin">
              <wp:posOffset>1805940</wp:posOffset>
            </wp:positionH>
            <wp:positionV relativeFrom="paragraph">
              <wp:posOffset>210185</wp:posOffset>
            </wp:positionV>
            <wp:extent cx="955675" cy="1147445"/>
            <wp:effectExtent l="19050" t="0" r="0" b="0"/>
            <wp:wrapThrough wrapText="bothSides">
              <wp:wrapPolygon edited="0">
                <wp:start x="-431" y="0"/>
                <wp:lineTo x="-431" y="21158"/>
                <wp:lineTo x="21528" y="21158"/>
                <wp:lineTo x="21528" y="0"/>
                <wp:lineTo x="-431" y="0"/>
              </wp:wrapPolygon>
            </wp:wrapThrough>
            <wp:docPr id="2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3">
                      <a:biLevel thresh="50000"/>
                    </a:blip>
                    <a:srcRect/>
                    <a:stretch>
                      <a:fillRect/>
                    </a:stretch>
                  </pic:blipFill>
                  <pic:spPr bwMode="auto">
                    <a:xfrm>
                      <a:off x="0" y="0"/>
                      <a:ext cx="955675" cy="1147445"/>
                    </a:xfrm>
                    <a:prstGeom prst="rect">
                      <a:avLst/>
                    </a:prstGeom>
                    <a:noFill/>
                  </pic:spPr>
                </pic:pic>
              </a:graphicData>
            </a:graphic>
          </wp:anchor>
        </w:drawing>
      </w:r>
      <w:r w:rsidR="009A26C8" w:rsidRPr="00C80ED1">
        <w:rPr>
          <w:rFonts w:eastAsia="Times New Roman"/>
          <w:b/>
          <w:bCs/>
          <w:i/>
          <w:iCs/>
          <w:sz w:val="24"/>
          <w:szCs w:val="24"/>
        </w:rPr>
        <w:t>п</w:t>
      </w:r>
    </w:p>
    <w:p w:rsidR="009A26C8" w:rsidRPr="00C80ED1" w:rsidRDefault="009A26C8" w:rsidP="00C80ED1">
      <w:pPr>
        <w:shd w:val="clear" w:color="auto" w:fill="FFFFFF"/>
        <w:tabs>
          <w:tab w:val="left" w:pos="2239"/>
        </w:tabs>
        <w:spacing w:after="120"/>
        <w:ind w:left="731" w:firstLine="709"/>
        <w:rPr>
          <w:sz w:val="24"/>
          <w:szCs w:val="24"/>
        </w:rPr>
      </w:pPr>
      <w:r w:rsidRPr="00C80ED1">
        <w:rPr>
          <w:b/>
          <w:bCs/>
          <w:sz w:val="24"/>
          <w:szCs w:val="24"/>
          <w:vertAlign w:val="subscript"/>
        </w:rPr>
        <w:t>5</w:t>
      </w:r>
      <w:r w:rsidRPr="00C80ED1">
        <w:rPr>
          <w:b/>
          <w:bCs/>
          <w:sz w:val="24"/>
          <w:szCs w:val="24"/>
        </w:rPr>
        <w:tab/>
      </w:r>
      <w:r w:rsidRPr="00C80ED1">
        <w:rPr>
          <w:b/>
          <w:bCs/>
          <w:i/>
          <w:iCs/>
          <w:w w:val="82"/>
          <w:sz w:val="24"/>
          <w:szCs w:val="24"/>
        </w:rPr>
        <w:t>10</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Ц </w:t>
      </w:r>
      <w:r w:rsidRPr="00C80ED1">
        <w:rPr>
          <w:rFonts w:eastAsia="Times New Roman"/>
          <w:i/>
          <w:iCs/>
          <w:sz w:val="24"/>
          <w:szCs w:val="24"/>
        </w:rPr>
        <w:t xml:space="preserve">эндосперм </w:t>
      </w:r>
      <w:r w:rsidRPr="00C80ED1">
        <w:rPr>
          <w:rFonts w:eastAsia="Times New Roman"/>
          <w:sz w:val="24"/>
          <w:szCs w:val="24"/>
        </w:rPr>
        <w:t xml:space="preserve">[Т| </w:t>
      </w:r>
      <w:r w:rsidRPr="00C80ED1">
        <w:rPr>
          <w:rFonts w:eastAsia="Times New Roman"/>
          <w:i/>
          <w:iCs/>
          <w:sz w:val="24"/>
          <w:szCs w:val="24"/>
        </w:rPr>
        <w:t xml:space="preserve">перисперм </w:t>
      </w:r>
      <w:r w:rsidRPr="00C80ED1">
        <w:rPr>
          <w:rFonts w:eastAsia="Times New Roman"/>
          <w:sz w:val="24"/>
          <w:szCs w:val="24"/>
        </w:rPr>
        <w:t xml:space="preserve">Ц </w:t>
      </w:r>
      <w:r w:rsidRPr="00C80ED1">
        <w:rPr>
          <w:rFonts w:eastAsia="Times New Roman"/>
          <w:i/>
          <w:iCs/>
          <w:sz w:val="24"/>
          <w:szCs w:val="24"/>
        </w:rPr>
        <w:t>зародыш</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9" w:firstLine="709"/>
        <w:jc w:val="center"/>
        <w:rPr>
          <w:sz w:val="24"/>
          <w:szCs w:val="24"/>
        </w:rPr>
      </w:pPr>
      <w:r w:rsidRPr="00C80ED1">
        <w:rPr>
          <w:rFonts w:eastAsia="Times New Roman"/>
          <w:sz w:val="24"/>
          <w:szCs w:val="24"/>
        </w:rPr>
        <w:lastRenderedPageBreak/>
        <w:t>Рис. 164. Семена:</w:t>
      </w:r>
    </w:p>
    <w:p w:rsidR="009A26C8" w:rsidRPr="00C80ED1" w:rsidRDefault="009A26C8" w:rsidP="00C80ED1">
      <w:pPr>
        <w:shd w:val="clear" w:color="auto" w:fill="FFFFFF"/>
        <w:spacing w:after="120"/>
        <w:ind w:right="4" w:firstLine="709"/>
        <w:jc w:val="center"/>
        <w:rPr>
          <w:sz w:val="24"/>
          <w:szCs w:val="24"/>
        </w:rPr>
      </w:pPr>
      <w:r w:rsidRPr="00C80ED1">
        <w:rPr>
          <w:sz w:val="24"/>
          <w:szCs w:val="24"/>
        </w:rPr>
        <w:t xml:space="preserve">/1 </w:t>
      </w:r>
      <w:r w:rsidRPr="00C80ED1">
        <w:rPr>
          <w:rFonts w:eastAsia="Times New Roman"/>
          <w:sz w:val="24"/>
          <w:szCs w:val="24"/>
        </w:rPr>
        <w:t>— с эндоспермом и периспермом; 5 — с эндоспермом; /? — с периспермом; Г— без эндосперма</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sz w:val="24"/>
          <w:szCs w:val="24"/>
        </w:rPr>
        <w:t xml:space="preserve">и перисперма; /—кубышка; 2— томат; </w:t>
      </w:r>
      <w:r w:rsidRPr="00C80ED1">
        <w:rPr>
          <w:rFonts w:eastAsia="Times New Roman"/>
          <w:i/>
          <w:iCs/>
          <w:sz w:val="24"/>
          <w:szCs w:val="24"/>
        </w:rPr>
        <w:t xml:space="preserve">3— </w:t>
      </w:r>
      <w:r w:rsidRPr="00C80ED1">
        <w:rPr>
          <w:rFonts w:eastAsia="Times New Roman"/>
          <w:sz w:val="24"/>
          <w:szCs w:val="24"/>
        </w:rPr>
        <w:t xml:space="preserve">морковь; 4—виноград; 5—зерновка злака; </w:t>
      </w:r>
      <w:r w:rsidRPr="00C80ED1">
        <w:rPr>
          <w:rFonts w:eastAsia="Times New Roman"/>
          <w:i/>
          <w:iCs/>
          <w:sz w:val="24"/>
          <w:szCs w:val="24"/>
        </w:rPr>
        <w:t>6 —</w:t>
      </w:r>
    </w:p>
    <w:p w:rsidR="009A26C8" w:rsidRPr="00C80ED1" w:rsidRDefault="009A26C8" w:rsidP="00C80ED1">
      <w:pPr>
        <w:shd w:val="clear" w:color="auto" w:fill="FFFFFF"/>
        <w:spacing w:after="120"/>
        <w:ind w:right="90" w:firstLine="709"/>
        <w:jc w:val="center"/>
        <w:rPr>
          <w:sz w:val="24"/>
          <w:szCs w:val="24"/>
        </w:rPr>
      </w:pPr>
      <w:r w:rsidRPr="00C80ED1">
        <w:rPr>
          <w:rFonts w:eastAsia="Times New Roman"/>
          <w:sz w:val="24"/>
          <w:szCs w:val="24"/>
        </w:rPr>
        <w:t xml:space="preserve">свекла; 7— шпинат; &lt;?— куколь; </w:t>
      </w:r>
      <w:r w:rsidRPr="00C80ED1">
        <w:rPr>
          <w:rFonts w:eastAsia="Times New Roman"/>
          <w:i/>
          <w:iCs/>
          <w:sz w:val="24"/>
          <w:szCs w:val="24"/>
        </w:rPr>
        <w:t xml:space="preserve">9— </w:t>
      </w:r>
      <w:r w:rsidRPr="00C80ED1">
        <w:rPr>
          <w:rFonts w:eastAsia="Times New Roman"/>
          <w:sz w:val="24"/>
          <w:szCs w:val="24"/>
        </w:rPr>
        <w:t>тыква; /(3— фасоль; // — лен</w:t>
      </w:r>
    </w:p>
    <w:p w:rsidR="009A26C8" w:rsidRPr="00C80ED1" w:rsidRDefault="009A26C8" w:rsidP="00C80ED1">
      <w:pPr>
        <w:shd w:val="clear" w:color="auto" w:fill="FFFFFF"/>
        <w:spacing w:after="120"/>
        <w:ind w:right="90" w:firstLine="709"/>
        <w:jc w:val="center"/>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lastRenderedPageBreak/>
        <w:t>ет вода при набухании семени. К нему обычно обращен кончик за</w:t>
      </w:r>
      <w:r w:rsidRPr="00C80ED1">
        <w:rPr>
          <w:rFonts w:eastAsia="Times New Roman"/>
          <w:sz w:val="24"/>
          <w:szCs w:val="24"/>
        </w:rPr>
        <w:softHyphen/>
        <w:t>родышевого корешка, через который он выходит при прорастании.</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 xml:space="preserve">У ряда растений на спермодерме есть утолщение, называемое </w:t>
      </w:r>
      <w:r w:rsidRPr="00C80ED1">
        <w:rPr>
          <w:rFonts w:eastAsia="Times New Roman"/>
          <w:i/>
          <w:iCs/>
          <w:sz w:val="24"/>
          <w:szCs w:val="24"/>
        </w:rPr>
        <w:t>се</w:t>
      </w:r>
      <w:r w:rsidRPr="00C80ED1">
        <w:rPr>
          <w:rFonts w:eastAsia="Times New Roman"/>
          <w:i/>
          <w:iCs/>
          <w:sz w:val="24"/>
          <w:szCs w:val="24"/>
        </w:rPr>
        <w:softHyphen/>
        <w:t xml:space="preserve">менным швом. </w:t>
      </w:r>
      <w:r w:rsidRPr="00C80ED1">
        <w:rPr>
          <w:rFonts w:eastAsia="Times New Roman"/>
          <w:sz w:val="24"/>
          <w:szCs w:val="24"/>
        </w:rPr>
        <w:t>Он возникает в результате срастания семяножки с интегументами у семян, развившихся из амфитропных семязачат</w:t>
      </w:r>
      <w:r w:rsidRPr="00C80ED1">
        <w:rPr>
          <w:rFonts w:eastAsia="Times New Roman"/>
          <w:sz w:val="24"/>
          <w:szCs w:val="24"/>
        </w:rPr>
        <w:softHyphen/>
        <w:t>ков.</w:t>
      </w:r>
    </w:p>
    <w:p w:rsidR="009A26C8" w:rsidRPr="00C80ED1" w:rsidRDefault="009A26C8" w:rsidP="00C80ED1">
      <w:pPr>
        <w:shd w:val="clear" w:color="auto" w:fill="FFFFFF"/>
        <w:spacing w:after="120"/>
        <w:ind w:left="11" w:right="14" w:firstLine="709"/>
        <w:jc w:val="both"/>
        <w:rPr>
          <w:sz w:val="24"/>
          <w:szCs w:val="24"/>
        </w:rPr>
      </w:pPr>
      <w:r w:rsidRPr="00C80ED1">
        <w:rPr>
          <w:rFonts w:eastAsia="Times New Roman"/>
          <w:sz w:val="24"/>
          <w:szCs w:val="24"/>
        </w:rPr>
        <w:t>Выросты семенной кожуры (ариллоиды) в виде волосков (ива, тополь), крыльев (левкой, гладиолус), ярко окрашенных мясистых придатков (бересклет, гранат) способствуют распространению се</w:t>
      </w:r>
      <w:r w:rsidRPr="00C80ED1">
        <w:rPr>
          <w:rFonts w:eastAsia="Times New Roman"/>
          <w:sz w:val="24"/>
          <w:szCs w:val="24"/>
        </w:rPr>
        <w:softHyphen/>
        <w:t>мян ветром или животными. Мясистый вырост семяножки в виде валика, гребешка и т. д., обрастающий семя частично или полнос</w:t>
      </w:r>
      <w:r w:rsidRPr="00C80ED1">
        <w:rPr>
          <w:rFonts w:eastAsia="Times New Roman"/>
          <w:sz w:val="24"/>
          <w:szCs w:val="24"/>
        </w:rPr>
        <w:softHyphen/>
        <w:t>тью, плотно прилегающий к семенной кожуре, но не срастающий</w:t>
      </w:r>
      <w:r w:rsidRPr="00C80ED1">
        <w:rPr>
          <w:rFonts w:eastAsia="Times New Roman"/>
          <w:sz w:val="24"/>
          <w:szCs w:val="24"/>
        </w:rPr>
        <w:softHyphen/>
        <w:t>ся с ней, получил название присемянника или ариллюса (чистотел, копытень, мускатный орех). Ариллюс способствует распростране</w:t>
      </w:r>
      <w:r w:rsidRPr="00C80ED1">
        <w:rPr>
          <w:rFonts w:eastAsia="Times New Roman"/>
          <w:sz w:val="24"/>
          <w:szCs w:val="24"/>
        </w:rPr>
        <w:softHyphen/>
        <w:t>нию семян муравьями и птицами.</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Морфологические типы семян. Зрелые семена различны по фор</w:t>
      </w:r>
      <w:r w:rsidRPr="00C80ED1">
        <w:rPr>
          <w:rFonts w:eastAsia="Times New Roman"/>
          <w:sz w:val="24"/>
          <w:szCs w:val="24"/>
        </w:rPr>
        <w:softHyphen/>
        <w:t>ме, величине, структуре поверхности и окраске кожуры, а также по внутреннему строению. В семени обязательно присутствуют заро</w:t>
      </w:r>
      <w:r w:rsidRPr="00C80ED1">
        <w:rPr>
          <w:rFonts w:eastAsia="Times New Roman"/>
          <w:sz w:val="24"/>
          <w:szCs w:val="24"/>
        </w:rPr>
        <w:softHyphen/>
        <w:t>дыш (как производное зиготы имеет в своих клетках диплоидный набор хромосом) и семенная кожура (как производное интегумента тоже с диплоидным набором хромосом). Кроме них в семени могут быть запасающие ткани: эндосперм (возникает в результате двой</w:t>
      </w:r>
      <w:r w:rsidRPr="00C80ED1">
        <w:rPr>
          <w:rFonts w:eastAsia="Times New Roman"/>
          <w:sz w:val="24"/>
          <w:szCs w:val="24"/>
        </w:rPr>
        <w:softHyphen/>
        <w:t>ного оплодотворения и состоит из триплоидных клеток) и перис</w:t>
      </w:r>
      <w:r w:rsidRPr="00C80ED1">
        <w:rPr>
          <w:rFonts w:eastAsia="Times New Roman"/>
          <w:sz w:val="24"/>
          <w:szCs w:val="24"/>
        </w:rPr>
        <w:softHyphen/>
        <w:t>перм (как производное нуцеллуса имеет в своих клетках диплоид</w:t>
      </w:r>
      <w:r w:rsidRPr="00C80ED1">
        <w:rPr>
          <w:rFonts w:eastAsia="Times New Roman"/>
          <w:sz w:val="24"/>
          <w:szCs w:val="24"/>
        </w:rPr>
        <w:softHyphen/>
        <w:t>ный набор хромосом).</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Классификация семян связана с местом локализации запасных питательных веществ. Различают четыре типа семян: с эндоспер</w:t>
      </w:r>
      <w:r w:rsidRPr="00C80ED1">
        <w:rPr>
          <w:rFonts w:eastAsia="Times New Roman"/>
          <w:sz w:val="24"/>
          <w:szCs w:val="24"/>
        </w:rPr>
        <w:softHyphen/>
        <w:t>мом, с эндоспермом и периспермом, с периспермом, без эндоспер</w:t>
      </w:r>
      <w:r w:rsidRPr="00C80ED1">
        <w:rPr>
          <w:rFonts w:eastAsia="Times New Roman"/>
          <w:sz w:val="24"/>
          <w:szCs w:val="24"/>
        </w:rPr>
        <w:softHyphen/>
        <w:t>ма и перисперма.</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Развитие зародыша и семян после двойного оплодотворения по</w:t>
      </w:r>
      <w:r w:rsidRPr="00C80ED1">
        <w:rPr>
          <w:rFonts w:eastAsia="Times New Roman"/>
          <w:sz w:val="24"/>
          <w:szCs w:val="24"/>
        </w:rPr>
        <w:softHyphen/>
        <w:t>лучило название «амфимиксис» (греч. амфи — с обеих сторон). Апомиксис (бесполосемянность, или агамоспермия) — развитие зародыша и семян без оплодотворения. Апомиксис установлен у представителей 43 семейств. Чаще всего он встречается у розовых, рутовых, пасленовых, астровых, мятликовых.</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sz w:val="24"/>
          <w:szCs w:val="24"/>
        </w:rPr>
        <w:t>В случае апомиксиса при мегаспорогенезе, как правило, мейоз не происходит, поэтому все клетки зародышевого мешка диплоид</w:t>
      </w:r>
      <w:r w:rsidRPr="00C80ED1">
        <w:rPr>
          <w:rFonts w:eastAsia="Times New Roman"/>
          <w:sz w:val="24"/>
          <w:szCs w:val="24"/>
        </w:rPr>
        <w:softHyphen/>
        <w:t>ны. При апомиксисе зародыш может образоваться из яйцеклетки (партеногенез), из любой другой клетки зародышевого мешка (апо</w:t>
      </w:r>
      <w:r w:rsidRPr="00C80ED1">
        <w:rPr>
          <w:rFonts w:eastAsia="Times New Roman"/>
          <w:sz w:val="24"/>
          <w:szCs w:val="24"/>
        </w:rPr>
        <w:softHyphen/>
        <w:t>гамия), из клеток нуцеллуса, интегументов халазы (апоспория, или адвентивная эмбриония). Иногда в одном семени развивается не</w:t>
      </w:r>
      <w:r w:rsidRPr="00C80ED1">
        <w:rPr>
          <w:rFonts w:eastAsia="Times New Roman"/>
          <w:sz w:val="24"/>
          <w:szCs w:val="24"/>
        </w:rPr>
        <w:softHyphen/>
        <w:t>сколько зародышей (многозародышевость, или полиэмбриония).</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При истинной полиэмбрионии несколько зародышей развива</w:t>
      </w:r>
      <w:r w:rsidRPr="00C80ED1">
        <w:rPr>
          <w:rFonts w:eastAsia="Times New Roman"/>
          <w:sz w:val="24"/>
          <w:szCs w:val="24"/>
        </w:rPr>
        <w:softHyphen/>
        <w:t>ются из одной зиготы в результате аномального ее деления и вслед</w:t>
      </w:r>
      <w:r w:rsidRPr="00C80ED1">
        <w:rPr>
          <w:rFonts w:eastAsia="Times New Roman"/>
          <w:sz w:val="24"/>
          <w:szCs w:val="24"/>
        </w:rPr>
        <w:softHyphen/>
        <w:t>ствие расщепления предзародыша (кувшинка, некоторые тюльпа</w:t>
      </w:r>
      <w:r w:rsidRPr="00C80ED1">
        <w:rPr>
          <w:rFonts w:eastAsia="Times New Roman"/>
          <w:sz w:val="24"/>
          <w:szCs w:val="24"/>
        </w:rPr>
        <w:softHyphen/>
        <w:t>ны). При ложной — зародыши образуются либо в результате разви</w:t>
      </w:r>
      <w:r w:rsidRPr="00C80ED1">
        <w:rPr>
          <w:rFonts w:eastAsia="Times New Roman"/>
          <w:sz w:val="24"/>
          <w:szCs w:val="24"/>
        </w:rPr>
        <w:softHyphen/>
        <w:t>тия не одной из четырех мегаспор, как обычно, а нескольких (ман</w:t>
      </w:r>
      <w:r w:rsidRPr="00C80ED1">
        <w:rPr>
          <w:rFonts w:eastAsia="Times New Roman"/>
          <w:sz w:val="24"/>
          <w:szCs w:val="24"/>
        </w:rPr>
        <w:softHyphen/>
        <w:t>жетка, лилия); либо в результате развития в семязачатке несколь-</w:t>
      </w:r>
    </w:p>
    <w:p w:rsidR="009A26C8" w:rsidRPr="00C80ED1" w:rsidRDefault="009A26C8" w:rsidP="00C80ED1">
      <w:pPr>
        <w:shd w:val="clear" w:color="auto" w:fill="FFFFFF"/>
        <w:spacing w:after="120"/>
        <w:ind w:left="22" w:firstLine="709"/>
        <w:rPr>
          <w:sz w:val="24"/>
          <w:szCs w:val="24"/>
        </w:rPr>
      </w:pPr>
      <w:r w:rsidRPr="00C80ED1">
        <w:rPr>
          <w:sz w:val="24"/>
          <w:szCs w:val="24"/>
        </w:rPr>
        <w:t>356</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ких зародышевых мешков (земляника, пиретрум); либо в результа</w:t>
      </w:r>
      <w:r w:rsidRPr="00C80ED1">
        <w:rPr>
          <w:rFonts w:eastAsia="Times New Roman"/>
          <w:sz w:val="24"/>
          <w:szCs w:val="24"/>
        </w:rPr>
        <w:softHyphen/>
        <w:t>те апоспории (цитрусовые).</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Партенокарпия — образование на растении плодов без оплодот</w:t>
      </w:r>
      <w:r w:rsidRPr="00C80ED1">
        <w:rPr>
          <w:rFonts w:eastAsia="Times New Roman"/>
          <w:sz w:val="24"/>
          <w:szCs w:val="24"/>
        </w:rPr>
        <w:softHyphen/>
        <w:t>ворения. Партенокарпические плоды бессемянные или содержат семена без зародышей. Растения, у которых развиваются только бессемянные плоды, размножают вегетативно. Партенокарпия из</w:t>
      </w:r>
      <w:r w:rsidRPr="00C80ED1">
        <w:rPr>
          <w:rFonts w:eastAsia="Times New Roman"/>
          <w:sz w:val="24"/>
          <w:szCs w:val="24"/>
        </w:rPr>
        <w:softHyphen/>
        <w:t>вестна у многих культурных растений (яблоня, груша, виноград, томат, мандарин, банан). Она имеет большое хозяйственное значе</w:t>
      </w:r>
      <w:r w:rsidRPr="00C80ED1">
        <w:rPr>
          <w:rFonts w:eastAsia="Times New Roman"/>
          <w:sz w:val="24"/>
          <w:szCs w:val="24"/>
        </w:rPr>
        <w:softHyphen/>
        <w:t>ние, так как партенокарпические плоды отличаются кроме бессе-мянности сочностью, мясистостью и хорошими вкусовыми каче</w:t>
      </w:r>
      <w:r w:rsidRPr="00C80ED1">
        <w:rPr>
          <w:rFonts w:eastAsia="Times New Roman"/>
          <w:sz w:val="24"/>
          <w:szCs w:val="24"/>
        </w:rPr>
        <w:softHyphen/>
        <w:t>ствами.</w:t>
      </w: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Прорастание семян. Посевной материал — цветковые ра</w:t>
      </w:r>
      <w:r w:rsidRPr="00C80ED1">
        <w:rPr>
          <w:rFonts w:eastAsia="Times New Roman"/>
          <w:sz w:val="24"/>
          <w:szCs w:val="24"/>
        </w:rPr>
        <w:softHyphen/>
        <w:t>стения размножаются семенами, созревающими внутри плода. После созревания семян околоцветник вскрывается и семена выпа</w:t>
      </w:r>
      <w:r w:rsidRPr="00C80ED1">
        <w:rPr>
          <w:rFonts w:eastAsia="Times New Roman"/>
          <w:sz w:val="24"/>
          <w:szCs w:val="24"/>
        </w:rPr>
        <w:softHyphen/>
        <w:t>дают наружу. Однако во многих случаях (например, если плоды су</w:t>
      </w:r>
      <w:r w:rsidRPr="00C80ED1">
        <w:rPr>
          <w:rFonts w:eastAsia="Times New Roman"/>
          <w:sz w:val="24"/>
          <w:szCs w:val="24"/>
        </w:rPr>
        <w:softHyphen/>
        <w:t>хие односемянные) семена распространяются, не отделяясь от око</w:t>
      </w:r>
      <w:r w:rsidRPr="00C80ED1">
        <w:rPr>
          <w:rFonts w:eastAsia="Times New Roman"/>
          <w:sz w:val="24"/>
          <w:szCs w:val="24"/>
        </w:rPr>
        <w:softHyphen/>
        <w:t>лоплодника. В таких случаях посевным материалом оказываются не семена, а плоды или их части. Если плоды срастаются между со</w:t>
      </w:r>
      <w:r w:rsidRPr="00C80ED1">
        <w:rPr>
          <w:rFonts w:eastAsia="Times New Roman"/>
          <w:sz w:val="24"/>
          <w:szCs w:val="24"/>
        </w:rPr>
        <w:softHyphen/>
        <w:t>бой, то посевной материал морфологически представляет собой со</w:t>
      </w:r>
      <w:r w:rsidRPr="00C80ED1">
        <w:rPr>
          <w:rFonts w:eastAsia="Times New Roman"/>
          <w:sz w:val="24"/>
          <w:szCs w:val="24"/>
        </w:rPr>
        <w:softHyphen/>
        <w:t>плодие.</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Покой семян и сохранение всхожести — зрелые внешне семена при самых благоприятных условиях прорастают не всегда, что связано с их физиологическим или глубоким покоем, причины которого могут быть различными. Одна из них — недо</w:t>
      </w:r>
      <w:r w:rsidRPr="00C80ED1">
        <w:rPr>
          <w:rFonts w:eastAsia="Times New Roman"/>
          <w:sz w:val="24"/>
          <w:szCs w:val="24"/>
        </w:rPr>
        <w:softHyphen/>
        <w:t>развитость зародыша (калина, чистяк, хохлатка, женьшень, орхид</w:t>
      </w:r>
      <w:r w:rsidRPr="00C80ED1">
        <w:rPr>
          <w:rFonts w:eastAsia="Times New Roman"/>
          <w:sz w:val="24"/>
          <w:szCs w:val="24"/>
        </w:rPr>
        <w:softHyphen/>
        <w:t>ные). Для прорастания других семян (многие плодовые и дикорас</w:t>
      </w:r>
      <w:r w:rsidRPr="00C80ED1">
        <w:rPr>
          <w:rFonts w:eastAsia="Times New Roman"/>
          <w:sz w:val="24"/>
          <w:szCs w:val="24"/>
        </w:rPr>
        <w:softHyphen/>
        <w:t>тущие древесные) обязателен период пониженных температур. Для более быстрого проращивания в условиях культуры семена таких растений подвергают стратификации—длительному выдержива</w:t>
      </w:r>
      <w:r w:rsidRPr="00C80ED1">
        <w:rPr>
          <w:rFonts w:eastAsia="Times New Roman"/>
          <w:sz w:val="24"/>
          <w:szCs w:val="24"/>
        </w:rPr>
        <w:softHyphen/>
        <w:t>нию при низкой температуре, во влажной среде и в условиях хоро</w:t>
      </w:r>
      <w:r w:rsidRPr="00C80ED1">
        <w:rPr>
          <w:rFonts w:eastAsia="Times New Roman"/>
          <w:sz w:val="24"/>
          <w:szCs w:val="24"/>
        </w:rPr>
        <w:softHyphen/>
        <w:t>шей аэрации. Иногда покровы только что отделившегося от мате</w:t>
      </w:r>
      <w:r w:rsidRPr="00C80ED1">
        <w:rPr>
          <w:rFonts w:eastAsia="Times New Roman"/>
          <w:sz w:val="24"/>
          <w:szCs w:val="24"/>
        </w:rPr>
        <w:softHyphen/>
        <w:t>ринского растения семени бывают водонепроницаемыми (твердо-семянные бобовые) или с одревесневшими косточками, препят</w:t>
      </w:r>
      <w:r w:rsidRPr="00C80ED1">
        <w:rPr>
          <w:rFonts w:eastAsia="Times New Roman"/>
          <w:sz w:val="24"/>
          <w:szCs w:val="24"/>
        </w:rPr>
        <w:softHyphen/>
        <w:t>ствующими прорастанию (косточковые плодовые). Такие семена подвергают скарификации (искусственное нарушение целостнос</w:t>
      </w:r>
      <w:r w:rsidRPr="00C80ED1">
        <w:rPr>
          <w:rFonts w:eastAsia="Times New Roman"/>
          <w:sz w:val="24"/>
          <w:szCs w:val="24"/>
        </w:rPr>
        <w:softHyphen/>
        <w:t>ти покровов семени перетиранием, надрезанием, пропусканием через металлические щетки).</w:t>
      </w:r>
    </w:p>
    <w:p w:rsidR="009A26C8" w:rsidRPr="00C80ED1" w:rsidRDefault="009A26C8" w:rsidP="00C80ED1">
      <w:pPr>
        <w:shd w:val="clear" w:color="auto" w:fill="FFFFFF"/>
        <w:spacing w:after="120"/>
        <w:ind w:left="40" w:right="36" w:firstLine="709"/>
        <w:jc w:val="both"/>
        <w:rPr>
          <w:sz w:val="24"/>
          <w:szCs w:val="24"/>
        </w:rPr>
      </w:pPr>
      <w:r w:rsidRPr="00C80ED1">
        <w:rPr>
          <w:rFonts w:eastAsia="Times New Roman"/>
          <w:sz w:val="24"/>
          <w:szCs w:val="24"/>
        </w:rPr>
        <w:t>Длительность физиологического покоя и сроки сохранения всхожести неодинаковы:</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семена обладают длительным глубоким покоем и долго сохраня</w:t>
      </w:r>
      <w:r w:rsidRPr="00C80ED1">
        <w:rPr>
          <w:rFonts w:eastAsia="Times New Roman"/>
          <w:sz w:val="24"/>
          <w:szCs w:val="24"/>
        </w:rPr>
        <w:softHyphen/>
        <w:t>ют всхожесть (многие древесные и лесные травянистые растения);</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семена способны к немедленному после опадения прорастанию, но при отсутствии необходимых условий долго (7... 12 лет) остаются жизнеспособными. Таковы семена большинства культурных расте</w:t>
      </w:r>
      <w:r w:rsidRPr="00C80ED1">
        <w:rPr>
          <w:rFonts w:eastAsia="Times New Roman"/>
          <w:sz w:val="24"/>
          <w:szCs w:val="24"/>
        </w:rPr>
        <w:softHyphen/>
        <w:t>ний, многих луговых трав и сорняков;</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семена прорастают сразу после опадения и очень быстро теряют всхожесть, так как зародыш недостаточно защищен от высыхания тонкой водопроницаемой кожурой. Таковы семена многих одно-</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357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sz w:val="24"/>
          <w:szCs w:val="24"/>
        </w:rPr>
        <w:lastRenderedPageBreak/>
        <w:t>летних растений, растений влажных тропиков, ив, тополей, мать-и-мачехи, клевера ползучего и др. Если нет благоприятных для про</w:t>
      </w:r>
      <w:r w:rsidRPr="00C80ED1">
        <w:rPr>
          <w:rFonts w:eastAsia="Times New Roman"/>
          <w:sz w:val="24"/>
          <w:szCs w:val="24"/>
        </w:rPr>
        <w:softHyphen/>
        <w:t>растания условий, такие семена гибнут (семена ивы сохраняют всхожесть всего 4...5 дней).</w:t>
      </w: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t>У немногих растений семена прорастают до опадения в плодах, находящихся на материнской особи (естественное живорожде</w:t>
      </w:r>
      <w:r w:rsidRPr="00C80ED1">
        <w:rPr>
          <w:rFonts w:eastAsia="Times New Roman"/>
          <w:sz w:val="24"/>
          <w:szCs w:val="24"/>
        </w:rPr>
        <w:softHyphen/>
        <w:t>ние — вивипария). Это характерно для растений мангровых зарос</w:t>
      </w:r>
      <w:r w:rsidRPr="00C80ED1">
        <w:rPr>
          <w:rFonts w:eastAsia="Times New Roman"/>
          <w:sz w:val="24"/>
          <w:szCs w:val="24"/>
        </w:rPr>
        <w:softHyphen/>
        <w:t>лей на побережьях океанов, периодически заливаемых водой. На</w:t>
      </w:r>
      <w:r w:rsidRPr="00C80ED1">
        <w:rPr>
          <w:rFonts w:eastAsia="Times New Roman"/>
          <w:sz w:val="24"/>
          <w:szCs w:val="24"/>
        </w:rPr>
        <w:softHyphen/>
        <w:t>пример, у ризофоры и авиценнии прямо на материнском растении в плоде образуется проросток длиной до 50...70 см.</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Надземное и подземное прорастание — дляпрора-стания семян необходимы вода (ткани зрелых семян сильно обез</w:t>
      </w:r>
      <w:r w:rsidRPr="00C80ED1">
        <w:rPr>
          <w:rFonts w:eastAsia="Times New Roman"/>
          <w:sz w:val="24"/>
          <w:szCs w:val="24"/>
        </w:rPr>
        <w:softHyphen/>
        <w:t>вожены), кислород для дыхания и определенная температура, а иногда и свет. Прорастание семян — это переход их от состояния покоя к росту зародыша и формированию проростка.</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Прорастанию семени предшествует его набухание — процесс, связанный с поглощением большого количества воды и обводне</w:t>
      </w:r>
      <w:r w:rsidRPr="00C80ED1">
        <w:rPr>
          <w:rFonts w:eastAsia="Times New Roman"/>
          <w:sz w:val="24"/>
          <w:szCs w:val="24"/>
        </w:rPr>
        <w:softHyphen/>
        <w:t>нием тканей семени. Одновременно с поглощением воды активи</w:t>
      </w:r>
      <w:r w:rsidRPr="00C80ED1">
        <w:rPr>
          <w:rFonts w:eastAsia="Times New Roman"/>
          <w:sz w:val="24"/>
          <w:szCs w:val="24"/>
        </w:rPr>
        <w:softHyphen/>
        <w:t>зируются ферменты, которые переводят запасные вещества семени в легкоусвояемую, доступную для зародыша форму. В результате усиленного питания начинают расти все органы зародыша. Пер</w:t>
      </w:r>
      <w:r w:rsidRPr="00C80ED1">
        <w:rPr>
          <w:rFonts w:eastAsia="Times New Roman"/>
          <w:sz w:val="24"/>
          <w:szCs w:val="24"/>
        </w:rPr>
        <w:softHyphen/>
        <w:t>вым обычно прорывает кожуру и выступает наружу из микропиляр-ного отверстия зародышевый корешок, дающий начало главному корню. Вслед за ним трогается в рост верхушечная почечка, форми</w:t>
      </w:r>
      <w:r w:rsidRPr="00C80ED1">
        <w:rPr>
          <w:rFonts w:eastAsia="Times New Roman"/>
          <w:sz w:val="24"/>
          <w:szCs w:val="24"/>
        </w:rPr>
        <w:softHyphen/>
        <w:t>руя главный побег растения. Так зародыш превращается в пророс</w:t>
      </w:r>
      <w:r w:rsidRPr="00C80ED1">
        <w:rPr>
          <w:rFonts w:eastAsia="Times New Roman"/>
          <w:sz w:val="24"/>
          <w:szCs w:val="24"/>
        </w:rPr>
        <w:softHyphen/>
        <w:t>ток, развитие которого длится до появления первого срединного листа.</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Тип прорастания семян определяет характер роста зародыша, строение семядолей и рост гипокотиля. Различают надземное и подземное прорастание. При надземном прорастании семядоли выносятся в воздушную среду и зеленеют (рис. 165). Вынос семядо</w:t>
      </w:r>
      <w:r w:rsidRPr="00C80ED1">
        <w:rPr>
          <w:rFonts w:eastAsia="Times New Roman"/>
          <w:sz w:val="24"/>
          <w:szCs w:val="24"/>
        </w:rPr>
        <w:softHyphen/>
        <w:t>лей над почвой у двудольных чаще происходит за счет удлинения гипокотиля (фасоль, тыква, клещевина, подсолнечник, редис, липа, ясень, клен) либо в результате разрастания черешков семядо</w:t>
      </w:r>
      <w:r w:rsidRPr="00C80ED1">
        <w:rPr>
          <w:rFonts w:eastAsia="Times New Roman"/>
          <w:sz w:val="24"/>
          <w:szCs w:val="24"/>
        </w:rPr>
        <w:softHyphen/>
        <w:t>лей (аконит, ломонос). Удлиняющийся гипокотиль растет нерав</w:t>
      </w:r>
      <w:r w:rsidRPr="00C80ED1">
        <w:rPr>
          <w:rFonts w:eastAsia="Times New Roman"/>
          <w:sz w:val="24"/>
          <w:szCs w:val="24"/>
        </w:rPr>
        <w:softHyphen/>
        <w:t>номерно, образуя петлеобразный изгиб, который пробивает слой почвы, а верхушка побега скрыта между семядолями. Гипокотиль, выйдя на поверхность, выпрямляется и вытаскивает семядоли. В случае разрастания черешков почечка может оставаться в почве под</w:t>
      </w:r>
    </w:p>
    <w:p w:rsidR="009A26C8" w:rsidRPr="00C80ED1" w:rsidRDefault="009A26C8" w:rsidP="00C80ED1">
      <w:pPr>
        <w:shd w:val="clear" w:color="auto" w:fill="FFFFFF"/>
        <w:spacing w:after="120"/>
        <w:ind w:left="727" w:firstLine="709"/>
        <w:rPr>
          <w:sz w:val="24"/>
          <w:szCs w:val="24"/>
        </w:rPr>
      </w:pPr>
      <w:r w:rsidRPr="00C80ED1">
        <w:rPr>
          <w:rFonts w:eastAsia="Times New Roman"/>
          <w:sz w:val="24"/>
          <w:szCs w:val="24"/>
        </w:rPr>
        <w:t>Рис. 165. Надземное прорастание (семена и стадии прорастания):</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фасоль: </w:t>
      </w:r>
      <w:r w:rsidRPr="00C80ED1">
        <w:rPr>
          <w:rFonts w:eastAsia="Times New Roman"/>
          <w:i/>
          <w:iCs/>
          <w:sz w:val="24"/>
          <w:szCs w:val="24"/>
        </w:rPr>
        <w:t xml:space="preserve">1, 10 — </w:t>
      </w:r>
      <w:r w:rsidRPr="00C80ED1">
        <w:rPr>
          <w:rFonts w:eastAsia="Times New Roman"/>
          <w:sz w:val="24"/>
          <w:szCs w:val="24"/>
        </w:rPr>
        <w:t xml:space="preserve">семядоли; </w:t>
      </w:r>
      <w:r w:rsidRPr="00C80ED1">
        <w:rPr>
          <w:rFonts w:eastAsia="Times New Roman"/>
          <w:i/>
          <w:iCs/>
          <w:sz w:val="24"/>
          <w:szCs w:val="24"/>
        </w:rPr>
        <w:t xml:space="preserve">2, </w:t>
      </w:r>
      <w:r w:rsidRPr="00C80ED1">
        <w:rPr>
          <w:rFonts w:eastAsia="Times New Roman"/>
          <w:sz w:val="24"/>
          <w:szCs w:val="24"/>
        </w:rPr>
        <w:t xml:space="preserve">7—семенная кожура; </w:t>
      </w:r>
      <w:r w:rsidRPr="00C80ED1">
        <w:rPr>
          <w:rFonts w:eastAsia="Times New Roman"/>
          <w:i/>
          <w:iCs/>
          <w:sz w:val="24"/>
          <w:szCs w:val="24"/>
        </w:rPr>
        <w:t xml:space="preserve">3 — </w:t>
      </w:r>
      <w:r w:rsidRPr="00C80ED1">
        <w:rPr>
          <w:rFonts w:eastAsia="Times New Roman"/>
          <w:sz w:val="24"/>
          <w:szCs w:val="24"/>
        </w:rPr>
        <w:t xml:space="preserve">почечка; </w:t>
      </w:r>
      <w:r w:rsidRPr="00C80ED1">
        <w:rPr>
          <w:rFonts w:eastAsia="Times New Roman"/>
          <w:i/>
          <w:iCs/>
          <w:sz w:val="24"/>
          <w:szCs w:val="24"/>
        </w:rPr>
        <w:t xml:space="preserve">4, 8, 13 </w:t>
      </w:r>
      <w:r w:rsidRPr="00C80ED1">
        <w:rPr>
          <w:rFonts w:eastAsia="Times New Roman"/>
          <w:sz w:val="24"/>
          <w:szCs w:val="24"/>
        </w:rPr>
        <w:t xml:space="preserve">— гипокотиль; </w:t>
      </w:r>
      <w:r w:rsidRPr="00C80ED1">
        <w:rPr>
          <w:rFonts w:eastAsia="Times New Roman"/>
          <w:i/>
          <w:iCs/>
          <w:sz w:val="24"/>
          <w:szCs w:val="24"/>
        </w:rPr>
        <w:t xml:space="preserve">5 — </w:t>
      </w:r>
      <w:r w:rsidRPr="00C80ED1">
        <w:rPr>
          <w:rFonts w:eastAsia="Times New Roman"/>
          <w:sz w:val="24"/>
          <w:szCs w:val="24"/>
        </w:rPr>
        <w:t xml:space="preserve">микропиле; </w:t>
      </w:r>
      <w:r w:rsidRPr="00C80ED1">
        <w:rPr>
          <w:rFonts w:eastAsia="Times New Roman"/>
          <w:i/>
          <w:iCs/>
          <w:sz w:val="24"/>
          <w:szCs w:val="24"/>
        </w:rPr>
        <w:t xml:space="preserve">6— </w:t>
      </w:r>
      <w:r w:rsidRPr="00C80ED1">
        <w:rPr>
          <w:rFonts w:eastAsia="Times New Roman"/>
          <w:sz w:val="24"/>
          <w:szCs w:val="24"/>
        </w:rPr>
        <w:t xml:space="preserve">рубчик; </w:t>
      </w:r>
      <w:r w:rsidRPr="00C80ED1">
        <w:rPr>
          <w:rFonts w:eastAsia="Times New Roman"/>
          <w:i/>
          <w:iCs/>
          <w:sz w:val="24"/>
          <w:szCs w:val="24"/>
        </w:rPr>
        <w:t>9—</w:t>
      </w:r>
      <w:r w:rsidRPr="00C80ED1">
        <w:rPr>
          <w:rFonts w:eastAsia="Times New Roman"/>
          <w:sz w:val="24"/>
          <w:szCs w:val="24"/>
        </w:rPr>
        <w:t xml:space="preserve">лист; Л — эпикотиль; </w:t>
      </w:r>
      <w:r w:rsidRPr="00C80ED1">
        <w:rPr>
          <w:rFonts w:eastAsia="Times New Roman"/>
          <w:i/>
          <w:iCs/>
          <w:sz w:val="24"/>
          <w:szCs w:val="24"/>
        </w:rPr>
        <w:t xml:space="preserve">12 — </w:t>
      </w:r>
      <w:r w:rsidRPr="00C80ED1">
        <w:rPr>
          <w:rFonts w:eastAsia="Times New Roman"/>
          <w:sz w:val="24"/>
          <w:szCs w:val="24"/>
        </w:rPr>
        <w:t xml:space="preserve">засохшие семядоли; </w:t>
      </w:r>
      <w:r w:rsidRPr="00C80ED1">
        <w:rPr>
          <w:rFonts w:eastAsia="Times New Roman"/>
          <w:i/>
          <w:iCs/>
          <w:sz w:val="24"/>
          <w:szCs w:val="24"/>
        </w:rPr>
        <w:t xml:space="preserve">14— </w:t>
      </w:r>
      <w:r w:rsidRPr="00C80ED1">
        <w:rPr>
          <w:rFonts w:eastAsia="Times New Roman"/>
          <w:sz w:val="24"/>
          <w:szCs w:val="24"/>
        </w:rPr>
        <w:t xml:space="preserve">боковые корни; 75—главный корень; б—клещевина: /, </w:t>
      </w:r>
      <w:r w:rsidRPr="00C80ED1">
        <w:rPr>
          <w:rFonts w:eastAsia="Times New Roman"/>
          <w:i/>
          <w:iCs/>
          <w:sz w:val="24"/>
          <w:szCs w:val="24"/>
        </w:rPr>
        <w:t xml:space="preserve">10— </w:t>
      </w:r>
      <w:r w:rsidRPr="00C80ED1">
        <w:rPr>
          <w:rFonts w:eastAsia="Times New Roman"/>
          <w:sz w:val="24"/>
          <w:szCs w:val="24"/>
        </w:rPr>
        <w:t xml:space="preserve">семядоли; </w:t>
      </w:r>
      <w:r w:rsidRPr="00C80ED1">
        <w:rPr>
          <w:rFonts w:eastAsia="Times New Roman"/>
          <w:i/>
          <w:iCs/>
          <w:sz w:val="24"/>
          <w:szCs w:val="24"/>
        </w:rPr>
        <w:t xml:space="preserve">2, </w:t>
      </w:r>
      <w:r w:rsidRPr="00C80ED1">
        <w:rPr>
          <w:rFonts w:eastAsia="Times New Roman"/>
          <w:sz w:val="24"/>
          <w:szCs w:val="24"/>
        </w:rPr>
        <w:t xml:space="preserve">7— эндосперм; </w:t>
      </w:r>
      <w:r w:rsidRPr="00C80ED1">
        <w:rPr>
          <w:rFonts w:eastAsia="Times New Roman"/>
          <w:i/>
          <w:iCs/>
          <w:sz w:val="24"/>
          <w:szCs w:val="24"/>
        </w:rPr>
        <w:t xml:space="preserve">3, 8 — </w:t>
      </w:r>
      <w:r w:rsidRPr="00C80ED1">
        <w:rPr>
          <w:rFonts w:eastAsia="Times New Roman"/>
          <w:sz w:val="24"/>
          <w:szCs w:val="24"/>
        </w:rPr>
        <w:t xml:space="preserve">семенная кожура, </w:t>
      </w:r>
      <w:r w:rsidRPr="00C80ED1">
        <w:rPr>
          <w:rFonts w:eastAsia="Times New Roman"/>
          <w:i/>
          <w:iCs/>
          <w:sz w:val="24"/>
          <w:szCs w:val="24"/>
        </w:rPr>
        <w:t xml:space="preserve">4,12— </w:t>
      </w:r>
      <w:r w:rsidRPr="00C80ED1">
        <w:rPr>
          <w:rFonts w:eastAsia="Times New Roman"/>
          <w:sz w:val="24"/>
          <w:szCs w:val="24"/>
        </w:rPr>
        <w:t xml:space="preserve">гипокотиль; 5— апекс побега; </w:t>
      </w:r>
      <w:r w:rsidRPr="00C80ED1">
        <w:rPr>
          <w:rFonts w:eastAsia="Times New Roman"/>
          <w:i/>
          <w:iCs/>
          <w:sz w:val="24"/>
          <w:szCs w:val="24"/>
        </w:rPr>
        <w:t xml:space="preserve">6— </w:t>
      </w:r>
      <w:r w:rsidRPr="00C80ED1">
        <w:rPr>
          <w:rFonts w:eastAsia="Times New Roman"/>
          <w:sz w:val="24"/>
          <w:szCs w:val="24"/>
        </w:rPr>
        <w:t xml:space="preserve">апекс корня; </w:t>
      </w:r>
      <w:r w:rsidRPr="00C80ED1">
        <w:rPr>
          <w:rFonts w:eastAsia="Times New Roman"/>
          <w:i/>
          <w:iCs/>
          <w:sz w:val="24"/>
          <w:szCs w:val="24"/>
        </w:rPr>
        <w:t>9—</w:t>
      </w:r>
      <w:r w:rsidRPr="00C80ED1">
        <w:rPr>
          <w:rFonts w:eastAsia="Times New Roman"/>
          <w:sz w:val="24"/>
          <w:szCs w:val="24"/>
        </w:rPr>
        <w:t xml:space="preserve">лист; </w:t>
      </w:r>
      <w:r w:rsidRPr="00C80ED1">
        <w:rPr>
          <w:rFonts w:eastAsia="Times New Roman"/>
          <w:i/>
          <w:iCs/>
          <w:sz w:val="24"/>
          <w:szCs w:val="24"/>
        </w:rPr>
        <w:t xml:space="preserve">11 — </w:t>
      </w:r>
      <w:r w:rsidRPr="00C80ED1">
        <w:rPr>
          <w:rFonts w:eastAsia="Times New Roman"/>
          <w:sz w:val="24"/>
          <w:szCs w:val="24"/>
        </w:rPr>
        <w:t xml:space="preserve">эпикотиль; </w:t>
      </w:r>
      <w:r w:rsidRPr="00C80ED1">
        <w:rPr>
          <w:rFonts w:eastAsia="Times New Roman"/>
          <w:i/>
          <w:iCs/>
          <w:sz w:val="24"/>
          <w:szCs w:val="24"/>
        </w:rPr>
        <w:t xml:space="preserve">13 — </w:t>
      </w:r>
      <w:r w:rsidRPr="00C80ED1">
        <w:rPr>
          <w:rFonts w:eastAsia="Times New Roman"/>
          <w:sz w:val="24"/>
          <w:szCs w:val="24"/>
        </w:rPr>
        <w:t xml:space="preserve">боковые корни; </w:t>
      </w:r>
      <w:r w:rsidRPr="00C80ED1">
        <w:rPr>
          <w:rFonts w:eastAsia="Times New Roman"/>
          <w:i/>
          <w:iCs/>
          <w:sz w:val="24"/>
          <w:szCs w:val="24"/>
        </w:rPr>
        <w:t xml:space="preserve">14 — </w:t>
      </w:r>
      <w:r w:rsidRPr="00C80ED1">
        <w:rPr>
          <w:rFonts w:eastAsia="Times New Roman"/>
          <w:sz w:val="24"/>
          <w:szCs w:val="24"/>
        </w:rPr>
        <w:t xml:space="preserve">главный корень; </w:t>
      </w:r>
      <w:r w:rsidRPr="00C80ED1">
        <w:rPr>
          <w:rFonts w:eastAsia="Times New Roman"/>
          <w:i/>
          <w:iCs/>
          <w:sz w:val="24"/>
          <w:szCs w:val="24"/>
        </w:rPr>
        <w:t xml:space="preserve">в </w:t>
      </w:r>
      <w:r w:rsidRPr="00C80ED1">
        <w:rPr>
          <w:rFonts w:eastAsia="Times New Roman"/>
          <w:sz w:val="24"/>
          <w:szCs w:val="24"/>
        </w:rPr>
        <w:t xml:space="preserve">— лук: </w:t>
      </w:r>
      <w:r w:rsidRPr="00C80ED1">
        <w:rPr>
          <w:rFonts w:eastAsia="Times New Roman"/>
          <w:i/>
          <w:iCs/>
          <w:sz w:val="24"/>
          <w:szCs w:val="24"/>
        </w:rPr>
        <w:t xml:space="preserve">1,3, 12 </w:t>
      </w:r>
      <w:r w:rsidRPr="00C80ED1">
        <w:rPr>
          <w:rFonts w:eastAsia="Times New Roman"/>
          <w:sz w:val="24"/>
          <w:szCs w:val="24"/>
        </w:rPr>
        <w:t xml:space="preserve">— семенная кожура; </w:t>
      </w:r>
      <w:r w:rsidRPr="00C80ED1">
        <w:rPr>
          <w:rFonts w:eastAsia="Times New Roman"/>
          <w:i/>
          <w:iCs/>
          <w:sz w:val="24"/>
          <w:szCs w:val="24"/>
        </w:rPr>
        <w:t xml:space="preserve">2,8,11— </w:t>
      </w:r>
      <w:r w:rsidRPr="00C80ED1">
        <w:rPr>
          <w:rFonts w:eastAsia="Times New Roman"/>
          <w:sz w:val="24"/>
          <w:szCs w:val="24"/>
        </w:rPr>
        <w:t xml:space="preserve">семядоля; </w:t>
      </w:r>
      <w:r w:rsidRPr="00C80ED1">
        <w:rPr>
          <w:rFonts w:eastAsia="Times New Roman"/>
          <w:i/>
          <w:iCs/>
          <w:sz w:val="24"/>
          <w:szCs w:val="24"/>
        </w:rPr>
        <w:t xml:space="preserve">4— </w:t>
      </w:r>
      <w:r w:rsidRPr="00C80ED1">
        <w:rPr>
          <w:rFonts w:eastAsia="Times New Roman"/>
          <w:sz w:val="24"/>
          <w:szCs w:val="24"/>
        </w:rPr>
        <w:t xml:space="preserve">апекс побега; </w:t>
      </w:r>
      <w:r w:rsidRPr="00C80ED1">
        <w:rPr>
          <w:rFonts w:eastAsia="Times New Roman"/>
          <w:i/>
          <w:iCs/>
          <w:sz w:val="24"/>
          <w:szCs w:val="24"/>
        </w:rPr>
        <w:t xml:space="preserve">5— </w:t>
      </w:r>
      <w:r w:rsidRPr="00C80ED1">
        <w:rPr>
          <w:rFonts w:eastAsia="Times New Roman"/>
          <w:sz w:val="24"/>
          <w:szCs w:val="24"/>
        </w:rPr>
        <w:t xml:space="preserve">гипокотиль; </w:t>
      </w:r>
      <w:r w:rsidRPr="00C80ED1">
        <w:rPr>
          <w:rFonts w:eastAsia="Times New Roman"/>
          <w:i/>
          <w:iCs/>
          <w:sz w:val="24"/>
          <w:szCs w:val="24"/>
        </w:rPr>
        <w:t xml:space="preserve">б— </w:t>
      </w:r>
      <w:r w:rsidRPr="00C80ED1">
        <w:rPr>
          <w:rFonts w:eastAsia="Times New Roman"/>
          <w:sz w:val="24"/>
          <w:szCs w:val="24"/>
        </w:rPr>
        <w:t xml:space="preserve">эндосперм; 7— апекс корня; </w:t>
      </w:r>
      <w:r w:rsidRPr="00C80ED1">
        <w:rPr>
          <w:rFonts w:eastAsia="Times New Roman"/>
          <w:i/>
          <w:iCs/>
          <w:sz w:val="24"/>
          <w:szCs w:val="24"/>
        </w:rPr>
        <w:t xml:space="preserve">9 — </w:t>
      </w:r>
      <w:r w:rsidRPr="00C80ED1">
        <w:rPr>
          <w:rFonts w:eastAsia="Times New Roman"/>
          <w:sz w:val="24"/>
          <w:szCs w:val="24"/>
        </w:rPr>
        <w:t xml:space="preserve">лист; </w:t>
      </w:r>
      <w:r w:rsidRPr="00C80ED1">
        <w:rPr>
          <w:rFonts w:eastAsia="Times New Roman"/>
          <w:i/>
          <w:iCs/>
          <w:sz w:val="24"/>
          <w:szCs w:val="24"/>
        </w:rPr>
        <w:t xml:space="preserve">10— </w:t>
      </w:r>
      <w:r w:rsidRPr="00C80ED1">
        <w:rPr>
          <w:rFonts w:eastAsia="Times New Roman"/>
          <w:sz w:val="24"/>
          <w:szCs w:val="24"/>
        </w:rPr>
        <w:t xml:space="preserve">первый лист; </w:t>
      </w:r>
      <w:r w:rsidRPr="00C80ED1">
        <w:rPr>
          <w:rFonts w:eastAsia="Times New Roman"/>
          <w:i/>
          <w:iCs/>
          <w:sz w:val="24"/>
          <w:szCs w:val="24"/>
        </w:rPr>
        <w:t xml:space="preserve">13 — </w:t>
      </w:r>
      <w:r w:rsidRPr="00C80ED1">
        <w:rPr>
          <w:rFonts w:eastAsia="Times New Roman"/>
          <w:sz w:val="24"/>
          <w:szCs w:val="24"/>
        </w:rPr>
        <w:t xml:space="preserve">главный корень; </w:t>
      </w:r>
      <w:r w:rsidRPr="00C80ED1">
        <w:rPr>
          <w:rFonts w:eastAsia="Times New Roman"/>
          <w:i/>
          <w:iCs/>
          <w:sz w:val="24"/>
          <w:szCs w:val="24"/>
        </w:rPr>
        <w:t xml:space="preserve">14 — </w:t>
      </w:r>
      <w:r w:rsidRPr="00C80ED1">
        <w:rPr>
          <w:rFonts w:eastAsia="Times New Roman"/>
          <w:sz w:val="24"/>
          <w:szCs w:val="24"/>
        </w:rPr>
        <w:t xml:space="preserve">луковица; </w:t>
      </w:r>
      <w:r w:rsidRPr="00C80ED1">
        <w:rPr>
          <w:rFonts w:eastAsia="Times New Roman"/>
          <w:i/>
          <w:iCs/>
          <w:sz w:val="24"/>
          <w:szCs w:val="24"/>
        </w:rPr>
        <w:t xml:space="preserve">15— </w:t>
      </w:r>
      <w:r w:rsidRPr="00C80ED1">
        <w:rPr>
          <w:rFonts w:eastAsia="Times New Roman"/>
          <w:sz w:val="24"/>
          <w:szCs w:val="24"/>
        </w:rPr>
        <w:t>придаточные корни</w:t>
      </w:r>
    </w:p>
    <w:p w:rsidR="009A26C8" w:rsidRPr="00C80ED1" w:rsidRDefault="009A26C8" w:rsidP="00C80ED1">
      <w:pPr>
        <w:shd w:val="clear" w:color="auto" w:fill="FFFFFF"/>
        <w:spacing w:after="120"/>
        <w:ind w:left="36" w:firstLine="709"/>
        <w:rPr>
          <w:sz w:val="24"/>
          <w:szCs w:val="24"/>
        </w:rPr>
      </w:pPr>
      <w:r w:rsidRPr="00C80ED1">
        <w:rPr>
          <w:sz w:val="24"/>
          <w:szCs w:val="24"/>
        </w:rPr>
        <w:t>358</w:t>
      </w:r>
    </w:p>
    <w:p w:rsidR="009A26C8" w:rsidRPr="00C80ED1" w:rsidRDefault="009A26C8" w:rsidP="00C80ED1">
      <w:pPr>
        <w:shd w:val="clear" w:color="auto" w:fill="FFFFFF"/>
        <w:spacing w:after="120"/>
        <w:ind w:left="36"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9562" w:hSpace="10080" w:wrap="notBeside" w:vAnchor="text" w:hAnchor="margin" w:x="1" w:y="1"/>
        <w:spacing w:after="120"/>
        <w:ind w:firstLine="709"/>
        <w:rPr>
          <w:sz w:val="24"/>
          <w:szCs w:val="24"/>
        </w:rPr>
      </w:pPr>
      <w:r>
        <w:rPr>
          <w:noProof/>
          <w:sz w:val="24"/>
          <w:szCs w:val="24"/>
        </w:rPr>
        <w:lastRenderedPageBreak/>
        <w:drawing>
          <wp:inline distT="0" distB="0" distL="0" distR="0">
            <wp:extent cx="3694430" cy="6071870"/>
            <wp:effectExtent l="19050" t="0" r="127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4"/>
                    <a:srcRect/>
                    <a:stretch>
                      <a:fillRect/>
                    </a:stretch>
                  </pic:blipFill>
                  <pic:spPr bwMode="auto">
                    <a:xfrm>
                      <a:off x="0" y="0"/>
                      <a:ext cx="3694430" cy="6071870"/>
                    </a:xfrm>
                    <a:prstGeom prst="rect">
                      <a:avLst/>
                    </a:prstGeom>
                    <a:noFill/>
                    <a:ln w="9525">
                      <a:noFill/>
                      <a:miter lim="800000"/>
                      <a:headEnd/>
                      <a:tailEnd/>
                    </a:ln>
                  </pic:spPr>
                </pic:pic>
              </a:graphicData>
            </a:graphic>
          </wp:inline>
        </w:drawing>
      </w:r>
    </w:p>
    <w:p w:rsidR="009A26C8" w:rsidRPr="00C80ED1" w:rsidRDefault="009A26C8" w:rsidP="00C80ED1">
      <w:pPr>
        <w:framePr w:h="836" w:hRule="exact" w:hSpace="10080" w:wrap="notBeside" w:vAnchor="text" w:hAnchor="margin" w:x="951" w:y="8425"/>
        <w:shd w:val="clear" w:color="auto" w:fill="FFFFFF"/>
        <w:spacing w:after="120"/>
        <w:ind w:firstLine="709"/>
        <w:rPr>
          <w:sz w:val="24"/>
          <w:szCs w:val="24"/>
        </w:rPr>
      </w:pPr>
    </w:p>
    <w:p w:rsidR="009A26C8" w:rsidRPr="00C80ED1" w:rsidRDefault="009A26C8" w:rsidP="00C80ED1">
      <w:pPr>
        <w:spacing w:after="120"/>
        <w:ind w:firstLine="709"/>
        <w:rPr>
          <w:sz w:val="24"/>
          <w:szCs w:val="24"/>
        </w:rPr>
      </w:pPr>
    </w:p>
    <w:p w:rsidR="009A26C8" w:rsidRPr="00C80ED1" w:rsidRDefault="009A26C8" w:rsidP="00C80ED1">
      <w:pPr>
        <w:framePr w:h="836" w:hRule="exact" w:hSpace="10080" w:wrap="notBeside" w:vAnchor="text" w:hAnchor="margin" w:x="951" w:y="8425"/>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lastRenderedPageBreak/>
        <w:t>защитой их сближенных, а иногда и сросшихся оснований. При надземном прорастании однодольных (лук, вороний глаз) выход семядоли на поверхность иной: за счет вставочного роста основа</w:t>
      </w:r>
      <w:r w:rsidRPr="00C80ED1">
        <w:rPr>
          <w:rFonts w:eastAsia="Times New Roman"/>
          <w:sz w:val="24"/>
          <w:szCs w:val="24"/>
        </w:rPr>
        <w:softHyphen/>
        <w:t>ния самой семядоли, которая петлеобразно изгибается, и при от</w:t>
      </w:r>
      <w:r w:rsidRPr="00C80ED1">
        <w:rPr>
          <w:rFonts w:eastAsia="Times New Roman"/>
          <w:sz w:val="24"/>
          <w:szCs w:val="24"/>
        </w:rPr>
        <w:softHyphen/>
        <w:t>сутствии роста гипокотиля.</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sz w:val="24"/>
          <w:szCs w:val="24"/>
        </w:rPr>
        <w:t>При подземном прорастании семядоли не выносятся наружу, а остаются в почве и служат либо вместилищем запасных питатель</w:t>
      </w:r>
      <w:r w:rsidRPr="00C80ED1">
        <w:rPr>
          <w:rFonts w:eastAsia="Times New Roman"/>
          <w:sz w:val="24"/>
          <w:szCs w:val="24"/>
        </w:rPr>
        <w:softHyphen/>
        <w:t>ных веществ, либо гаусторием, передающим их из запасающих тка</w:t>
      </w:r>
      <w:r w:rsidRPr="00C80ED1">
        <w:rPr>
          <w:rFonts w:eastAsia="Times New Roman"/>
          <w:sz w:val="24"/>
          <w:szCs w:val="24"/>
        </w:rPr>
        <w:softHyphen/>
        <w:t>ней проростку (горох, дуб, настурция, пшеница, кукуруза) (рис. 166). При подземном прорастании рост гипокотиля ограни</w:t>
      </w:r>
      <w:r w:rsidRPr="00C80ED1">
        <w:rPr>
          <w:rFonts w:eastAsia="Times New Roman"/>
          <w:sz w:val="24"/>
          <w:szCs w:val="24"/>
        </w:rPr>
        <w:softHyphen/>
        <w:t>чен. Побег сразу начинает расти вверх. При этом роль буравчика, пробивающего почву, у двудольных выполняют замкнутые низо</w:t>
      </w:r>
      <w:r w:rsidRPr="00C80ED1">
        <w:rPr>
          <w:rFonts w:eastAsia="Times New Roman"/>
          <w:sz w:val="24"/>
          <w:szCs w:val="24"/>
        </w:rPr>
        <w:softHyphen/>
        <w:t>вые листья, а у однодольных — еще и часть семядоли. Эти низовые листья не только пробуравливают почву, но и защищают конус на</w:t>
      </w:r>
      <w:r w:rsidRPr="00C80ED1">
        <w:rPr>
          <w:rFonts w:eastAsia="Times New Roman"/>
          <w:sz w:val="24"/>
          <w:szCs w:val="24"/>
        </w:rPr>
        <w:softHyphen/>
        <w:t>растания побега.</w:t>
      </w:r>
    </w:p>
    <w:p w:rsidR="009A26C8" w:rsidRPr="00C80ED1" w:rsidRDefault="009A26C8" w:rsidP="00C80ED1">
      <w:pPr>
        <w:shd w:val="clear" w:color="auto" w:fill="FFFFFF"/>
        <w:spacing w:after="120"/>
        <w:ind w:left="25" w:right="32" w:firstLine="709"/>
        <w:jc w:val="both"/>
        <w:rPr>
          <w:sz w:val="24"/>
          <w:szCs w:val="24"/>
        </w:rPr>
      </w:pPr>
      <w:r w:rsidRPr="00C80ED1">
        <w:rPr>
          <w:rFonts w:eastAsia="Times New Roman"/>
          <w:sz w:val="24"/>
          <w:szCs w:val="24"/>
        </w:rPr>
        <w:t>На первых этапах развития проросток питается органическими веществами, запасенными в семени, т. е. гетеротрофно. С появле</w:t>
      </w:r>
      <w:r w:rsidRPr="00C80ED1">
        <w:rPr>
          <w:rFonts w:eastAsia="Times New Roman"/>
          <w:sz w:val="24"/>
          <w:szCs w:val="24"/>
        </w:rPr>
        <w:softHyphen/>
        <w:t>нием первого срединного листа проросток превращается в сеянец, который начинает самостоятельно синтезировать органические ве-</w:t>
      </w:r>
    </w:p>
    <w:p w:rsidR="009A26C8" w:rsidRPr="00C80ED1" w:rsidRDefault="00186846" w:rsidP="00C80ED1">
      <w:pPr>
        <w:spacing w:after="120"/>
        <w:ind w:left="54" w:right="47" w:firstLine="709"/>
        <w:rPr>
          <w:sz w:val="24"/>
          <w:szCs w:val="24"/>
        </w:rPr>
      </w:pPr>
      <w:r>
        <w:rPr>
          <w:noProof/>
          <w:sz w:val="24"/>
          <w:szCs w:val="24"/>
        </w:rPr>
        <w:drawing>
          <wp:inline distT="0" distB="0" distL="0" distR="0">
            <wp:extent cx="3928110" cy="302133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5"/>
                    <a:srcRect/>
                    <a:stretch>
                      <a:fillRect/>
                    </a:stretch>
                  </pic:blipFill>
                  <pic:spPr bwMode="auto">
                    <a:xfrm>
                      <a:off x="0" y="0"/>
                      <a:ext cx="3928110" cy="30213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720" w:firstLine="709"/>
        <w:rPr>
          <w:sz w:val="24"/>
          <w:szCs w:val="24"/>
        </w:rPr>
      </w:pPr>
      <w:r w:rsidRPr="00C80ED1">
        <w:rPr>
          <w:rFonts w:eastAsia="Times New Roman"/>
          <w:sz w:val="24"/>
          <w:szCs w:val="24"/>
        </w:rPr>
        <w:t>Рис. 166. Подземное прорастание (семена и стадии прорастания):</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кукуруза: / — щиток; </w:t>
      </w:r>
      <w:r w:rsidRPr="00C80ED1">
        <w:rPr>
          <w:rFonts w:eastAsia="Times New Roman"/>
          <w:i/>
          <w:iCs/>
          <w:sz w:val="24"/>
          <w:szCs w:val="24"/>
        </w:rPr>
        <w:t xml:space="preserve">2 </w:t>
      </w:r>
      <w:r w:rsidRPr="00C80ED1">
        <w:rPr>
          <w:rFonts w:eastAsia="Times New Roman"/>
          <w:sz w:val="24"/>
          <w:szCs w:val="24"/>
        </w:rPr>
        <w:t xml:space="preserve">— эндосперм; </w:t>
      </w:r>
      <w:r w:rsidRPr="00C80ED1">
        <w:rPr>
          <w:rFonts w:eastAsia="Times New Roman"/>
          <w:i/>
          <w:iCs/>
          <w:sz w:val="24"/>
          <w:szCs w:val="24"/>
        </w:rPr>
        <w:t xml:space="preserve">3 </w:t>
      </w:r>
      <w:r w:rsidRPr="00C80ED1">
        <w:rPr>
          <w:rFonts w:eastAsia="Times New Roman"/>
          <w:sz w:val="24"/>
          <w:szCs w:val="24"/>
        </w:rPr>
        <w:t xml:space="preserve">— перикарпий; </w:t>
      </w:r>
      <w:r w:rsidRPr="00C80ED1">
        <w:rPr>
          <w:rFonts w:eastAsia="Times New Roman"/>
          <w:i/>
          <w:iCs/>
          <w:sz w:val="24"/>
          <w:szCs w:val="24"/>
        </w:rPr>
        <w:t xml:space="preserve">4,8, 9,10 </w:t>
      </w:r>
      <w:r w:rsidRPr="00C80ED1">
        <w:rPr>
          <w:rFonts w:eastAsia="Times New Roman"/>
          <w:sz w:val="24"/>
          <w:szCs w:val="24"/>
        </w:rPr>
        <w:t xml:space="preserve">— колеоптиль; 5— почечка; </w:t>
      </w:r>
      <w:r w:rsidRPr="00C80ED1">
        <w:rPr>
          <w:rFonts w:eastAsia="Times New Roman"/>
          <w:i/>
          <w:iCs/>
          <w:sz w:val="24"/>
          <w:szCs w:val="24"/>
        </w:rPr>
        <w:t xml:space="preserve">6— </w:t>
      </w:r>
      <w:r w:rsidRPr="00C80ED1">
        <w:rPr>
          <w:rFonts w:eastAsia="Times New Roman"/>
          <w:sz w:val="24"/>
          <w:szCs w:val="24"/>
        </w:rPr>
        <w:t xml:space="preserve">корешок; </w:t>
      </w:r>
      <w:r w:rsidRPr="00C80ED1">
        <w:rPr>
          <w:rFonts w:eastAsia="Times New Roman"/>
          <w:i/>
          <w:iCs/>
          <w:sz w:val="24"/>
          <w:szCs w:val="24"/>
        </w:rPr>
        <w:t xml:space="preserve">7,13 — </w:t>
      </w:r>
      <w:r w:rsidRPr="00C80ED1">
        <w:rPr>
          <w:rFonts w:eastAsia="Times New Roman"/>
          <w:sz w:val="24"/>
          <w:szCs w:val="24"/>
        </w:rPr>
        <w:t xml:space="preserve">колеориза; </w:t>
      </w:r>
      <w:r w:rsidRPr="00C80ED1">
        <w:rPr>
          <w:rFonts w:eastAsia="Times New Roman"/>
          <w:i/>
          <w:iCs/>
          <w:sz w:val="24"/>
          <w:szCs w:val="24"/>
        </w:rPr>
        <w:t xml:space="preserve">11 — </w:t>
      </w:r>
      <w:r w:rsidRPr="00C80ED1">
        <w:rPr>
          <w:rFonts w:eastAsia="Times New Roman"/>
          <w:sz w:val="24"/>
          <w:szCs w:val="24"/>
        </w:rPr>
        <w:t xml:space="preserve">придаточные корни; </w:t>
      </w:r>
      <w:r w:rsidRPr="00C80ED1">
        <w:rPr>
          <w:rFonts w:eastAsia="Times New Roman"/>
          <w:i/>
          <w:iCs/>
          <w:sz w:val="24"/>
          <w:szCs w:val="24"/>
        </w:rPr>
        <w:t xml:space="preserve">12— </w:t>
      </w:r>
      <w:r w:rsidRPr="00C80ED1">
        <w:rPr>
          <w:rFonts w:eastAsia="Times New Roman"/>
          <w:sz w:val="24"/>
          <w:szCs w:val="24"/>
        </w:rPr>
        <w:t xml:space="preserve">главный корень; </w:t>
      </w:r>
      <w:r w:rsidRPr="00C80ED1">
        <w:rPr>
          <w:rFonts w:eastAsia="Times New Roman"/>
          <w:i/>
          <w:iCs/>
          <w:sz w:val="24"/>
          <w:szCs w:val="24"/>
        </w:rPr>
        <w:t xml:space="preserve">б— </w:t>
      </w:r>
      <w:r w:rsidRPr="00C80ED1">
        <w:rPr>
          <w:rFonts w:eastAsia="Times New Roman"/>
          <w:sz w:val="24"/>
          <w:szCs w:val="24"/>
        </w:rPr>
        <w:t xml:space="preserve">горох: / — микропиле; 2 — рубчик; </w:t>
      </w:r>
      <w:r w:rsidRPr="00C80ED1">
        <w:rPr>
          <w:rFonts w:eastAsia="Times New Roman"/>
          <w:i/>
          <w:iCs/>
          <w:sz w:val="24"/>
          <w:szCs w:val="24"/>
        </w:rPr>
        <w:t xml:space="preserve">3 — </w:t>
      </w:r>
      <w:r w:rsidRPr="00C80ED1">
        <w:rPr>
          <w:rFonts w:eastAsia="Times New Roman"/>
          <w:sz w:val="24"/>
          <w:szCs w:val="24"/>
        </w:rPr>
        <w:t xml:space="preserve">эпикотиль; </w:t>
      </w:r>
      <w:r w:rsidRPr="00C80ED1">
        <w:rPr>
          <w:rFonts w:eastAsia="Times New Roman"/>
          <w:i/>
          <w:iCs/>
          <w:sz w:val="24"/>
          <w:szCs w:val="24"/>
        </w:rPr>
        <w:t xml:space="preserve">4— </w:t>
      </w:r>
      <w:r w:rsidRPr="00C80ED1">
        <w:rPr>
          <w:rFonts w:eastAsia="Times New Roman"/>
          <w:sz w:val="24"/>
          <w:szCs w:val="24"/>
        </w:rPr>
        <w:t>семенная кожура; 5— молодой побег; б— боковые</w:t>
      </w:r>
    </w:p>
    <w:p w:rsidR="009A26C8" w:rsidRPr="00C80ED1" w:rsidRDefault="009A26C8" w:rsidP="00C80ED1">
      <w:pPr>
        <w:shd w:val="clear" w:color="auto" w:fill="FFFFFF"/>
        <w:spacing w:after="120"/>
        <w:ind w:left="2358" w:firstLine="709"/>
        <w:rPr>
          <w:sz w:val="24"/>
          <w:szCs w:val="24"/>
        </w:rPr>
      </w:pPr>
      <w:r w:rsidRPr="00C80ED1">
        <w:rPr>
          <w:rFonts w:eastAsia="Times New Roman"/>
          <w:sz w:val="24"/>
          <w:szCs w:val="24"/>
        </w:rPr>
        <w:t>корни; 7—семядоли, гипокотиль</w:t>
      </w:r>
    </w:p>
    <w:p w:rsidR="009A26C8" w:rsidRPr="00C80ED1" w:rsidRDefault="009A26C8" w:rsidP="00C80ED1">
      <w:pPr>
        <w:shd w:val="clear" w:color="auto" w:fill="FFFFFF"/>
        <w:spacing w:after="120"/>
        <w:ind w:left="14" w:firstLine="709"/>
        <w:rPr>
          <w:sz w:val="24"/>
          <w:szCs w:val="24"/>
        </w:rPr>
      </w:pPr>
      <w:r w:rsidRPr="00C80ED1">
        <w:rPr>
          <w:sz w:val="24"/>
          <w:szCs w:val="24"/>
        </w:rPr>
        <w:t>360</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lastRenderedPageBreak/>
        <w:t>щества. Однако некоторое время он еще продолжает пользоваться запасами семени, т. е. питание его на этом этапе смешанное. И только позже сеянец полностью переходит к автотрофному пита</w:t>
      </w:r>
      <w:r w:rsidRPr="00C80ED1">
        <w:rPr>
          <w:rFonts w:eastAsia="Times New Roman"/>
          <w:sz w:val="24"/>
          <w:szCs w:val="24"/>
        </w:rPr>
        <w:softHyphen/>
        <w:t>нию, свойственному зеленым растениям.</w:t>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§2. ПЛОД</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Плод — репродуктивный орган покрытосеменных, обеспечива</w:t>
      </w:r>
      <w:r w:rsidRPr="00C80ED1">
        <w:rPr>
          <w:rFonts w:eastAsia="Times New Roman"/>
          <w:sz w:val="24"/>
          <w:szCs w:val="24"/>
        </w:rPr>
        <w:softHyphen/>
        <w:t>ющий семенное размножение растений. Он предназначен для фор</w:t>
      </w:r>
      <w:r w:rsidRPr="00C80ED1">
        <w:rPr>
          <w:rFonts w:eastAsia="Times New Roman"/>
          <w:sz w:val="24"/>
          <w:szCs w:val="24"/>
        </w:rPr>
        <w:softHyphen/>
        <w:t>мирования, защиты и распространения семян. Плод развивается из цветка, как правило, после оплодотворения, но может образовы</w:t>
      </w:r>
      <w:r w:rsidRPr="00C80ED1">
        <w:rPr>
          <w:rFonts w:eastAsia="Times New Roman"/>
          <w:sz w:val="24"/>
          <w:szCs w:val="24"/>
        </w:rPr>
        <w:softHyphen/>
        <w:t>ваться и в результате апомиксиса.</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После цветения чашелистики, лепестки и тычинки опадают, за</w:t>
      </w:r>
      <w:r w:rsidRPr="00C80ED1">
        <w:rPr>
          <w:rFonts w:eastAsia="Times New Roman"/>
          <w:sz w:val="24"/>
          <w:szCs w:val="24"/>
        </w:rPr>
        <w:softHyphen/>
        <w:t>тем подсыхает и опадает столбик, а завязь интенсивно развивается и преобразуется в плод. Поэтому иногда говорят, что плод — это зрелый цветок. В других систематических группах растений нет ор</w:t>
      </w:r>
      <w:r w:rsidRPr="00C80ED1">
        <w:rPr>
          <w:rFonts w:eastAsia="Times New Roman"/>
          <w:sz w:val="24"/>
          <w:szCs w:val="24"/>
        </w:rPr>
        <w:softHyphen/>
        <w:t>ганов, гомологичных плоду.</w:t>
      </w:r>
    </w:p>
    <w:p w:rsidR="009A26C8" w:rsidRPr="00C80ED1" w:rsidRDefault="009A26C8" w:rsidP="00C80ED1">
      <w:pPr>
        <w:shd w:val="clear" w:color="auto" w:fill="FFFFFF"/>
        <w:spacing w:after="120"/>
        <w:ind w:left="22" w:right="43" w:firstLine="709"/>
        <w:jc w:val="both"/>
        <w:rPr>
          <w:sz w:val="24"/>
          <w:szCs w:val="24"/>
        </w:rPr>
      </w:pPr>
      <w:r w:rsidRPr="00C80ED1">
        <w:rPr>
          <w:rFonts w:eastAsia="Times New Roman"/>
          <w:sz w:val="24"/>
          <w:szCs w:val="24"/>
        </w:rPr>
        <w:t>Развитие и строение. В образовании плода главную роль играет гинецей, и прежде всего завязь. В процессе развития плода из стен</w:t>
      </w:r>
      <w:r w:rsidRPr="00C80ED1">
        <w:rPr>
          <w:rFonts w:eastAsia="Times New Roman"/>
          <w:sz w:val="24"/>
          <w:szCs w:val="24"/>
        </w:rPr>
        <w:softHyphen/>
        <w:t>ки завязи формируется стенка плода — околоплодник (перикарп, или перикарпий; греч. пери — около, карпос — плод).</w:t>
      </w:r>
    </w:p>
    <w:p w:rsidR="009A26C8" w:rsidRPr="00C80ED1" w:rsidRDefault="009A26C8" w:rsidP="00C80ED1">
      <w:pPr>
        <w:shd w:val="clear" w:color="auto" w:fill="FFFFFF"/>
        <w:spacing w:after="120"/>
        <w:ind w:left="25" w:right="47" w:firstLine="709"/>
        <w:jc w:val="both"/>
        <w:rPr>
          <w:sz w:val="24"/>
          <w:szCs w:val="24"/>
        </w:rPr>
      </w:pPr>
      <w:r w:rsidRPr="00C80ED1">
        <w:rPr>
          <w:rFonts w:eastAsia="Times New Roman"/>
          <w:sz w:val="24"/>
          <w:szCs w:val="24"/>
        </w:rPr>
        <w:t>У растений с нижней завязью перикарп в той или иной степени сливается с некарпеллярными частями плода (цветочной трубкой, цветоложем, трубкой чашечковидного околоцветника). Особого термина для обозначения этой сложной структуры нет, и термин «стенка плода» применяется к плодам как из верхней, так и из ниж</w:t>
      </w:r>
      <w:r w:rsidRPr="00C80ED1">
        <w:rPr>
          <w:rFonts w:eastAsia="Times New Roman"/>
          <w:sz w:val="24"/>
          <w:szCs w:val="24"/>
        </w:rPr>
        <w:softHyphen/>
        <w:t>ней и полунижней завязей.</w:t>
      </w:r>
    </w:p>
    <w:p w:rsidR="009A26C8" w:rsidRPr="00C80ED1" w:rsidRDefault="009A26C8" w:rsidP="00C80ED1">
      <w:pPr>
        <w:shd w:val="clear" w:color="auto" w:fill="FFFFFF"/>
        <w:spacing w:after="120"/>
        <w:ind w:left="29" w:right="18" w:firstLine="709"/>
        <w:jc w:val="both"/>
        <w:rPr>
          <w:sz w:val="24"/>
          <w:szCs w:val="24"/>
        </w:rPr>
      </w:pPr>
      <w:r w:rsidRPr="00C80ED1">
        <w:rPr>
          <w:rFonts w:eastAsia="Times New Roman"/>
          <w:sz w:val="24"/>
          <w:szCs w:val="24"/>
        </w:rPr>
        <w:t>Стенка завязи состоит из слабодифференцированных парен-химных клеток, проводящих тканей, а также наружной и внутрен</w:t>
      </w:r>
      <w:r w:rsidRPr="00C80ED1">
        <w:rPr>
          <w:rFonts w:eastAsia="Times New Roman"/>
          <w:sz w:val="24"/>
          <w:szCs w:val="24"/>
        </w:rPr>
        <w:softHyphen/>
        <w:t>ней эпидерм. В процессе созревания часто наблюдается увеличение числа клеток перикарпия. Его основная ткань остается сравнитель</w:t>
      </w:r>
      <w:r w:rsidRPr="00C80ED1">
        <w:rPr>
          <w:rFonts w:eastAsia="Times New Roman"/>
          <w:sz w:val="24"/>
          <w:szCs w:val="24"/>
        </w:rPr>
        <w:softHyphen/>
        <w:t>но гомогенной (однородной) или дифференцируется на механи</w:t>
      </w:r>
      <w:r w:rsidRPr="00C80ED1">
        <w:rPr>
          <w:rFonts w:eastAsia="Times New Roman"/>
          <w:sz w:val="24"/>
          <w:szCs w:val="24"/>
        </w:rPr>
        <w:softHyphen/>
        <w:t>ческие ткани и паренхиму, в клетках которой накапливаются крах</w:t>
      </w:r>
      <w:r w:rsidRPr="00C80ED1">
        <w:rPr>
          <w:rFonts w:eastAsia="Times New Roman"/>
          <w:sz w:val="24"/>
          <w:szCs w:val="24"/>
        </w:rPr>
        <w:softHyphen/>
        <w:t>мал, сахара, белки, жирные масла, витамины и т.д. Перикарп обычно составляет основную массу плода. В нем выделяют три сравнительно четкие зоны: наружную, среднюю и внутреннюю. Наружная зона называется внеплодником или экзокарпием; сред</w:t>
      </w:r>
      <w:r w:rsidRPr="00C80ED1">
        <w:rPr>
          <w:rFonts w:eastAsia="Times New Roman"/>
          <w:sz w:val="24"/>
          <w:szCs w:val="24"/>
        </w:rPr>
        <w:softHyphen/>
        <w:t>няя — межплодником или мезокарпием; внутренняя — внутри</w:t>
      </w:r>
      <w:r w:rsidRPr="00C80ED1">
        <w:rPr>
          <w:rFonts w:eastAsia="Times New Roman"/>
          <w:sz w:val="24"/>
          <w:szCs w:val="24"/>
        </w:rPr>
        <w:softHyphen/>
        <w:t>плодником или эндокарпием. Наиболее четко все три зоны можно различить, например, в плоде сливы или вишни: тонкий наружный слой — экзокарпий, съедобная сочная мякоть плода — мезокар-пий, твердая косточка из каменистой ткани, окружающая един</w:t>
      </w:r>
      <w:r w:rsidRPr="00C80ED1">
        <w:rPr>
          <w:rFonts w:eastAsia="Times New Roman"/>
          <w:sz w:val="24"/>
          <w:szCs w:val="24"/>
        </w:rPr>
        <w:softHyphen/>
        <w:t>ственное семя, — эндокарпий (рис. 167).</w:t>
      </w:r>
    </w:p>
    <w:p w:rsidR="009A26C8" w:rsidRPr="00C80ED1" w:rsidRDefault="009A26C8" w:rsidP="00C80ED1">
      <w:pPr>
        <w:shd w:val="clear" w:color="auto" w:fill="FFFFFF"/>
        <w:spacing w:after="120"/>
        <w:ind w:left="335" w:firstLine="709"/>
        <w:rPr>
          <w:sz w:val="24"/>
          <w:szCs w:val="24"/>
        </w:rPr>
      </w:pPr>
      <w:r w:rsidRPr="00C80ED1">
        <w:rPr>
          <w:rFonts w:eastAsia="Times New Roman"/>
          <w:sz w:val="24"/>
          <w:szCs w:val="24"/>
        </w:rPr>
        <w:t>Нередко эти зоны околоплодника различаются слабо.</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Размеры плода увеличиваются благодаря двум процессам: деле</w:t>
      </w:r>
      <w:r w:rsidRPr="00C80ED1">
        <w:rPr>
          <w:rFonts w:eastAsia="Times New Roman"/>
          <w:sz w:val="24"/>
          <w:szCs w:val="24"/>
        </w:rPr>
        <w:softHyphen/>
        <w:t>нию клеток и их растяжению, которые чаще идут последовательно один за другим. Такая закономерность характерна для плодов цит</w:t>
      </w:r>
      <w:r w:rsidRPr="00C80ED1">
        <w:rPr>
          <w:rFonts w:eastAsia="Times New Roman"/>
          <w:sz w:val="24"/>
          <w:szCs w:val="24"/>
        </w:rPr>
        <w:softHyphen/>
        <w:t>русовых, яблоневых. Однако у авокадо деление клеток продолжает</w:t>
      </w:r>
      <w:r w:rsidRPr="00C80ED1">
        <w:rPr>
          <w:rFonts w:eastAsia="Times New Roman"/>
          <w:sz w:val="24"/>
          <w:szCs w:val="24"/>
        </w:rPr>
        <w:softHyphen/>
        <w:t>ся в течение всего периода развития плода.</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361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2563" w:hSpace="40" w:wrap="auto" w:vAnchor="text" w:hAnchor="text" w:x="26" w:y="26"/>
        <w:spacing w:after="120"/>
        <w:ind w:firstLine="709"/>
        <w:rPr>
          <w:sz w:val="24"/>
          <w:szCs w:val="24"/>
        </w:rPr>
      </w:pPr>
      <w:r>
        <w:rPr>
          <w:noProof/>
          <w:sz w:val="24"/>
          <w:szCs w:val="24"/>
        </w:rPr>
        <w:lastRenderedPageBreak/>
        <w:drawing>
          <wp:inline distT="0" distB="0" distL="0" distR="0">
            <wp:extent cx="1887220" cy="162369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6"/>
                    <a:srcRect/>
                    <a:stretch>
                      <a:fillRect/>
                    </a:stretch>
                  </pic:blipFill>
                  <pic:spPr bwMode="auto">
                    <a:xfrm>
                      <a:off x="0" y="0"/>
                      <a:ext cx="1887220" cy="16236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938" w:firstLine="709"/>
        <w:rPr>
          <w:sz w:val="24"/>
          <w:szCs w:val="24"/>
        </w:rPr>
      </w:pPr>
      <w:r w:rsidRPr="00C80ED1">
        <w:rPr>
          <w:rFonts w:eastAsia="Times New Roman"/>
          <w:sz w:val="24"/>
          <w:szCs w:val="24"/>
        </w:rPr>
        <w:t>Рис. 167. Плод вишни:</w:t>
      </w:r>
    </w:p>
    <w:p w:rsidR="009A26C8" w:rsidRPr="00C80ED1" w:rsidRDefault="009A26C8" w:rsidP="00C80ED1">
      <w:pPr>
        <w:shd w:val="clear" w:color="auto" w:fill="FFFFFF"/>
        <w:spacing w:after="120"/>
        <w:ind w:left="3280"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внешний вид; </w:t>
      </w:r>
      <w:r w:rsidRPr="00C80ED1">
        <w:rPr>
          <w:rFonts w:eastAsia="Times New Roman"/>
          <w:i/>
          <w:iCs/>
          <w:sz w:val="24"/>
          <w:szCs w:val="24"/>
        </w:rPr>
        <w:t xml:space="preserve">6 </w:t>
      </w:r>
      <w:r w:rsidRPr="00C80ED1">
        <w:rPr>
          <w:rFonts w:eastAsia="Times New Roman"/>
          <w:i/>
          <w:iCs/>
          <w:sz w:val="24"/>
          <w:szCs w:val="24"/>
          <w:vertAlign w:val="superscript"/>
        </w:rPr>
        <w:t>й</w:t>
      </w:r>
      <w:r w:rsidRPr="00C80ED1">
        <w:rPr>
          <w:rFonts w:eastAsia="Times New Roman"/>
          <w:i/>
          <w:iCs/>
          <w:sz w:val="24"/>
          <w:szCs w:val="24"/>
        </w:rPr>
        <w:t xml:space="preserve">- </w:t>
      </w:r>
      <w:r w:rsidRPr="00C80ED1">
        <w:rPr>
          <w:rFonts w:eastAsia="Times New Roman"/>
          <w:sz w:val="24"/>
          <w:szCs w:val="24"/>
        </w:rPr>
        <w:t>плод в разрезе: / —</w:t>
      </w:r>
    </w:p>
    <w:p w:rsidR="009A26C8" w:rsidRPr="00C80ED1" w:rsidRDefault="009A26C8" w:rsidP="00C80ED1">
      <w:pPr>
        <w:shd w:val="clear" w:color="auto" w:fill="FFFFFF"/>
        <w:spacing w:after="120"/>
        <w:ind w:left="3204" w:firstLine="709"/>
        <w:jc w:val="center"/>
        <w:rPr>
          <w:sz w:val="24"/>
          <w:szCs w:val="24"/>
        </w:rPr>
      </w:pPr>
      <w:r w:rsidRPr="00C80ED1">
        <w:rPr>
          <w:rFonts w:eastAsia="Times New Roman"/>
          <w:sz w:val="24"/>
          <w:szCs w:val="24"/>
        </w:rPr>
        <w:t xml:space="preserve">экзокарпий; </w:t>
      </w:r>
      <w:r w:rsidRPr="00C80ED1">
        <w:rPr>
          <w:rFonts w:eastAsia="Times New Roman"/>
          <w:i/>
          <w:iCs/>
          <w:sz w:val="24"/>
          <w:szCs w:val="24"/>
        </w:rPr>
        <w:t xml:space="preserve">2 — </w:t>
      </w:r>
      <w:r w:rsidRPr="00C80ED1">
        <w:rPr>
          <w:rFonts w:eastAsia="Times New Roman"/>
          <w:sz w:val="24"/>
          <w:szCs w:val="24"/>
        </w:rPr>
        <w:t xml:space="preserve">мезокарпий; </w:t>
      </w:r>
      <w:r w:rsidRPr="00C80ED1">
        <w:rPr>
          <w:rFonts w:eastAsia="Times New Roman"/>
          <w:i/>
          <w:iCs/>
          <w:sz w:val="24"/>
          <w:szCs w:val="24"/>
        </w:rPr>
        <w:t xml:space="preserve">3 — </w:t>
      </w:r>
      <w:r w:rsidRPr="00C80ED1">
        <w:rPr>
          <w:rFonts w:eastAsia="Times New Roman"/>
          <w:sz w:val="24"/>
          <w:szCs w:val="24"/>
        </w:rPr>
        <w:t>эндокар-</w:t>
      </w:r>
    </w:p>
    <w:p w:rsidR="009A26C8" w:rsidRPr="00C80ED1" w:rsidRDefault="009A26C8" w:rsidP="00C80ED1">
      <w:pPr>
        <w:shd w:val="clear" w:color="auto" w:fill="FFFFFF"/>
        <w:spacing w:after="120"/>
        <w:ind w:left="3272" w:firstLine="709"/>
        <w:jc w:val="center"/>
        <w:rPr>
          <w:sz w:val="24"/>
          <w:szCs w:val="24"/>
        </w:rPr>
      </w:pPr>
      <w:r w:rsidRPr="00C80ED1">
        <w:rPr>
          <w:rFonts w:eastAsia="Times New Roman"/>
          <w:sz w:val="24"/>
          <w:szCs w:val="24"/>
        </w:rPr>
        <w:t xml:space="preserve">пий (косточка); </w:t>
      </w:r>
      <w:r w:rsidRPr="00C80ED1">
        <w:rPr>
          <w:rFonts w:eastAsia="Times New Roman"/>
          <w:i/>
          <w:iCs/>
          <w:sz w:val="24"/>
          <w:szCs w:val="24"/>
        </w:rPr>
        <w:t xml:space="preserve">4 — </w:t>
      </w:r>
      <w:r w:rsidRPr="00C80ED1">
        <w:rPr>
          <w:rFonts w:eastAsia="Times New Roman"/>
          <w:sz w:val="24"/>
          <w:szCs w:val="24"/>
        </w:rPr>
        <w:t>семя</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Многие плоды увеличива</w:t>
      </w:r>
      <w:r w:rsidRPr="00C80ED1">
        <w:rPr>
          <w:rFonts w:eastAsia="Times New Roman"/>
          <w:sz w:val="24"/>
          <w:szCs w:val="24"/>
        </w:rPr>
        <w:softHyphen/>
        <w:t>ются в объеме в значительной степени вследствие того, что в сочной паренхиме развиваются межклетники. В яблоках, на</w:t>
      </w:r>
      <w:r w:rsidRPr="00C80ED1">
        <w:rPr>
          <w:rFonts w:eastAsia="Times New Roman"/>
          <w:sz w:val="24"/>
          <w:szCs w:val="24"/>
        </w:rPr>
        <w:softHyphen/>
        <w:t>пример, воздушные полости занимают около 25 % объема, поэтому в конце развития пло</w:t>
      </w:r>
      <w:r w:rsidRPr="00C80ED1">
        <w:rPr>
          <w:rFonts w:eastAsia="Times New Roman"/>
          <w:sz w:val="24"/>
          <w:szCs w:val="24"/>
        </w:rPr>
        <w:softHyphen/>
        <w:t>да его объем увеличивается бы</w:t>
      </w:r>
      <w:r w:rsidRPr="00C80ED1">
        <w:rPr>
          <w:rFonts w:eastAsia="Times New Roman"/>
          <w:sz w:val="24"/>
          <w:szCs w:val="24"/>
        </w:rPr>
        <w:softHyphen/>
        <w:t>стрее, чем масса; у винограда, напротив, масса плода возрастает быстрее, чем объем.</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Строение стенки плода (околоплодника)— стен</w:t>
      </w:r>
      <w:r w:rsidRPr="00C80ED1">
        <w:rPr>
          <w:rFonts w:eastAsia="Times New Roman"/>
          <w:sz w:val="24"/>
          <w:szCs w:val="24"/>
        </w:rPr>
        <w:softHyphen/>
        <w:t>ка плода может быть сухой и сочной (мясистой), часто суккулент-ной. Плоды в зависимости от структуры стенки делят на две груп</w:t>
      </w:r>
      <w:r w:rsidRPr="00C80ED1">
        <w:rPr>
          <w:rFonts w:eastAsia="Times New Roman"/>
          <w:sz w:val="24"/>
          <w:szCs w:val="24"/>
        </w:rPr>
        <w:softHyphen/>
        <w:t>пы: сухие и сочные (рис. 168 и 169). Сухие плоды бывают вскрыва</w:t>
      </w:r>
      <w:r w:rsidRPr="00C80ED1">
        <w:rPr>
          <w:rFonts w:eastAsia="Times New Roman"/>
          <w:sz w:val="24"/>
          <w:szCs w:val="24"/>
        </w:rPr>
        <w:softHyphen/>
        <w:t>ющимися или невскрывающимися, смотря по тому, вскрывается (растрескивается) стенка плода после созревания или нет.</w:t>
      </w:r>
    </w:p>
    <w:p w:rsidR="009A26C8" w:rsidRPr="00C80ED1" w:rsidRDefault="00186846" w:rsidP="00C80ED1">
      <w:pPr>
        <w:spacing w:after="120"/>
        <w:ind w:left="32" w:right="43" w:firstLine="709"/>
        <w:rPr>
          <w:sz w:val="24"/>
          <w:szCs w:val="24"/>
        </w:rPr>
      </w:pPr>
      <w:r>
        <w:rPr>
          <w:noProof/>
          <w:sz w:val="24"/>
          <w:szCs w:val="24"/>
        </w:rPr>
        <w:drawing>
          <wp:inline distT="0" distB="0" distL="0" distR="0">
            <wp:extent cx="3928110" cy="260413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7"/>
                    <a:srcRect/>
                    <a:stretch>
                      <a:fillRect/>
                    </a:stretch>
                  </pic:blipFill>
                  <pic:spPr bwMode="auto">
                    <a:xfrm>
                      <a:off x="0" y="0"/>
                      <a:ext cx="3928110" cy="26041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1" w:firstLine="709"/>
        <w:jc w:val="center"/>
        <w:rPr>
          <w:sz w:val="24"/>
          <w:szCs w:val="24"/>
        </w:rPr>
      </w:pPr>
      <w:r w:rsidRPr="00C80ED1">
        <w:rPr>
          <w:rFonts w:eastAsia="Times New Roman"/>
          <w:sz w:val="24"/>
          <w:szCs w:val="24"/>
        </w:rPr>
        <w:t>Рис. 168. Сухие плоды:</w:t>
      </w:r>
    </w:p>
    <w:p w:rsidR="009A26C8" w:rsidRPr="00C80ED1" w:rsidRDefault="009A26C8" w:rsidP="00C80ED1">
      <w:pPr>
        <w:shd w:val="clear" w:color="auto" w:fill="FFFFFF"/>
        <w:spacing w:after="120"/>
        <w:ind w:firstLine="709"/>
        <w:jc w:val="both"/>
        <w:rPr>
          <w:sz w:val="24"/>
          <w:szCs w:val="24"/>
        </w:rPr>
      </w:pPr>
      <w:r w:rsidRPr="00C80ED1">
        <w:rPr>
          <w:sz w:val="24"/>
          <w:szCs w:val="24"/>
        </w:rPr>
        <w:t xml:space="preserve">/ </w:t>
      </w:r>
      <w:r w:rsidRPr="00C80ED1">
        <w:rPr>
          <w:rFonts w:eastAsia="Times New Roman"/>
          <w:sz w:val="24"/>
          <w:szCs w:val="24"/>
        </w:rPr>
        <w:t xml:space="preserve">— семянка; </w:t>
      </w:r>
      <w:r w:rsidRPr="00C80ED1">
        <w:rPr>
          <w:rFonts w:eastAsia="Times New Roman"/>
          <w:i/>
          <w:iCs/>
          <w:sz w:val="24"/>
          <w:szCs w:val="24"/>
        </w:rPr>
        <w:t xml:space="preserve">2— </w:t>
      </w:r>
      <w:r w:rsidRPr="00C80ED1">
        <w:rPr>
          <w:rFonts w:eastAsia="Times New Roman"/>
          <w:sz w:val="24"/>
          <w:szCs w:val="24"/>
        </w:rPr>
        <w:t xml:space="preserve">вислоплодник; </w:t>
      </w:r>
      <w:r w:rsidRPr="00C80ED1">
        <w:rPr>
          <w:rFonts w:eastAsia="Times New Roman"/>
          <w:i/>
          <w:iCs/>
          <w:sz w:val="24"/>
          <w:szCs w:val="24"/>
        </w:rPr>
        <w:t xml:space="preserve">3— </w:t>
      </w:r>
      <w:r w:rsidRPr="00C80ED1">
        <w:rPr>
          <w:rFonts w:eastAsia="Times New Roman"/>
          <w:sz w:val="24"/>
          <w:szCs w:val="24"/>
        </w:rPr>
        <w:t xml:space="preserve">крылатка; 4—двукрылатка; 5— семянка с прицепками; </w:t>
      </w:r>
      <w:r w:rsidRPr="00C80ED1">
        <w:rPr>
          <w:rFonts w:eastAsia="Times New Roman"/>
          <w:i/>
          <w:iCs/>
          <w:sz w:val="24"/>
          <w:szCs w:val="24"/>
        </w:rPr>
        <w:t xml:space="preserve">6— </w:t>
      </w:r>
      <w:r w:rsidRPr="00C80ED1">
        <w:rPr>
          <w:rFonts w:eastAsia="Times New Roman"/>
          <w:sz w:val="24"/>
          <w:szCs w:val="24"/>
        </w:rPr>
        <w:t xml:space="preserve">семянка с летучками; 7~ самозарывающаяся зерновка с летучкой; </w:t>
      </w:r>
      <w:r w:rsidRPr="00C80ED1">
        <w:rPr>
          <w:rFonts w:eastAsia="Times New Roman"/>
          <w:i/>
          <w:iCs/>
          <w:sz w:val="24"/>
          <w:szCs w:val="24"/>
        </w:rPr>
        <w:t xml:space="preserve">8— </w:t>
      </w:r>
      <w:r w:rsidRPr="00C80ED1">
        <w:rPr>
          <w:rFonts w:eastAsia="Times New Roman"/>
          <w:sz w:val="24"/>
          <w:szCs w:val="24"/>
        </w:rPr>
        <w:t xml:space="preserve">орех; 9— зерновка; </w:t>
      </w:r>
      <w:r w:rsidRPr="00C80ED1">
        <w:rPr>
          <w:rFonts w:eastAsia="Times New Roman"/>
          <w:i/>
          <w:iCs/>
          <w:sz w:val="24"/>
          <w:szCs w:val="24"/>
        </w:rPr>
        <w:t xml:space="preserve">10— </w:t>
      </w:r>
      <w:r w:rsidRPr="00C80ED1">
        <w:rPr>
          <w:rFonts w:eastAsia="Times New Roman"/>
          <w:sz w:val="24"/>
          <w:szCs w:val="24"/>
        </w:rPr>
        <w:t xml:space="preserve">листовка; </w:t>
      </w:r>
      <w:r w:rsidRPr="00C80ED1">
        <w:rPr>
          <w:rFonts w:eastAsia="Times New Roman"/>
          <w:i/>
          <w:iCs/>
          <w:sz w:val="24"/>
          <w:szCs w:val="24"/>
        </w:rPr>
        <w:t xml:space="preserve">11 </w:t>
      </w:r>
      <w:r w:rsidRPr="00C80ED1">
        <w:rPr>
          <w:rFonts w:eastAsia="Times New Roman"/>
          <w:sz w:val="24"/>
          <w:szCs w:val="24"/>
        </w:rPr>
        <w:t xml:space="preserve">— боб; </w:t>
      </w:r>
      <w:r w:rsidRPr="00C80ED1">
        <w:rPr>
          <w:rFonts w:eastAsia="Times New Roman"/>
          <w:i/>
          <w:iCs/>
          <w:sz w:val="24"/>
          <w:szCs w:val="24"/>
        </w:rPr>
        <w:t xml:space="preserve">12 — </w:t>
      </w:r>
      <w:r w:rsidRPr="00C80ED1">
        <w:rPr>
          <w:rFonts w:eastAsia="Times New Roman"/>
          <w:sz w:val="24"/>
          <w:szCs w:val="24"/>
        </w:rPr>
        <w:t xml:space="preserve">стручок; </w:t>
      </w:r>
      <w:r w:rsidRPr="00C80ED1">
        <w:rPr>
          <w:rFonts w:eastAsia="Times New Roman"/>
          <w:i/>
          <w:iCs/>
          <w:sz w:val="24"/>
          <w:szCs w:val="24"/>
        </w:rPr>
        <w:t xml:space="preserve">13 — </w:t>
      </w:r>
      <w:r w:rsidRPr="00C80ED1">
        <w:rPr>
          <w:rFonts w:eastAsia="Times New Roman"/>
          <w:sz w:val="24"/>
          <w:szCs w:val="24"/>
        </w:rPr>
        <w:t xml:space="preserve">стручочек; </w:t>
      </w:r>
      <w:r w:rsidRPr="00C80ED1">
        <w:rPr>
          <w:rFonts w:eastAsia="Times New Roman"/>
          <w:i/>
          <w:iCs/>
          <w:sz w:val="24"/>
          <w:szCs w:val="24"/>
        </w:rPr>
        <w:t xml:space="preserve">14,15,16— </w:t>
      </w:r>
      <w:r w:rsidRPr="00C80ED1">
        <w:rPr>
          <w:rFonts w:eastAsia="Times New Roman"/>
          <w:sz w:val="24"/>
          <w:szCs w:val="24"/>
        </w:rPr>
        <w:t xml:space="preserve">коробочка; </w:t>
      </w:r>
      <w:r w:rsidRPr="00C80ED1">
        <w:rPr>
          <w:rFonts w:eastAsia="Times New Roman"/>
          <w:i/>
          <w:iCs/>
          <w:sz w:val="24"/>
          <w:szCs w:val="24"/>
        </w:rPr>
        <w:t xml:space="preserve">17— </w:t>
      </w:r>
      <w:r w:rsidRPr="00C80ED1">
        <w:rPr>
          <w:rFonts w:eastAsia="Times New Roman"/>
          <w:sz w:val="24"/>
          <w:szCs w:val="24"/>
        </w:rPr>
        <w:t>сборная листовка</w:t>
      </w:r>
    </w:p>
    <w:p w:rsidR="009A26C8" w:rsidRPr="00C80ED1" w:rsidRDefault="009A26C8" w:rsidP="00C80ED1">
      <w:pPr>
        <w:shd w:val="clear" w:color="auto" w:fill="FFFFFF"/>
        <w:spacing w:after="120"/>
        <w:ind w:left="25" w:firstLine="709"/>
        <w:rPr>
          <w:sz w:val="24"/>
          <w:szCs w:val="24"/>
        </w:rPr>
      </w:pPr>
      <w:r w:rsidRPr="00C80ED1">
        <w:rPr>
          <w:sz w:val="24"/>
          <w:szCs w:val="24"/>
        </w:rPr>
        <w:t>362</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94" w:right="216" w:firstLine="709"/>
        <w:rPr>
          <w:sz w:val="24"/>
          <w:szCs w:val="24"/>
        </w:rPr>
      </w:pPr>
      <w:r>
        <w:rPr>
          <w:noProof/>
          <w:sz w:val="24"/>
          <w:szCs w:val="24"/>
        </w:rPr>
        <w:lastRenderedPageBreak/>
        <w:drawing>
          <wp:inline distT="0" distB="0" distL="0" distR="0">
            <wp:extent cx="3862705" cy="2889250"/>
            <wp:effectExtent l="19050" t="0" r="444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8"/>
                    <a:srcRect/>
                    <a:stretch>
                      <a:fillRect/>
                    </a:stretch>
                  </pic:blipFill>
                  <pic:spPr bwMode="auto">
                    <a:xfrm>
                      <a:off x="0" y="0"/>
                      <a:ext cx="3862705" cy="28892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32" w:firstLine="709"/>
        <w:jc w:val="center"/>
        <w:rPr>
          <w:sz w:val="24"/>
          <w:szCs w:val="24"/>
        </w:rPr>
      </w:pPr>
      <w:r w:rsidRPr="00C80ED1">
        <w:rPr>
          <w:rFonts w:eastAsia="Times New Roman"/>
          <w:sz w:val="24"/>
          <w:szCs w:val="24"/>
        </w:rPr>
        <w:t>Рис. 169. Сочные плоды:</w:t>
      </w:r>
    </w:p>
    <w:p w:rsidR="009A26C8" w:rsidRPr="00C80ED1" w:rsidRDefault="009A26C8" w:rsidP="00C80ED1">
      <w:pPr>
        <w:shd w:val="clear" w:color="auto" w:fill="FFFFFF"/>
        <w:spacing w:after="120"/>
        <w:ind w:right="36" w:firstLine="709"/>
        <w:jc w:val="both"/>
        <w:rPr>
          <w:sz w:val="24"/>
          <w:szCs w:val="24"/>
        </w:rPr>
      </w:pPr>
      <w:r w:rsidRPr="00C80ED1">
        <w:rPr>
          <w:sz w:val="24"/>
          <w:szCs w:val="24"/>
        </w:rPr>
        <w:t xml:space="preserve">/ </w:t>
      </w:r>
      <w:r w:rsidRPr="00C80ED1">
        <w:rPr>
          <w:rFonts w:eastAsia="Times New Roman"/>
          <w:sz w:val="24"/>
          <w:szCs w:val="24"/>
        </w:rPr>
        <w:t xml:space="preserve">— ягоды крыжовника (внешний вид); 2—ягода крыжовника в разрезе; </w:t>
      </w:r>
      <w:r w:rsidRPr="00C80ED1">
        <w:rPr>
          <w:rFonts w:eastAsia="Times New Roman"/>
          <w:i/>
          <w:iCs/>
          <w:sz w:val="24"/>
          <w:szCs w:val="24"/>
        </w:rPr>
        <w:t xml:space="preserve">3 — </w:t>
      </w:r>
      <w:r w:rsidRPr="00C80ED1">
        <w:rPr>
          <w:rFonts w:eastAsia="Times New Roman"/>
          <w:sz w:val="24"/>
          <w:szCs w:val="24"/>
        </w:rPr>
        <w:t xml:space="preserve">ягоды паслена черного; </w:t>
      </w:r>
      <w:r w:rsidRPr="00C80ED1">
        <w:rPr>
          <w:rFonts w:eastAsia="Times New Roman"/>
          <w:i/>
          <w:iCs/>
          <w:sz w:val="24"/>
          <w:szCs w:val="24"/>
        </w:rPr>
        <w:t xml:space="preserve">4 — </w:t>
      </w:r>
      <w:r w:rsidRPr="00C80ED1">
        <w:rPr>
          <w:rFonts w:eastAsia="Times New Roman"/>
          <w:sz w:val="24"/>
          <w:szCs w:val="24"/>
        </w:rPr>
        <w:t xml:space="preserve">ягоды томата (внешний вид); </w:t>
      </w:r>
      <w:r w:rsidRPr="00C80ED1">
        <w:rPr>
          <w:rFonts w:eastAsia="Times New Roman"/>
          <w:i/>
          <w:iCs/>
          <w:sz w:val="24"/>
          <w:szCs w:val="24"/>
        </w:rPr>
        <w:t xml:space="preserve">5, </w:t>
      </w:r>
      <w:r w:rsidRPr="00C80ED1">
        <w:rPr>
          <w:rFonts w:eastAsia="Times New Roman"/>
          <w:sz w:val="24"/>
          <w:szCs w:val="24"/>
        </w:rPr>
        <w:t xml:space="preserve">б—ягода томата в продольном и поперечном разрезах; </w:t>
      </w:r>
      <w:r w:rsidRPr="00C80ED1">
        <w:rPr>
          <w:rFonts w:eastAsia="Times New Roman"/>
          <w:i/>
          <w:iCs/>
          <w:sz w:val="24"/>
          <w:szCs w:val="24"/>
        </w:rPr>
        <w:t xml:space="preserve">7, 8— </w:t>
      </w:r>
      <w:r w:rsidRPr="00C80ED1">
        <w:rPr>
          <w:rFonts w:eastAsia="Times New Roman"/>
          <w:sz w:val="24"/>
          <w:szCs w:val="24"/>
        </w:rPr>
        <w:t xml:space="preserve">померанецлимона; </w:t>
      </w:r>
      <w:r w:rsidRPr="00C80ED1">
        <w:rPr>
          <w:rFonts w:eastAsia="Times New Roman"/>
          <w:i/>
          <w:iCs/>
          <w:sz w:val="24"/>
          <w:szCs w:val="24"/>
        </w:rPr>
        <w:t xml:space="preserve">9, 10 — </w:t>
      </w:r>
      <w:r w:rsidRPr="00C80ED1">
        <w:rPr>
          <w:rFonts w:eastAsia="Times New Roman"/>
          <w:sz w:val="24"/>
          <w:szCs w:val="24"/>
        </w:rPr>
        <w:t xml:space="preserve">костянка вишни; // — цветок вишни; </w:t>
      </w:r>
      <w:r w:rsidRPr="00C80ED1">
        <w:rPr>
          <w:rFonts w:eastAsia="Times New Roman"/>
          <w:i/>
          <w:iCs/>
          <w:sz w:val="24"/>
          <w:szCs w:val="24"/>
        </w:rPr>
        <w:t xml:space="preserve">12 — </w:t>
      </w:r>
      <w:r w:rsidRPr="00C80ED1">
        <w:rPr>
          <w:rFonts w:eastAsia="Times New Roman"/>
          <w:sz w:val="24"/>
          <w:szCs w:val="24"/>
        </w:rPr>
        <w:t xml:space="preserve">костянка сливы; Л?— сборная костянка малины; </w:t>
      </w:r>
      <w:r w:rsidRPr="00C80ED1">
        <w:rPr>
          <w:rFonts w:eastAsia="Times New Roman"/>
          <w:i/>
          <w:iCs/>
          <w:sz w:val="24"/>
          <w:szCs w:val="24"/>
        </w:rPr>
        <w:t xml:space="preserve">14 — </w:t>
      </w:r>
      <w:r w:rsidRPr="00C80ED1">
        <w:rPr>
          <w:rFonts w:eastAsia="Times New Roman"/>
          <w:sz w:val="24"/>
          <w:szCs w:val="24"/>
        </w:rPr>
        <w:t xml:space="preserve">то же в разрезе; </w:t>
      </w:r>
      <w:r w:rsidRPr="00C80ED1">
        <w:rPr>
          <w:rFonts w:eastAsia="Times New Roman"/>
          <w:i/>
          <w:iCs/>
          <w:sz w:val="24"/>
          <w:szCs w:val="24"/>
        </w:rPr>
        <w:t xml:space="preserve">15 — </w:t>
      </w:r>
      <w:r w:rsidRPr="00C80ED1">
        <w:rPr>
          <w:rFonts w:eastAsia="Times New Roman"/>
          <w:sz w:val="24"/>
          <w:szCs w:val="24"/>
        </w:rPr>
        <w:t xml:space="preserve">соплодие винной ягоды (инжир); /6— соплодие шелковицы; </w:t>
      </w:r>
      <w:r w:rsidRPr="00C80ED1">
        <w:rPr>
          <w:rFonts w:eastAsia="Times New Roman"/>
          <w:i/>
          <w:iCs/>
          <w:sz w:val="24"/>
          <w:szCs w:val="24"/>
        </w:rPr>
        <w:t xml:space="preserve">17— </w:t>
      </w:r>
      <w:r w:rsidRPr="00C80ED1">
        <w:rPr>
          <w:rFonts w:eastAsia="Times New Roman"/>
          <w:sz w:val="24"/>
          <w:szCs w:val="24"/>
        </w:rPr>
        <w:t>соплодие ананаса</w:t>
      </w:r>
    </w:p>
    <w:p w:rsidR="009A26C8" w:rsidRPr="00C80ED1" w:rsidRDefault="009A26C8" w:rsidP="00C80ED1">
      <w:pPr>
        <w:shd w:val="clear" w:color="auto" w:fill="FFFFFF"/>
        <w:spacing w:after="120"/>
        <w:ind w:right="7" w:firstLine="709"/>
        <w:jc w:val="both"/>
        <w:rPr>
          <w:sz w:val="24"/>
          <w:szCs w:val="24"/>
        </w:rPr>
      </w:pPr>
      <w:r w:rsidRPr="00C80ED1">
        <w:rPr>
          <w:rFonts w:eastAsia="Times New Roman"/>
          <w:i/>
          <w:iCs/>
          <w:sz w:val="24"/>
          <w:szCs w:val="24"/>
        </w:rPr>
        <w:t xml:space="preserve">Стенка сухого плода </w:t>
      </w:r>
      <w:r w:rsidRPr="00C80ED1">
        <w:rPr>
          <w:rFonts w:eastAsia="Times New Roman"/>
          <w:sz w:val="24"/>
          <w:szCs w:val="24"/>
        </w:rPr>
        <w:t>— если завязь, дифференцирующаяся в су</w:t>
      </w:r>
      <w:r w:rsidRPr="00C80ED1">
        <w:rPr>
          <w:rFonts w:eastAsia="Times New Roman"/>
          <w:sz w:val="24"/>
          <w:szCs w:val="24"/>
        </w:rPr>
        <w:softHyphen/>
        <w:t>хой плод, содержит несколько семязачатков, плод, как правило, при созревании вскрывается. Такой плод может состоять из одного плодолистика (листовка, боб) или из нескольких сросшихся плодо</w:t>
      </w:r>
      <w:r w:rsidRPr="00C80ED1">
        <w:rPr>
          <w:rFonts w:eastAsia="Times New Roman"/>
          <w:sz w:val="24"/>
          <w:szCs w:val="24"/>
        </w:rPr>
        <w:softHyphen/>
        <w:t>листиков (коробочка). Перикарп листовок имеет сравнительно простую структуру. Он может состоять из узких слоев экзокарпа, мезокарпа и эндокарпа. Три основных продольных проводящих пучка, а также поперечно ориентированные ответвления от основ</w:t>
      </w:r>
      <w:r w:rsidRPr="00C80ED1">
        <w:rPr>
          <w:rFonts w:eastAsia="Times New Roman"/>
          <w:sz w:val="24"/>
          <w:szCs w:val="24"/>
        </w:rPr>
        <w:softHyphen/>
        <w:t>ных пучков заключены в склеренхимные обкладки. По мере созре</w:t>
      </w:r>
      <w:r w:rsidRPr="00C80ED1">
        <w:rPr>
          <w:rFonts w:eastAsia="Times New Roman"/>
          <w:sz w:val="24"/>
          <w:szCs w:val="24"/>
        </w:rPr>
        <w:softHyphen/>
        <w:t>вания плода перикарп подсыхает. Разная степень высыхания па-ренхимной и склеренхимной тканей перикарпа создает напряже</w:t>
      </w:r>
      <w:r w:rsidRPr="00C80ED1">
        <w:rPr>
          <w:rFonts w:eastAsia="Times New Roman"/>
          <w:sz w:val="24"/>
          <w:szCs w:val="24"/>
        </w:rPr>
        <w:softHyphen/>
        <w:t>ние, вызывающее его вскрывание, которое в зависимости от типа плода (листовка, боб, стручок, коробочка и др.) происходит неоди</w:t>
      </w:r>
      <w:r w:rsidRPr="00C80ED1">
        <w:rPr>
          <w:rFonts w:eastAsia="Times New Roman"/>
          <w:sz w:val="24"/>
          <w:szCs w:val="24"/>
        </w:rPr>
        <w:softHyphen/>
        <w:t>наково.</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i/>
          <w:iCs/>
          <w:sz w:val="24"/>
          <w:szCs w:val="24"/>
        </w:rPr>
        <w:t xml:space="preserve">Стенка сонного плода </w:t>
      </w:r>
      <w:r w:rsidRPr="00C80ED1">
        <w:rPr>
          <w:rFonts w:eastAsia="Times New Roman"/>
          <w:sz w:val="24"/>
          <w:szCs w:val="24"/>
        </w:rPr>
        <w:t>— в эволюции сочные плоды появились как производные сухих. Стенка сочного плода может развиваться либо из стенки завязи (перикарпа), либо из стенки завязи, срос</w:t>
      </w:r>
      <w:r w:rsidRPr="00C80ED1">
        <w:rPr>
          <w:rFonts w:eastAsia="Times New Roman"/>
          <w:sz w:val="24"/>
          <w:szCs w:val="24"/>
        </w:rPr>
        <w:softHyphen/>
        <w:t>шейся с цветочной трубкой или с вогнутым цветоложем.</w:t>
      </w:r>
    </w:p>
    <w:p w:rsidR="009A26C8" w:rsidRPr="00C80ED1" w:rsidRDefault="009A26C8" w:rsidP="00C80ED1">
      <w:pPr>
        <w:shd w:val="clear" w:color="auto" w:fill="FFFFFF"/>
        <w:spacing w:after="120"/>
        <w:ind w:firstLine="709"/>
        <w:jc w:val="right"/>
        <w:rPr>
          <w:sz w:val="24"/>
          <w:szCs w:val="24"/>
        </w:rPr>
      </w:pPr>
      <w:r w:rsidRPr="00C80ED1">
        <w:rPr>
          <w:sz w:val="24"/>
          <w:szCs w:val="24"/>
        </w:rPr>
        <w:t>363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lastRenderedPageBreak/>
        <w:t>У сочного плода вся стенка завязи или ее наружная часть (ис</w:t>
      </w:r>
      <w:r w:rsidRPr="00C80ED1">
        <w:rPr>
          <w:rFonts w:eastAsia="Times New Roman"/>
          <w:sz w:val="24"/>
          <w:szCs w:val="24"/>
        </w:rPr>
        <w:softHyphen/>
        <w:t>ключая эпидерму) дифференцируется в паренхимную ткань, клет</w:t>
      </w:r>
      <w:r w:rsidRPr="00C80ED1">
        <w:rPr>
          <w:rFonts w:eastAsia="Times New Roman"/>
          <w:sz w:val="24"/>
          <w:szCs w:val="24"/>
        </w:rPr>
        <w:softHyphen/>
        <w:t>ки которой сохраняют свои протопласты и в зрелом плоде. Стенка незрелого сочного плода имеет плотную текстуру, однако по мере созревания плода она становится мягче. Это размягчение обуслов</w:t>
      </w:r>
      <w:r w:rsidRPr="00C80ED1">
        <w:rPr>
          <w:rFonts w:eastAsia="Times New Roman"/>
          <w:sz w:val="24"/>
          <w:szCs w:val="24"/>
        </w:rPr>
        <w:softHyphen/>
        <w:t>лено химическими изменениями, происходящими в протопластах клеток, а также в структуре их стенок. Иногда клетки отделяются друг от друга вследствие расслизнения межклеточного вещества, т. е. происходит естественная мацерация.</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Созревание сочных плодов, как правило, сопровождается изме</w:t>
      </w:r>
      <w:r w:rsidRPr="00C80ED1">
        <w:rPr>
          <w:rFonts w:eastAsia="Times New Roman"/>
          <w:sz w:val="24"/>
          <w:szCs w:val="24"/>
        </w:rPr>
        <w:softHyphen/>
        <w:t>нением окраски. В клетках молодых зеленых плодов, особенно в периферийных слоях, имеются многочисленные хлоропласты. У одних видов переход к желтой, оранжевой или красной окраске плодов происходит в связи с разрушением хлорофилла и накопле</w:t>
      </w:r>
      <w:r w:rsidRPr="00C80ED1">
        <w:rPr>
          <w:rFonts w:eastAsia="Times New Roman"/>
          <w:sz w:val="24"/>
          <w:szCs w:val="24"/>
        </w:rPr>
        <w:softHyphen/>
        <w:t>нием каротиноидов, у других — в клетках созревающих плодов на</w:t>
      </w:r>
      <w:r w:rsidRPr="00C80ED1">
        <w:rPr>
          <w:rFonts w:eastAsia="Times New Roman"/>
          <w:sz w:val="24"/>
          <w:szCs w:val="24"/>
        </w:rPr>
        <w:softHyphen/>
        <w:t>капливаются антоцианы, придающие тканям разнообразные от</w:t>
      </w:r>
      <w:r w:rsidRPr="00C80ED1">
        <w:rPr>
          <w:rFonts w:eastAsia="Times New Roman"/>
          <w:sz w:val="24"/>
          <w:szCs w:val="24"/>
        </w:rPr>
        <w:softHyphen/>
        <w:t>тенки красного, пурпурного, фиолетового или синего цвета. Пиг</w:t>
      </w:r>
      <w:r w:rsidRPr="00C80ED1">
        <w:rPr>
          <w:rFonts w:eastAsia="Times New Roman"/>
          <w:sz w:val="24"/>
          <w:szCs w:val="24"/>
        </w:rPr>
        <w:softHyphen/>
        <w:t>менты распределяются равномерно в тканях плода или сосредото</w:t>
      </w:r>
      <w:r w:rsidRPr="00C80ED1">
        <w:rPr>
          <w:rFonts w:eastAsia="Times New Roman"/>
          <w:sz w:val="24"/>
          <w:szCs w:val="24"/>
        </w:rPr>
        <w:softHyphen/>
        <w:t>чены в периферийных слоях клеток.</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Созревание плода сопровождается изменениями в составе угле</w:t>
      </w:r>
      <w:r w:rsidRPr="00C80ED1">
        <w:rPr>
          <w:rFonts w:eastAsia="Times New Roman"/>
          <w:sz w:val="24"/>
          <w:szCs w:val="24"/>
        </w:rPr>
        <w:softHyphen/>
        <w:t>водов. В паренхиме некоторых плодов (яблоня, груша) в процессе созревания вначале накапливается крахмал, который позднее пре</w:t>
      </w:r>
      <w:r w:rsidRPr="00C80ED1">
        <w:rPr>
          <w:rFonts w:eastAsia="Times New Roman"/>
          <w:sz w:val="24"/>
          <w:szCs w:val="24"/>
        </w:rPr>
        <w:softHyphen/>
        <w:t>образуется в сахара; у плодов, не содержащих крахмал (слива, пер</w:t>
      </w:r>
      <w:r w:rsidRPr="00C80ED1">
        <w:rPr>
          <w:rFonts w:eastAsia="Times New Roman"/>
          <w:sz w:val="24"/>
          <w:szCs w:val="24"/>
        </w:rPr>
        <w:softHyphen/>
        <w:t>сик, цитрусовые), снижается содержание кислот и возрастает со</w:t>
      </w:r>
      <w:r w:rsidRPr="00C80ED1">
        <w:rPr>
          <w:rFonts w:eastAsia="Times New Roman"/>
          <w:sz w:val="24"/>
          <w:szCs w:val="24"/>
        </w:rPr>
        <w:softHyphen/>
        <w:t>держание Сахаров; у авокадо снижается содержание Сахаров и по</w:t>
      </w:r>
      <w:r w:rsidRPr="00C80ED1">
        <w:rPr>
          <w:rFonts w:eastAsia="Times New Roman"/>
          <w:sz w:val="24"/>
          <w:szCs w:val="24"/>
        </w:rPr>
        <w:softHyphen/>
        <w:t>вышается содержание жира.</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Семена прикрепляются к околоплоднику с внутренней стороны в тех местах, где в завязи располагались плаценты. Максимальное число семян в плоде равно числу семязачатков в завязи, но обычно меньше, так как не все семязачатки достигают зрелости.</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Часто плод разделен продольными перегородками, соответству</w:t>
      </w:r>
      <w:r w:rsidRPr="00C80ED1">
        <w:rPr>
          <w:rFonts w:eastAsia="Times New Roman"/>
          <w:sz w:val="24"/>
          <w:szCs w:val="24"/>
        </w:rPr>
        <w:softHyphen/>
        <w:t>ющими перегородкам завязи сложного пестика. Образующиеся при этом камеры называют гнездами плода. Реже формируются по</w:t>
      </w:r>
      <w:r w:rsidRPr="00C80ED1">
        <w:rPr>
          <w:rFonts w:eastAsia="Times New Roman"/>
          <w:sz w:val="24"/>
          <w:szCs w:val="24"/>
        </w:rPr>
        <w:softHyphen/>
        <w:t>перечные перегородки, делящие плод на отдельные камеры.</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Отделение семян от стенки плода (точнее, от плаценты) может происходить пассивно, без образования зоны отделения, или же сопровождается развитием слабодифференцированного отдели</w:t>
      </w:r>
      <w:r w:rsidRPr="00C80ED1">
        <w:rPr>
          <w:rFonts w:eastAsia="Times New Roman"/>
          <w:sz w:val="24"/>
          <w:szCs w:val="24"/>
        </w:rPr>
        <w:softHyphen/>
        <w:t>тельного слоя между фуникулусом и плацентой.</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При опадении плодов отделительный слой иногда формируется в результате деления клеток, а иногда без таких делений. У некото</w:t>
      </w:r>
      <w:r w:rsidRPr="00C80ED1">
        <w:rPr>
          <w:rFonts w:eastAsia="Times New Roman"/>
          <w:sz w:val="24"/>
          <w:szCs w:val="24"/>
        </w:rPr>
        <w:softHyphen/>
        <w:t>рых видов плоды отделяются вместе с плодоножкой (груша).</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Классификация плодов, Морфогенетическая классификация ос</w:t>
      </w:r>
      <w:r w:rsidRPr="00C80ED1">
        <w:rPr>
          <w:rFonts w:eastAsia="Times New Roman"/>
          <w:sz w:val="24"/>
          <w:szCs w:val="24"/>
        </w:rPr>
        <w:softHyphen/>
        <w:t>нована на типе гинецея. По этому признаку их делят на четыре главных типа:</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апокарпии образуются из цветков с архаичным апокарпным ги</w:t>
      </w:r>
      <w:r w:rsidRPr="00C80ED1">
        <w:rPr>
          <w:rFonts w:eastAsia="Times New Roman"/>
          <w:sz w:val="24"/>
          <w:szCs w:val="24"/>
        </w:rPr>
        <w:softHyphen/>
        <w:t>нецеем. Из каждого свободного простого пестика одного цветка формируется отдельный плодик;</w:t>
      </w:r>
    </w:p>
    <w:p w:rsidR="009A26C8" w:rsidRPr="00C80ED1" w:rsidRDefault="009A26C8" w:rsidP="00C80ED1">
      <w:pPr>
        <w:shd w:val="clear" w:color="auto" w:fill="FFFFFF"/>
        <w:spacing w:after="120"/>
        <w:ind w:left="288" w:firstLine="709"/>
        <w:rPr>
          <w:sz w:val="24"/>
          <w:szCs w:val="24"/>
        </w:rPr>
      </w:pPr>
      <w:r w:rsidRPr="00C80ED1">
        <w:rPr>
          <w:rFonts w:eastAsia="Times New Roman"/>
          <w:sz w:val="24"/>
          <w:szCs w:val="24"/>
        </w:rPr>
        <w:t>монокарпии возникают из цветков, имеющих монокарпный</w:t>
      </w:r>
    </w:p>
    <w:p w:rsidR="009A26C8" w:rsidRPr="00C80ED1" w:rsidRDefault="009A26C8" w:rsidP="00C80ED1">
      <w:pPr>
        <w:shd w:val="clear" w:color="auto" w:fill="FFFFFF"/>
        <w:spacing w:after="120"/>
        <w:ind w:left="7" w:firstLine="709"/>
        <w:rPr>
          <w:sz w:val="24"/>
          <w:szCs w:val="24"/>
        </w:rPr>
      </w:pPr>
      <w:r w:rsidRPr="00C80ED1">
        <w:rPr>
          <w:sz w:val="24"/>
          <w:szCs w:val="24"/>
        </w:rPr>
        <w:t>364</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гинецей. Они генетически родственны апокарпиям и образовались в результате редукции плодолистиков до одного;</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ценокарпии (синкарпий, лизикарпий и паракарпий) формиру</w:t>
      </w:r>
      <w:r w:rsidRPr="00C80ED1">
        <w:rPr>
          <w:rFonts w:eastAsia="Times New Roman"/>
          <w:sz w:val="24"/>
          <w:szCs w:val="24"/>
        </w:rPr>
        <w:softHyphen/>
        <w:t>ются из цветков с ценокарпным гинецеем;</w:t>
      </w:r>
    </w:p>
    <w:p w:rsidR="009A26C8" w:rsidRPr="00C80ED1" w:rsidRDefault="009A26C8" w:rsidP="00C80ED1">
      <w:pPr>
        <w:shd w:val="clear" w:color="auto" w:fill="FFFFFF"/>
        <w:spacing w:after="120"/>
        <w:ind w:left="4" w:right="58" w:firstLine="709"/>
        <w:jc w:val="both"/>
        <w:rPr>
          <w:sz w:val="24"/>
          <w:szCs w:val="24"/>
        </w:rPr>
      </w:pPr>
      <w:r w:rsidRPr="00C80ED1">
        <w:rPr>
          <w:rFonts w:eastAsia="Times New Roman"/>
          <w:sz w:val="24"/>
          <w:szCs w:val="24"/>
        </w:rPr>
        <w:t>псевдомонокарпии внешне похожи на монокарпми, но образу</w:t>
      </w:r>
      <w:r w:rsidRPr="00C80ED1">
        <w:rPr>
          <w:rFonts w:eastAsia="Times New Roman"/>
          <w:sz w:val="24"/>
          <w:szCs w:val="24"/>
        </w:rPr>
        <w:softHyphen/>
        <w:t>ются из гинецея, в котором первоначально закладывается два или более плодолистиков, но потом чаще развивается только один. В результате возникает одногнездная завязь с одним семязачатком.</w:t>
      </w:r>
    </w:p>
    <w:p w:rsidR="009A26C8" w:rsidRPr="00C80ED1" w:rsidRDefault="009A26C8" w:rsidP="00C80ED1">
      <w:pPr>
        <w:shd w:val="clear" w:color="auto" w:fill="FFFFFF"/>
        <w:spacing w:after="120"/>
        <w:ind w:left="7" w:right="54" w:firstLine="709"/>
        <w:jc w:val="both"/>
        <w:rPr>
          <w:sz w:val="24"/>
          <w:szCs w:val="24"/>
        </w:rPr>
      </w:pPr>
      <w:r w:rsidRPr="00C80ED1">
        <w:rPr>
          <w:rFonts w:eastAsia="Times New Roman"/>
          <w:sz w:val="24"/>
          <w:szCs w:val="24"/>
        </w:rPr>
        <w:t>Каждый из названных типов подразделяют на подчиненные группы в соответствии с их эволюционными тенденциями. В целом морфогенетическая классификация достаточно сложна и трудно применима при определении растений. Поэтому рассмотрим ис</w:t>
      </w:r>
      <w:r w:rsidRPr="00C80ED1">
        <w:rPr>
          <w:rFonts w:eastAsia="Times New Roman"/>
          <w:sz w:val="24"/>
          <w:szCs w:val="24"/>
        </w:rPr>
        <w:softHyphen/>
        <w:t>кусственную классификацию плодов, основанную главным обра</w:t>
      </w:r>
      <w:r w:rsidRPr="00C80ED1">
        <w:rPr>
          <w:rFonts w:eastAsia="Times New Roman"/>
          <w:sz w:val="24"/>
          <w:szCs w:val="24"/>
        </w:rPr>
        <w:softHyphen/>
        <w:t>зом на признаках внешней морфологии.</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Простой плод развивается из завязи только одного пестика (мо-нокарпный, цеиокарпный и псевдомонокарпный гинецей). Это са</w:t>
      </w:r>
      <w:r w:rsidRPr="00C80ED1">
        <w:rPr>
          <w:rFonts w:eastAsia="Times New Roman"/>
          <w:sz w:val="24"/>
          <w:szCs w:val="24"/>
        </w:rPr>
        <w:softHyphen/>
        <w:t>мая многочисленная группа плодов.</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Сборный, или сложный, плод формируется из завязей несколь</w:t>
      </w:r>
      <w:r w:rsidRPr="00C80ED1">
        <w:rPr>
          <w:rFonts w:eastAsia="Times New Roman"/>
          <w:sz w:val="24"/>
          <w:szCs w:val="24"/>
        </w:rPr>
        <w:softHyphen/>
        <w:t>ких свободных пестиков одного цветка (апокарпный гинецей).</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Соплодие — это сросшиеся в единое целое несколько или много плодов, образовавшихся из цветков одного соцветия.</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В основу дальнейшей классификации простых и сборных пло</w:t>
      </w:r>
      <w:r w:rsidRPr="00C80ED1">
        <w:rPr>
          <w:rFonts w:eastAsia="Times New Roman"/>
          <w:sz w:val="24"/>
          <w:szCs w:val="24"/>
        </w:rPr>
        <w:softHyphen/>
        <w:t>дов положены следующие признаки: консистенция околоплодника (сухие и сочные плоды), число семян (многосемянные и односе</w:t>
      </w:r>
      <w:r w:rsidRPr="00C80ED1">
        <w:rPr>
          <w:rFonts w:eastAsia="Times New Roman"/>
          <w:sz w:val="24"/>
          <w:szCs w:val="24"/>
        </w:rPr>
        <w:softHyphen/>
        <w:t>мянные плоды), вскрывание околоплодника (невскрывающиеся и вскрывающиеся плоды), способ вскрывания, число плодолисти</w:t>
      </w:r>
      <w:r w:rsidRPr="00C80ED1">
        <w:rPr>
          <w:rFonts w:eastAsia="Times New Roman"/>
          <w:sz w:val="24"/>
          <w:szCs w:val="24"/>
        </w:rPr>
        <w:softHyphen/>
        <w:t>ков, образующих плод. Вскрывание плода — это освобождение се</w:t>
      </w:r>
      <w:r w:rsidRPr="00C80ED1">
        <w:rPr>
          <w:rFonts w:eastAsia="Times New Roman"/>
          <w:sz w:val="24"/>
          <w:szCs w:val="24"/>
        </w:rPr>
        <w:softHyphen/>
        <w:t>мян до их прорастания из сухих многосемянных плодов.</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Вскрывание происходит продольными щелями по брюшному, спинному швам или по поверхности плодолистика. Иногда про</w:t>
      </w:r>
      <w:r w:rsidRPr="00C80ED1">
        <w:rPr>
          <w:rFonts w:eastAsia="Times New Roman"/>
          <w:sz w:val="24"/>
          <w:szCs w:val="24"/>
        </w:rPr>
        <w:softHyphen/>
        <w:t>стые плоды распадаются на части. Дробные плоды распадаются продольно в плоскости срастания плодолистиков. При этом обра</w:t>
      </w:r>
      <w:r w:rsidRPr="00C80ED1">
        <w:rPr>
          <w:rFonts w:eastAsia="Times New Roman"/>
          <w:sz w:val="24"/>
          <w:szCs w:val="24"/>
        </w:rPr>
        <w:softHyphen/>
        <w:t>зуются односемянные мерикарпии (греч. мерос — часть), как у многих сельдерейных. Членистые плоды распадаются поперечно в плоскости, перпендикулярной продольной оси плодолистика, в месте формирования ложных перегородок (некоторые бобовые и капустные).</w:t>
      </w:r>
    </w:p>
    <w:p w:rsidR="009A26C8" w:rsidRPr="00C80ED1" w:rsidRDefault="009A26C8" w:rsidP="00C80ED1">
      <w:pPr>
        <w:shd w:val="clear" w:color="auto" w:fill="FFFFFF"/>
        <w:spacing w:after="120"/>
        <w:ind w:right="40" w:firstLine="709"/>
        <w:jc w:val="center"/>
        <w:rPr>
          <w:sz w:val="24"/>
          <w:szCs w:val="24"/>
        </w:rPr>
      </w:pPr>
      <w:r w:rsidRPr="00C80ED1">
        <w:rPr>
          <w:rFonts w:eastAsia="Times New Roman"/>
          <w:sz w:val="24"/>
          <w:szCs w:val="24"/>
        </w:rPr>
        <w:t>ПРОСТЫЕ ПЛОДЫ</w:t>
      </w:r>
    </w:p>
    <w:p w:rsidR="009A26C8" w:rsidRPr="00C80ED1" w:rsidRDefault="009A26C8" w:rsidP="00C80ED1">
      <w:pPr>
        <w:shd w:val="clear" w:color="auto" w:fill="FFFFFF"/>
        <w:spacing w:after="120"/>
        <w:ind w:left="36" w:right="25" w:firstLine="709"/>
        <w:jc w:val="both"/>
        <w:rPr>
          <w:sz w:val="24"/>
          <w:szCs w:val="24"/>
        </w:rPr>
      </w:pPr>
      <w:r w:rsidRPr="00C80ED1">
        <w:rPr>
          <w:rFonts w:eastAsia="Times New Roman"/>
          <w:sz w:val="24"/>
          <w:szCs w:val="24"/>
        </w:rPr>
        <w:t>Коробочковидные плоды — эти плоды с сухим около</w:t>
      </w:r>
      <w:r w:rsidRPr="00C80ED1">
        <w:rPr>
          <w:rFonts w:eastAsia="Times New Roman"/>
          <w:sz w:val="24"/>
          <w:szCs w:val="24"/>
        </w:rPr>
        <w:softHyphen/>
        <w:t>плодником, многосемянные, вскрывающиеся.</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i/>
          <w:iCs/>
          <w:sz w:val="24"/>
          <w:szCs w:val="24"/>
        </w:rPr>
        <w:t xml:space="preserve">Листовка — </w:t>
      </w:r>
      <w:r w:rsidRPr="00C80ED1">
        <w:rPr>
          <w:rFonts w:eastAsia="Times New Roman"/>
          <w:sz w:val="24"/>
          <w:szCs w:val="24"/>
        </w:rPr>
        <w:t>одногнездный плод, образованный одним плодо</w:t>
      </w:r>
      <w:r w:rsidRPr="00C80ED1">
        <w:rPr>
          <w:rFonts w:eastAsia="Times New Roman"/>
          <w:sz w:val="24"/>
          <w:szCs w:val="24"/>
        </w:rPr>
        <w:softHyphen/>
        <w:t>листиком, вскрывается одной щелью по брюшному шву, семена прикрепляются вдоль брюшного шва (однолетние живокости).</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i/>
          <w:iCs/>
          <w:sz w:val="24"/>
          <w:szCs w:val="24"/>
        </w:rPr>
        <w:t xml:space="preserve">Боб— </w:t>
      </w:r>
      <w:r w:rsidRPr="00C80ED1">
        <w:rPr>
          <w:rFonts w:eastAsia="Times New Roman"/>
          <w:sz w:val="24"/>
          <w:szCs w:val="24"/>
        </w:rPr>
        <w:t>одногнездный плод, образованный одним плодолисти</w:t>
      </w:r>
      <w:r w:rsidRPr="00C80ED1">
        <w:rPr>
          <w:rFonts w:eastAsia="Times New Roman"/>
          <w:sz w:val="24"/>
          <w:szCs w:val="24"/>
        </w:rPr>
        <w:softHyphen/>
        <w:t>ком, вскрывается двумя щелями по брюшному и спинному швам от верхушки к основанию. Семена прикрепляются вдоль брюшного шва (чина, люпин, горошки, карагана). При созревании две створ-</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365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lastRenderedPageBreak/>
        <w:t>ки боба часто скручиваются, разбрасывая созревшие семена. Бобы могут быть спирально закрученные (люцерна посевная), сочные невскрывающиеся (софора японская), членистые (софора, вязель, сераделла, копеечник), односемянные невскрывающиеся (дойник, эспарцет, люцерна хмелевая, ряд видов клеверов). Генетически ли</w:t>
      </w:r>
      <w:r w:rsidRPr="00C80ED1">
        <w:rPr>
          <w:rFonts w:eastAsia="Times New Roman"/>
          <w:sz w:val="24"/>
          <w:szCs w:val="24"/>
        </w:rPr>
        <w:softHyphen/>
        <w:t>стовка и боб — монокарпии.</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i/>
          <w:iCs/>
          <w:sz w:val="24"/>
          <w:szCs w:val="24"/>
        </w:rPr>
        <w:t xml:space="preserve">Стручок, стручочек — </w:t>
      </w:r>
      <w:r w:rsidRPr="00C80ED1">
        <w:rPr>
          <w:rFonts w:eastAsia="Times New Roman"/>
          <w:sz w:val="24"/>
          <w:szCs w:val="24"/>
        </w:rPr>
        <w:t>двугнездный плод, образованный двумя плодолистиками, сросшимися краями. Ложная перегородка фор</w:t>
      </w:r>
      <w:r w:rsidRPr="00C80ED1">
        <w:rPr>
          <w:rFonts w:eastAsia="Times New Roman"/>
          <w:sz w:val="24"/>
          <w:szCs w:val="24"/>
        </w:rPr>
        <w:softHyphen/>
        <w:t>мируется из выростов плаценты, по краю которой прикрепляются семена. Вскрываются они двумя швами по месту срастания краев плодолистиков от основания к верхушке (капустные). Стручочек отличается от стручка соотношением длины и ширины: у стручка длина превышает ширину в четыре раза и более (горчица, капуста, рапс), у стручочка — в два-три раза или равна ей (ярутка полевая, пастушья сумка). Стручки могут быть членистыми (редька дикая). Генетически стручок и стручочек — ценокарпии (паракарпии).</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i/>
          <w:iCs/>
          <w:sz w:val="24"/>
          <w:szCs w:val="24"/>
        </w:rPr>
        <w:t xml:space="preserve">Коробочка </w:t>
      </w:r>
      <w:r w:rsidRPr="00C80ED1">
        <w:rPr>
          <w:rFonts w:eastAsia="Times New Roman"/>
          <w:sz w:val="24"/>
          <w:szCs w:val="24"/>
        </w:rPr>
        <w:t>— плод, образованный двумя и большим числом пло</w:t>
      </w:r>
      <w:r w:rsidRPr="00C80ED1">
        <w:rPr>
          <w:rFonts w:eastAsia="Times New Roman"/>
          <w:sz w:val="24"/>
          <w:szCs w:val="24"/>
        </w:rPr>
        <w:softHyphen/>
        <w:t>долистиков. По способам вскрывания, числу гнезд, расположению семян коробочки могут быть разнообразными. Они могут вскры</w:t>
      </w:r>
      <w:r w:rsidRPr="00C80ED1">
        <w:rPr>
          <w:rFonts w:eastAsia="Times New Roman"/>
          <w:sz w:val="24"/>
          <w:szCs w:val="24"/>
        </w:rPr>
        <w:softHyphen/>
        <w:t>ваться зубчиками на верхушке (куколь обыкновенный, примулы), дырочками (мак), крышечкой (подорожник, белена) и створками. В последнем случае створки могут расходиться по месту срастания плодолистиков (фиалка, хлопчатник, чай), по средней жилке пло</w:t>
      </w:r>
      <w:r w:rsidRPr="00C80ED1">
        <w:rPr>
          <w:rFonts w:eastAsia="Times New Roman"/>
          <w:sz w:val="24"/>
          <w:szCs w:val="24"/>
        </w:rPr>
        <w:softHyphen/>
        <w:t>долистиков (тюльпан, ирис, лилия). У чистотела большого коро</w:t>
      </w:r>
      <w:r w:rsidRPr="00C80ED1">
        <w:rPr>
          <w:rFonts w:eastAsia="Times New Roman"/>
          <w:sz w:val="24"/>
          <w:szCs w:val="24"/>
        </w:rPr>
        <w:softHyphen/>
        <w:t>бочка лилейная, стручковидная, вскрывается двумя створками.</w:t>
      </w:r>
    </w:p>
    <w:p w:rsidR="009A26C8" w:rsidRPr="00C80ED1" w:rsidRDefault="009A26C8" w:rsidP="00C80ED1">
      <w:pPr>
        <w:shd w:val="clear" w:color="auto" w:fill="FFFFFF"/>
        <w:spacing w:after="120"/>
        <w:ind w:left="36" w:right="18" w:firstLine="709"/>
        <w:jc w:val="both"/>
        <w:rPr>
          <w:sz w:val="24"/>
          <w:szCs w:val="24"/>
        </w:rPr>
      </w:pPr>
      <w:r w:rsidRPr="00C80ED1">
        <w:rPr>
          <w:rFonts w:eastAsia="Times New Roman"/>
          <w:sz w:val="24"/>
          <w:szCs w:val="24"/>
        </w:rPr>
        <w:t>В зависимости от положения завязи в цветке и от типа гинецея коробочки бывают: верхняя синкарпная (лилия, лук, табак, дур</w:t>
      </w:r>
      <w:r w:rsidRPr="00C80ED1">
        <w:rPr>
          <w:rFonts w:eastAsia="Times New Roman"/>
          <w:sz w:val="24"/>
          <w:szCs w:val="24"/>
        </w:rPr>
        <w:softHyphen/>
        <w:t>ман, белена, льнянки, львиный зев), нижняя синкарпная (ирис, гладиолус), верхняя паракарпная (ива, тополь), нижняя паракарп-ная (ятрышник, л юбка двулистная), верхняя лизикарпная (куколь, звездчатка, вербейник, примула).</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Коробочка может быть дробной (схизокарпий; греч. схизо — раскалываю). Схизокарпий распадается продольно на отдельные замкнутые или вскрывающиеся доли (мерикарпии), содержащие одно, два или несколько семян. Плоды мальвовых (канатник, хать-ма) распадаются на незамкнутые с брюшной стороны мерикарпии, называемые калачиками. Схизокарпий (вислоплодник) сельдерей</w:t>
      </w:r>
      <w:r w:rsidRPr="00C80ED1">
        <w:rPr>
          <w:rFonts w:eastAsia="Times New Roman"/>
          <w:sz w:val="24"/>
          <w:szCs w:val="24"/>
        </w:rPr>
        <w:softHyphen/>
        <w:t>ных и аралиевых состоит из двух мерикарпиев, висящих на карпо-форе, который представляет собой сросшиеся брюшные участки обоих плодолистиков. Схизокарпий кленовых состоит, как прави</w:t>
      </w:r>
      <w:r w:rsidRPr="00C80ED1">
        <w:rPr>
          <w:rFonts w:eastAsia="Times New Roman"/>
          <w:sz w:val="24"/>
          <w:szCs w:val="24"/>
        </w:rPr>
        <w:softHyphen/>
        <w:t>ло, из двух (реже трех и более) мерикарпиев, каждый из которых имеет вырост (крыло). Такой схизокарпий называется двукрылат-кой.</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Схизокарпий многих бурачниковых и яснотковых называется ценобием. Он возникает из двугнездной завязи, у которой на ран</w:t>
      </w:r>
      <w:r w:rsidRPr="00C80ED1">
        <w:rPr>
          <w:rFonts w:eastAsia="Times New Roman"/>
          <w:sz w:val="24"/>
          <w:szCs w:val="24"/>
        </w:rPr>
        <w:softHyphen/>
        <w:t>них стадиях развития появляются перегородки, разделяющие ее на четыре гнезда. В каждом гнезде располагается по одному семяза</w:t>
      </w:r>
      <w:r w:rsidRPr="00C80ED1">
        <w:rPr>
          <w:rFonts w:eastAsia="Times New Roman"/>
          <w:sz w:val="24"/>
          <w:szCs w:val="24"/>
        </w:rPr>
        <w:softHyphen/>
        <w:t>чатку. Зрелый плод состоит из четырех долей.</w:t>
      </w:r>
    </w:p>
    <w:p w:rsidR="009A26C8" w:rsidRPr="00C80ED1" w:rsidRDefault="009A26C8" w:rsidP="00C80ED1">
      <w:pPr>
        <w:shd w:val="clear" w:color="auto" w:fill="FFFFFF"/>
        <w:spacing w:after="120"/>
        <w:ind w:left="11" w:firstLine="709"/>
        <w:rPr>
          <w:sz w:val="24"/>
          <w:szCs w:val="24"/>
        </w:rPr>
      </w:pPr>
      <w:r w:rsidRPr="00C80ED1">
        <w:rPr>
          <w:sz w:val="24"/>
          <w:szCs w:val="24"/>
        </w:rPr>
        <w:t>366</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lastRenderedPageBreak/>
        <w:t>Ореховидные плоды — это плоды с сухим околоплодни</w:t>
      </w:r>
      <w:r w:rsidRPr="00C80ED1">
        <w:rPr>
          <w:rFonts w:eastAsia="Times New Roman"/>
          <w:sz w:val="24"/>
          <w:szCs w:val="24"/>
        </w:rPr>
        <w:softHyphen/>
        <w:t>ком, односемянные, невскрывающиеся. Возникают они изсинкар-пного двух- или трехгиездного гинецея, у которого развивается только одно гнездо, остальные редуцируются, а также из паракарп-ного и лизикарпного гинецея. Таким образом, генетически орехо</w:t>
      </w:r>
      <w:r w:rsidRPr="00C80ED1">
        <w:rPr>
          <w:rFonts w:eastAsia="Times New Roman"/>
          <w:sz w:val="24"/>
          <w:szCs w:val="24"/>
        </w:rPr>
        <w:softHyphen/>
        <w:t>видные плоды представляют собой псевдомонокарпии.</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i/>
          <w:iCs/>
          <w:sz w:val="24"/>
          <w:szCs w:val="24"/>
        </w:rPr>
        <w:t xml:space="preserve">Орех — </w:t>
      </w:r>
      <w:r w:rsidRPr="00C80ED1">
        <w:rPr>
          <w:rFonts w:eastAsia="Times New Roman"/>
          <w:sz w:val="24"/>
          <w:szCs w:val="24"/>
        </w:rPr>
        <w:t>околоплодник деревянистый (склерифицированный), не сросшийся с кожурой семени. У лещины, или орешника шаро</w:t>
      </w:r>
      <w:r w:rsidRPr="00C80ED1">
        <w:rPr>
          <w:rFonts w:eastAsia="Times New Roman"/>
          <w:sz w:val="24"/>
          <w:szCs w:val="24"/>
        </w:rPr>
        <w:softHyphen/>
        <w:t>видные или несколько удлиненные орехи заключены в листовид</w:t>
      </w:r>
      <w:r w:rsidRPr="00C80ED1">
        <w:rPr>
          <w:rFonts w:eastAsia="Times New Roman"/>
          <w:sz w:val="24"/>
          <w:szCs w:val="24"/>
        </w:rPr>
        <w:softHyphen/>
        <w:t>ную обертку — плюску. Они формируются из нижней синкарпной завязи женского цветка, состоящей из двух плодолистиков, а плюс</w:t>
      </w:r>
      <w:r w:rsidRPr="00C80ED1">
        <w:rPr>
          <w:rFonts w:eastAsia="Times New Roman"/>
          <w:sz w:val="24"/>
          <w:szCs w:val="24"/>
        </w:rPr>
        <w:softHyphen/>
        <w:t>ка развивается из трех сросшихся прицветников.</w:t>
      </w:r>
    </w:p>
    <w:p w:rsidR="009A26C8" w:rsidRPr="00C80ED1" w:rsidRDefault="009A26C8" w:rsidP="00C80ED1">
      <w:pPr>
        <w:shd w:val="clear" w:color="auto" w:fill="FFFFFF"/>
        <w:spacing w:after="120"/>
        <w:ind w:left="11" w:right="40" w:firstLine="709"/>
        <w:jc w:val="both"/>
        <w:rPr>
          <w:sz w:val="24"/>
          <w:szCs w:val="24"/>
        </w:rPr>
      </w:pPr>
      <w:r w:rsidRPr="00C80ED1">
        <w:rPr>
          <w:rFonts w:eastAsia="Times New Roman"/>
          <w:i/>
          <w:iCs/>
          <w:sz w:val="24"/>
          <w:szCs w:val="24"/>
        </w:rPr>
        <w:t xml:space="preserve">Крылатка, </w:t>
      </w:r>
      <w:r w:rsidRPr="00C80ED1">
        <w:rPr>
          <w:rFonts w:eastAsia="Times New Roman"/>
          <w:sz w:val="24"/>
          <w:szCs w:val="24"/>
        </w:rPr>
        <w:t>крылатый орех, — это орех без плюски, снабженный крылом. У крылатки крыло образуется из сросшихся с околоплод</w:t>
      </w:r>
      <w:r w:rsidRPr="00C80ED1">
        <w:rPr>
          <w:rFonts w:eastAsia="Times New Roman"/>
          <w:sz w:val="24"/>
          <w:szCs w:val="24"/>
        </w:rPr>
        <w:softHyphen/>
        <w:t>ником чешуевидных прицветников и прицветничков (береза, оль</w:t>
      </w:r>
      <w:r w:rsidRPr="00C80ED1">
        <w:rPr>
          <w:rFonts w:eastAsia="Times New Roman"/>
          <w:sz w:val="24"/>
          <w:szCs w:val="24"/>
        </w:rPr>
        <w:softHyphen/>
        <w:t>ха, граб); у крылатого ореха крыло формируется из прирастающих к околоплоднику сегментов околоцветника (вяз, ревень, щавель).</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i/>
          <w:iCs/>
          <w:sz w:val="24"/>
          <w:szCs w:val="24"/>
        </w:rPr>
        <w:t xml:space="preserve">Желудь </w:t>
      </w:r>
      <w:r w:rsidRPr="00C80ED1">
        <w:rPr>
          <w:rFonts w:eastAsia="Times New Roman"/>
          <w:sz w:val="24"/>
          <w:szCs w:val="24"/>
        </w:rPr>
        <w:t>— околоплодник менее жесткий, чем у ореха; он тонко</w:t>
      </w:r>
      <w:r w:rsidRPr="00C80ED1">
        <w:rPr>
          <w:rFonts w:eastAsia="Times New Roman"/>
          <w:sz w:val="24"/>
          <w:szCs w:val="24"/>
        </w:rPr>
        <w:softHyphen/>
        <w:t>кожистый или тоикодеревянистый, не срастающийся с семенем (дуб, бук). У желудя дуба плюска блюдцевидная. Она образована видоизмененными стерильными веточками соцветия.</w:t>
      </w:r>
    </w:p>
    <w:p w:rsidR="009A26C8" w:rsidRPr="00C80ED1" w:rsidRDefault="009A26C8" w:rsidP="00C80ED1">
      <w:pPr>
        <w:shd w:val="clear" w:color="auto" w:fill="FFFFFF"/>
        <w:spacing w:after="120"/>
        <w:ind w:left="29" w:right="36" w:firstLine="709"/>
        <w:jc w:val="both"/>
        <w:rPr>
          <w:sz w:val="24"/>
          <w:szCs w:val="24"/>
        </w:rPr>
      </w:pPr>
      <w:r w:rsidRPr="00C80ED1">
        <w:rPr>
          <w:rFonts w:eastAsia="Times New Roman"/>
          <w:i/>
          <w:iCs/>
          <w:sz w:val="24"/>
          <w:szCs w:val="24"/>
        </w:rPr>
        <w:t xml:space="preserve">Семянка </w:t>
      </w:r>
      <w:r w:rsidRPr="00C80ED1">
        <w:rPr>
          <w:rFonts w:eastAsia="Times New Roman"/>
          <w:sz w:val="24"/>
          <w:szCs w:val="24"/>
        </w:rPr>
        <w:t>— околоплодник кожистый, не срастающийся с семе</w:t>
      </w:r>
      <w:r w:rsidRPr="00C80ED1">
        <w:rPr>
          <w:rFonts w:eastAsia="Times New Roman"/>
          <w:sz w:val="24"/>
          <w:szCs w:val="24"/>
        </w:rPr>
        <w:softHyphen/>
        <w:t>нем. Развивается семянка из разных типов гинецея: из синкарпного (валериановые) или паракарпного (астровые, осоковые, крапив</w:t>
      </w:r>
      <w:r w:rsidRPr="00C80ED1">
        <w:rPr>
          <w:rFonts w:eastAsia="Times New Roman"/>
          <w:sz w:val="24"/>
          <w:szCs w:val="24"/>
        </w:rPr>
        <w:softHyphen/>
        <w:t>ные}. Завязь при этом может быть верхней (коноплевые, крапив</w:t>
      </w:r>
      <w:r w:rsidRPr="00C80ED1">
        <w:rPr>
          <w:rFonts w:eastAsia="Times New Roman"/>
          <w:sz w:val="24"/>
          <w:szCs w:val="24"/>
        </w:rPr>
        <w:softHyphen/>
        <w:t>ные) или нижней (астровые, ворсянковые). Семянке часто свой</w:t>
      </w:r>
      <w:r w:rsidRPr="00C80ED1">
        <w:rPr>
          <w:rFonts w:eastAsia="Times New Roman"/>
          <w:sz w:val="24"/>
          <w:szCs w:val="24"/>
        </w:rPr>
        <w:softHyphen/>
        <w:t>ственны придатки, представляющие собой видоизмененные при</w:t>
      </w:r>
      <w:r w:rsidRPr="00C80ED1">
        <w:rPr>
          <w:rFonts w:eastAsia="Times New Roman"/>
          <w:sz w:val="24"/>
          <w:szCs w:val="24"/>
        </w:rPr>
        <w:softHyphen/>
        <w:t>цветники (осока) или части околоцветника (крапивные, тутовые, астровые, валериановые). Семянка осок заключена в ретортовид-ный прицветник, называемый мешочком. Семянки многих астро</w:t>
      </w:r>
      <w:r w:rsidRPr="00C80ED1">
        <w:rPr>
          <w:rFonts w:eastAsia="Times New Roman"/>
          <w:sz w:val="24"/>
          <w:szCs w:val="24"/>
        </w:rPr>
        <w:softHyphen/>
        <w:t>вых (одуванчик, козлобородник) снабжены летучками, развивши</w:t>
      </w:r>
      <w:r w:rsidRPr="00C80ED1">
        <w:rPr>
          <w:rFonts w:eastAsia="Times New Roman"/>
          <w:sz w:val="24"/>
          <w:szCs w:val="24"/>
        </w:rPr>
        <w:softHyphen/>
        <w:t>мися из видоизмененной чашечки.</w:t>
      </w:r>
    </w:p>
    <w:p w:rsidR="009A26C8" w:rsidRPr="00C80ED1" w:rsidRDefault="009A26C8" w:rsidP="00C80ED1">
      <w:pPr>
        <w:shd w:val="clear" w:color="auto" w:fill="FFFFFF"/>
        <w:spacing w:after="120"/>
        <w:ind w:left="36" w:right="25" w:firstLine="709"/>
        <w:jc w:val="both"/>
        <w:rPr>
          <w:sz w:val="24"/>
          <w:szCs w:val="24"/>
        </w:rPr>
      </w:pPr>
      <w:r w:rsidRPr="00C80ED1">
        <w:rPr>
          <w:rFonts w:eastAsia="Times New Roman"/>
          <w:i/>
          <w:iCs/>
          <w:sz w:val="24"/>
          <w:szCs w:val="24"/>
        </w:rPr>
        <w:t xml:space="preserve">Зерновка — </w:t>
      </w:r>
      <w:r w:rsidRPr="00C80ED1">
        <w:rPr>
          <w:rFonts w:eastAsia="Times New Roman"/>
          <w:sz w:val="24"/>
          <w:szCs w:val="24"/>
        </w:rPr>
        <w:t>околоплодник тонкий пленчатый, реже мясистый (у некоторых бамбуков), срастающийся с кожурой семени (мятлико-вые). Зерновка формируется из верхней паракарпной завязи, со</w:t>
      </w:r>
      <w:r w:rsidRPr="00C80ED1">
        <w:rPr>
          <w:rFonts w:eastAsia="Times New Roman"/>
          <w:sz w:val="24"/>
          <w:szCs w:val="24"/>
        </w:rPr>
        <w:softHyphen/>
        <w:t>стоящей из трех (бамбуки), а чаще из двух плодолистиков.</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Ягодовидные плоды —это плоды с мясистым или соч</w:t>
      </w:r>
      <w:r w:rsidRPr="00C80ED1">
        <w:rPr>
          <w:rFonts w:eastAsia="Times New Roman"/>
          <w:sz w:val="24"/>
          <w:szCs w:val="24"/>
        </w:rPr>
        <w:softHyphen/>
        <w:t>ным околоплодником, экзокарпий которого кожистый или деревя</w:t>
      </w:r>
      <w:r w:rsidRPr="00C80ED1">
        <w:rPr>
          <w:rFonts w:eastAsia="Times New Roman"/>
          <w:sz w:val="24"/>
          <w:szCs w:val="24"/>
        </w:rPr>
        <w:softHyphen/>
        <w:t>нистый, большей частью многосемянные, обычно невскрывающи</w:t>
      </w:r>
      <w:r w:rsidRPr="00C80ED1">
        <w:rPr>
          <w:rFonts w:eastAsia="Times New Roman"/>
          <w:sz w:val="24"/>
          <w:szCs w:val="24"/>
        </w:rPr>
        <w:softHyphen/>
        <w:t>еся. Возникают они из цеиокарпного гинецея как с верхней, так и с нижней завязью. Таким образом, генетически ягодовидные плоды представляют собой ценокарпии.</w:t>
      </w:r>
    </w:p>
    <w:p w:rsidR="009A26C8" w:rsidRPr="00C80ED1" w:rsidRDefault="009A26C8" w:rsidP="00C80ED1">
      <w:pPr>
        <w:shd w:val="clear" w:color="auto" w:fill="FFFFFF"/>
        <w:spacing w:after="120"/>
        <w:ind w:left="43" w:right="4" w:firstLine="709"/>
        <w:jc w:val="both"/>
        <w:rPr>
          <w:sz w:val="24"/>
          <w:szCs w:val="24"/>
        </w:rPr>
      </w:pPr>
      <w:r w:rsidRPr="00C80ED1">
        <w:rPr>
          <w:rFonts w:eastAsia="Times New Roman"/>
          <w:i/>
          <w:iCs/>
          <w:sz w:val="24"/>
          <w:szCs w:val="24"/>
        </w:rPr>
        <w:t xml:space="preserve">Ягода — </w:t>
      </w:r>
      <w:r w:rsidRPr="00C80ED1">
        <w:rPr>
          <w:rFonts w:eastAsia="Times New Roman"/>
          <w:sz w:val="24"/>
          <w:szCs w:val="24"/>
        </w:rPr>
        <w:t>наиболее широко представленный тип ягодовидных плодов. Это, как правило, многосемянный плод с сочными мясис</w:t>
      </w:r>
      <w:r w:rsidRPr="00C80ED1">
        <w:rPr>
          <w:rFonts w:eastAsia="Times New Roman"/>
          <w:sz w:val="24"/>
          <w:szCs w:val="24"/>
        </w:rPr>
        <w:softHyphen/>
        <w:t>тыми эндо- и мезокарпом и тонким пленчатым или кожистым эк-зокарпом околоплодника, в мякоть которого погружены семена. Мясистая часть ягоды не всегда образована только околоплодником. Иногда она включает в себя сильно разросшуюся ослизнившуюся</w:t>
      </w:r>
    </w:p>
    <w:p w:rsidR="009A26C8" w:rsidRPr="00C80ED1" w:rsidRDefault="009A26C8" w:rsidP="00C80ED1">
      <w:pPr>
        <w:shd w:val="clear" w:color="auto" w:fill="FFFFFF"/>
        <w:spacing w:after="120"/>
        <w:ind w:firstLine="709"/>
        <w:jc w:val="right"/>
        <w:rPr>
          <w:sz w:val="24"/>
          <w:szCs w:val="24"/>
        </w:rPr>
      </w:pPr>
      <w:r w:rsidRPr="00C80ED1">
        <w:rPr>
          <w:sz w:val="24"/>
          <w:szCs w:val="24"/>
        </w:rPr>
        <w:t>367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lastRenderedPageBreak/>
        <w:t>сочную кожуру семян (смородина, крыжовник) или разросшиеся сочные плаценты (томат гибридный).</w:t>
      </w: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Верхняя синкарпная ягода —у винограда, актинидии, хурмы, томата; нижняя синкарпная ягода — у фейхоа; нижняя паракарп-ная ягода — у крыжовника и смородины.</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Изредка у ягод имеется лишь одно относительно крупное семя (барбарис, авокадо, финиковая пальма).</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i/>
          <w:iCs/>
          <w:sz w:val="24"/>
          <w:szCs w:val="24"/>
        </w:rPr>
        <w:t xml:space="preserve">Тыквина — </w:t>
      </w:r>
      <w:r w:rsidRPr="00C80ED1">
        <w:rPr>
          <w:rFonts w:eastAsia="Times New Roman"/>
          <w:sz w:val="24"/>
          <w:szCs w:val="24"/>
        </w:rPr>
        <w:t>плод многих тыквенных, экзокарп жесткий, одрес-невающий или кожистый; образуется из паракарпного гинецея, со</w:t>
      </w:r>
      <w:r w:rsidRPr="00C80ED1">
        <w:rPr>
          <w:rFonts w:eastAsia="Times New Roman"/>
          <w:sz w:val="24"/>
          <w:szCs w:val="24"/>
        </w:rPr>
        <w:softHyphen/>
        <w:t>стоящего из трех плодолистиков с нижней завязью. Мякоть плода образована мезо- и эндокарпом (тыква, дыня) или разросшимися плацентами (арбуз).</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i/>
          <w:iCs/>
          <w:sz w:val="24"/>
          <w:szCs w:val="24"/>
        </w:rPr>
        <w:t xml:space="preserve">Гесперидий, </w:t>
      </w:r>
      <w:r w:rsidRPr="00C80ED1">
        <w:rPr>
          <w:rFonts w:eastAsia="Times New Roman"/>
          <w:sz w:val="24"/>
          <w:szCs w:val="24"/>
        </w:rPr>
        <w:t>или померанец (рис. 170), — плод цитрусовых из се</w:t>
      </w:r>
      <w:r w:rsidRPr="00C80ED1">
        <w:rPr>
          <w:rFonts w:eastAsia="Times New Roman"/>
          <w:sz w:val="24"/>
          <w:szCs w:val="24"/>
        </w:rPr>
        <w:softHyphen/>
        <w:t>мейства Рутовые (мандарин, апельсин, грейпфрут, лимон, киикан, понцирус). Он формируется из синкарпного гинецея, образован</w:t>
      </w:r>
      <w:r w:rsidRPr="00C80ED1">
        <w:rPr>
          <w:rFonts w:eastAsia="Times New Roman"/>
          <w:sz w:val="24"/>
          <w:szCs w:val="24"/>
        </w:rPr>
        <w:softHyphen/>
        <w:t>ного 8... 12 плодолистиками с верхней завязью. Экзокарп, или фла-ведо, — желтая ткань, состоящая из наружной эпидермы, покры</w:t>
      </w:r>
      <w:r w:rsidRPr="00C80ED1">
        <w:rPr>
          <w:rFonts w:eastAsia="Times New Roman"/>
          <w:sz w:val="24"/>
          <w:szCs w:val="24"/>
        </w:rPr>
        <w:softHyphen/>
        <w:t>той кутикулой и слоем воска и плотной субэпидермальной хлоро-филлоносной паренхимы с масляными желёзками. По мере созре</w:t>
      </w:r>
      <w:r w:rsidRPr="00C80ED1">
        <w:rPr>
          <w:rFonts w:eastAsia="Times New Roman"/>
          <w:sz w:val="24"/>
          <w:szCs w:val="24"/>
        </w:rPr>
        <w:softHyphen/>
        <w:t>вания плода хлоропласты превращаются в хромопласты, благодаря чему незрелые зеленые плоды меняют окраску на желтую и оранже</w:t>
      </w:r>
      <w:r w:rsidRPr="00C80ED1">
        <w:rPr>
          <w:rFonts w:eastAsia="Times New Roman"/>
          <w:sz w:val="24"/>
          <w:szCs w:val="24"/>
        </w:rPr>
        <w:softHyphen/>
        <w:t>вую. Аромат плодов зависит от состава эфирных масел. Мезокарп, или альбедо, — рыхлая белая безвкусная ткань. Эндокарп пленча</w:t>
      </w:r>
      <w:r w:rsidRPr="00C80ED1">
        <w:rPr>
          <w:rFonts w:eastAsia="Times New Roman"/>
          <w:sz w:val="24"/>
          <w:szCs w:val="24"/>
        </w:rPr>
        <w:softHyphen/>
        <w:t>тый. Он состоит из нескольких слоев плотной паренхимы и внут</w:t>
      </w:r>
      <w:r w:rsidRPr="00C80ED1">
        <w:rPr>
          <w:rFonts w:eastAsia="Times New Roman"/>
          <w:sz w:val="24"/>
          <w:szCs w:val="24"/>
        </w:rPr>
        <w:softHyphen/>
        <w:t>ренней эпидермы. Субэпидермальные клетки эндокарпа формиру</w:t>
      </w:r>
      <w:r w:rsidRPr="00C80ED1">
        <w:rPr>
          <w:rFonts w:eastAsia="Times New Roman"/>
          <w:sz w:val="24"/>
          <w:szCs w:val="24"/>
        </w:rPr>
        <w:softHyphen/>
        <w:t>ют соковые мешочки на длинных ножках, заполненные клеточным соком. Благодаря различной длине ножек соковые мешочки запол</w:t>
      </w:r>
      <w:r w:rsidRPr="00C80ED1">
        <w:rPr>
          <w:rFonts w:eastAsia="Times New Roman"/>
          <w:sz w:val="24"/>
          <w:szCs w:val="24"/>
        </w:rPr>
        <w:softHyphen/>
        <w:t>няют гнезда очень плотно и слипаются между собой, образуя съе</w:t>
      </w:r>
      <w:r w:rsidRPr="00C80ED1">
        <w:rPr>
          <w:rFonts w:eastAsia="Times New Roman"/>
          <w:sz w:val="24"/>
          <w:szCs w:val="24"/>
        </w:rPr>
        <w:softHyphen/>
        <w:t>добную мякоть плода.</w:t>
      </w:r>
    </w:p>
    <w:p w:rsidR="009A26C8" w:rsidRPr="00C80ED1" w:rsidRDefault="00186846" w:rsidP="00C80ED1">
      <w:pPr>
        <w:framePr w:h="2401" w:hSpace="40" w:wrap="notBeside" w:vAnchor="text" w:hAnchor="text" w:x="1139" w:y="858"/>
        <w:spacing w:after="120"/>
        <w:ind w:firstLine="709"/>
        <w:rPr>
          <w:sz w:val="24"/>
          <w:szCs w:val="24"/>
        </w:rPr>
      </w:pPr>
      <w:r>
        <w:rPr>
          <w:noProof/>
          <w:sz w:val="24"/>
          <w:szCs w:val="24"/>
        </w:rPr>
        <w:drawing>
          <wp:inline distT="0" distB="0" distL="0" distR="0">
            <wp:extent cx="2538095" cy="152146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9"/>
                    <a:srcRect/>
                    <a:stretch>
                      <a:fillRect/>
                    </a:stretch>
                  </pic:blipFill>
                  <pic:spPr bwMode="auto">
                    <a:xfrm>
                      <a:off x="0" y="0"/>
                      <a:ext cx="2538095" cy="1521460"/>
                    </a:xfrm>
                    <a:prstGeom prst="rect">
                      <a:avLst/>
                    </a:prstGeom>
                    <a:noFill/>
                    <a:ln w="9525">
                      <a:noFill/>
                      <a:miter lim="800000"/>
                      <a:headEnd/>
                      <a:tailEnd/>
                    </a:ln>
                  </pic:spPr>
                </pic:pic>
              </a:graphicData>
            </a:graphic>
          </wp:inline>
        </w:drawing>
      </w:r>
    </w:p>
    <w:p w:rsidR="009A26C8" w:rsidRPr="00C80ED1" w:rsidRDefault="009A26C8" w:rsidP="00C80ED1">
      <w:pPr>
        <w:framePr w:w="6271" w:h="464" w:hRule="exact" w:hSpace="40" w:wrap="notBeside" w:vAnchor="text" w:hAnchor="text" w:x="30" w:y="3403"/>
        <w:shd w:val="clear" w:color="auto" w:fill="FFFFFF"/>
        <w:spacing w:after="120"/>
        <w:ind w:firstLine="709"/>
        <w:rPr>
          <w:sz w:val="24"/>
          <w:szCs w:val="24"/>
        </w:rPr>
      </w:pPr>
      <w:r w:rsidRPr="00C80ED1">
        <w:rPr>
          <w:rFonts w:eastAsia="Times New Roman"/>
          <w:sz w:val="24"/>
          <w:szCs w:val="24"/>
        </w:rPr>
        <w:t xml:space="preserve">Рис. 170. Гесперидий, или померанец (схема): /— экзокарп (флаведо); </w:t>
      </w:r>
      <w:r w:rsidRPr="00C80ED1">
        <w:rPr>
          <w:rFonts w:eastAsia="Times New Roman"/>
          <w:i/>
          <w:iCs/>
          <w:sz w:val="24"/>
          <w:szCs w:val="24"/>
        </w:rPr>
        <w:t xml:space="preserve">2— </w:t>
      </w:r>
      <w:r w:rsidRPr="00C80ED1">
        <w:rPr>
          <w:rFonts w:eastAsia="Times New Roman"/>
          <w:sz w:val="24"/>
          <w:szCs w:val="24"/>
        </w:rPr>
        <w:t xml:space="preserve">мезокарп (альбедо); </w:t>
      </w:r>
      <w:r w:rsidRPr="00C80ED1">
        <w:rPr>
          <w:rFonts w:eastAsia="Times New Roman"/>
          <w:i/>
          <w:iCs/>
          <w:sz w:val="24"/>
          <w:szCs w:val="24"/>
        </w:rPr>
        <w:t xml:space="preserve">3— </w:t>
      </w:r>
      <w:r w:rsidRPr="00C80ED1">
        <w:rPr>
          <w:rFonts w:eastAsia="Times New Roman"/>
          <w:sz w:val="24"/>
          <w:szCs w:val="24"/>
        </w:rPr>
        <w:t xml:space="preserve">эндокарп; </w:t>
      </w:r>
      <w:r w:rsidRPr="00C80ED1">
        <w:rPr>
          <w:rFonts w:eastAsia="Times New Roman"/>
          <w:i/>
          <w:iCs/>
          <w:sz w:val="24"/>
          <w:szCs w:val="24"/>
        </w:rPr>
        <w:t xml:space="preserve">4— </w:t>
      </w:r>
      <w:r w:rsidRPr="00C80ED1">
        <w:rPr>
          <w:rFonts w:eastAsia="Times New Roman"/>
          <w:sz w:val="24"/>
          <w:szCs w:val="24"/>
        </w:rPr>
        <w:t>соковые мешочки; 5— семена</w:t>
      </w:r>
    </w:p>
    <w:p w:rsidR="009A26C8" w:rsidRPr="00C80ED1" w:rsidRDefault="009A26C8" w:rsidP="00C80ED1">
      <w:pPr>
        <w:framePr w:h="231" w:hRule="exact" w:hSpace="40" w:wrap="notBeside" w:vAnchor="text" w:hAnchor="text" w:x="5" w:y="4019"/>
        <w:shd w:val="clear" w:color="auto" w:fill="FFFFFF"/>
        <w:spacing w:after="120"/>
        <w:ind w:firstLine="709"/>
        <w:rPr>
          <w:sz w:val="24"/>
          <w:szCs w:val="24"/>
        </w:rPr>
      </w:pPr>
      <w:r w:rsidRPr="00C80ED1">
        <w:rPr>
          <w:sz w:val="24"/>
          <w:szCs w:val="24"/>
        </w:rPr>
        <w:t>368</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i/>
          <w:iCs/>
          <w:sz w:val="24"/>
          <w:szCs w:val="24"/>
        </w:rPr>
        <w:t xml:space="preserve">Яблоко </w:t>
      </w:r>
      <w:r w:rsidRPr="00C80ED1">
        <w:rPr>
          <w:rFonts w:eastAsia="Times New Roman"/>
          <w:sz w:val="24"/>
          <w:szCs w:val="24"/>
        </w:rPr>
        <w:t>(рис. 171) формируется из пестика с нижней завязью. Мякоть плода яблока развивается главным образом из тканей цве</w:t>
      </w:r>
      <w:r w:rsidRPr="00C80ED1">
        <w:rPr>
          <w:rFonts w:eastAsia="Times New Roman"/>
          <w:sz w:val="24"/>
          <w:szCs w:val="24"/>
        </w:rPr>
        <w:softHyphen/>
        <w:t>точной и в меньшей степени из тканей экзо- и мезокарпа; эндо-</w:t>
      </w:r>
    </w:p>
    <w:p w:rsidR="009A26C8" w:rsidRPr="00C80ED1" w:rsidRDefault="009A26C8" w:rsidP="00C80ED1">
      <w:pPr>
        <w:shd w:val="clear" w:color="auto" w:fill="FFFFFF"/>
        <w:spacing w:after="120"/>
        <w:ind w:left="29" w:right="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hd w:val="clear" w:color="auto" w:fill="FFFFFF"/>
        <w:spacing w:after="120"/>
        <w:ind w:left="173" w:firstLine="709"/>
        <w:rPr>
          <w:sz w:val="24"/>
          <w:szCs w:val="24"/>
        </w:rPr>
      </w:pPr>
      <w:r>
        <w:rPr>
          <w:noProof/>
          <w:sz w:val="24"/>
          <w:szCs w:val="24"/>
        </w:rPr>
        <w:lastRenderedPageBreak/>
        <w:drawing>
          <wp:anchor distT="0" distB="0" distL="0" distR="0" simplePos="0" relativeHeight="251694080" behindDoc="1" locked="0" layoutInCell="1" allowOverlap="1">
            <wp:simplePos x="0" y="0"/>
            <wp:positionH relativeFrom="column">
              <wp:posOffset>2128520</wp:posOffset>
            </wp:positionH>
            <wp:positionV relativeFrom="paragraph">
              <wp:posOffset>13970</wp:posOffset>
            </wp:positionV>
            <wp:extent cx="1943100" cy="1814830"/>
            <wp:effectExtent l="19050" t="0" r="0" b="0"/>
            <wp:wrapThrough wrapText="bothSides">
              <wp:wrapPolygon edited="0">
                <wp:start x="-212" y="0"/>
                <wp:lineTo x="-212" y="21313"/>
                <wp:lineTo x="21600" y="21313"/>
                <wp:lineTo x="21600" y="0"/>
                <wp:lineTo x="-212" y="0"/>
              </wp:wrapPolygon>
            </wp:wrapThrough>
            <wp:docPr id="2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0">
                      <a:biLevel thresh="50000"/>
                    </a:blip>
                    <a:srcRect/>
                    <a:stretch>
                      <a:fillRect/>
                    </a:stretch>
                  </pic:blipFill>
                  <pic:spPr bwMode="auto">
                    <a:xfrm>
                      <a:off x="0" y="0"/>
                      <a:ext cx="1943100" cy="1814830"/>
                    </a:xfrm>
                    <a:prstGeom prst="rect">
                      <a:avLst/>
                    </a:prstGeom>
                    <a:noFill/>
                  </pic:spPr>
                </pic:pic>
              </a:graphicData>
            </a:graphic>
          </wp:anchor>
        </w:drawing>
      </w:r>
      <w:r w:rsidR="009A26C8" w:rsidRPr="00C80ED1">
        <w:rPr>
          <w:rFonts w:eastAsia="Times New Roman"/>
          <w:sz w:val="24"/>
          <w:szCs w:val="24"/>
        </w:rPr>
        <w:t xml:space="preserve">Рис. 171. Яблоко </w:t>
      </w:r>
      <w:r w:rsidR="009A26C8" w:rsidRPr="00C80ED1">
        <w:rPr>
          <w:rFonts w:eastAsia="Times New Roman"/>
          <w:sz w:val="24"/>
          <w:szCs w:val="24"/>
        </w:rPr>
        <w:lastRenderedPageBreak/>
        <w:t>(поперечный срез):</w:t>
      </w:r>
    </w:p>
    <w:p w:rsidR="009A26C8" w:rsidRPr="00C80ED1" w:rsidRDefault="009A26C8" w:rsidP="00C80ED1">
      <w:pPr>
        <w:shd w:val="clear" w:color="auto" w:fill="FFFFFF"/>
        <w:spacing w:after="120"/>
        <w:ind w:left="637" w:right="3312" w:firstLine="709"/>
        <w:rPr>
          <w:sz w:val="24"/>
          <w:szCs w:val="24"/>
        </w:rPr>
      </w:pPr>
      <w:r w:rsidRPr="00C80ED1">
        <w:rPr>
          <w:sz w:val="24"/>
          <w:szCs w:val="24"/>
        </w:rPr>
        <w:t xml:space="preserve">7 </w:t>
      </w:r>
      <w:r w:rsidRPr="00C80ED1">
        <w:rPr>
          <w:rFonts w:eastAsia="Times New Roman"/>
          <w:sz w:val="24"/>
          <w:szCs w:val="24"/>
        </w:rPr>
        <w:t xml:space="preserve">— цветочная трубка; </w:t>
      </w:r>
      <w:r w:rsidRPr="00C80ED1">
        <w:rPr>
          <w:rFonts w:eastAsia="Times New Roman"/>
          <w:i/>
          <w:iCs/>
          <w:sz w:val="24"/>
          <w:szCs w:val="24"/>
        </w:rPr>
        <w:t xml:space="preserve">2— </w:t>
      </w:r>
      <w:r w:rsidRPr="00C80ED1">
        <w:rPr>
          <w:rFonts w:eastAsia="Times New Roman"/>
          <w:sz w:val="24"/>
          <w:szCs w:val="24"/>
        </w:rPr>
        <w:t xml:space="preserve">экзо- и мезокарп; </w:t>
      </w:r>
      <w:r w:rsidRPr="00C80ED1">
        <w:rPr>
          <w:rFonts w:eastAsia="Times New Roman"/>
          <w:i/>
          <w:iCs/>
          <w:sz w:val="24"/>
          <w:szCs w:val="24"/>
        </w:rPr>
        <w:t xml:space="preserve">3— </w:t>
      </w:r>
      <w:r w:rsidRPr="00C80ED1">
        <w:rPr>
          <w:rFonts w:eastAsia="Times New Roman"/>
          <w:sz w:val="24"/>
          <w:szCs w:val="24"/>
        </w:rPr>
        <w:t>эндокарп; 4 —семена</w:t>
      </w:r>
    </w:p>
    <w:p w:rsidR="009A26C8" w:rsidRPr="00C80ED1" w:rsidRDefault="009A26C8" w:rsidP="00C80ED1">
      <w:pPr>
        <w:shd w:val="clear" w:color="auto" w:fill="FFFFFF"/>
        <w:spacing w:after="120"/>
        <w:ind w:left="4" w:right="2509" w:firstLine="709"/>
        <w:jc w:val="both"/>
        <w:rPr>
          <w:sz w:val="24"/>
          <w:szCs w:val="24"/>
        </w:rPr>
      </w:pPr>
      <w:r w:rsidRPr="00C80ED1">
        <w:rPr>
          <w:rFonts w:eastAsia="Times New Roman"/>
          <w:sz w:val="24"/>
          <w:szCs w:val="24"/>
        </w:rPr>
        <w:t>карп — кожистый, хрящеватый, образующий стенки гнезд с се</w:t>
      </w:r>
      <w:r w:rsidRPr="00C80ED1">
        <w:rPr>
          <w:rFonts w:eastAsia="Times New Roman"/>
          <w:sz w:val="24"/>
          <w:szCs w:val="24"/>
        </w:rPr>
        <w:softHyphen/>
        <w:t>менами (представители подсе</w:t>
      </w:r>
      <w:r w:rsidRPr="00C80ED1">
        <w:rPr>
          <w:rFonts w:eastAsia="Times New Roman"/>
          <w:sz w:val="24"/>
          <w:szCs w:val="24"/>
        </w:rPr>
        <w:softHyphen/>
        <w:t xml:space="preserve">мейства Яблоневые семейства Розовые —яблоня, груша, айва, рябина, арония, ирга). </w:t>
      </w:r>
      <w:r w:rsidRPr="00C80ED1">
        <w:rPr>
          <w:rFonts w:eastAsia="Times New Roman"/>
          <w:i/>
          <w:iCs/>
          <w:sz w:val="24"/>
          <w:szCs w:val="24"/>
        </w:rPr>
        <w:t xml:space="preserve">Яблоко костянковидное </w:t>
      </w:r>
      <w:r w:rsidRPr="00C80ED1">
        <w:rPr>
          <w:rFonts w:eastAsia="Times New Roman"/>
          <w:sz w:val="24"/>
          <w:szCs w:val="24"/>
        </w:rPr>
        <w:t>— мякоть плода образуется только из тканей ги-пантия, экзо- и мезокарп — пленчатые, эндокарп — деревя</w:t>
      </w:r>
      <w:r w:rsidRPr="00C80ED1">
        <w:rPr>
          <w:rFonts w:eastAsia="Times New Roman"/>
          <w:sz w:val="24"/>
          <w:szCs w:val="24"/>
        </w:rPr>
        <w:softHyphen/>
        <w:t>нистый, окружающий каждое семя (боярышник, мушмула германская).</w:t>
      </w:r>
    </w:p>
    <w:p w:rsidR="009A26C8" w:rsidRPr="00C80ED1" w:rsidRDefault="009A26C8" w:rsidP="00C80ED1">
      <w:pPr>
        <w:shd w:val="clear" w:color="auto" w:fill="FFFFFF"/>
        <w:spacing w:after="120"/>
        <w:ind w:left="4" w:right="43" w:firstLine="709"/>
        <w:jc w:val="both"/>
        <w:rPr>
          <w:sz w:val="24"/>
          <w:szCs w:val="24"/>
        </w:rPr>
      </w:pPr>
      <w:r w:rsidRPr="00C80ED1">
        <w:rPr>
          <w:rFonts w:eastAsia="Times New Roman"/>
          <w:i/>
          <w:iCs/>
          <w:sz w:val="24"/>
          <w:szCs w:val="24"/>
        </w:rPr>
        <w:t xml:space="preserve">Гранатина </w:t>
      </w:r>
      <w:r w:rsidRPr="00C80ED1">
        <w:rPr>
          <w:rFonts w:eastAsia="Times New Roman"/>
          <w:sz w:val="24"/>
          <w:szCs w:val="24"/>
        </w:rPr>
        <w:t>развивается из нижней многогнездной завязи с двумя этажами. Мякоть плода образуется из сочного наружного слоя се</w:t>
      </w:r>
      <w:r w:rsidRPr="00C80ED1">
        <w:rPr>
          <w:rFonts w:eastAsia="Times New Roman"/>
          <w:sz w:val="24"/>
          <w:szCs w:val="24"/>
        </w:rPr>
        <w:softHyphen/>
        <w:t>менной кожуры (пульпы) многочисленных семян, которая и состав</w:t>
      </w:r>
      <w:r w:rsidRPr="00C80ED1">
        <w:rPr>
          <w:rFonts w:eastAsia="Times New Roman"/>
          <w:sz w:val="24"/>
          <w:szCs w:val="24"/>
        </w:rPr>
        <w:softHyphen/>
        <w:t>ляет съедобную часть плода. Околоплодник и ткани цветочной труб</w:t>
      </w:r>
      <w:r w:rsidRPr="00C80ED1">
        <w:rPr>
          <w:rFonts w:eastAsia="Times New Roman"/>
          <w:sz w:val="24"/>
          <w:szCs w:val="24"/>
        </w:rPr>
        <w:softHyphen/>
        <w:t>ки у зрелого плода высыхают, образуя твердую кожистую кожуру.</w:t>
      </w:r>
    </w:p>
    <w:p w:rsidR="009A26C8" w:rsidRPr="00C80ED1" w:rsidRDefault="009A26C8" w:rsidP="00C80ED1">
      <w:pPr>
        <w:shd w:val="clear" w:color="auto" w:fill="FFFFFF"/>
        <w:spacing w:after="120"/>
        <w:ind w:left="4" w:right="40" w:firstLine="709"/>
        <w:jc w:val="both"/>
        <w:rPr>
          <w:sz w:val="24"/>
          <w:szCs w:val="24"/>
        </w:rPr>
      </w:pPr>
      <w:r w:rsidRPr="00C80ED1">
        <w:rPr>
          <w:rFonts w:eastAsia="Times New Roman"/>
          <w:sz w:val="24"/>
          <w:szCs w:val="24"/>
        </w:rPr>
        <w:t>К о с т я н к о в и д н ы е плоды. Характерная особенность пло</w:t>
      </w:r>
      <w:r w:rsidRPr="00C80ED1">
        <w:rPr>
          <w:rFonts w:eastAsia="Times New Roman"/>
          <w:sz w:val="24"/>
          <w:szCs w:val="24"/>
        </w:rPr>
        <w:softHyphen/>
        <w:t>дов данной группы — наличие деревянистого эндокарпа (косточ</w:t>
      </w:r>
      <w:r w:rsidRPr="00C80ED1">
        <w:rPr>
          <w:rFonts w:eastAsia="Times New Roman"/>
          <w:sz w:val="24"/>
          <w:szCs w:val="24"/>
        </w:rPr>
        <w:softHyphen/>
        <w:t>ки) и одного семени.</w:t>
      </w:r>
    </w:p>
    <w:p w:rsidR="009A26C8" w:rsidRPr="00C80ED1" w:rsidRDefault="009A26C8" w:rsidP="00C80ED1">
      <w:pPr>
        <w:shd w:val="clear" w:color="auto" w:fill="FFFFFF"/>
        <w:spacing w:after="120"/>
        <w:ind w:left="18" w:right="40" w:firstLine="709"/>
        <w:jc w:val="both"/>
        <w:rPr>
          <w:sz w:val="24"/>
          <w:szCs w:val="24"/>
        </w:rPr>
      </w:pPr>
      <w:r w:rsidRPr="00C80ED1">
        <w:rPr>
          <w:rFonts w:eastAsia="Times New Roman"/>
          <w:i/>
          <w:iCs/>
          <w:sz w:val="24"/>
          <w:szCs w:val="24"/>
        </w:rPr>
        <w:t xml:space="preserve">Сочная костянка ~ </w:t>
      </w:r>
      <w:r w:rsidRPr="00C80ED1">
        <w:rPr>
          <w:rFonts w:eastAsia="Times New Roman"/>
          <w:sz w:val="24"/>
          <w:szCs w:val="24"/>
        </w:rPr>
        <w:t>невскрывающийся монокарпий с мясистым сочным съедобным мезокарпом и склерифицированным эндокар-пом (косточка). Сочная костянка характерна для плодовых косточ</w:t>
      </w:r>
      <w:r w:rsidRPr="00C80ED1">
        <w:rPr>
          <w:rFonts w:eastAsia="Times New Roman"/>
          <w:sz w:val="24"/>
          <w:szCs w:val="24"/>
        </w:rPr>
        <w:softHyphen/>
        <w:t>ковых растений подсемейства Сливовые семейства Розовые (слива, вишня, черешня, абрикос, персик, алыча).</w:t>
      </w: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i/>
          <w:iCs/>
          <w:sz w:val="24"/>
          <w:szCs w:val="24"/>
        </w:rPr>
        <w:t xml:space="preserve">Сухая костянка </w:t>
      </w:r>
      <w:r w:rsidRPr="00C80ED1">
        <w:rPr>
          <w:rFonts w:eastAsia="Times New Roman"/>
          <w:sz w:val="24"/>
          <w:szCs w:val="24"/>
        </w:rPr>
        <w:t>— мезокарп в начале созревания плода мясис</w:t>
      </w:r>
      <w:r w:rsidRPr="00C80ED1">
        <w:rPr>
          <w:rFonts w:eastAsia="Times New Roman"/>
          <w:sz w:val="24"/>
          <w:szCs w:val="24"/>
        </w:rPr>
        <w:softHyphen/>
        <w:t>тый, но при полном созревании — полусухой или сухой, несъедоб</w:t>
      </w:r>
      <w:r w:rsidRPr="00C80ED1">
        <w:rPr>
          <w:rFonts w:eastAsia="Times New Roman"/>
          <w:sz w:val="24"/>
          <w:szCs w:val="24"/>
        </w:rPr>
        <w:softHyphen/>
        <w:t>ный (миндаль, облепиха). Съедобна часть плода миндаля — семя. Запасные вещества находятся в двух крупных семядолях зародыша семени; эндосперм очень тонкий — в виде пленки.</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Плод облепихи сочный, но, по существу, это сухая костянка, экзо- и мезокарп — пленчатые, сросшиеся; эндокарп — кожистый, толстый, темно-коричневый с продольной бороздкой. Мякоть пло</w:t>
      </w:r>
      <w:r w:rsidRPr="00C80ED1">
        <w:rPr>
          <w:rFonts w:eastAsia="Times New Roman"/>
          <w:sz w:val="24"/>
          <w:szCs w:val="24"/>
        </w:rPr>
        <w:softHyphen/>
        <w:t>да — это сочные ткани разросшейся трубки чашечковидного око</w:t>
      </w:r>
      <w:r w:rsidRPr="00C80ED1">
        <w:rPr>
          <w:rFonts w:eastAsia="Times New Roman"/>
          <w:sz w:val="24"/>
          <w:szCs w:val="24"/>
        </w:rPr>
        <w:softHyphen/>
        <w:t>лоцветника, которая полностью закрывает сухую костянку. К кос</w:t>
      </w:r>
      <w:r w:rsidRPr="00C80ED1">
        <w:rPr>
          <w:rFonts w:eastAsia="Times New Roman"/>
          <w:sz w:val="24"/>
          <w:szCs w:val="24"/>
        </w:rPr>
        <w:softHyphen/>
        <w:t>тянкам иногда относят и псевдомонокарпии или перинарии (коко</w:t>
      </w:r>
      <w:r w:rsidRPr="00C80ED1">
        <w:rPr>
          <w:rFonts w:eastAsia="Times New Roman"/>
          <w:sz w:val="24"/>
          <w:szCs w:val="24"/>
        </w:rPr>
        <w:softHyphen/>
        <w:t>совая пальма, грецкий орех, фисташка, кизил, унаби). Так, плод кокосовой пальмы (рис. 172), неправильно называемый кокосо</w:t>
      </w:r>
      <w:r w:rsidRPr="00C80ED1">
        <w:rPr>
          <w:rFonts w:eastAsia="Times New Roman"/>
          <w:sz w:val="24"/>
          <w:szCs w:val="24"/>
        </w:rPr>
        <w:softHyphen/>
        <w:t>вым орехом, образован из трех плодолистиков с верхней завязью. Он достигает в диаметре 30 см, массы 8 кг и содержит одно семя. Зародыш семени небольшой, жидкий эндосперм в незрелых плодах называют кокосовым молочком. В зрелых плодах эндосперм назы</w:t>
      </w:r>
      <w:r w:rsidRPr="00C80ED1">
        <w:rPr>
          <w:rFonts w:eastAsia="Times New Roman"/>
          <w:sz w:val="24"/>
          <w:szCs w:val="24"/>
        </w:rPr>
        <w:softHyphen/>
        <w:t>вают копрой. Эндокарп—деревянистый, мезокарп (коир) — тол</w:t>
      </w:r>
      <w:r w:rsidRPr="00C80ED1">
        <w:rPr>
          <w:rFonts w:eastAsia="Times New Roman"/>
          <w:sz w:val="24"/>
          <w:szCs w:val="24"/>
        </w:rPr>
        <w:softHyphen/>
        <w:t>стый, волокнистый, сухой, экзокарп — тонкий, кожистый.</w:t>
      </w:r>
    </w:p>
    <w:p w:rsidR="009A26C8" w:rsidRPr="00C80ED1" w:rsidRDefault="009A26C8" w:rsidP="00C80ED1">
      <w:pPr>
        <w:shd w:val="clear" w:color="auto" w:fill="FFFFFF"/>
        <w:spacing w:after="120"/>
        <w:ind w:left="18"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52" w:firstLine="709"/>
        <w:rPr>
          <w:sz w:val="24"/>
          <w:szCs w:val="24"/>
        </w:rPr>
      </w:pPr>
      <w:r w:rsidRPr="00C80ED1">
        <w:rPr>
          <w:sz w:val="24"/>
          <w:szCs w:val="24"/>
        </w:rPr>
        <w:lastRenderedPageBreak/>
        <w:t>369</w:t>
      </w:r>
    </w:p>
    <w:p w:rsidR="009A26C8" w:rsidRPr="00C80ED1" w:rsidRDefault="009A26C8" w:rsidP="00C80ED1">
      <w:pPr>
        <w:shd w:val="clear" w:color="auto" w:fill="FFFFFF"/>
        <w:spacing w:after="120"/>
        <w:ind w:left="6152"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2632" w:hSpace="40" w:wrap="auto" w:vAnchor="text" w:hAnchor="text" w:x="-10" w:y="127"/>
        <w:spacing w:after="120"/>
        <w:ind w:firstLine="709"/>
        <w:rPr>
          <w:sz w:val="24"/>
          <w:szCs w:val="24"/>
        </w:rPr>
      </w:pPr>
      <w:r>
        <w:rPr>
          <w:noProof/>
          <w:sz w:val="24"/>
          <w:szCs w:val="24"/>
        </w:rPr>
        <w:lastRenderedPageBreak/>
        <w:drawing>
          <wp:inline distT="0" distB="0" distL="0" distR="0">
            <wp:extent cx="1828800" cy="166814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1"/>
                    <a:srcRect/>
                    <a:stretch>
                      <a:fillRect/>
                    </a:stretch>
                  </pic:blipFill>
                  <pic:spPr bwMode="auto">
                    <a:xfrm>
                      <a:off x="0" y="0"/>
                      <a:ext cx="1828800" cy="16681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tabs>
          <w:tab w:val="left" w:pos="3434"/>
        </w:tabs>
        <w:spacing w:after="120"/>
        <w:ind w:left="1480" w:firstLine="709"/>
        <w:rPr>
          <w:sz w:val="24"/>
          <w:szCs w:val="24"/>
        </w:rPr>
      </w:pPr>
      <w:r w:rsidRPr="00C80ED1">
        <w:rPr>
          <w:sz w:val="24"/>
          <w:szCs w:val="24"/>
        </w:rPr>
        <w:t>/</w:t>
      </w:r>
      <w:r w:rsidRPr="00C80ED1">
        <w:rPr>
          <w:sz w:val="24"/>
          <w:szCs w:val="24"/>
        </w:rPr>
        <w:tab/>
      </w:r>
      <w:r w:rsidRPr="00C80ED1">
        <w:rPr>
          <w:rFonts w:eastAsia="Times New Roman"/>
          <w:sz w:val="24"/>
          <w:szCs w:val="24"/>
        </w:rPr>
        <w:t>Рис. 172. Плод кокосовой пальмы:</w:t>
      </w:r>
    </w:p>
    <w:p w:rsidR="009A26C8" w:rsidRPr="00C80ED1" w:rsidRDefault="009A26C8" w:rsidP="00C80ED1">
      <w:pPr>
        <w:shd w:val="clear" w:color="auto" w:fill="FFFFFF"/>
        <w:spacing w:after="120"/>
        <w:ind w:left="3164" w:firstLine="709"/>
        <w:jc w:val="center"/>
        <w:rPr>
          <w:sz w:val="24"/>
          <w:szCs w:val="24"/>
        </w:rPr>
      </w:pPr>
      <w:r w:rsidRPr="00C80ED1">
        <w:rPr>
          <w:sz w:val="24"/>
          <w:szCs w:val="24"/>
        </w:rPr>
        <w:t xml:space="preserve">/ </w:t>
      </w:r>
      <w:r w:rsidRPr="00C80ED1">
        <w:rPr>
          <w:rFonts w:eastAsia="Times New Roman"/>
          <w:sz w:val="24"/>
          <w:szCs w:val="24"/>
        </w:rPr>
        <w:t xml:space="preserve">— экзокарп; </w:t>
      </w:r>
      <w:r w:rsidRPr="00C80ED1">
        <w:rPr>
          <w:rFonts w:eastAsia="Times New Roman"/>
          <w:i/>
          <w:iCs/>
          <w:sz w:val="24"/>
          <w:szCs w:val="24"/>
        </w:rPr>
        <w:t xml:space="preserve">2— </w:t>
      </w:r>
      <w:r w:rsidRPr="00C80ED1">
        <w:rPr>
          <w:rFonts w:eastAsia="Times New Roman"/>
          <w:sz w:val="24"/>
          <w:szCs w:val="24"/>
        </w:rPr>
        <w:t xml:space="preserve">мезокарп; </w:t>
      </w:r>
      <w:r w:rsidRPr="00C80ED1">
        <w:rPr>
          <w:rFonts w:eastAsia="Times New Roman"/>
          <w:i/>
          <w:iCs/>
          <w:sz w:val="24"/>
          <w:szCs w:val="24"/>
        </w:rPr>
        <w:t xml:space="preserve">3— </w:t>
      </w:r>
      <w:r w:rsidRPr="00C80ED1">
        <w:rPr>
          <w:rFonts w:eastAsia="Times New Roman"/>
          <w:sz w:val="24"/>
          <w:szCs w:val="24"/>
        </w:rPr>
        <w:t xml:space="preserve">эндокарп; </w:t>
      </w:r>
      <w:r w:rsidRPr="00C80ED1">
        <w:rPr>
          <w:rFonts w:eastAsia="Times New Roman"/>
          <w:i/>
          <w:iCs/>
          <w:sz w:val="24"/>
          <w:szCs w:val="24"/>
        </w:rPr>
        <w:t>4—</w:t>
      </w:r>
    </w:p>
    <w:p w:rsidR="009A26C8" w:rsidRPr="00C80ED1" w:rsidRDefault="009A26C8" w:rsidP="00C80ED1">
      <w:pPr>
        <w:shd w:val="clear" w:color="auto" w:fill="FFFFFF"/>
        <w:spacing w:after="120"/>
        <w:ind w:left="3143" w:firstLine="709"/>
        <w:jc w:val="center"/>
        <w:rPr>
          <w:sz w:val="24"/>
          <w:szCs w:val="24"/>
        </w:rPr>
      </w:pPr>
      <w:r w:rsidRPr="00C80ED1">
        <w:rPr>
          <w:rFonts w:eastAsia="Times New Roman"/>
          <w:sz w:val="24"/>
          <w:szCs w:val="24"/>
        </w:rPr>
        <w:t>жидкий эндосперм; 5—твердый эндосперм;</w:t>
      </w:r>
    </w:p>
    <w:p w:rsidR="009A26C8" w:rsidRPr="00C80ED1" w:rsidRDefault="009A26C8" w:rsidP="00C80ED1">
      <w:pPr>
        <w:shd w:val="clear" w:color="auto" w:fill="FFFFFF"/>
        <w:spacing w:after="120"/>
        <w:ind w:left="3121" w:firstLine="709"/>
        <w:jc w:val="center"/>
        <w:rPr>
          <w:sz w:val="24"/>
          <w:szCs w:val="24"/>
        </w:rPr>
      </w:pPr>
      <w:r w:rsidRPr="00C80ED1">
        <w:rPr>
          <w:rFonts w:eastAsia="Times New Roman"/>
          <w:i/>
          <w:iCs/>
          <w:sz w:val="24"/>
          <w:szCs w:val="24"/>
        </w:rPr>
        <w:t xml:space="preserve">б— </w:t>
      </w:r>
      <w:r w:rsidRPr="00C80ED1">
        <w:rPr>
          <w:rFonts w:eastAsia="Times New Roman"/>
          <w:sz w:val="24"/>
          <w:szCs w:val="24"/>
        </w:rPr>
        <w:t>зародыш</w:t>
      </w:r>
    </w:p>
    <w:p w:rsidR="009A26C8" w:rsidRPr="00C80ED1" w:rsidRDefault="009A26C8" w:rsidP="00C80ED1">
      <w:pPr>
        <w:shd w:val="clear" w:color="auto" w:fill="FFFFFF"/>
        <w:spacing w:after="120"/>
        <w:ind w:left="4" w:right="18" w:firstLine="709"/>
        <w:jc w:val="both"/>
        <w:rPr>
          <w:sz w:val="24"/>
          <w:szCs w:val="24"/>
        </w:rPr>
      </w:pPr>
      <w:r w:rsidRPr="00C80ED1">
        <w:rPr>
          <w:rFonts w:eastAsia="Times New Roman"/>
          <w:sz w:val="24"/>
          <w:szCs w:val="24"/>
        </w:rPr>
        <w:t>Плод грецкого ореха образо</w:t>
      </w:r>
      <w:r w:rsidRPr="00C80ED1">
        <w:rPr>
          <w:rFonts w:eastAsia="Times New Roman"/>
          <w:sz w:val="24"/>
          <w:szCs w:val="24"/>
        </w:rPr>
        <w:softHyphen/>
        <w:t>ван из двух плодолистиков. За</w:t>
      </w:r>
      <w:r w:rsidRPr="00C80ED1">
        <w:rPr>
          <w:rFonts w:eastAsia="Times New Roman"/>
          <w:sz w:val="24"/>
          <w:szCs w:val="24"/>
        </w:rPr>
        <w:softHyphen/>
        <w:t>вязь (нижняя одногнездная с ложными перегородками и од</w:t>
      </w:r>
      <w:r w:rsidRPr="00C80ED1">
        <w:rPr>
          <w:rFonts w:eastAsia="Times New Roman"/>
          <w:sz w:val="24"/>
          <w:szCs w:val="24"/>
        </w:rPr>
        <w:softHyphen/>
        <w:t>ним семязачатком) обрастает двумя прицветниками. Плод с зе</w:t>
      </w:r>
      <w:r w:rsidRPr="00C80ED1">
        <w:rPr>
          <w:rFonts w:eastAsia="Times New Roman"/>
          <w:sz w:val="24"/>
          <w:szCs w:val="24"/>
        </w:rPr>
        <w:softHyphen/>
        <w:t>леной несъедобной плюской (экзо- и мезокарп), подсыхаю</w:t>
      </w:r>
      <w:r w:rsidRPr="00C80ED1">
        <w:rPr>
          <w:rFonts w:eastAsia="Times New Roman"/>
          <w:sz w:val="24"/>
          <w:szCs w:val="24"/>
        </w:rPr>
        <w:softHyphen/>
        <w:t>щей и растрескивающейся при созревании, в результате чего вы</w:t>
      </w:r>
      <w:r w:rsidRPr="00C80ED1">
        <w:rPr>
          <w:rFonts w:eastAsia="Times New Roman"/>
          <w:sz w:val="24"/>
          <w:szCs w:val="24"/>
        </w:rPr>
        <w:softHyphen/>
        <w:t>падает так называемый орех — деревянистая косточка с бугристой поверхностью (эндокарп), включающая семя без эндосперма. За</w:t>
      </w:r>
      <w:r w:rsidRPr="00C80ED1">
        <w:rPr>
          <w:rFonts w:eastAsia="Times New Roman"/>
          <w:sz w:val="24"/>
          <w:szCs w:val="24"/>
        </w:rPr>
        <w:softHyphen/>
        <w:t>родыш семени с двумя крупными морщинистыми семядолями.</w:t>
      </w:r>
    </w:p>
    <w:p w:rsidR="009A26C8" w:rsidRPr="00C80ED1" w:rsidRDefault="009A26C8" w:rsidP="00C80ED1">
      <w:pPr>
        <w:shd w:val="clear" w:color="auto" w:fill="FFFFFF"/>
        <w:spacing w:after="120"/>
        <w:ind w:left="4" w:right="11" w:firstLine="709"/>
        <w:jc w:val="both"/>
        <w:rPr>
          <w:sz w:val="24"/>
          <w:szCs w:val="24"/>
        </w:rPr>
      </w:pPr>
      <w:r w:rsidRPr="00C80ED1">
        <w:rPr>
          <w:rFonts w:eastAsia="Times New Roman"/>
          <w:sz w:val="24"/>
          <w:szCs w:val="24"/>
        </w:rPr>
        <w:t>Плод фисташки образован из синкарпного гинецея; завязь верх</w:t>
      </w:r>
      <w:r w:rsidRPr="00C80ED1">
        <w:rPr>
          <w:rFonts w:eastAsia="Times New Roman"/>
          <w:sz w:val="24"/>
          <w:szCs w:val="24"/>
        </w:rPr>
        <w:softHyphen/>
        <w:t>няя трехгнездная; в каждом гнезде по одному семязачатку, из кото</w:t>
      </w:r>
      <w:r w:rsidRPr="00C80ED1">
        <w:rPr>
          <w:rFonts w:eastAsia="Times New Roman"/>
          <w:sz w:val="24"/>
          <w:szCs w:val="24"/>
        </w:rPr>
        <w:softHyphen/>
        <w:t>рых в семя развивается лишь один. Эндокарп— тонкий, желто-кремовый или фиолетовый, мезокарп в начале созревания плодов сочный, при полном созревании подсыхает и становится тонким; эндокарп (косточка) — гладкий тонкий, вскрывающийся створка</w:t>
      </w:r>
      <w:r w:rsidRPr="00C80ED1">
        <w:rPr>
          <w:rFonts w:eastAsia="Times New Roman"/>
          <w:sz w:val="24"/>
          <w:szCs w:val="24"/>
        </w:rPr>
        <w:softHyphen/>
        <w:t>ми. Семя крупное, без эндосперма, с тонкой коричневой кожурой, в которой заключен зародыш с двумя мясистыми зелеными семя</w:t>
      </w:r>
      <w:r w:rsidRPr="00C80ED1">
        <w:rPr>
          <w:rFonts w:eastAsia="Times New Roman"/>
          <w:sz w:val="24"/>
          <w:szCs w:val="24"/>
        </w:rPr>
        <w:softHyphen/>
        <w:t>долями. В пищу используют семена.</w:t>
      </w: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Плод кизила образован из двух плодолистиков; завязь нижняя двугнездная (в каждом гнезде по одному семязачатку). Плод — тем</w:t>
      </w:r>
      <w:r w:rsidRPr="00C80ED1">
        <w:rPr>
          <w:rFonts w:eastAsia="Times New Roman"/>
          <w:sz w:val="24"/>
          <w:szCs w:val="24"/>
        </w:rPr>
        <w:softHyphen/>
        <w:t>но- или ярко-красная сочная костянка. Мякоть сладковато-кис</w:t>
      </w:r>
      <w:r w:rsidRPr="00C80ED1">
        <w:rPr>
          <w:rFonts w:eastAsia="Times New Roman"/>
          <w:sz w:val="24"/>
          <w:szCs w:val="24"/>
        </w:rPr>
        <w:softHyphen/>
        <w:t>лая, вяжущая. Семя с мясистым эндоспермом.</w:t>
      </w:r>
    </w:p>
    <w:p w:rsidR="009A26C8" w:rsidRPr="00C80ED1" w:rsidRDefault="009A26C8" w:rsidP="00C80ED1">
      <w:pPr>
        <w:shd w:val="clear" w:color="auto" w:fill="FFFFFF"/>
        <w:spacing w:after="120"/>
        <w:ind w:left="11" w:right="11" w:firstLine="709"/>
        <w:jc w:val="both"/>
        <w:rPr>
          <w:sz w:val="24"/>
          <w:szCs w:val="24"/>
        </w:rPr>
      </w:pPr>
      <w:r w:rsidRPr="00C80ED1">
        <w:rPr>
          <w:rFonts w:eastAsia="Times New Roman"/>
          <w:sz w:val="24"/>
          <w:szCs w:val="24"/>
        </w:rPr>
        <w:t>Плод унаби — сочная полунижняя синкарпная костянка, обыч</w:t>
      </w:r>
      <w:r w:rsidRPr="00C80ED1">
        <w:rPr>
          <w:rFonts w:eastAsia="Times New Roman"/>
          <w:sz w:val="24"/>
          <w:szCs w:val="24"/>
        </w:rPr>
        <w:softHyphen/>
        <w:t>но односемянная, реже двух-трехсемянная. Экзокарп (кожица) — тонкий красно-коричневый, мезокарп (мякоть) — съедобный, мучнистый, сладкий, эндокарп — каменистая косточка.</w:t>
      </w:r>
    </w:p>
    <w:p w:rsidR="009A26C8" w:rsidRPr="00C80ED1" w:rsidRDefault="009A26C8" w:rsidP="00C80ED1">
      <w:pPr>
        <w:shd w:val="clear" w:color="auto" w:fill="FFFFFF"/>
        <w:spacing w:after="120"/>
        <w:ind w:right="29" w:firstLine="709"/>
        <w:jc w:val="center"/>
        <w:rPr>
          <w:sz w:val="24"/>
          <w:szCs w:val="24"/>
        </w:rPr>
      </w:pPr>
      <w:r w:rsidRPr="00C80ED1">
        <w:rPr>
          <w:rFonts w:eastAsia="Times New Roman"/>
          <w:sz w:val="24"/>
          <w:szCs w:val="24"/>
        </w:rPr>
        <w:t>СБОРНЫЕ ПЛОДЫ</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Сборные (сложные) плоды (апокарпии) получают конкрет</w:t>
      </w:r>
      <w:r w:rsidRPr="00C80ED1">
        <w:rPr>
          <w:rFonts w:eastAsia="Times New Roman"/>
          <w:sz w:val="24"/>
          <w:szCs w:val="24"/>
        </w:rPr>
        <w:softHyphen/>
        <w:t>ное название по типу плода, образующегося из отдельного пестика апокарпного гинецея. Эволюционно апокарпии — наиболее арха</w:t>
      </w:r>
      <w:r w:rsidRPr="00C80ED1">
        <w:rPr>
          <w:rFonts w:eastAsia="Times New Roman"/>
          <w:sz w:val="24"/>
          <w:szCs w:val="24"/>
        </w:rPr>
        <w:softHyphen/>
        <w:t>ичные плоды.</w:t>
      </w:r>
    </w:p>
    <w:p w:rsidR="009A26C8" w:rsidRPr="00C80ED1" w:rsidRDefault="009A26C8" w:rsidP="00C80ED1">
      <w:pPr>
        <w:shd w:val="clear" w:color="auto" w:fill="FFFFFF"/>
        <w:spacing w:after="120"/>
        <w:ind w:firstLine="709"/>
        <w:jc w:val="both"/>
        <w:rPr>
          <w:sz w:val="24"/>
          <w:szCs w:val="24"/>
        </w:rPr>
      </w:pPr>
      <w:r w:rsidRPr="00C80ED1">
        <w:rPr>
          <w:rFonts w:eastAsia="Times New Roman"/>
          <w:i/>
          <w:iCs/>
          <w:sz w:val="24"/>
          <w:szCs w:val="24"/>
        </w:rPr>
        <w:t xml:space="preserve">Сборная листовка </w:t>
      </w:r>
      <w:r w:rsidRPr="00C80ED1">
        <w:rPr>
          <w:rFonts w:eastAsia="Times New Roman"/>
          <w:sz w:val="24"/>
          <w:szCs w:val="24"/>
        </w:rPr>
        <w:t>(многолистовка) — представляет собой сово</w:t>
      </w:r>
      <w:r w:rsidRPr="00C80ED1">
        <w:rPr>
          <w:rFonts w:eastAsia="Times New Roman"/>
          <w:sz w:val="24"/>
          <w:szCs w:val="24"/>
        </w:rPr>
        <w:softHyphen/>
        <w:t>купность нескольких листовок, каждая из которых возникает из от</w:t>
      </w:r>
      <w:r w:rsidRPr="00C80ED1">
        <w:rPr>
          <w:rFonts w:eastAsia="Times New Roman"/>
          <w:sz w:val="24"/>
          <w:szCs w:val="24"/>
        </w:rPr>
        <w:softHyphen/>
        <w:t>дельного пестика апокарпного гинецея (магнолиевые, лютиковые, толстянковые). Довольно редкий тип плода — сочная многолис</w:t>
      </w:r>
      <w:r w:rsidRPr="00C80ED1">
        <w:rPr>
          <w:rFonts w:eastAsia="Times New Roman"/>
          <w:sz w:val="24"/>
          <w:szCs w:val="24"/>
        </w:rPr>
        <w:softHyphen/>
        <w:t>товка у дальневосточной лианы лимонника китайского. Ко време</w:t>
      </w:r>
      <w:r w:rsidRPr="00C80ED1">
        <w:rPr>
          <w:rFonts w:eastAsia="Times New Roman"/>
          <w:sz w:val="24"/>
          <w:szCs w:val="24"/>
        </w:rPr>
        <w:softHyphen/>
        <w:t>ни созревания плодов цветоложе женских цветков достигает длины 8 см (диаметр 0,1...0,2 см), а из многочисленных пестиков на нем</w:t>
      </w:r>
    </w:p>
    <w:p w:rsidR="009A26C8" w:rsidRPr="00C80ED1" w:rsidRDefault="009A26C8" w:rsidP="00C80ED1">
      <w:pPr>
        <w:shd w:val="clear" w:color="auto" w:fill="FFFFFF"/>
        <w:spacing w:after="120"/>
        <w:ind w:firstLine="709"/>
        <w:rPr>
          <w:sz w:val="24"/>
          <w:szCs w:val="24"/>
        </w:rPr>
      </w:pPr>
      <w:r w:rsidRPr="00C80ED1">
        <w:rPr>
          <w:sz w:val="24"/>
          <w:szCs w:val="24"/>
        </w:rPr>
        <w:t>370</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hd w:val="clear" w:color="auto" w:fill="FFFFFF"/>
        <w:spacing w:after="120"/>
        <w:ind w:left="32" w:firstLine="709"/>
        <w:rPr>
          <w:sz w:val="24"/>
          <w:szCs w:val="24"/>
        </w:rPr>
      </w:pPr>
      <w:r>
        <w:rPr>
          <w:noProof/>
          <w:sz w:val="24"/>
          <w:szCs w:val="24"/>
        </w:rPr>
        <w:lastRenderedPageBreak/>
        <w:drawing>
          <wp:anchor distT="0" distB="0" distL="0" distR="0" simplePos="0" relativeHeight="251695104" behindDoc="1" locked="0" layoutInCell="1" allowOverlap="1">
            <wp:simplePos x="0" y="0"/>
            <wp:positionH relativeFrom="column">
              <wp:posOffset>1951990</wp:posOffset>
            </wp:positionH>
            <wp:positionV relativeFrom="paragraph">
              <wp:posOffset>2540</wp:posOffset>
            </wp:positionV>
            <wp:extent cx="2143760" cy="1705610"/>
            <wp:effectExtent l="19050" t="0" r="8890" b="0"/>
            <wp:wrapThrough wrapText="bothSides">
              <wp:wrapPolygon edited="0">
                <wp:start x="-192" y="0"/>
                <wp:lineTo x="-192" y="21471"/>
                <wp:lineTo x="21690" y="21471"/>
                <wp:lineTo x="21690" y="0"/>
                <wp:lineTo x="-192" y="0"/>
              </wp:wrapPolygon>
            </wp:wrapThrough>
            <wp:docPr id="2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2">
                      <a:biLevel thresh="50000"/>
                    </a:blip>
                    <a:srcRect/>
                    <a:stretch>
                      <a:fillRect/>
                    </a:stretch>
                  </pic:blipFill>
                  <pic:spPr bwMode="auto">
                    <a:xfrm>
                      <a:off x="0" y="0"/>
                      <a:ext cx="2143760" cy="1705610"/>
                    </a:xfrm>
                    <a:prstGeom prst="rect">
                      <a:avLst/>
                    </a:prstGeom>
                    <a:noFill/>
                  </pic:spPr>
                </pic:pic>
              </a:graphicData>
            </a:graphic>
          </wp:anchor>
        </w:drawing>
      </w:r>
      <w:r w:rsidR="009A26C8" w:rsidRPr="00C80ED1">
        <w:rPr>
          <w:rFonts w:eastAsia="Times New Roman"/>
          <w:sz w:val="24"/>
          <w:szCs w:val="24"/>
        </w:rPr>
        <w:t xml:space="preserve">Рис. 173. </w:t>
      </w:r>
      <w:r w:rsidR="009A26C8" w:rsidRPr="00C80ED1">
        <w:rPr>
          <w:rFonts w:eastAsia="Times New Roman"/>
          <w:sz w:val="24"/>
          <w:szCs w:val="24"/>
        </w:rPr>
        <w:lastRenderedPageBreak/>
        <w:t>Многоорешек шиповника:</w:t>
      </w:r>
    </w:p>
    <w:p w:rsidR="009A26C8" w:rsidRPr="00C80ED1" w:rsidRDefault="009A26C8" w:rsidP="00C80ED1">
      <w:pPr>
        <w:shd w:val="clear" w:color="auto" w:fill="FFFFFF"/>
        <w:spacing w:after="120"/>
        <w:ind w:left="169" w:right="3485"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внешний вид; </w:t>
      </w:r>
      <w:r w:rsidRPr="00C80ED1">
        <w:rPr>
          <w:rFonts w:eastAsia="Times New Roman"/>
          <w:i/>
          <w:iCs/>
          <w:sz w:val="24"/>
          <w:szCs w:val="24"/>
        </w:rPr>
        <w:t xml:space="preserve">б— </w:t>
      </w:r>
      <w:r w:rsidRPr="00C80ED1">
        <w:rPr>
          <w:rFonts w:eastAsia="Times New Roman"/>
          <w:sz w:val="24"/>
          <w:szCs w:val="24"/>
        </w:rPr>
        <w:t xml:space="preserve">плод в разрезе; </w:t>
      </w:r>
      <w:r w:rsidRPr="00C80ED1">
        <w:rPr>
          <w:rFonts w:eastAsia="Times New Roman"/>
          <w:i/>
          <w:iCs/>
          <w:sz w:val="24"/>
          <w:szCs w:val="24"/>
        </w:rPr>
        <w:t xml:space="preserve">1 — </w:t>
      </w:r>
      <w:r w:rsidRPr="00C80ED1">
        <w:rPr>
          <w:rFonts w:eastAsia="Times New Roman"/>
          <w:sz w:val="24"/>
          <w:szCs w:val="24"/>
        </w:rPr>
        <w:t xml:space="preserve">чашечка; 2 — цветоложе; </w:t>
      </w:r>
      <w:r w:rsidRPr="00C80ED1">
        <w:rPr>
          <w:rFonts w:eastAsia="Times New Roman"/>
          <w:i/>
          <w:iCs/>
          <w:sz w:val="24"/>
          <w:szCs w:val="24"/>
        </w:rPr>
        <w:t xml:space="preserve">3 — </w:t>
      </w:r>
      <w:r w:rsidRPr="00C80ED1">
        <w:rPr>
          <w:rFonts w:eastAsia="Times New Roman"/>
          <w:sz w:val="24"/>
          <w:szCs w:val="24"/>
        </w:rPr>
        <w:t>орешки</w:t>
      </w:r>
    </w:p>
    <w:p w:rsidR="009A26C8" w:rsidRPr="00C80ED1" w:rsidRDefault="009A26C8" w:rsidP="00C80ED1">
      <w:pPr>
        <w:shd w:val="clear" w:color="auto" w:fill="FFFFFF"/>
        <w:spacing w:after="120"/>
        <w:ind w:right="3672" w:firstLine="709"/>
        <w:jc w:val="both"/>
        <w:rPr>
          <w:sz w:val="24"/>
          <w:szCs w:val="24"/>
        </w:rPr>
      </w:pPr>
      <w:r w:rsidRPr="00C80ED1">
        <w:rPr>
          <w:rFonts w:eastAsia="Times New Roman"/>
          <w:sz w:val="24"/>
          <w:szCs w:val="24"/>
        </w:rPr>
        <w:t>развиваются сидячие шаро</w:t>
      </w:r>
      <w:r w:rsidRPr="00C80ED1">
        <w:rPr>
          <w:rFonts w:eastAsia="Times New Roman"/>
          <w:sz w:val="24"/>
          <w:szCs w:val="24"/>
        </w:rPr>
        <w:softHyphen/>
        <w:t>видные ярко-красные двусе</w:t>
      </w:r>
      <w:r w:rsidRPr="00C80ED1">
        <w:rPr>
          <w:rFonts w:eastAsia="Times New Roman"/>
          <w:sz w:val="24"/>
          <w:szCs w:val="24"/>
        </w:rPr>
        <w:softHyphen/>
        <w:t>мянные сочные листовки. В результате сборная сочная листовка становится похожей на повислую кисть.</w:t>
      </w:r>
    </w:p>
    <w:p w:rsidR="009A26C8" w:rsidRPr="00C80ED1" w:rsidRDefault="009A26C8" w:rsidP="00C80ED1">
      <w:pPr>
        <w:shd w:val="clear" w:color="auto" w:fill="FFFFFF"/>
        <w:spacing w:after="120"/>
        <w:ind w:left="7" w:right="3668" w:firstLine="709"/>
        <w:jc w:val="both"/>
        <w:rPr>
          <w:sz w:val="24"/>
          <w:szCs w:val="24"/>
        </w:rPr>
      </w:pPr>
      <w:r w:rsidRPr="00C80ED1">
        <w:rPr>
          <w:rFonts w:eastAsia="Times New Roman"/>
          <w:i/>
          <w:iCs/>
          <w:sz w:val="24"/>
          <w:szCs w:val="24"/>
        </w:rPr>
        <w:t xml:space="preserve">Сборный орешек </w:t>
      </w:r>
      <w:r w:rsidRPr="00C80ED1">
        <w:rPr>
          <w:rFonts w:eastAsia="Times New Roman"/>
          <w:sz w:val="24"/>
          <w:szCs w:val="24"/>
        </w:rPr>
        <w:t>(много</w:t>
      </w:r>
      <w:r w:rsidRPr="00C80ED1">
        <w:rPr>
          <w:rFonts w:eastAsia="Times New Roman"/>
          <w:sz w:val="24"/>
          <w:szCs w:val="24"/>
        </w:rPr>
        <w:softHyphen/>
        <w:t>орешек) — совокупность мно</w:t>
      </w:r>
      <w:r w:rsidRPr="00C80ED1">
        <w:rPr>
          <w:rFonts w:eastAsia="Times New Roman"/>
          <w:sz w:val="24"/>
          <w:szCs w:val="24"/>
        </w:rPr>
        <w:softHyphen/>
        <w:t>жества орешков, возникаю</w:t>
      </w:r>
      <w:r w:rsidRPr="00C80ED1">
        <w:rPr>
          <w:rFonts w:eastAsia="Times New Roman"/>
          <w:sz w:val="24"/>
          <w:szCs w:val="24"/>
        </w:rPr>
        <w:softHyphen/>
        <w:t>щих из апокарпного гинецея</w:t>
      </w:r>
    </w:p>
    <w:p w:rsidR="009A26C8" w:rsidRPr="00C80ED1" w:rsidRDefault="009A26C8" w:rsidP="00C80ED1">
      <w:pPr>
        <w:shd w:val="clear" w:color="auto" w:fill="FFFFFF"/>
        <w:spacing w:after="120"/>
        <w:ind w:left="18" w:right="58" w:firstLine="709"/>
        <w:jc w:val="both"/>
        <w:rPr>
          <w:sz w:val="24"/>
          <w:szCs w:val="24"/>
        </w:rPr>
      </w:pPr>
      <w:r w:rsidRPr="00C80ED1">
        <w:rPr>
          <w:sz w:val="24"/>
          <w:szCs w:val="24"/>
        </w:rPr>
        <w:t>(</w:t>
      </w:r>
      <w:r w:rsidRPr="00C80ED1">
        <w:rPr>
          <w:rFonts w:eastAsia="Times New Roman"/>
          <w:sz w:val="24"/>
          <w:szCs w:val="24"/>
        </w:rPr>
        <w:t>лютик, горицвет, шиповник, лапчатка). Многоорешек шиповни</w:t>
      </w:r>
      <w:r w:rsidRPr="00C80ED1">
        <w:rPr>
          <w:rFonts w:eastAsia="Times New Roman"/>
          <w:sz w:val="24"/>
          <w:szCs w:val="24"/>
        </w:rPr>
        <w:softHyphen/>
        <w:t>ка, плодики которого сидят внутри сильновогиутого кувшинчатого сочного гипантия, называют цинородием (рис. 173). Плод лотоса орехоносного называют погруженным многоорешком, так как каждый из отдельных орешков сидит в углублении дисковидного разросшегося цветоложа.</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i/>
          <w:iCs/>
          <w:sz w:val="24"/>
          <w:szCs w:val="24"/>
        </w:rPr>
        <w:t xml:space="preserve">Многоорешек </w:t>
      </w:r>
      <w:r w:rsidRPr="00C80ED1">
        <w:rPr>
          <w:rFonts w:eastAsia="Times New Roman"/>
          <w:sz w:val="24"/>
          <w:szCs w:val="24"/>
        </w:rPr>
        <w:t>земляники и клубники известен под названием «ягода». У этих растений мелкие орешки сидят на выпуклой повер</w:t>
      </w:r>
      <w:r w:rsidRPr="00C80ED1">
        <w:rPr>
          <w:rFonts w:eastAsia="Times New Roman"/>
          <w:sz w:val="24"/>
          <w:szCs w:val="24"/>
        </w:rPr>
        <w:softHyphen/>
        <w:t>хности сильно разросшегося мясистого сочного цветоложа. Такое</w:t>
      </w:r>
    </w:p>
    <w:p w:rsidR="009A26C8" w:rsidRPr="00C80ED1" w:rsidRDefault="00186846" w:rsidP="00C80ED1">
      <w:pPr>
        <w:framePr w:h="4615" w:hSpace="40" w:wrap="auto" w:vAnchor="text" w:hAnchor="text" w:x="51" w:y="217"/>
        <w:spacing w:after="120"/>
        <w:ind w:firstLine="709"/>
        <w:rPr>
          <w:sz w:val="24"/>
          <w:szCs w:val="24"/>
        </w:rPr>
      </w:pPr>
      <w:r>
        <w:rPr>
          <w:noProof/>
          <w:sz w:val="24"/>
          <w:szCs w:val="24"/>
        </w:rPr>
        <w:drawing>
          <wp:inline distT="0" distB="0" distL="0" distR="0">
            <wp:extent cx="1821180" cy="2933700"/>
            <wp:effectExtent l="19050" t="0" r="762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3"/>
                    <a:srcRect/>
                    <a:stretch>
                      <a:fillRect/>
                    </a:stretch>
                  </pic:blipFill>
                  <pic:spPr bwMode="auto">
                    <a:xfrm>
                      <a:off x="0" y="0"/>
                      <a:ext cx="1821180" cy="29337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175" w:right="58" w:firstLine="709"/>
        <w:jc w:val="both"/>
        <w:rPr>
          <w:sz w:val="24"/>
          <w:szCs w:val="24"/>
        </w:rPr>
      </w:pPr>
      <w:r w:rsidRPr="00C80ED1">
        <w:rPr>
          <w:rFonts w:eastAsia="Times New Roman"/>
          <w:sz w:val="24"/>
          <w:szCs w:val="24"/>
        </w:rPr>
        <w:t>видоизменение многоорешка по</w:t>
      </w:r>
      <w:r w:rsidRPr="00C80ED1">
        <w:rPr>
          <w:rFonts w:eastAsia="Times New Roman"/>
          <w:sz w:val="24"/>
          <w:szCs w:val="24"/>
        </w:rPr>
        <w:softHyphen/>
        <w:t>лучило название «земляничина» или «фрага» (рис. 174).</w:t>
      </w:r>
    </w:p>
    <w:p w:rsidR="009A26C8" w:rsidRPr="00C80ED1" w:rsidRDefault="009A26C8" w:rsidP="00C80ED1">
      <w:pPr>
        <w:shd w:val="clear" w:color="auto" w:fill="FFFFFF"/>
        <w:spacing w:after="120"/>
        <w:ind w:left="3179" w:right="50" w:firstLine="709"/>
        <w:jc w:val="both"/>
        <w:rPr>
          <w:sz w:val="24"/>
          <w:szCs w:val="24"/>
        </w:rPr>
      </w:pPr>
      <w:r w:rsidRPr="00C80ED1">
        <w:rPr>
          <w:rFonts w:eastAsia="Times New Roman"/>
          <w:i/>
          <w:iCs/>
          <w:sz w:val="24"/>
          <w:szCs w:val="24"/>
        </w:rPr>
        <w:t xml:space="preserve">Сборная костянка </w:t>
      </w:r>
      <w:r w:rsidRPr="00C80ED1">
        <w:rPr>
          <w:rFonts w:eastAsia="Times New Roman"/>
          <w:sz w:val="24"/>
          <w:szCs w:val="24"/>
        </w:rPr>
        <w:t>(многокос-тяика) — совокупность множе</w:t>
      </w:r>
      <w:r w:rsidRPr="00C80ED1">
        <w:rPr>
          <w:rFonts w:eastAsia="Times New Roman"/>
          <w:sz w:val="24"/>
          <w:szCs w:val="24"/>
        </w:rPr>
        <w:softHyphen/>
        <w:t>ства костянок, возникающих из апокарпного гинецея (малина, ежевика, морошка, костяника) (рис. 175).</w:t>
      </w:r>
    </w:p>
    <w:p w:rsidR="009A26C8" w:rsidRPr="00C80ED1" w:rsidRDefault="009A26C8" w:rsidP="00C80ED1">
      <w:pPr>
        <w:shd w:val="clear" w:color="auto" w:fill="FFFFFF"/>
        <w:spacing w:after="120"/>
        <w:ind w:left="3186" w:right="22" w:firstLine="709"/>
        <w:jc w:val="both"/>
        <w:rPr>
          <w:sz w:val="24"/>
          <w:szCs w:val="24"/>
        </w:rPr>
      </w:pPr>
      <w:r w:rsidRPr="00C80ED1">
        <w:rPr>
          <w:rFonts w:eastAsia="Times New Roman"/>
          <w:sz w:val="24"/>
          <w:szCs w:val="24"/>
        </w:rPr>
        <w:t>Соплодия (в более узком понимании) — это сросшиеся пло</w:t>
      </w:r>
      <w:r w:rsidRPr="00C80ED1">
        <w:rPr>
          <w:rFonts w:eastAsia="Times New Roman"/>
          <w:sz w:val="24"/>
          <w:szCs w:val="24"/>
        </w:rPr>
        <w:softHyphen/>
        <w:t>ды, возникшие из отдельных цветков одного соцветия. На</w:t>
      </w:r>
      <w:r w:rsidRPr="00C80ED1">
        <w:rPr>
          <w:rFonts w:eastAsia="Times New Roman"/>
          <w:sz w:val="24"/>
          <w:szCs w:val="24"/>
        </w:rPr>
        <w:softHyphen/>
        <w:t>пример, у ананаса ось соцветия срастается с многочисленными завязями и основаниями при</w:t>
      </w:r>
      <w:r w:rsidRPr="00C80ED1">
        <w:rPr>
          <w:rFonts w:eastAsia="Times New Roman"/>
          <w:sz w:val="24"/>
          <w:szCs w:val="24"/>
        </w:rPr>
        <w:softHyphen/>
        <w:t>цветников в мясистую сочную ткань. Сходные соплодия обра</w:t>
      </w:r>
      <w:r w:rsidRPr="00C80ED1">
        <w:rPr>
          <w:rFonts w:eastAsia="Times New Roman"/>
          <w:sz w:val="24"/>
          <w:szCs w:val="24"/>
        </w:rPr>
        <w:softHyphen/>
        <w:t>зуются у хлебного дерева.</w:t>
      </w:r>
    </w:p>
    <w:p w:rsidR="009A26C8" w:rsidRPr="00C80ED1" w:rsidRDefault="009A26C8" w:rsidP="00C80ED1">
      <w:pPr>
        <w:shd w:val="clear" w:color="auto" w:fill="FFFFFF"/>
        <w:spacing w:after="120"/>
        <w:ind w:left="3488" w:firstLine="709"/>
        <w:rPr>
          <w:sz w:val="24"/>
          <w:szCs w:val="24"/>
        </w:rPr>
      </w:pPr>
      <w:r w:rsidRPr="00C80ED1">
        <w:rPr>
          <w:rFonts w:eastAsia="Times New Roman"/>
          <w:sz w:val="24"/>
          <w:szCs w:val="24"/>
        </w:rPr>
        <w:t>Рис. 174. Многоорешек земляники:</w:t>
      </w:r>
    </w:p>
    <w:p w:rsidR="009A26C8" w:rsidRPr="00C80ED1" w:rsidRDefault="009A26C8" w:rsidP="00C80ED1">
      <w:pPr>
        <w:shd w:val="clear" w:color="auto" w:fill="FFFFFF"/>
        <w:spacing w:after="120"/>
        <w:ind w:left="3244"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цветок в разрезе; </w:t>
      </w:r>
      <w:r w:rsidRPr="00C80ED1">
        <w:rPr>
          <w:rFonts w:eastAsia="Times New Roman"/>
          <w:i/>
          <w:iCs/>
          <w:sz w:val="24"/>
          <w:szCs w:val="24"/>
        </w:rPr>
        <w:t xml:space="preserve">б </w:t>
      </w:r>
      <w:r w:rsidRPr="00C80ED1">
        <w:rPr>
          <w:rFonts w:eastAsia="Times New Roman"/>
          <w:sz w:val="24"/>
          <w:szCs w:val="24"/>
        </w:rPr>
        <w:t>—плод в разрезе; / —</w:t>
      </w:r>
    </w:p>
    <w:p w:rsidR="009A26C8" w:rsidRPr="00C80ED1" w:rsidRDefault="009A26C8" w:rsidP="00C80ED1">
      <w:pPr>
        <w:shd w:val="clear" w:color="auto" w:fill="FFFFFF"/>
        <w:spacing w:after="120"/>
        <w:ind w:left="3240" w:firstLine="709"/>
        <w:jc w:val="center"/>
        <w:rPr>
          <w:sz w:val="24"/>
          <w:szCs w:val="24"/>
        </w:rPr>
      </w:pPr>
      <w:r w:rsidRPr="00C80ED1">
        <w:rPr>
          <w:rFonts w:eastAsia="Times New Roman"/>
          <w:sz w:val="24"/>
          <w:szCs w:val="24"/>
        </w:rPr>
        <w:t xml:space="preserve">тычинка; 2 —лепесток; </w:t>
      </w:r>
      <w:r w:rsidRPr="00C80ED1">
        <w:rPr>
          <w:rFonts w:eastAsia="Times New Roman"/>
          <w:i/>
          <w:iCs/>
          <w:sz w:val="24"/>
          <w:szCs w:val="24"/>
        </w:rPr>
        <w:t xml:space="preserve">3 — </w:t>
      </w:r>
      <w:r w:rsidRPr="00C80ED1">
        <w:rPr>
          <w:rFonts w:eastAsia="Times New Roman"/>
          <w:sz w:val="24"/>
          <w:szCs w:val="24"/>
        </w:rPr>
        <w:t xml:space="preserve">чашелистик; </w:t>
      </w:r>
      <w:r w:rsidRPr="00C80ED1">
        <w:rPr>
          <w:rFonts w:eastAsia="Times New Roman"/>
          <w:i/>
          <w:iCs/>
          <w:sz w:val="24"/>
          <w:szCs w:val="24"/>
        </w:rPr>
        <w:t>4 —</w:t>
      </w:r>
    </w:p>
    <w:p w:rsidR="009A26C8" w:rsidRPr="00C80ED1" w:rsidRDefault="009A26C8" w:rsidP="00C80ED1">
      <w:pPr>
        <w:shd w:val="clear" w:color="auto" w:fill="FFFFFF"/>
        <w:spacing w:after="120"/>
        <w:ind w:left="3247" w:firstLine="709"/>
        <w:jc w:val="center"/>
        <w:rPr>
          <w:sz w:val="24"/>
          <w:szCs w:val="24"/>
        </w:rPr>
      </w:pPr>
      <w:r w:rsidRPr="00C80ED1">
        <w:rPr>
          <w:rFonts w:eastAsia="Times New Roman"/>
          <w:sz w:val="24"/>
          <w:szCs w:val="24"/>
        </w:rPr>
        <w:t xml:space="preserve">цветоложе; 5— орешки; </w:t>
      </w:r>
      <w:r w:rsidRPr="00C80ED1">
        <w:rPr>
          <w:rFonts w:eastAsia="Times New Roman"/>
          <w:i/>
          <w:iCs/>
          <w:sz w:val="24"/>
          <w:szCs w:val="24"/>
        </w:rPr>
        <w:t xml:space="preserve">6— </w:t>
      </w:r>
      <w:r w:rsidRPr="00C80ED1">
        <w:rPr>
          <w:rFonts w:eastAsia="Times New Roman"/>
          <w:sz w:val="24"/>
          <w:szCs w:val="24"/>
        </w:rPr>
        <w:t>пестики</w:t>
      </w:r>
    </w:p>
    <w:p w:rsidR="009A26C8" w:rsidRPr="00C80ED1" w:rsidRDefault="009A26C8" w:rsidP="00C80ED1">
      <w:pPr>
        <w:shd w:val="clear" w:color="auto" w:fill="FFFFFF"/>
        <w:spacing w:after="120"/>
        <w:ind w:left="3247"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67" w:firstLine="709"/>
        <w:rPr>
          <w:sz w:val="24"/>
          <w:szCs w:val="24"/>
        </w:rPr>
      </w:pPr>
      <w:r w:rsidRPr="00C80ED1">
        <w:rPr>
          <w:sz w:val="24"/>
          <w:szCs w:val="24"/>
        </w:rPr>
        <w:lastRenderedPageBreak/>
        <w:t>371</w:t>
      </w:r>
    </w:p>
    <w:p w:rsidR="009A26C8" w:rsidRPr="00C80ED1" w:rsidRDefault="009A26C8" w:rsidP="00C80ED1">
      <w:pPr>
        <w:shd w:val="clear" w:color="auto" w:fill="FFFFFF"/>
        <w:spacing w:after="120"/>
        <w:ind w:left="6167"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spacing w:after="120"/>
        <w:ind w:left="439" w:right="461" w:firstLine="709"/>
        <w:rPr>
          <w:sz w:val="24"/>
          <w:szCs w:val="24"/>
        </w:rPr>
      </w:pPr>
      <w:r>
        <w:rPr>
          <w:noProof/>
          <w:sz w:val="24"/>
          <w:szCs w:val="24"/>
        </w:rPr>
        <w:lastRenderedPageBreak/>
        <w:drawing>
          <wp:inline distT="0" distB="0" distL="0" distR="0">
            <wp:extent cx="3430905" cy="191643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4"/>
                    <a:srcRect/>
                    <a:stretch>
                      <a:fillRect/>
                    </a:stretch>
                  </pic:blipFill>
                  <pic:spPr bwMode="auto">
                    <a:xfrm>
                      <a:off x="0" y="0"/>
                      <a:ext cx="3430905" cy="19164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97" w:firstLine="709"/>
        <w:rPr>
          <w:sz w:val="24"/>
          <w:szCs w:val="24"/>
        </w:rPr>
      </w:pPr>
      <w:r w:rsidRPr="00C80ED1">
        <w:rPr>
          <w:rFonts w:eastAsia="Times New Roman"/>
          <w:sz w:val="24"/>
          <w:szCs w:val="24"/>
        </w:rPr>
        <w:t xml:space="preserve">Рис. 175. Многокостянка малины: а — внешний вид; </w:t>
      </w:r>
      <w:r w:rsidRPr="00C80ED1">
        <w:rPr>
          <w:rFonts w:eastAsia="Times New Roman"/>
          <w:i/>
          <w:iCs/>
          <w:sz w:val="24"/>
          <w:szCs w:val="24"/>
        </w:rPr>
        <w:t xml:space="preserve">б— </w:t>
      </w:r>
      <w:r w:rsidRPr="00C80ED1">
        <w:rPr>
          <w:rFonts w:eastAsia="Times New Roman"/>
          <w:sz w:val="24"/>
          <w:szCs w:val="24"/>
        </w:rPr>
        <w:t xml:space="preserve">плод в разрезе: / — чашечка; 2— цветоложе; </w:t>
      </w:r>
      <w:r w:rsidRPr="00C80ED1">
        <w:rPr>
          <w:rFonts w:eastAsia="Times New Roman"/>
          <w:i/>
          <w:iCs/>
          <w:sz w:val="24"/>
          <w:szCs w:val="24"/>
        </w:rPr>
        <w:t xml:space="preserve">3 — </w:t>
      </w:r>
      <w:r w:rsidRPr="00C80ED1">
        <w:rPr>
          <w:rFonts w:eastAsia="Times New Roman"/>
          <w:sz w:val="24"/>
          <w:szCs w:val="24"/>
        </w:rPr>
        <w:t>отдельные костянки</w:t>
      </w:r>
    </w:p>
    <w:p w:rsidR="009A26C8" w:rsidRPr="00C80ED1" w:rsidRDefault="009A26C8" w:rsidP="00C80ED1">
      <w:pPr>
        <w:shd w:val="clear" w:color="auto" w:fill="FFFFFF"/>
        <w:spacing w:after="120"/>
        <w:ind w:left="11" w:right="14" w:firstLine="709"/>
        <w:jc w:val="both"/>
        <w:rPr>
          <w:sz w:val="24"/>
          <w:szCs w:val="24"/>
        </w:rPr>
      </w:pPr>
      <w:r w:rsidRPr="00C80ED1">
        <w:rPr>
          <w:rFonts w:eastAsia="Times New Roman"/>
          <w:sz w:val="24"/>
          <w:szCs w:val="24"/>
        </w:rPr>
        <w:t>В широком смысле соплодием называют совокупность зрелых плодов одного соцветия независимо от срастания. Например, так называемая тутовая ягода у шелковицы образована сближенными, плотно сидящими, но не срастающимися друге другом семянками, которые заключены в сочные съедобные окрашенные околоцвет</w:t>
      </w:r>
      <w:r w:rsidRPr="00C80ED1">
        <w:rPr>
          <w:rFonts w:eastAsia="Times New Roman"/>
          <w:sz w:val="24"/>
          <w:szCs w:val="24"/>
        </w:rPr>
        <w:softHyphen/>
        <w:t>ники. У инжира (винной ягоды) плоды семянки в соплодии также не срастаются, находясь в полом вместилище, мясистая стенка ко</w:t>
      </w:r>
      <w:r w:rsidRPr="00C80ED1">
        <w:rPr>
          <w:rFonts w:eastAsia="Times New Roman"/>
          <w:sz w:val="24"/>
          <w:szCs w:val="24"/>
        </w:rPr>
        <w:softHyphen/>
        <w:t>торого образована осями соцветия. У свеклы соплодие называется клубочком и представляет собой несколько плодиков, сросшихся с листками околоцветника и друг с другом.</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t>У каштана настоящего, например, соплодие из двух-трех желу</w:t>
      </w:r>
      <w:r w:rsidRPr="00C80ED1">
        <w:rPr>
          <w:rFonts w:eastAsia="Times New Roman"/>
          <w:sz w:val="24"/>
          <w:szCs w:val="24"/>
        </w:rPr>
        <w:softHyphen/>
        <w:t>дей луковицеобразной формы. Они формируются из нижней син-карпной завязи женского цветка, состоящей из 6...9 плодолисти</w:t>
      </w:r>
      <w:r w:rsidRPr="00C80ED1">
        <w:rPr>
          <w:rFonts w:eastAsia="Times New Roman"/>
          <w:sz w:val="24"/>
          <w:szCs w:val="24"/>
        </w:rPr>
        <w:softHyphen/>
        <w:t>ков. Семя съедобное, оно без эндосперма; зародыш с крупными мясистыми семядолями, содержащими много крахмала. Плюска крупная, шаровидная, бурая, склерифицированная, покрытая длинными (1,5...2 см) ветвистыми, игольчатыми, очень колючими выростами. Она вскрывается четырьмя створками, и желуди выпа</w:t>
      </w:r>
      <w:r w:rsidRPr="00C80ED1">
        <w:rPr>
          <w:rFonts w:eastAsia="Times New Roman"/>
          <w:sz w:val="24"/>
          <w:szCs w:val="24"/>
        </w:rPr>
        <w:softHyphen/>
        <w:t>дают. В каждой плюске обычно два-три плода.</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b/>
          <w:bCs/>
          <w:sz w:val="24"/>
          <w:szCs w:val="24"/>
        </w:rPr>
        <w:t xml:space="preserve">Контрольные вопросы. </w:t>
      </w:r>
      <w:r w:rsidRPr="00C80ED1">
        <w:rPr>
          <w:rFonts w:eastAsia="Times New Roman"/>
          <w:sz w:val="24"/>
          <w:szCs w:val="24"/>
        </w:rPr>
        <w:t xml:space="preserve">1. </w:t>
      </w:r>
      <w:r w:rsidRPr="00C80ED1">
        <w:rPr>
          <w:rFonts w:eastAsia="Times New Roman"/>
          <w:b/>
          <w:bCs/>
          <w:sz w:val="24"/>
          <w:szCs w:val="24"/>
        </w:rPr>
        <w:t xml:space="preserve">Из </w:t>
      </w:r>
      <w:r w:rsidRPr="00C80ED1">
        <w:rPr>
          <w:rFonts w:eastAsia="Times New Roman"/>
          <w:sz w:val="24"/>
          <w:szCs w:val="24"/>
        </w:rPr>
        <w:t>чего образуются семя, плод? 2. Что развивается из нуцеллуса после двойного оплодотворения? 3. С чем связана классификация семян? 4. Из каких частей состоит семя фасоли? 5. Каковы принципы классификации пло</w:t>
      </w:r>
      <w:r w:rsidRPr="00C80ED1">
        <w:rPr>
          <w:rFonts w:eastAsia="Times New Roman"/>
          <w:sz w:val="24"/>
          <w:szCs w:val="24"/>
        </w:rPr>
        <w:softHyphen/>
        <w:t>дов? 6. Какой плод называется сборным, соплодием?</w:t>
      </w:r>
    </w:p>
    <w:p w:rsidR="009A26C8" w:rsidRPr="00C80ED1" w:rsidRDefault="009A26C8" w:rsidP="00C80ED1">
      <w:pPr>
        <w:shd w:val="clear" w:color="auto" w:fill="FFFFFF"/>
        <w:spacing w:after="120"/>
        <w:ind w:firstLine="709"/>
        <w:rPr>
          <w:sz w:val="24"/>
          <w:szCs w:val="24"/>
        </w:rPr>
      </w:pPr>
      <w:r w:rsidRPr="00C80ED1">
        <w:rPr>
          <w:sz w:val="24"/>
          <w:szCs w:val="24"/>
        </w:rPr>
        <w:t>372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264" w:right="1296" w:firstLine="709"/>
        <w:rPr>
          <w:sz w:val="24"/>
          <w:szCs w:val="24"/>
        </w:rPr>
      </w:pPr>
      <w:r w:rsidRPr="00C80ED1">
        <w:rPr>
          <w:rFonts w:eastAsia="Times New Roman"/>
          <w:sz w:val="24"/>
          <w:szCs w:val="24"/>
        </w:rPr>
        <w:lastRenderedPageBreak/>
        <w:t>Глава 12 СИСТЕМАТИКА ПОКРЫТОСЕМЕННЫХ</w:t>
      </w:r>
    </w:p>
    <w:p w:rsidR="009A26C8" w:rsidRPr="00C80ED1" w:rsidRDefault="009A26C8" w:rsidP="00C80ED1">
      <w:pPr>
        <w:shd w:val="clear" w:color="auto" w:fill="FFFFFF"/>
        <w:spacing w:after="120"/>
        <w:ind w:left="943" w:firstLine="709"/>
        <w:rPr>
          <w:sz w:val="24"/>
          <w:szCs w:val="24"/>
        </w:rPr>
      </w:pPr>
      <w:r w:rsidRPr="00C80ED1">
        <w:rPr>
          <w:rFonts w:eastAsia="Times New Roman"/>
          <w:sz w:val="24"/>
          <w:szCs w:val="24"/>
        </w:rPr>
        <w:t>§ 1. ОСНОВНЫЕ СИСТЕМЫ ПОКРЫТОСЕМЕННЫХ</w:t>
      </w: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t>Первые попытки классификации бесконечного разнообразия мира растений предприняты задолго до нашей эры. Растения опи</w:t>
      </w:r>
      <w:r w:rsidRPr="00C80ED1">
        <w:rPr>
          <w:rFonts w:eastAsia="Times New Roman"/>
          <w:sz w:val="24"/>
          <w:szCs w:val="24"/>
        </w:rPr>
        <w:softHyphen/>
        <w:t xml:space="preserve">сывались и объединялись по их применению. В Китае около 4,5 тыс. лет назад был составлен травник с описанием и рисунками 230 видов лекарственных растений. Лекарственные растения были описаны в Индии, Египте около 2000 лет до н. э. В </w:t>
      </w:r>
      <w:r w:rsidRPr="00C80ED1">
        <w:rPr>
          <w:rFonts w:eastAsia="Times New Roman"/>
          <w:sz w:val="24"/>
          <w:szCs w:val="24"/>
          <w:lang w:val="en-US"/>
        </w:rPr>
        <w:t>I</w:t>
      </w:r>
      <w:r w:rsidRPr="00C80ED1">
        <w:rPr>
          <w:rFonts w:eastAsia="Times New Roman"/>
          <w:sz w:val="24"/>
          <w:szCs w:val="24"/>
        </w:rPr>
        <w:t xml:space="preserve"> в. н. э. римский историк Плиний Старший называет около 1000 растений, которые полезны человеку. Греческий врач Диоскорид описывает 600 расте</w:t>
      </w:r>
      <w:r w:rsidRPr="00C80ED1">
        <w:rPr>
          <w:rFonts w:eastAsia="Times New Roman"/>
          <w:sz w:val="24"/>
          <w:szCs w:val="24"/>
        </w:rPr>
        <w:softHyphen/>
        <w:t>ний, используемых как лекарственные. В середине века в европейс</w:t>
      </w:r>
      <w:r w:rsidRPr="00C80ED1">
        <w:rPr>
          <w:rFonts w:eastAsia="Times New Roman"/>
          <w:sz w:val="24"/>
          <w:szCs w:val="24"/>
        </w:rPr>
        <w:softHyphen/>
        <w:t>ких странах появляются многочисленные травники с изображени</w:t>
      </w:r>
      <w:r w:rsidRPr="00C80ED1">
        <w:rPr>
          <w:rFonts w:eastAsia="Times New Roman"/>
          <w:sz w:val="24"/>
          <w:szCs w:val="24"/>
        </w:rPr>
        <w:softHyphen/>
        <w:t>ем и описанием полезных, в основном лекарственных, растений. Лишь древнегреческий естествоиспытатель, философ Теофраст (372...278 лет до н.э.), описав 450 растений, классифицировал их, исходя из морфологии: выделил деревья, кустарники, полукустар</w:t>
      </w:r>
      <w:r w:rsidRPr="00C80ED1">
        <w:rPr>
          <w:rFonts w:eastAsia="Times New Roman"/>
          <w:sz w:val="24"/>
          <w:szCs w:val="24"/>
        </w:rPr>
        <w:softHyphen/>
        <w:t>ники и травы; указал на отличия стеблей, листьев и семян двудоль</w:t>
      </w:r>
      <w:r w:rsidRPr="00C80ED1">
        <w:rPr>
          <w:rFonts w:eastAsia="Times New Roman"/>
          <w:sz w:val="24"/>
          <w:szCs w:val="24"/>
        </w:rPr>
        <w:softHyphen/>
        <w:t>ных и однодольных растений.</w:t>
      </w: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t>Принципы такой морфологической классификации стали ос</w:t>
      </w:r>
      <w:r w:rsidRPr="00C80ED1">
        <w:rPr>
          <w:rFonts w:eastAsia="Times New Roman"/>
          <w:sz w:val="24"/>
          <w:szCs w:val="24"/>
        </w:rPr>
        <w:softHyphen/>
        <w:t>новными лишь в эпоху Возрождения, которую можно считать нача</w:t>
      </w:r>
      <w:r w:rsidRPr="00C80ED1">
        <w:rPr>
          <w:rFonts w:eastAsia="Times New Roman"/>
          <w:sz w:val="24"/>
          <w:szCs w:val="24"/>
        </w:rPr>
        <w:softHyphen/>
        <w:t>лом периода искусственных систем (</w:t>
      </w:r>
      <w:r w:rsidRPr="00C80ED1">
        <w:rPr>
          <w:rFonts w:eastAsia="Times New Roman"/>
          <w:sz w:val="24"/>
          <w:szCs w:val="24"/>
          <w:lang w:val="en-US"/>
        </w:rPr>
        <w:t>XVI</w:t>
      </w:r>
      <w:r w:rsidRPr="00C80ED1">
        <w:rPr>
          <w:rFonts w:eastAsia="Times New Roman"/>
          <w:sz w:val="24"/>
          <w:szCs w:val="24"/>
        </w:rPr>
        <w:t>—</w:t>
      </w:r>
      <w:r w:rsidRPr="00C80ED1">
        <w:rPr>
          <w:rFonts w:eastAsia="Times New Roman"/>
          <w:sz w:val="24"/>
          <w:szCs w:val="24"/>
          <w:lang w:val="en-US"/>
        </w:rPr>
        <w:t>XVIII</w:t>
      </w:r>
      <w:r w:rsidRPr="00C80ED1">
        <w:rPr>
          <w:rFonts w:eastAsia="Times New Roman"/>
          <w:sz w:val="24"/>
          <w:szCs w:val="24"/>
        </w:rPr>
        <w:t xml:space="preserve"> вв.). Первая научная система — это система А.Чезальпино (1583). В ка</w:t>
      </w:r>
      <w:r w:rsidRPr="00C80ED1">
        <w:rPr>
          <w:rFonts w:eastAsia="Times New Roman"/>
          <w:sz w:val="24"/>
          <w:szCs w:val="24"/>
        </w:rPr>
        <w:softHyphen/>
        <w:t>питальном труде «О растениях» он выделил 14 классов, исходя из жизненной формы (деревья, кустарники, травы) и строения пло</w:t>
      </w:r>
      <w:r w:rsidRPr="00C80ED1">
        <w:rPr>
          <w:rFonts w:eastAsia="Times New Roman"/>
          <w:sz w:val="24"/>
          <w:szCs w:val="24"/>
        </w:rPr>
        <w:softHyphen/>
        <w:t xml:space="preserve">дов. Принципиальная заслуга А.Чезальпино в том, что в основу классификации были положены не субъективные, а объективные признаки, важные для самого растения, а не для человека. В </w:t>
      </w:r>
      <w:r w:rsidRPr="00C80ED1">
        <w:rPr>
          <w:rFonts w:eastAsia="Times New Roman"/>
          <w:sz w:val="24"/>
          <w:szCs w:val="24"/>
          <w:lang w:val="en-US"/>
        </w:rPr>
        <w:t>XVII</w:t>
      </w:r>
      <w:r w:rsidRPr="00C80ED1">
        <w:rPr>
          <w:rFonts w:eastAsia="Times New Roman"/>
          <w:sz w:val="24"/>
          <w:szCs w:val="24"/>
        </w:rPr>
        <w:t xml:space="preserve"> в. появляется целый ряд классификаций, основанных на строении плодов и цветков (Р. Морисом, Д. Рей, А. Ривииус, Ж. Турнефор).</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Высшим достижением этого периода является система выдаю</w:t>
      </w:r>
      <w:r w:rsidRPr="00C80ED1">
        <w:rPr>
          <w:rFonts w:eastAsia="Times New Roman"/>
          <w:sz w:val="24"/>
          <w:szCs w:val="24"/>
        </w:rPr>
        <w:softHyphen/>
        <w:t>щегося шведского естествоиспытателя К. Линнея (1735), включа</w:t>
      </w:r>
      <w:r w:rsidRPr="00C80ED1">
        <w:rPr>
          <w:rFonts w:eastAsia="Times New Roman"/>
          <w:sz w:val="24"/>
          <w:szCs w:val="24"/>
        </w:rPr>
        <w:softHyphen/>
        <w:t>ющая около 15 тыс. видов растений. К. Линней избрал в качестве основного систематического признака орган размножения — цве</w:t>
      </w:r>
      <w:r w:rsidRPr="00C80ED1">
        <w:rPr>
          <w:rFonts w:eastAsia="Times New Roman"/>
          <w:sz w:val="24"/>
          <w:szCs w:val="24"/>
        </w:rPr>
        <w:softHyphen/>
        <w:t>ток, точнее, строение андроцея. Из 24 классов 23 класса — расте</w:t>
      </w:r>
      <w:r w:rsidRPr="00C80ED1">
        <w:rPr>
          <w:rFonts w:eastAsia="Times New Roman"/>
          <w:sz w:val="24"/>
          <w:szCs w:val="24"/>
        </w:rPr>
        <w:softHyphen/>
        <w:t>ния явнобрачные (имеющие цветки), 24-й класс — тайнобрачные (не имеющие цветков папоротники, мхи и др.). Первые 13 классов выделяются по числу тычинок (одно-, двух-, трехтычиночные и т.д.), 14-й и 15-й классы имеют тычинки разной длины, 16...20-й — разные варианты их срастания, 21...23-й—объединяют растения с однополыми цветками (рис. 176). Классы были разбиты на порядки по числу пестиков и их положению. 116 порядков делились на роды (более 1000), роды — на виды. Эта система сыграла огромную роль в развитии ботаники, так как она была первой действительно науч</w:t>
      </w:r>
      <w:r w:rsidRPr="00C80ED1">
        <w:rPr>
          <w:rFonts w:eastAsia="Times New Roman"/>
          <w:sz w:val="24"/>
          <w:szCs w:val="24"/>
        </w:rPr>
        <w:softHyphen/>
        <w:t>ной объективной системой. Система К.Линнея оказалась очень удобной. Для каждого нового растения можно было легко найти место, которое вид занимает среди уже известных. Существенным</w:t>
      </w:r>
    </w:p>
    <w:p w:rsidR="009A26C8" w:rsidRPr="00C80ED1" w:rsidRDefault="009A26C8" w:rsidP="00C80ED1">
      <w:pPr>
        <w:shd w:val="clear" w:color="auto" w:fill="FFFFFF"/>
        <w:spacing w:after="120"/>
        <w:ind w:firstLine="709"/>
        <w:jc w:val="right"/>
        <w:rPr>
          <w:sz w:val="24"/>
          <w:szCs w:val="24"/>
        </w:rPr>
      </w:pPr>
      <w:r w:rsidRPr="00C80ED1">
        <w:rPr>
          <w:sz w:val="24"/>
          <w:szCs w:val="24"/>
        </w:rPr>
        <w:t>373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36" w:right="583" w:firstLine="709"/>
        <w:rPr>
          <w:sz w:val="24"/>
          <w:szCs w:val="24"/>
        </w:rPr>
      </w:pPr>
      <w:r>
        <w:rPr>
          <w:noProof/>
          <w:sz w:val="24"/>
          <w:szCs w:val="24"/>
        </w:rPr>
        <w:lastRenderedPageBreak/>
        <w:drawing>
          <wp:inline distT="0" distB="0" distL="0" distR="0">
            <wp:extent cx="3277235" cy="370141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5"/>
                    <a:srcRect/>
                    <a:stretch>
                      <a:fillRect/>
                    </a:stretch>
                  </pic:blipFill>
                  <pic:spPr bwMode="auto">
                    <a:xfrm>
                      <a:off x="0" y="0"/>
                      <a:ext cx="3277235" cy="37014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Рис. 176. Искусственная система К. Линнея</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недостатком системы был ее искусственный характер, растения были сгруппированы на основании удачно выбранных, но немногих признаков: число и характер тычинок для классов, число пестиков для порядков. Поэтому в одну группу объединялись растения, свя</w:t>
      </w:r>
      <w:r w:rsidRPr="00C80ED1">
        <w:rPr>
          <w:rFonts w:eastAsia="Times New Roman"/>
          <w:sz w:val="24"/>
          <w:szCs w:val="24"/>
        </w:rPr>
        <w:softHyphen/>
        <w:t>занные не родством, а лишь сходством в строении, иногда случай</w:t>
      </w:r>
      <w:r w:rsidRPr="00C80ED1">
        <w:rPr>
          <w:rFonts w:eastAsia="Times New Roman"/>
          <w:sz w:val="24"/>
          <w:szCs w:val="24"/>
        </w:rPr>
        <w:softHyphen/>
        <w:t>ным, а виды, действительно близкие, разделялись. Так, например, большинство злаков имеют три тычинки, т. е. относятся к 3-му клас</w:t>
      </w:r>
      <w:r w:rsidRPr="00C80ED1">
        <w:rPr>
          <w:rFonts w:eastAsia="Times New Roman"/>
          <w:sz w:val="24"/>
          <w:szCs w:val="24"/>
        </w:rPr>
        <w:softHyphen/>
        <w:t>су, но рис с его шестью тычинками попадает в 6-й, а душистый коло</w:t>
      </w:r>
      <w:r w:rsidRPr="00C80ED1">
        <w:rPr>
          <w:rFonts w:eastAsia="Times New Roman"/>
          <w:sz w:val="24"/>
          <w:szCs w:val="24"/>
        </w:rPr>
        <w:softHyphen/>
        <w:t>сок, имеющий две тычинки, — во 2-й класс вместе с ивой, верони</w:t>
      </w:r>
      <w:r w:rsidRPr="00C80ED1">
        <w:rPr>
          <w:rFonts w:eastAsia="Times New Roman"/>
          <w:sz w:val="24"/>
          <w:szCs w:val="24"/>
        </w:rPr>
        <w:softHyphen/>
        <w:t>кой и сиренью. Искусственной является система Линнея и потому, что последовательность классов не отражает эволюции растений.</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Линней вполне осознавал ограниченность своей системы, он писал: «Искусственная система служит, только пока не найдена ес</w:t>
      </w:r>
      <w:r w:rsidRPr="00C80ED1">
        <w:rPr>
          <w:rFonts w:eastAsia="Times New Roman"/>
          <w:sz w:val="24"/>
          <w:szCs w:val="24"/>
        </w:rPr>
        <w:softHyphen/>
        <w:t>тественная: первая учит только распознавать растения, вторая на</w:t>
      </w:r>
      <w:r w:rsidRPr="00C80ED1">
        <w:rPr>
          <w:rFonts w:eastAsia="Times New Roman"/>
          <w:sz w:val="24"/>
          <w:szCs w:val="24"/>
        </w:rPr>
        <w:softHyphen/>
        <w:t>учит нас самой природе растения».</w:t>
      </w:r>
    </w:p>
    <w:p w:rsidR="009A26C8" w:rsidRPr="00C80ED1" w:rsidRDefault="009A26C8" w:rsidP="00C80ED1">
      <w:pPr>
        <w:shd w:val="clear" w:color="auto" w:fill="FFFFFF"/>
        <w:spacing w:after="120"/>
        <w:ind w:firstLine="709"/>
        <w:rPr>
          <w:sz w:val="24"/>
          <w:szCs w:val="24"/>
        </w:rPr>
      </w:pPr>
      <w:r w:rsidRPr="00C80ED1">
        <w:rPr>
          <w:sz w:val="24"/>
          <w:szCs w:val="24"/>
        </w:rPr>
        <w:t>374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lastRenderedPageBreak/>
        <w:t xml:space="preserve">Начиная со второй половины </w:t>
      </w:r>
      <w:r w:rsidRPr="00C80ED1">
        <w:rPr>
          <w:rFonts w:eastAsia="Times New Roman"/>
          <w:sz w:val="24"/>
          <w:szCs w:val="24"/>
          <w:lang w:val="en-US"/>
        </w:rPr>
        <w:t>XVIII</w:t>
      </w:r>
      <w:r w:rsidRPr="00C80ED1">
        <w:rPr>
          <w:rFonts w:eastAsia="Times New Roman"/>
          <w:sz w:val="24"/>
          <w:szCs w:val="24"/>
        </w:rPr>
        <w:t xml:space="preserve"> в. появляются естественные системы, в которых растения объединялись по структурному сход</w:t>
      </w:r>
      <w:r w:rsidRPr="00C80ED1">
        <w:rPr>
          <w:rFonts w:eastAsia="Times New Roman"/>
          <w:sz w:val="24"/>
          <w:szCs w:val="24"/>
        </w:rPr>
        <w:softHyphen/>
        <w:t>ству; систематические единицы располагались в последовательно</w:t>
      </w:r>
      <w:r w:rsidRPr="00C80ED1">
        <w:rPr>
          <w:rFonts w:eastAsia="Times New Roman"/>
          <w:sz w:val="24"/>
          <w:szCs w:val="24"/>
        </w:rPr>
        <w:softHyphen/>
        <w:t>сти, которая устанавливала близость между ними, выявляя взаимо</w:t>
      </w:r>
      <w:r w:rsidRPr="00C80ED1">
        <w:rPr>
          <w:rFonts w:eastAsia="Times New Roman"/>
          <w:sz w:val="24"/>
          <w:szCs w:val="24"/>
        </w:rPr>
        <w:softHyphen/>
        <w:t xml:space="preserve">связи. Период естественных систем длился до второй половины </w:t>
      </w:r>
      <w:r w:rsidRPr="00C80ED1">
        <w:rPr>
          <w:rFonts w:eastAsia="Times New Roman"/>
          <w:sz w:val="24"/>
          <w:szCs w:val="24"/>
          <w:lang w:val="en-US"/>
        </w:rPr>
        <w:t>XIX</w:t>
      </w:r>
      <w:r w:rsidRPr="00C80ED1">
        <w:rPr>
          <w:rFonts w:eastAsia="Times New Roman"/>
          <w:sz w:val="24"/>
          <w:szCs w:val="24"/>
        </w:rPr>
        <w:t xml:space="preserve"> в. Первая естественная система была создана фран</w:t>
      </w:r>
      <w:r w:rsidRPr="00C80ED1">
        <w:rPr>
          <w:rFonts w:eastAsia="Times New Roman"/>
          <w:sz w:val="24"/>
          <w:szCs w:val="24"/>
        </w:rPr>
        <w:softHyphen/>
        <w:t>цузским ботаником А. Жюссье в 1789 г. Им было описано 100 се</w:t>
      </w:r>
      <w:r w:rsidRPr="00C80ED1">
        <w:rPr>
          <w:rFonts w:eastAsia="Times New Roman"/>
          <w:sz w:val="24"/>
          <w:szCs w:val="24"/>
        </w:rPr>
        <w:softHyphen/>
        <w:t>мейств, виды которых располагались так, что подчеркивались чер</w:t>
      </w:r>
      <w:r w:rsidRPr="00C80ED1">
        <w:rPr>
          <w:rFonts w:eastAsia="Times New Roman"/>
          <w:sz w:val="24"/>
          <w:szCs w:val="24"/>
        </w:rPr>
        <w:softHyphen/>
        <w:t xml:space="preserve">ты их сходства и отражалось развитие растительного мира. Каждое семейство заканчивалось описанием вида, имеющего признаки сходства с последующим семейством. После системы А. Жюссье появляются и другие системы, опирающиеся на представления о неизменяемости видов и стремившиеся найти тот план строения, по которому они были созданы. Наиболее известны система О. и А.Декандолей, включающая 194 семейства и использовавшаяся до 30-х годов </w:t>
      </w:r>
      <w:r w:rsidRPr="00C80ED1">
        <w:rPr>
          <w:rFonts w:eastAsia="Times New Roman"/>
          <w:sz w:val="24"/>
          <w:szCs w:val="24"/>
          <w:lang w:val="en-US"/>
        </w:rPr>
        <w:t>XX</w:t>
      </w:r>
      <w:r w:rsidRPr="00C80ED1">
        <w:rPr>
          <w:rFonts w:eastAsia="Times New Roman"/>
          <w:sz w:val="24"/>
          <w:szCs w:val="24"/>
        </w:rPr>
        <w:t xml:space="preserve"> в., системы А. Броньяра, Д. Бейтмана и Д. Гукера. В середине </w:t>
      </w:r>
      <w:r w:rsidRPr="00C80ED1">
        <w:rPr>
          <w:rFonts w:eastAsia="Times New Roman"/>
          <w:sz w:val="24"/>
          <w:szCs w:val="24"/>
          <w:lang w:val="en-US"/>
        </w:rPr>
        <w:t>XIX</w:t>
      </w:r>
      <w:r w:rsidRPr="00C80ED1">
        <w:rPr>
          <w:rFonts w:eastAsia="Times New Roman"/>
          <w:sz w:val="24"/>
          <w:szCs w:val="24"/>
        </w:rPr>
        <w:t xml:space="preserve"> в. В. Гофмейстер, открыв чередование поколений у мхов, плаунов, хвощей, папоротников и голосеменных, впервые доказал единство споровых (тайнобрачных) и цветковых (явно</w:t>
      </w:r>
      <w:r w:rsidRPr="00C80ED1">
        <w:rPr>
          <w:rFonts w:eastAsia="Times New Roman"/>
          <w:sz w:val="24"/>
          <w:szCs w:val="24"/>
        </w:rPr>
        <w:softHyphen/>
        <w:t>брачных) растений, единство растительного мира.</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Принцип историчности, эволюции впервые был провозглашен Ж. Б. Ламарком (1809), объяснявшим разнообразие и одновремен</w:t>
      </w:r>
      <w:r w:rsidRPr="00C80ED1">
        <w:rPr>
          <w:rFonts w:eastAsia="Times New Roman"/>
          <w:sz w:val="24"/>
          <w:szCs w:val="24"/>
        </w:rPr>
        <w:softHyphen/>
        <w:t>но единство живой природы изменяемостью видов под воздействи</w:t>
      </w:r>
      <w:r w:rsidRPr="00C80ED1">
        <w:rPr>
          <w:rFonts w:eastAsia="Times New Roman"/>
          <w:sz w:val="24"/>
          <w:szCs w:val="24"/>
        </w:rPr>
        <w:softHyphen/>
        <w:t>ем изменяющихся условий существования. Однако фактически эволюционный принцип в построении системы растительного мира стал руководящим лишь спустя половину столетия, после опубликования теории Ч.Дарвина (1859). Начался новый период истории систематики, длящийся до наших дней, —период эво</w:t>
      </w:r>
      <w:r w:rsidRPr="00C80ED1">
        <w:rPr>
          <w:rFonts w:eastAsia="Times New Roman"/>
          <w:sz w:val="24"/>
          <w:szCs w:val="24"/>
        </w:rPr>
        <w:softHyphen/>
        <w:t>люционной, или филогенетической, систематики. Признание эволюции требовало при построении классификации растений объединять формы, единые по происхождению, а не про</w:t>
      </w:r>
      <w:r w:rsidRPr="00C80ED1">
        <w:rPr>
          <w:rFonts w:eastAsia="Times New Roman"/>
          <w:sz w:val="24"/>
          <w:szCs w:val="24"/>
        </w:rPr>
        <w:softHyphen/>
        <w:t>сто сходные по большинству признаков; располагать таксоны так, чтобы это соответствовало путям эволюционного развития. Говоря словами Дарвина, «...признаки, доказывающие истинное родство между видами, суть те, которые унаследованы от общего предка; ...единство типа объясняется единством происхождения». Эта сложнейшая задача потребовала углубленного изучения самих рас</w:t>
      </w:r>
      <w:r w:rsidRPr="00C80ED1">
        <w:rPr>
          <w:rFonts w:eastAsia="Times New Roman"/>
          <w:sz w:val="24"/>
          <w:szCs w:val="24"/>
        </w:rPr>
        <w:softHyphen/>
        <w:t>тений, привлечения новых фактов и методов.</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Первой и наиболее распространенной филогенетической систе</w:t>
      </w:r>
      <w:r w:rsidRPr="00C80ED1">
        <w:rPr>
          <w:rFonts w:eastAsia="Times New Roman"/>
          <w:sz w:val="24"/>
          <w:szCs w:val="24"/>
        </w:rPr>
        <w:softHyphen/>
        <w:t>мой является система А. Энглера (1887). Она основана на призна</w:t>
      </w:r>
      <w:r w:rsidRPr="00C80ED1">
        <w:rPr>
          <w:rFonts w:eastAsia="Times New Roman"/>
          <w:sz w:val="24"/>
          <w:szCs w:val="24"/>
        </w:rPr>
        <w:softHyphen/>
        <w:t>нии псевдантовой теории происхождения цветка — примитивны</w:t>
      </w:r>
      <w:r w:rsidRPr="00C80ED1">
        <w:rPr>
          <w:rFonts w:eastAsia="Times New Roman"/>
          <w:sz w:val="24"/>
          <w:szCs w:val="24"/>
        </w:rPr>
        <w:softHyphen/>
        <w:t>ми считаются цветки невзрачные, преимущественно ветроопыляе-мые, однополые и лишенные околоцветника. Система А. Энглера, разработанная очень детально, вплоть до родов, а иногда и до ви</w:t>
      </w:r>
      <w:r w:rsidRPr="00C80ED1">
        <w:rPr>
          <w:rFonts w:eastAsia="Times New Roman"/>
          <w:sz w:val="24"/>
          <w:szCs w:val="24"/>
        </w:rPr>
        <w:softHyphen/>
        <w:t>дов, удобна для использования и сохраняет свое значение до насто</w:t>
      </w:r>
      <w:r w:rsidRPr="00C80ED1">
        <w:rPr>
          <w:rFonts w:eastAsia="Times New Roman"/>
          <w:sz w:val="24"/>
          <w:szCs w:val="24"/>
        </w:rPr>
        <w:softHyphen/>
        <w:t>ящего времени. Материалы большинства крупнейших гербариев мира располагаются по этой системе, ее придерживались и авторы 30-томной «Флоры СССР». Из двух классов покрытосеменных од-</w:t>
      </w:r>
    </w:p>
    <w:p w:rsidR="009A26C8" w:rsidRPr="00C80ED1" w:rsidRDefault="009A26C8" w:rsidP="00C80ED1">
      <w:pPr>
        <w:shd w:val="clear" w:color="auto" w:fill="FFFFFF"/>
        <w:spacing w:after="120"/>
        <w:ind w:right="4" w:firstLine="709"/>
        <w:jc w:val="right"/>
        <w:rPr>
          <w:sz w:val="24"/>
          <w:szCs w:val="24"/>
        </w:rPr>
      </w:pPr>
      <w:r w:rsidRPr="00C80ED1">
        <w:rPr>
          <w:sz w:val="24"/>
          <w:szCs w:val="24"/>
        </w:rPr>
        <w:t>375</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 w:firstLine="709"/>
        <w:jc w:val="both"/>
        <w:rPr>
          <w:sz w:val="24"/>
          <w:szCs w:val="24"/>
        </w:rPr>
      </w:pPr>
      <w:r w:rsidRPr="00C80ED1">
        <w:rPr>
          <w:rFonts w:eastAsia="Times New Roman"/>
          <w:sz w:val="24"/>
          <w:szCs w:val="24"/>
        </w:rPr>
        <w:lastRenderedPageBreak/>
        <w:t>нодольные приняты за более примитивный, давший начало дву</w:t>
      </w:r>
      <w:r w:rsidRPr="00C80ED1">
        <w:rPr>
          <w:rFonts w:eastAsia="Times New Roman"/>
          <w:sz w:val="24"/>
          <w:szCs w:val="24"/>
        </w:rPr>
        <w:softHyphen/>
        <w:t>дольным. Сходной, но менее детальной является система Р. Веттш-тейна (1935), который, однако, в отличие от А.Энглера двудольные располагает в начале системы. Первые оассификации на основе эвантовой, стробилярной теории происхождения цветка были раз</w:t>
      </w:r>
      <w:r w:rsidRPr="00C80ED1">
        <w:rPr>
          <w:rFonts w:eastAsia="Times New Roman"/>
          <w:sz w:val="24"/>
          <w:szCs w:val="24"/>
        </w:rPr>
        <w:softHyphen/>
        <w:t>работаны Г. Галлиром (1912) и независимо от него Ч. Бесси (1915). В основании системы покрытосеменных помещается группа мно</w:t>
      </w:r>
      <w:r w:rsidRPr="00C80ED1">
        <w:rPr>
          <w:rFonts w:eastAsia="Times New Roman"/>
          <w:sz w:val="24"/>
          <w:szCs w:val="24"/>
        </w:rPr>
        <w:softHyphen/>
        <w:t>гоплодниковых (магнолиевые, иногда также и лютиковые). Харак</w:t>
      </w:r>
      <w:r w:rsidRPr="00C80ED1">
        <w:rPr>
          <w:rFonts w:eastAsia="Times New Roman"/>
          <w:sz w:val="24"/>
          <w:szCs w:val="24"/>
        </w:rPr>
        <w:softHyphen/>
        <w:t>терный признак многоплодниковых—наличие в цветке большого числа пестиков (плодников). На принципах, выдвинутых Г. Галли</w:t>
      </w:r>
      <w:r w:rsidRPr="00C80ED1">
        <w:rPr>
          <w:rFonts w:eastAsia="Times New Roman"/>
          <w:sz w:val="24"/>
          <w:szCs w:val="24"/>
        </w:rPr>
        <w:softHyphen/>
        <w:t>ром и Ч. Бесси, построены системы Дж. Хатчинсона, А. Кронк-виста, Р. Торна, Б. Козо-Полянского, А. Гроссгейма, А. Тахтаджя-на и др. У авторов большинства современных систем не вызывают принципиальных разногласий такие вопросы, как моиофилетич-ность цветковых, первичность двудольных по отношению к одно</w:t>
      </w:r>
      <w:r w:rsidRPr="00C80ED1">
        <w:rPr>
          <w:rFonts w:eastAsia="Times New Roman"/>
          <w:sz w:val="24"/>
          <w:szCs w:val="24"/>
        </w:rPr>
        <w:softHyphen/>
        <w:t>дольным, примитивность магнолиецветных и близких порядков, вторичность анемофильных семейств с редуцированными однопо</w:t>
      </w:r>
      <w:r w:rsidRPr="00C80ED1">
        <w:rPr>
          <w:rFonts w:eastAsia="Times New Roman"/>
          <w:sz w:val="24"/>
          <w:szCs w:val="24"/>
        </w:rPr>
        <w:softHyphen/>
        <w:t>лыми цветками и др. Тем не менее остается целый ряд спорных проблем как в теории, так и в положении отдельных таксонов. Су</w:t>
      </w:r>
      <w:r w:rsidRPr="00C80ED1">
        <w:rPr>
          <w:rFonts w:eastAsia="Times New Roman"/>
          <w:sz w:val="24"/>
          <w:szCs w:val="24"/>
        </w:rPr>
        <w:softHyphen/>
        <w:t>ществуют и принципиально иные взгляды и системы, отрицающие монофилетичность покрытосеменных.</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При современных филогенетических построениях довольно широко используют эволюционно-морфологические ряды, позво</w:t>
      </w:r>
      <w:r w:rsidRPr="00C80ED1">
        <w:rPr>
          <w:rFonts w:eastAsia="Times New Roman"/>
          <w:sz w:val="24"/>
          <w:szCs w:val="24"/>
        </w:rPr>
        <w:softHyphen/>
        <w:t>ляющие установить примитивность и продвинутость отдельных признаков. Начальные звенья каждого ряда относительно прими</w:t>
      </w:r>
      <w:r w:rsidRPr="00C80ED1">
        <w:rPr>
          <w:rFonts w:eastAsia="Times New Roman"/>
          <w:sz w:val="24"/>
          <w:szCs w:val="24"/>
        </w:rPr>
        <w:softHyphen/>
        <w:t>тивны, конечные — эволюционно продвинуты.</w:t>
      </w:r>
    </w:p>
    <w:p w:rsidR="009A26C8" w:rsidRPr="00C80ED1" w:rsidRDefault="009A26C8" w:rsidP="00C80ED1">
      <w:pPr>
        <w:shd w:val="clear" w:color="auto" w:fill="FFFFFF"/>
        <w:spacing w:after="120"/>
        <w:ind w:left="594" w:firstLine="709"/>
        <w:rPr>
          <w:sz w:val="24"/>
          <w:szCs w:val="24"/>
        </w:rPr>
      </w:pPr>
      <w:r w:rsidRPr="00C80ED1">
        <w:rPr>
          <w:rFonts w:eastAsia="Times New Roman"/>
          <w:b/>
          <w:bCs/>
          <w:sz w:val="24"/>
          <w:szCs w:val="24"/>
        </w:rPr>
        <w:t>Эволюционное значение признаков на основе стробилярной теории</w:t>
      </w:r>
    </w:p>
    <w:p w:rsidR="009A26C8" w:rsidRPr="00C80ED1" w:rsidRDefault="009A26C8" w:rsidP="00C80ED1">
      <w:pPr>
        <w:shd w:val="clear" w:color="auto" w:fill="FFFFFF"/>
        <w:spacing w:after="120"/>
        <w:ind w:left="2286" w:firstLine="709"/>
        <w:rPr>
          <w:sz w:val="24"/>
          <w:szCs w:val="24"/>
        </w:rPr>
      </w:pPr>
      <w:r w:rsidRPr="00C80ED1">
        <w:rPr>
          <w:rFonts w:eastAsia="Times New Roman"/>
          <w:sz w:val="24"/>
          <w:szCs w:val="24"/>
        </w:rPr>
        <w:t>Жизненные формы</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Деревья -* кустарники -*■ многолетние травы -* однолетние травы. Травы -&gt;</w:t>
      </w:r>
    </w:p>
    <w:p w:rsidR="009A26C8" w:rsidRPr="00C80ED1" w:rsidRDefault="009A26C8" w:rsidP="00C80ED1">
      <w:pPr>
        <w:shd w:val="clear" w:color="auto" w:fill="FFFFFF"/>
        <w:spacing w:after="120"/>
        <w:ind w:left="306" w:firstLine="709"/>
        <w:rPr>
          <w:sz w:val="24"/>
          <w:szCs w:val="24"/>
        </w:rPr>
      </w:pPr>
      <w:r w:rsidRPr="00C80ED1">
        <w:rPr>
          <w:sz w:val="24"/>
          <w:szCs w:val="24"/>
        </w:rPr>
        <w:t>-</w:t>
      </w:r>
      <w:r w:rsidRPr="00C80ED1">
        <w:rPr>
          <w:rFonts w:eastAsia="Times New Roman"/>
          <w:sz w:val="24"/>
          <w:szCs w:val="24"/>
        </w:rPr>
        <w:t>»вторичнодревесные растения.</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 xml:space="preserve">Мезофиты </w:t>
      </w:r>
      <w:r w:rsidRPr="00C80ED1">
        <w:rPr>
          <w:rFonts w:eastAsia="Times New Roman"/>
          <w:i/>
          <w:iCs/>
          <w:sz w:val="24"/>
          <w:szCs w:val="24"/>
        </w:rPr>
        <w:t xml:space="preserve">-* </w:t>
      </w:r>
      <w:r w:rsidRPr="00C80ED1">
        <w:rPr>
          <w:rFonts w:eastAsia="Times New Roman"/>
          <w:sz w:val="24"/>
          <w:szCs w:val="24"/>
        </w:rPr>
        <w:t>гигрофиты -&gt; гидрофиты.</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Мезофиты -»ксерофиты.</w:t>
      </w:r>
    </w:p>
    <w:p w:rsidR="009A26C8" w:rsidRPr="00C80ED1" w:rsidRDefault="009A26C8" w:rsidP="00C80ED1">
      <w:pPr>
        <w:shd w:val="clear" w:color="auto" w:fill="FFFFFF"/>
        <w:spacing w:after="120"/>
        <w:ind w:left="295" w:firstLine="709"/>
        <w:rPr>
          <w:sz w:val="24"/>
          <w:szCs w:val="24"/>
        </w:rPr>
      </w:pPr>
      <w:r w:rsidRPr="00C80ED1">
        <w:rPr>
          <w:rFonts w:eastAsia="Times New Roman"/>
          <w:sz w:val="24"/>
          <w:szCs w:val="24"/>
        </w:rPr>
        <w:t>Автотрофные растения -* гетеротрофные.</w:t>
      </w:r>
    </w:p>
    <w:p w:rsidR="009A26C8" w:rsidRPr="00C80ED1" w:rsidRDefault="009A26C8" w:rsidP="00C80ED1">
      <w:pPr>
        <w:shd w:val="clear" w:color="auto" w:fill="FFFFFF"/>
        <w:spacing w:after="120"/>
        <w:ind w:left="2880" w:firstLine="709"/>
        <w:rPr>
          <w:sz w:val="24"/>
          <w:szCs w:val="24"/>
        </w:rPr>
      </w:pPr>
      <w:r w:rsidRPr="00C80ED1">
        <w:rPr>
          <w:rFonts w:eastAsia="Times New Roman"/>
          <w:sz w:val="24"/>
          <w:szCs w:val="24"/>
        </w:rPr>
        <w:t>Стебель</w:t>
      </w:r>
    </w:p>
    <w:p w:rsidR="009A26C8" w:rsidRPr="00C80ED1" w:rsidRDefault="009A26C8" w:rsidP="00C80ED1">
      <w:pPr>
        <w:shd w:val="clear" w:color="auto" w:fill="FFFFFF"/>
        <w:spacing w:after="120"/>
        <w:ind w:left="292" w:firstLine="709"/>
        <w:rPr>
          <w:sz w:val="24"/>
          <w:szCs w:val="24"/>
        </w:rPr>
      </w:pPr>
      <w:r w:rsidRPr="00C80ED1">
        <w:rPr>
          <w:rFonts w:eastAsia="Times New Roman"/>
          <w:sz w:val="24"/>
          <w:szCs w:val="24"/>
        </w:rPr>
        <w:t>Деревянистый -* травянистый.</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Прямостоячий -* вьющийся, цепляющийся и стелющийся.</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 xml:space="preserve">Сосудов нет, только трахеиды </w:t>
      </w:r>
      <w:r w:rsidRPr="00C80ED1">
        <w:rPr>
          <w:rFonts w:eastAsia="Times New Roman"/>
          <w:i/>
          <w:iCs/>
          <w:sz w:val="24"/>
          <w:szCs w:val="24"/>
        </w:rPr>
        <w:t xml:space="preserve">-*■ </w:t>
      </w:r>
      <w:r w:rsidRPr="00C80ED1">
        <w:rPr>
          <w:rFonts w:eastAsia="Times New Roman"/>
          <w:sz w:val="24"/>
          <w:szCs w:val="24"/>
        </w:rPr>
        <w:t>сосуды с лестничной перфорацией -*■ сосуды с</w:t>
      </w:r>
    </w:p>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простой перфорацией.</w:t>
      </w:r>
    </w:p>
    <w:p w:rsidR="009A26C8" w:rsidRPr="00C80ED1" w:rsidRDefault="009A26C8" w:rsidP="00C80ED1">
      <w:pPr>
        <w:shd w:val="clear" w:color="auto" w:fill="FFFFFF"/>
        <w:spacing w:after="120"/>
        <w:ind w:left="3038" w:firstLine="709"/>
        <w:rPr>
          <w:sz w:val="24"/>
          <w:szCs w:val="24"/>
        </w:rPr>
      </w:pPr>
      <w:r w:rsidRPr="00C80ED1">
        <w:rPr>
          <w:rFonts w:eastAsia="Times New Roman"/>
          <w:sz w:val="24"/>
          <w:szCs w:val="24"/>
        </w:rPr>
        <w:t>Лист</w:t>
      </w:r>
    </w:p>
    <w:p w:rsidR="009A26C8" w:rsidRPr="00C80ED1" w:rsidRDefault="009A26C8" w:rsidP="00C80ED1">
      <w:pPr>
        <w:shd w:val="clear" w:color="auto" w:fill="FFFFFF"/>
        <w:spacing w:after="120"/>
        <w:ind w:left="313" w:right="1440" w:firstLine="709"/>
        <w:rPr>
          <w:sz w:val="24"/>
          <w:szCs w:val="24"/>
        </w:rPr>
      </w:pPr>
      <w:r w:rsidRPr="00C80ED1">
        <w:rPr>
          <w:rFonts w:eastAsia="Times New Roman"/>
          <w:sz w:val="24"/>
          <w:szCs w:val="24"/>
        </w:rPr>
        <w:t>Простой цельный -» простой расчлененный -»сложный. Вечнозеленый -* листопадный.</w:t>
      </w:r>
    </w:p>
    <w:p w:rsidR="009A26C8" w:rsidRPr="00C80ED1" w:rsidRDefault="009A26C8" w:rsidP="00C80ED1">
      <w:pPr>
        <w:shd w:val="clear" w:color="auto" w:fill="FFFFFF"/>
        <w:spacing w:after="120"/>
        <w:ind w:left="295" w:right="1080" w:firstLine="709"/>
        <w:rPr>
          <w:sz w:val="24"/>
          <w:szCs w:val="24"/>
        </w:rPr>
      </w:pPr>
      <w:r w:rsidRPr="00C80ED1">
        <w:rPr>
          <w:rFonts w:eastAsia="Times New Roman"/>
          <w:sz w:val="24"/>
          <w:szCs w:val="24"/>
        </w:rPr>
        <w:t>Листорасположение спиральное -&gt; супротивное или мутовчатое. Жилкование перистое ~&gt; пальчатое -&gt; дуговое -»• параллельное.</w:t>
      </w:r>
    </w:p>
    <w:p w:rsidR="009A26C8" w:rsidRPr="00C80ED1" w:rsidRDefault="009A26C8" w:rsidP="00C80ED1">
      <w:pPr>
        <w:shd w:val="clear" w:color="auto" w:fill="FFFFFF"/>
        <w:spacing w:after="120"/>
        <w:ind w:left="22" w:firstLine="709"/>
        <w:rPr>
          <w:sz w:val="24"/>
          <w:szCs w:val="24"/>
        </w:rPr>
      </w:pPr>
      <w:r w:rsidRPr="00C80ED1">
        <w:rPr>
          <w:sz w:val="24"/>
          <w:szCs w:val="24"/>
        </w:rPr>
        <w:t>376</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73" w:firstLine="709"/>
        <w:jc w:val="center"/>
        <w:rPr>
          <w:sz w:val="24"/>
          <w:szCs w:val="24"/>
        </w:rPr>
      </w:pPr>
      <w:r w:rsidRPr="00C80ED1">
        <w:rPr>
          <w:rFonts w:eastAsia="Times New Roman"/>
          <w:sz w:val="24"/>
          <w:szCs w:val="24"/>
        </w:rPr>
        <w:lastRenderedPageBreak/>
        <w:t>Цветок</w:t>
      </w:r>
    </w:p>
    <w:p w:rsidR="009A26C8" w:rsidRPr="00C80ED1" w:rsidRDefault="009A26C8" w:rsidP="00C80ED1">
      <w:pPr>
        <w:shd w:val="clear" w:color="auto" w:fill="FFFFFF"/>
        <w:spacing w:after="120"/>
        <w:ind w:left="266" w:firstLine="709"/>
        <w:rPr>
          <w:sz w:val="24"/>
          <w:szCs w:val="24"/>
        </w:rPr>
      </w:pPr>
      <w:r w:rsidRPr="00C80ED1">
        <w:rPr>
          <w:rFonts w:eastAsia="Times New Roman"/>
          <w:sz w:val="24"/>
          <w:szCs w:val="24"/>
        </w:rPr>
        <w:t>Одиночный -» в соцветии.</w:t>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Перекрестное опыление -* самоопыление.</w:t>
      </w:r>
    </w:p>
    <w:p w:rsidR="009A26C8" w:rsidRPr="00C80ED1" w:rsidRDefault="009A26C8" w:rsidP="00C80ED1">
      <w:pPr>
        <w:shd w:val="clear" w:color="auto" w:fill="FFFFFF"/>
        <w:spacing w:after="120"/>
        <w:ind w:left="263" w:firstLine="709"/>
        <w:rPr>
          <w:sz w:val="24"/>
          <w:szCs w:val="24"/>
        </w:rPr>
      </w:pPr>
      <w:r w:rsidRPr="00C80ED1">
        <w:rPr>
          <w:rFonts w:eastAsia="Times New Roman"/>
          <w:sz w:val="24"/>
          <w:szCs w:val="24"/>
        </w:rPr>
        <w:t>Энтомофилия -&gt; анемофилия.</w:t>
      </w:r>
    </w:p>
    <w:p w:rsidR="009A26C8" w:rsidRPr="00C80ED1" w:rsidRDefault="009A26C8" w:rsidP="00C80ED1">
      <w:pPr>
        <w:shd w:val="clear" w:color="auto" w:fill="FFFFFF"/>
        <w:spacing w:after="120"/>
        <w:ind w:left="259" w:firstLine="709"/>
        <w:rPr>
          <w:sz w:val="24"/>
          <w:szCs w:val="24"/>
        </w:rPr>
      </w:pPr>
      <w:r w:rsidRPr="00C80ED1">
        <w:rPr>
          <w:rFonts w:eastAsia="Times New Roman"/>
          <w:sz w:val="24"/>
          <w:szCs w:val="24"/>
        </w:rPr>
        <w:t>Актиноморфный -&gt; зигоморфный -* асимметричный.</w:t>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Расположение частей цветка спиральное (ациклическое) -&gt; гемициклическое ~&gt;</w:t>
      </w:r>
    </w:p>
    <w:p w:rsidR="009A26C8" w:rsidRPr="00C80ED1" w:rsidRDefault="009A26C8" w:rsidP="00C80ED1">
      <w:pPr>
        <w:shd w:val="clear" w:color="auto" w:fill="FFFFFF"/>
        <w:spacing w:after="120"/>
        <w:ind w:left="270" w:firstLine="709"/>
        <w:rPr>
          <w:sz w:val="24"/>
          <w:szCs w:val="24"/>
        </w:rPr>
      </w:pPr>
      <w:r w:rsidRPr="00C80ED1">
        <w:rPr>
          <w:sz w:val="24"/>
          <w:szCs w:val="24"/>
        </w:rPr>
        <w:t xml:space="preserve">-&gt; </w:t>
      </w:r>
      <w:r w:rsidRPr="00C80ED1">
        <w:rPr>
          <w:rFonts w:eastAsia="Times New Roman"/>
          <w:sz w:val="24"/>
          <w:szCs w:val="24"/>
        </w:rPr>
        <w:t>циклическое (круговое).</w:t>
      </w:r>
    </w:p>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Цветоложе удлиненное -* укороченное.</w:t>
      </w:r>
    </w:p>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Цветок с большим и неопределенным числом частей -&gt; цветок с небольшим и</w:t>
      </w:r>
    </w:p>
    <w:p w:rsidR="009A26C8" w:rsidRPr="00C80ED1" w:rsidRDefault="009A26C8" w:rsidP="00C80ED1">
      <w:pPr>
        <w:shd w:val="clear" w:color="auto" w:fill="FFFFFF"/>
        <w:spacing w:after="120"/>
        <w:ind w:left="266" w:firstLine="709"/>
        <w:rPr>
          <w:sz w:val="24"/>
          <w:szCs w:val="24"/>
        </w:rPr>
      </w:pPr>
      <w:r w:rsidRPr="00C80ED1">
        <w:rPr>
          <w:rFonts w:eastAsia="Times New Roman"/>
          <w:sz w:val="24"/>
          <w:szCs w:val="24"/>
        </w:rPr>
        <w:t>фиксированным их числом.</w:t>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Части цветка свободные -*■ срастающиеся.</w:t>
      </w:r>
    </w:p>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Гинецей апокарпный -+ ценокарпный.</w:t>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Завязь верхняя -» полунижняя -&gt; нижняя.</w:t>
      </w:r>
    </w:p>
    <w:p w:rsidR="009A26C8" w:rsidRPr="00C80ED1" w:rsidRDefault="009A26C8" w:rsidP="00C80ED1">
      <w:pPr>
        <w:shd w:val="clear" w:color="auto" w:fill="FFFFFF"/>
        <w:spacing w:after="120"/>
        <w:ind w:left="187" w:firstLine="709"/>
        <w:jc w:val="center"/>
        <w:rPr>
          <w:sz w:val="24"/>
          <w:szCs w:val="24"/>
        </w:rPr>
      </w:pPr>
      <w:r w:rsidRPr="00C80ED1">
        <w:rPr>
          <w:rFonts w:eastAsia="Times New Roman"/>
          <w:sz w:val="24"/>
          <w:szCs w:val="24"/>
        </w:rPr>
        <w:t>Плод, семя</w:t>
      </w:r>
    </w:p>
    <w:p w:rsidR="009A26C8" w:rsidRPr="00C80ED1" w:rsidRDefault="009A26C8" w:rsidP="00C80ED1">
      <w:pPr>
        <w:shd w:val="clear" w:color="auto" w:fill="FFFFFF"/>
        <w:spacing w:after="120"/>
        <w:ind w:left="277" w:firstLine="709"/>
        <w:rPr>
          <w:sz w:val="24"/>
          <w:szCs w:val="24"/>
        </w:rPr>
      </w:pPr>
      <w:r w:rsidRPr="00C80ED1">
        <w:rPr>
          <w:rFonts w:eastAsia="Times New Roman"/>
          <w:sz w:val="24"/>
          <w:szCs w:val="24"/>
        </w:rPr>
        <w:t>Плоды сборные -&gt; простые.</w:t>
      </w:r>
    </w:p>
    <w:p w:rsidR="009A26C8" w:rsidRPr="00C80ED1" w:rsidRDefault="009A26C8" w:rsidP="00C80ED1">
      <w:pPr>
        <w:shd w:val="clear" w:color="auto" w:fill="FFFFFF"/>
        <w:spacing w:after="120"/>
        <w:ind w:left="274" w:firstLine="709"/>
        <w:rPr>
          <w:sz w:val="24"/>
          <w:szCs w:val="24"/>
        </w:rPr>
      </w:pPr>
      <w:r w:rsidRPr="00C80ED1">
        <w:rPr>
          <w:rFonts w:eastAsia="Times New Roman"/>
          <w:sz w:val="24"/>
          <w:szCs w:val="24"/>
        </w:rPr>
        <w:t>Семена с эндоспермом и маленьким зародышем -+ с эндоспермом и большим</w:t>
      </w:r>
    </w:p>
    <w:p w:rsidR="009A26C8" w:rsidRPr="00C80ED1" w:rsidRDefault="009A26C8" w:rsidP="00C80ED1">
      <w:pPr>
        <w:shd w:val="clear" w:color="auto" w:fill="FFFFFF"/>
        <w:spacing w:after="120"/>
        <w:ind w:left="270" w:firstLine="709"/>
        <w:rPr>
          <w:sz w:val="24"/>
          <w:szCs w:val="24"/>
        </w:rPr>
      </w:pPr>
      <w:r w:rsidRPr="00C80ED1">
        <w:rPr>
          <w:rFonts w:eastAsia="Times New Roman"/>
          <w:sz w:val="24"/>
          <w:szCs w:val="24"/>
        </w:rPr>
        <w:t>зародышем -* без эндосперма.</w:t>
      </w: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t>Имея такую схему признаков, можно судить о примитивности (древности) или продвинутое™ (филогенетической молодости) той или иной систематической группы. Однако нередко в одной, родственно близкой группе одновременно с примитивными, явно архаичными признаками наблюдаются признаки высокой органи</w:t>
      </w:r>
      <w:r w:rsidRPr="00C80ED1">
        <w:rPr>
          <w:rFonts w:eastAsia="Times New Roman"/>
          <w:sz w:val="24"/>
          <w:szCs w:val="24"/>
        </w:rPr>
        <w:softHyphen/>
        <w:t>зации. Различные структуры не только у одного семейства, но даже у одного и того же вида могут находиться на разных уровнях разви</w:t>
      </w:r>
      <w:r w:rsidRPr="00C80ED1">
        <w:rPr>
          <w:rFonts w:eastAsia="Times New Roman"/>
          <w:sz w:val="24"/>
          <w:szCs w:val="24"/>
        </w:rPr>
        <w:softHyphen/>
        <w:t>тия: например, в семействе Лютиковые большинство представите</w:t>
      </w:r>
      <w:r w:rsidRPr="00C80ED1">
        <w:rPr>
          <w:rFonts w:eastAsia="Times New Roman"/>
          <w:sz w:val="24"/>
          <w:szCs w:val="24"/>
        </w:rPr>
        <w:softHyphen/>
        <w:t>лей имеют цветки примитивные — актиноморфные, а борец и жи</w:t>
      </w:r>
      <w:r w:rsidRPr="00C80ED1">
        <w:rPr>
          <w:rFonts w:eastAsia="Times New Roman"/>
          <w:sz w:val="24"/>
          <w:szCs w:val="24"/>
        </w:rPr>
        <w:softHyphen/>
        <w:t>вокость — зигоморфные. В семействе Розовые у одних представи</w:t>
      </w:r>
      <w:r w:rsidRPr="00C80ED1">
        <w:rPr>
          <w:rFonts w:eastAsia="Times New Roman"/>
          <w:sz w:val="24"/>
          <w:szCs w:val="24"/>
        </w:rPr>
        <w:softHyphen/>
        <w:t>телей (земляника и др.) завязь верхняя, а у других (яблоня) — ниж</w:t>
      </w:r>
      <w:r w:rsidRPr="00C80ED1">
        <w:rPr>
          <w:rFonts w:eastAsia="Times New Roman"/>
          <w:sz w:val="24"/>
          <w:szCs w:val="24"/>
        </w:rPr>
        <w:softHyphen/>
        <w:t>няя. У шалфея (семейство Яснотковые) очень совершенный цве</w:t>
      </w:r>
      <w:r w:rsidRPr="00C80ED1">
        <w:rPr>
          <w:rFonts w:eastAsia="Times New Roman"/>
          <w:sz w:val="24"/>
          <w:szCs w:val="24"/>
        </w:rPr>
        <w:softHyphen/>
        <w:t>ток, но с верхней завязью. Это связано с неодинаковым темпом преобразования отдельных структур, в результате чего организмы могут состоять из частей, находящихся на разных стадиях эволюци</w:t>
      </w:r>
      <w:r w:rsidRPr="00C80ED1">
        <w:rPr>
          <w:rFonts w:eastAsia="Times New Roman"/>
          <w:sz w:val="24"/>
          <w:szCs w:val="24"/>
        </w:rPr>
        <w:softHyphen/>
        <w:t>онного развития. Неодинаковый уровень развития и специализа</w:t>
      </w:r>
      <w:r w:rsidRPr="00C80ED1">
        <w:rPr>
          <w:rFonts w:eastAsia="Times New Roman"/>
          <w:sz w:val="24"/>
          <w:szCs w:val="24"/>
        </w:rPr>
        <w:softHyphen/>
        <w:t>ции различных органов, достигнутый в процессе их относительно независимой эволюции, называется гетеробатмией или зако</w:t>
      </w:r>
      <w:r w:rsidRPr="00C80ED1">
        <w:rPr>
          <w:rFonts w:eastAsia="Times New Roman"/>
          <w:sz w:val="24"/>
          <w:szCs w:val="24"/>
        </w:rPr>
        <w:softHyphen/>
        <w:t>ном морфологического несоответствия.</w:t>
      </w:r>
    </w:p>
    <w:p w:rsidR="009A26C8" w:rsidRPr="00C80ED1" w:rsidRDefault="009A26C8" w:rsidP="00C80ED1">
      <w:pPr>
        <w:shd w:val="clear" w:color="auto" w:fill="FFFFFF"/>
        <w:spacing w:after="120"/>
        <w:ind w:left="1246" w:right="1123" w:firstLine="709"/>
        <w:rPr>
          <w:sz w:val="24"/>
          <w:szCs w:val="24"/>
        </w:rPr>
      </w:pPr>
      <w:r w:rsidRPr="00C80ED1">
        <w:rPr>
          <w:rFonts w:eastAsia="Times New Roman"/>
          <w:sz w:val="24"/>
          <w:szCs w:val="24"/>
        </w:rPr>
        <w:t>§ 2. СРАВНИТЕЛЬНАЯ ХАРАКТЕРИСТИКА КЛАССОВ ДВУДОЛЬНЫХ И ОДНОДОЛЬНЫХ</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Отдел Покрытосеменные большинство систематиков подразде</w:t>
      </w:r>
      <w:r w:rsidRPr="00C80ED1">
        <w:rPr>
          <w:rFonts w:eastAsia="Times New Roman"/>
          <w:sz w:val="24"/>
          <w:szCs w:val="24"/>
        </w:rPr>
        <w:softHyphen/>
        <w:t>ляют на два класса: Двудольные и Однодольные. Эволюция этих классов, связанных общностью происхождения от двудольных пред</w:t>
      </w:r>
      <w:r w:rsidRPr="00C80ED1">
        <w:rPr>
          <w:rFonts w:eastAsia="Times New Roman"/>
          <w:sz w:val="24"/>
          <w:szCs w:val="24"/>
        </w:rPr>
        <w:softHyphen/>
        <w:t>ков, шла разными путями, вследствие чего каждый из них имеет ха</w:t>
      </w:r>
      <w:r w:rsidRPr="00C80ED1">
        <w:rPr>
          <w:rFonts w:eastAsia="Times New Roman"/>
          <w:sz w:val="24"/>
          <w:szCs w:val="24"/>
        </w:rPr>
        <w:softHyphen/>
        <w:t>рактерные отличия. Длительная самостоятельная эволюция столь далеко развела эти группы, что однодольные растения не скрещива</w:t>
      </w:r>
      <w:r w:rsidRPr="00C80ED1">
        <w:rPr>
          <w:rFonts w:eastAsia="Times New Roman"/>
          <w:sz w:val="24"/>
          <w:szCs w:val="24"/>
        </w:rPr>
        <w:softHyphen/>
        <w:t>ются с двудольными и прививок между ними не получено.</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377</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63" w:firstLine="709"/>
        <w:rPr>
          <w:sz w:val="24"/>
          <w:szCs w:val="24"/>
        </w:rPr>
      </w:pPr>
      <w:r w:rsidRPr="00C80ED1">
        <w:rPr>
          <w:rFonts w:eastAsia="Times New Roman"/>
          <w:sz w:val="24"/>
          <w:szCs w:val="24"/>
        </w:rPr>
        <w:lastRenderedPageBreak/>
        <w:t>Основные различия между классами:</w:t>
      </w:r>
    </w:p>
    <w:p w:rsidR="009A26C8" w:rsidRPr="00C80ED1" w:rsidRDefault="009A26C8" w:rsidP="00C80ED1">
      <w:pPr>
        <w:shd w:val="clear" w:color="auto" w:fill="FFFFFF"/>
        <w:tabs>
          <w:tab w:val="left" w:pos="3445"/>
        </w:tabs>
        <w:spacing w:after="120"/>
        <w:ind w:left="443" w:firstLine="709"/>
        <w:rPr>
          <w:sz w:val="24"/>
          <w:szCs w:val="24"/>
        </w:rPr>
      </w:pPr>
      <w:r w:rsidRPr="00C80ED1">
        <w:rPr>
          <w:rFonts w:eastAsia="Times New Roman"/>
          <w:sz w:val="24"/>
          <w:szCs w:val="24"/>
        </w:rPr>
        <w:t>Класс   Двудольные</w:t>
      </w:r>
      <w:r w:rsidRPr="00C80ED1">
        <w:rPr>
          <w:rFonts w:eastAsia="Times New Roman"/>
          <w:sz w:val="24"/>
          <w:szCs w:val="24"/>
        </w:rPr>
        <w:tab/>
        <w:t>Класс   Однодольные</w:t>
      </w:r>
    </w:p>
    <w:p w:rsidR="009A26C8" w:rsidRPr="00C80ED1" w:rsidRDefault="009A26C8" w:rsidP="00C80ED1">
      <w:pPr>
        <w:shd w:val="clear" w:color="auto" w:fill="FFFFFF"/>
        <w:tabs>
          <w:tab w:val="left" w:pos="3128"/>
        </w:tabs>
        <w:spacing w:after="120"/>
        <w:ind w:left="47" w:firstLine="709"/>
        <w:rPr>
          <w:sz w:val="24"/>
          <w:szCs w:val="24"/>
        </w:rPr>
      </w:pPr>
      <w:r w:rsidRPr="00C80ED1">
        <w:rPr>
          <w:rFonts w:eastAsia="Times New Roman"/>
          <w:sz w:val="24"/>
          <w:szCs w:val="24"/>
        </w:rPr>
        <w:t>Около 190 000 видов</w:t>
      </w:r>
      <w:r w:rsidRPr="00C80ED1">
        <w:rPr>
          <w:rFonts w:eastAsia="Times New Roman"/>
          <w:sz w:val="24"/>
          <w:szCs w:val="24"/>
        </w:rPr>
        <w:tab/>
        <w:t>Около 63 000 видов</w:t>
      </w:r>
    </w:p>
    <w:p w:rsidR="009A26C8" w:rsidRPr="00C80ED1" w:rsidRDefault="009A26C8" w:rsidP="00C80ED1">
      <w:pPr>
        <w:shd w:val="clear" w:color="auto" w:fill="FFFFFF"/>
        <w:tabs>
          <w:tab w:val="left" w:pos="3128"/>
        </w:tabs>
        <w:spacing w:after="120"/>
        <w:ind w:left="54" w:right="749" w:firstLine="709"/>
        <w:rPr>
          <w:sz w:val="24"/>
          <w:szCs w:val="24"/>
        </w:rPr>
      </w:pPr>
      <w:r w:rsidRPr="00C80ED1">
        <w:rPr>
          <w:rFonts w:eastAsia="Times New Roman"/>
          <w:i/>
          <w:iCs/>
          <w:sz w:val="24"/>
          <w:szCs w:val="24"/>
        </w:rPr>
        <w:t>Семя</w:t>
      </w:r>
      <w:r w:rsidRPr="00C80ED1">
        <w:rPr>
          <w:rFonts w:eastAsia="Times New Roman"/>
          <w:i/>
          <w:iCs/>
          <w:sz w:val="24"/>
          <w:szCs w:val="24"/>
        </w:rPr>
        <w:br/>
      </w:r>
      <w:r w:rsidRPr="00C80ED1">
        <w:rPr>
          <w:rFonts w:eastAsia="Times New Roman"/>
          <w:sz w:val="24"/>
          <w:szCs w:val="24"/>
        </w:rPr>
        <w:t>Зародыш с двумя семядолями</w:t>
      </w:r>
      <w:r w:rsidRPr="00C80ED1">
        <w:rPr>
          <w:rFonts w:eastAsia="Times New Roman"/>
          <w:sz w:val="24"/>
          <w:szCs w:val="24"/>
        </w:rPr>
        <w:tab/>
        <w:t>Зародыш с одной семядолей</w:t>
      </w:r>
    </w:p>
    <w:p w:rsidR="009A26C8" w:rsidRPr="00C80ED1" w:rsidRDefault="009A26C8" w:rsidP="00C80ED1">
      <w:pPr>
        <w:shd w:val="clear" w:color="auto" w:fill="FFFFFF"/>
        <w:tabs>
          <w:tab w:val="left" w:pos="3132"/>
        </w:tabs>
        <w:spacing w:after="120"/>
        <w:ind w:left="61" w:firstLine="709"/>
        <w:rPr>
          <w:sz w:val="24"/>
          <w:szCs w:val="24"/>
        </w:rPr>
      </w:pPr>
      <w:r w:rsidRPr="00C80ED1">
        <w:rPr>
          <w:rFonts w:eastAsia="Times New Roman"/>
          <w:sz w:val="24"/>
          <w:szCs w:val="24"/>
        </w:rPr>
        <w:t>Семядоли латеральные (боковые),</w:t>
      </w:r>
      <w:r w:rsidRPr="00C80ED1">
        <w:rPr>
          <w:rFonts w:eastAsia="Times New Roman"/>
          <w:sz w:val="24"/>
          <w:szCs w:val="24"/>
        </w:rPr>
        <w:tab/>
        <w:t>Семядоля терминальная (верхушечная),</w:t>
      </w:r>
    </w:p>
    <w:p w:rsidR="009A26C8" w:rsidRPr="00C80ED1" w:rsidRDefault="009A26C8" w:rsidP="00C80ED1">
      <w:pPr>
        <w:shd w:val="clear" w:color="auto" w:fill="FFFFFF"/>
        <w:spacing w:after="120"/>
        <w:ind w:left="61" w:right="749" w:firstLine="709"/>
        <w:rPr>
          <w:sz w:val="24"/>
          <w:szCs w:val="24"/>
        </w:rPr>
      </w:pPr>
      <w:r w:rsidRPr="00C80ED1">
        <w:rPr>
          <w:rFonts w:eastAsia="Times New Roman"/>
          <w:sz w:val="24"/>
          <w:szCs w:val="24"/>
        </w:rPr>
        <w:t>обычно с тремя главными проводя-        с двумя проводящими пучками щими пучками</w:t>
      </w:r>
    </w:p>
    <w:p w:rsidR="009A26C8" w:rsidRPr="00C80ED1" w:rsidRDefault="009A26C8" w:rsidP="00C80ED1">
      <w:pPr>
        <w:shd w:val="clear" w:color="auto" w:fill="FFFFFF"/>
        <w:spacing w:after="120"/>
        <w:ind w:right="72" w:firstLine="709"/>
        <w:jc w:val="center"/>
        <w:rPr>
          <w:sz w:val="24"/>
          <w:szCs w:val="24"/>
        </w:rPr>
      </w:pPr>
      <w:r w:rsidRPr="00C80ED1">
        <w:rPr>
          <w:rFonts w:eastAsia="Times New Roman"/>
          <w:i/>
          <w:iCs/>
          <w:sz w:val="24"/>
          <w:szCs w:val="24"/>
        </w:rPr>
        <w:t>Корень</w:t>
      </w:r>
    </w:p>
    <w:p w:rsidR="009A26C8" w:rsidRPr="00C80ED1" w:rsidRDefault="009A26C8" w:rsidP="00C80ED1">
      <w:pPr>
        <w:shd w:val="clear" w:color="auto" w:fill="FFFFFF"/>
        <w:spacing w:after="120"/>
        <w:ind w:left="68" w:firstLine="709"/>
        <w:rPr>
          <w:sz w:val="24"/>
          <w:szCs w:val="24"/>
        </w:rPr>
      </w:pPr>
      <w:r w:rsidRPr="00C80ED1">
        <w:rPr>
          <w:rFonts w:eastAsia="Times New Roman"/>
          <w:sz w:val="24"/>
          <w:szCs w:val="24"/>
        </w:rPr>
        <w:t>Система главного корня, стержневая      Придаточная, мочковатая корневая</w:t>
      </w:r>
    </w:p>
    <w:p w:rsidR="009A26C8" w:rsidRPr="00C80ED1" w:rsidRDefault="009A26C8" w:rsidP="00C80ED1">
      <w:pPr>
        <w:shd w:val="clear" w:color="auto" w:fill="FFFFFF"/>
        <w:spacing w:after="120"/>
        <w:ind w:left="3128" w:firstLine="709"/>
        <w:rPr>
          <w:sz w:val="24"/>
          <w:szCs w:val="24"/>
        </w:rPr>
      </w:pPr>
      <w:r w:rsidRPr="00C80ED1">
        <w:rPr>
          <w:rFonts w:eastAsia="Times New Roman"/>
          <w:sz w:val="24"/>
          <w:szCs w:val="24"/>
        </w:rPr>
        <w:t>система</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Вторичное утолщение (камбий есть)       Отсутствие вторичного утолщения</w:t>
      </w:r>
    </w:p>
    <w:p w:rsidR="009A26C8" w:rsidRPr="00C80ED1" w:rsidRDefault="009A26C8" w:rsidP="00C80ED1">
      <w:pPr>
        <w:shd w:val="clear" w:color="auto" w:fill="FFFFFF"/>
        <w:spacing w:after="120"/>
        <w:ind w:left="3121" w:firstLine="709"/>
        <w:rPr>
          <w:sz w:val="24"/>
          <w:szCs w:val="24"/>
        </w:rPr>
      </w:pPr>
      <w:r w:rsidRPr="00C80ED1">
        <w:rPr>
          <w:sz w:val="24"/>
          <w:szCs w:val="24"/>
        </w:rPr>
        <w:t>(</w:t>
      </w:r>
      <w:r w:rsidRPr="00C80ED1">
        <w:rPr>
          <w:rFonts w:eastAsia="Times New Roman"/>
          <w:sz w:val="24"/>
          <w:szCs w:val="24"/>
        </w:rPr>
        <w:t>камбия нет)</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i/>
          <w:iCs/>
          <w:sz w:val="24"/>
          <w:szCs w:val="24"/>
        </w:rPr>
        <w:t>Стебель</w:t>
      </w:r>
    </w:p>
    <w:p w:rsidR="009A26C8" w:rsidRPr="00C80ED1" w:rsidRDefault="009A26C8" w:rsidP="00C80ED1">
      <w:pPr>
        <w:shd w:val="clear" w:color="auto" w:fill="FFFFFF"/>
        <w:spacing w:after="120"/>
        <w:ind w:left="72" w:firstLine="709"/>
        <w:rPr>
          <w:sz w:val="24"/>
          <w:szCs w:val="24"/>
        </w:rPr>
      </w:pPr>
      <w:r w:rsidRPr="00C80ED1">
        <w:rPr>
          <w:rFonts w:eastAsia="Times New Roman"/>
          <w:sz w:val="24"/>
          <w:szCs w:val="24"/>
        </w:rPr>
        <w:t>Сплошное расположение проводящих    Разбросанное расположение проводя-</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тканей или пучки, расположенные по     щих пучков</w:t>
      </w:r>
    </w:p>
    <w:p w:rsidR="009A26C8" w:rsidRPr="00C80ED1" w:rsidRDefault="009A26C8" w:rsidP="00C80ED1">
      <w:pPr>
        <w:shd w:val="clear" w:color="auto" w:fill="FFFFFF"/>
        <w:spacing w:after="120"/>
        <w:ind w:left="68" w:firstLine="709"/>
        <w:rPr>
          <w:sz w:val="24"/>
          <w:szCs w:val="24"/>
        </w:rPr>
      </w:pPr>
      <w:r w:rsidRPr="00C80ED1">
        <w:rPr>
          <w:rFonts w:eastAsia="Times New Roman"/>
          <w:sz w:val="24"/>
          <w:szCs w:val="24"/>
        </w:rPr>
        <w:t>кругу</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Вторичное утолщение (камбий есть)        Отсутствие вторичного утолщения</w:t>
      </w:r>
    </w:p>
    <w:p w:rsidR="009A26C8" w:rsidRPr="00C80ED1" w:rsidRDefault="009A26C8" w:rsidP="00C80ED1">
      <w:pPr>
        <w:shd w:val="clear" w:color="auto" w:fill="FFFFFF"/>
        <w:spacing w:after="120"/>
        <w:ind w:left="3121" w:firstLine="709"/>
        <w:rPr>
          <w:sz w:val="24"/>
          <w:szCs w:val="24"/>
        </w:rPr>
      </w:pPr>
      <w:r w:rsidRPr="00C80ED1">
        <w:rPr>
          <w:sz w:val="24"/>
          <w:szCs w:val="24"/>
        </w:rPr>
        <w:t>(</w:t>
      </w:r>
      <w:r w:rsidRPr="00C80ED1">
        <w:rPr>
          <w:rFonts w:eastAsia="Times New Roman"/>
          <w:sz w:val="24"/>
          <w:szCs w:val="24"/>
        </w:rPr>
        <w:t>камбия нет)</w:t>
      </w:r>
    </w:p>
    <w:p w:rsidR="009A26C8" w:rsidRPr="00C80ED1" w:rsidRDefault="009A26C8" w:rsidP="00C80ED1">
      <w:pPr>
        <w:shd w:val="clear" w:color="auto" w:fill="FFFFFF"/>
        <w:spacing w:after="120"/>
        <w:ind w:right="76" w:firstLine="709"/>
        <w:jc w:val="center"/>
        <w:rPr>
          <w:sz w:val="24"/>
          <w:szCs w:val="24"/>
        </w:rPr>
      </w:pPr>
      <w:r w:rsidRPr="00C80ED1">
        <w:rPr>
          <w:rFonts w:eastAsia="Times New Roman"/>
          <w:i/>
          <w:iCs/>
          <w:sz w:val="24"/>
          <w:szCs w:val="24"/>
        </w:rPr>
        <w:t>Лист</w:t>
      </w:r>
    </w:p>
    <w:p w:rsidR="009A26C8" w:rsidRPr="00C80ED1" w:rsidRDefault="009A26C8" w:rsidP="00C80ED1">
      <w:pPr>
        <w:shd w:val="clear" w:color="auto" w:fill="FFFFFF"/>
        <w:spacing w:after="120"/>
        <w:ind w:left="68" w:firstLine="709"/>
        <w:rPr>
          <w:sz w:val="24"/>
          <w:szCs w:val="24"/>
        </w:rPr>
      </w:pPr>
      <w:r w:rsidRPr="00C80ED1">
        <w:rPr>
          <w:rFonts w:eastAsia="Times New Roman"/>
          <w:sz w:val="24"/>
          <w:szCs w:val="24"/>
        </w:rPr>
        <w:t>Простой, сложный, более или менее       Простой, обычно не расчлененный на четко разделен на черешок и пластинку черешок и пластинку</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Жилкование перистое или пальчатое      Жилкование параллельное или дуговое</w:t>
      </w:r>
    </w:p>
    <w:p w:rsidR="009A26C8" w:rsidRPr="00C80ED1" w:rsidRDefault="009A26C8" w:rsidP="00C80ED1">
      <w:pPr>
        <w:shd w:val="clear" w:color="auto" w:fill="FFFFFF"/>
        <w:tabs>
          <w:tab w:val="left" w:pos="3132"/>
        </w:tabs>
        <w:spacing w:after="120"/>
        <w:ind w:left="65" w:right="1872" w:firstLine="709"/>
        <w:rPr>
          <w:sz w:val="24"/>
          <w:szCs w:val="24"/>
        </w:rPr>
      </w:pPr>
      <w:r w:rsidRPr="00C80ED1">
        <w:rPr>
          <w:rFonts w:eastAsia="Times New Roman"/>
          <w:i/>
          <w:iCs/>
          <w:sz w:val="24"/>
          <w:szCs w:val="24"/>
        </w:rPr>
        <w:t>Цветок</w:t>
      </w:r>
      <w:r w:rsidRPr="00C80ED1">
        <w:rPr>
          <w:rFonts w:eastAsia="Times New Roman"/>
          <w:i/>
          <w:iCs/>
          <w:sz w:val="24"/>
          <w:szCs w:val="24"/>
        </w:rPr>
        <w:br/>
      </w:r>
      <w:r w:rsidRPr="00C80ED1">
        <w:rPr>
          <w:rFonts w:eastAsia="Times New Roman"/>
          <w:sz w:val="24"/>
          <w:szCs w:val="24"/>
        </w:rPr>
        <w:t>Пяти-, много-, четырехчленный</w:t>
      </w:r>
      <w:r w:rsidRPr="00C80ED1">
        <w:rPr>
          <w:rFonts w:eastAsia="Times New Roman"/>
          <w:sz w:val="24"/>
          <w:szCs w:val="24"/>
        </w:rPr>
        <w:tab/>
        <w:t>Трехчленный</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Каждый из признаков в отдельности недостаточен для отнесе</w:t>
      </w:r>
      <w:r w:rsidRPr="00C80ED1">
        <w:rPr>
          <w:rFonts w:eastAsia="Times New Roman"/>
          <w:sz w:val="24"/>
          <w:szCs w:val="24"/>
        </w:rPr>
        <w:softHyphen/>
        <w:t>ния растений к тому или иному классу, так как есть немало откло</w:t>
      </w:r>
      <w:r w:rsidRPr="00C80ED1">
        <w:rPr>
          <w:rFonts w:eastAsia="Times New Roman"/>
          <w:sz w:val="24"/>
          <w:szCs w:val="24"/>
        </w:rPr>
        <w:softHyphen/>
        <w:t>нений от типичного для класса строения. Например, у некоторых несомненных двудольных растений зародыш имеет лишь одну се</w:t>
      </w:r>
      <w:r w:rsidRPr="00C80ED1">
        <w:rPr>
          <w:rFonts w:eastAsia="Times New Roman"/>
          <w:sz w:val="24"/>
          <w:szCs w:val="24"/>
        </w:rPr>
        <w:softHyphen/>
        <w:t>мядолю вследствие редукции второй или благодаря срастанию обе</w:t>
      </w:r>
      <w:r w:rsidRPr="00C80ED1">
        <w:rPr>
          <w:rFonts w:eastAsia="Times New Roman"/>
          <w:sz w:val="24"/>
          <w:szCs w:val="24"/>
        </w:rPr>
        <w:softHyphen/>
        <w:t>их в одну (чистяк из семейства Лютиковые, хохлатки из семейства Дымянковые, цикламен из семейства Первоцветные и др. — до 40 случаев), а есть двудольные с дуговидным жилкованием простых листьев и мочковатой корневой системой (подорожник); с закры</w:t>
      </w:r>
      <w:r w:rsidRPr="00C80ED1">
        <w:rPr>
          <w:rFonts w:eastAsia="Times New Roman"/>
          <w:sz w:val="24"/>
          <w:szCs w:val="24"/>
        </w:rPr>
        <w:softHyphen/>
        <w:t>тыми проводящими пучками, рассеянно расположенными на попе</w:t>
      </w:r>
      <w:r w:rsidRPr="00C80ED1">
        <w:rPr>
          <w:rFonts w:eastAsia="Times New Roman"/>
          <w:sz w:val="24"/>
          <w:szCs w:val="24"/>
        </w:rPr>
        <w:softHyphen/>
        <w:t>речном разрезе стебля (кувшинка из семейства Кувшинковые, не</w:t>
      </w:r>
      <w:r w:rsidRPr="00C80ED1">
        <w:rPr>
          <w:rFonts w:eastAsia="Times New Roman"/>
          <w:sz w:val="24"/>
          <w:szCs w:val="24"/>
        </w:rPr>
        <w:softHyphen/>
        <w:t>которые Перечные, василистник и воронец из семейства Лютико</w:t>
      </w:r>
      <w:r w:rsidRPr="00C80ED1">
        <w:rPr>
          <w:rFonts w:eastAsia="Times New Roman"/>
          <w:sz w:val="24"/>
          <w:szCs w:val="24"/>
        </w:rPr>
        <w:softHyphen/>
        <w:t>вые); с трехчленными цветками (у некоторых барбарисовых, лавро</w:t>
      </w:r>
      <w:r w:rsidRPr="00C80ED1">
        <w:rPr>
          <w:rFonts w:eastAsia="Times New Roman"/>
          <w:sz w:val="24"/>
          <w:szCs w:val="24"/>
        </w:rPr>
        <w:softHyphen/>
        <w:t>вых и др.). Таким образом, каждый признак, отличающий двудоль</w:t>
      </w:r>
      <w:r w:rsidRPr="00C80ED1">
        <w:rPr>
          <w:rFonts w:eastAsia="Times New Roman"/>
          <w:sz w:val="24"/>
          <w:szCs w:val="24"/>
        </w:rPr>
        <w:softHyphen/>
        <w:t>ные растения от однодольных, имеет относительную ценность, и решать вопрос о принадлежности того или иного растения к одно</w:t>
      </w:r>
      <w:r w:rsidRPr="00C80ED1">
        <w:rPr>
          <w:rFonts w:eastAsia="Times New Roman"/>
          <w:sz w:val="24"/>
          <w:szCs w:val="24"/>
        </w:rPr>
        <w:softHyphen/>
        <w:t>му из классов надо не по одному признаку, а по их совокупности.</w:t>
      </w:r>
    </w:p>
    <w:p w:rsidR="009A26C8" w:rsidRPr="00C80ED1" w:rsidRDefault="009A26C8" w:rsidP="00C80ED1">
      <w:pPr>
        <w:shd w:val="clear" w:color="auto" w:fill="FFFFFF"/>
        <w:spacing w:after="120"/>
        <w:ind w:left="11" w:firstLine="709"/>
        <w:rPr>
          <w:sz w:val="24"/>
          <w:szCs w:val="24"/>
        </w:rPr>
      </w:pPr>
      <w:r w:rsidRPr="00C80ED1">
        <w:rPr>
          <w:sz w:val="24"/>
          <w:szCs w:val="24"/>
        </w:rPr>
        <w:t>378</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3" w:firstLine="709"/>
        <w:jc w:val="both"/>
        <w:rPr>
          <w:sz w:val="24"/>
          <w:szCs w:val="24"/>
        </w:rPr>
      </w:pPr>
      <w:r w:rsidRPr="00C80ED1">
        <w:rPr>
          <w:rFonts w:eastAsia="Times New Roman"/>
          <w:sz w:val="24"/>
          <w:szCs w:val="24"/>
        </w:rPr>
        <w:lastRenderedPageBreak/>
        <w:t>Практическое значение однодольных и двудольных растений одинаково велико, хотя и различно. Однодольные дают человеку незаменимую пищу —хлеб. Это злаки: пшеница, рис, кукуруза, рожь, ячмень, просо, овес и др. Среди двудольных также есть важ</w:t>
      </w:r>
      <w:r w:rsidRPr="00C80ED1">
        <w:rPr>
          <w:rFonts w:eastAsia="Times New Roman"/>
          <w:sz w:val="24"/>
          <w:szCs w:val="24"/>
        </w:rPr>
        <w:softHyphen/>
        <w:t>нейшие пищевые растения: картофель, соя и другие бобовые, под</w:t>
      </w:r>
      <w:r w:rsidRPr="00C80ED1">
        <w:rPr>
          <w:rFonts w:eastAsia="Times New Roman"/>
          <w:sz w:val="24"/>
          <w:szCs w:val="24"/>
        </w:rPr>
        <w:softHyphen/>
        <w:t>солнечник, гречиха, в тропиках — хлебное дерево, маниок, батат и др. Среди плодовых и овощных ведущая роль принадлежит дву</w:t>
      </w:r>
      <w:r w:rsidRPr="00C80ED1">
        <w:rPr>
          <w:rFonts w:eastAsia="Times New Roman"/>
          <w:sz w:val="24"/>
          <w:szCs w:val="24"/>
        </w:rPr>
        <w:softHyphen/>
        <w:t>дольным: яблоне, груше, вишне, черешне, абрикосу, персику, ли</w:t>
      </w:r>
      <w:r w:rsidRPr="00C80ED1">
        <w:rPr>
          <w:rFonts w:eastAsia="Times New Roman"/>
          <w:sz w:val="24"/>
          <w:szCs w:val="24"/>
        </w:rPr>
        <w:softHyphen/>
        <w:t>мону, апельсину, винограду, грецкому ореху, миндалю, смородине, малине, клубнике и капусте, моркови, свекле, огурцам, томатам, арбузу, дыне и др. и однодольным: бананам, финикам, кокосам, ананасам, луку, чесноку, спарже. Сахар в тропиках получают из од</w:t>
      </w:r>
      <w:r w:rsidRPr="00C80ED1">
        <w:rPr>
          <w:rFonts w:eastAsia="Times New Roman"/>
          <w:sz w:val="24"/>
          <w:szCs w:val="24"/>
        </w:rPr>
        <w:softHyphen/>
        <w:t>нодольного растения — сахарного тростника, в умеренных широ</w:t>
      </w:r>
      <w:r w:rsidRPr="00C80ED1">
        <w:rPr>
          <w:rFonts w:eastAsia="Times New Roman"/>
          <w:sz w:val="24"/>
          <w:szCs w:val="24"/>
        </w:rPr>
        <w:softHyphen/>
        <w:t>тах — из двудольного — сахарной свеклы. Среди кормовых одина</w:t>
      </w:r>
      <w:r w:rsidRPr="00C80ED1">
        <w:rPr>
          <w:rFonts w:eastAsia="Times New Roman"/>
          <w:sz w:val="24"/>
          <w:szCs w:val="24"/>
        </w:rPr>
        <w:softHyphen/>
        <w:t>ково велика роль и двудольных (бобовые), и однодольных (злаки). Среди технических растений преобладают двудольные: лен и хлоп</w:t>
      </w:r>
      <w:r w:rsidRPr="00C80ED1">
        <w:rPr>
          <w:rFonts w:eastAsia="Times New Roman"/>
          <w:sz w:val="24"/>
          <w:szCs w:val="24"/>
        </w:rPr>
        <w:softHyphen/>
        <w:t>чатник (основные прядильные культуры), а также джут, кенаф, ко</w:t>
      </w:r>
      <w:r w:rsidRPr="00C80ED1">
        <w:rPr>
          <w:rFonts w:eastAsia="Times New Roman"/>
          <w:sz w:val="24"/>
          <w:szCs w:val="24"/>
        </w:rPr>
        <w:softHyphen/>
        <w:t>нопля; дуб, бук, липа (используют как поделочную древесину); кле</w:t>
      </w:r>
      <w:r w:rsidRPr="00C80ED1">
        <w:rPr>
          <w:rFonts w:eastAsia="Times New Roman"/>
          <w:sz w:val="24"/>
          <w:szCs w:val="24"/>
        </w:rPr>
        <w:softHyphen/>
        <w:t>щевина, рапс (используют для выработки технического и пищевого масел). Преобладают двудольные и среди лекарственных, красиль</w:t>
      </w:r>
      <w:r w:rsidRPr="00C80ED1">
        <w:rPr>
          <w:rFonts w:eastAsia="Times New Roman"/>
          <w:sz w:val="24"/>
          <w:szCs w:val="24"/>
        </w:rPr>
        <w:softHyphen/>
        <w:t>ных, дубильных и эфиромасличных растений, каучуконосов. Дву</w:t>
      </w:r>
      <w:r w:rsidRPr="00C80ED1">
        <w:rPr>
          <w:rFonts w:eastAsia="Times New Roman"/>
          <w:sz w:val="24"/>
          <w:szCs w:val="24"/>
        </w:rPr>
        <w:softHyphen/>
        <w:t>дольные и однодольные широко используют как декоративные ра</w:t>
      </w:r>
      <w:r w:rsidRPr="00C80ED1">
        <w:rPr>
          <w:rFonts w:eastAsia="Times New Roman"/>
          <w:sz w:val="24"/>
          <w:szCs w:val="24"/>
        </w:rPr>
        <w:softHyphen/>
        <w:t>стения.</w:t>
      </w:r>
    </w:p>
    <w:p w:rsidR="009A26C8" w:rsidRPr="00C80ED1" w:rsidRDefault="009A26C8" w:rsidP="00C80ED1">
      <w:pPr>
        <w:shd w:val="clear" w:color="auto" w:fill="FFFFFF"/>
        <w:spacing w:after="120"/>
        <w:ind w:left="29" w:right="40" w:firstLine="709"/>
        <w:jc w:val="both"/>
        <w:rPr>
          <w:sz w:val="24"/>
          <w:szCs w:val="24"/>
        </w:rPr>
      </w:pPr>
      <w:r w:rsidRPr="00C80ED1">
        <w:rPr>
          <w:rFonts w:eastAsia="Times New Roman"/>
          <w:sz w:val="24"/>
          <w:szCs w:val="24"/>
        </w:rPr>
        <w:t>В нашем учебнике принята система покрытосеменных, опубли</w:t>
      </w:r>
      <w:r w:rsidRPr="00C80ED1">
        <w:rPr>
          <w:rFonts w:eastAsia="Times New Roman"/>
          <w:sz w:val="24"/>
          <w:szCs w:val="24"/>
        </w:rPr>
        <w:softHyphen/>
        <w:t>кованная А. Л.Тахтаджяном в 1987 г. (рис. 177). Обширный и ис</w:t>
      </w:r>
      <w:r w:rsidRPr="00C80ED1">
        <w:rPr>
          <w:rFonts w:eastAsia="Times New Roman"/>
          <w:sz w:val="24"/>
          <w:szCs w:val="24"/>
        </w:rPr>
        <w:softHyphen/>
        <w:t>ключительно разнообразный отдел Покрытосеменные рассматри</w:t>
      </w:r>
      <w:r w:rsidRPr="00C80ED1">
        <w:rPr>
          <w:rFonts w:eastAsia="Times New Roman"/>
          <w:sz w:val="24"/>
          <w:szCs w:val="24"/>
        </w:rPr>
        <w:softHyphen/>
        <w:t>вается как единая, вполне естественная монофилетическая группа. Древнейшим порядком являются магнолиевые, от предков кото</w:t>
      </w:r>
      <w:r w:rsidRPr="00C80ED1">
        <w:rPr>
          <w:rFonts w:eastAsia="Times New Roman"/>
          <w:sz w:val="24"/>
          <w:szCs w:val="24"/>
        </w:rPr>
        <w:softHyphen/>
        <w:t>рых произошли все ныне живущие покрытосеменные.</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 xml:space="preserve">Отдел Магиолиофиты — </w:t>
      </w:r>
      <w:r w:rsidRPr="00C80ED1">
        <w:rPr>
          <w:rFonts w:eastAsia="Times New Roman"/>
          <w:i/>
          <w:iCs/>
          <w:sz w:val="24"/>
          <w:szCs w:val="24"/>
        </w:rPr>
        <w:t>Ма§поИорку(а</w:t>
      </w:r>
    </w:p>
    <w:p w:rsidR="009A26C8" w:rsidRPr="00C80ED1" w:rsidRDefault="009A26C8" w:rsidP="00C80ED1">
      <w:pPr>
        <w:shd w:val="clear" w:color="auto" w:fill="FFFFFF"/>
        <w:spacing w:after="120"/>
        <w:ind w:left="317" w:firstLine="709"/>
        <w:rPr>
          <w:sz w:val="24"/>
          <w:szCs w:val="24"/>
        </w:rPr>
      </w:pPr>
      <w:r w:rsidRPr="00C80ED1">
        <w:rPr>
          <w:sz w:val="24"/>
          <w:szCs w:val="24"/>
        </w:rPr>
        <w:t>(</w:t>
      </w:r>
      <w:r w:rsidRPr="00C80ED1">
        <w:rPr>
          <w:rFonts w:eastAsia="Times New Roman"/>
          <w:sz w:val="24"/>
          <w:szCs w:val="24"/>
        </w:rPr>
        <w:t xml:space="preserve">Покрытосеменные — </w:t>
      </w:r>
      <w:r w:rsidRPr="00C80ED1">
        <w:rPr>
          <w:rFonts w:eastAsia="Times New Roman"/>
          <w:i/>
          <w:iCs/>
          <w:sz w:val="24"/>
          <w:szCs w:val="24"/>
        </w:rPr>
        <w:t xml:space="preserve">Ап$&gt;ю$реппое, </w:t>
      </w:r>
      <w:r w:rsidRPr="00C80ED1">
        <w:rPr>
          <w:rFonts w:eastAsia="Times New Roman"/>
          <w:sz w:val="24"/>
          <w:szCs w:val="24"/>
        </w:rPr>
        <w:t xml:space="preserve">Цветковые — </w:t>
      </w:r>
      <w:r w:rsidRPr="00C80ED1">
        <w:rPr>
          <w:rFonts w:eastAsia="Times New Roman"/>
          <w:i/>
          <w:iCs/>
          <w:sz w:val="24"/>
          <w:szCs w:val="24"/>
        </w:rPr>
        <w:t>АтНорИу(а)</w:t>
      </w:r>
    </w:p>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Класс Магнолиопсиды—</w:t>
      </w:r>
      <w:r w:rsidRPr="00C80ED1">
        <w:rPr>
          <w:rFonts w:eastAsia="Times New Roman"/>
          <w:i/>
          <w:iCs/>
          <w:sz w:val="24"/>
          <w:szCs w:val="24"/>
        </w:rPr>
        <w:t>МарюНорзШа</w:t>
      </w:r>
    </w:p>
    <w:p w:rsidR="009A26C8" w:rsidRPr="00C80ED1" w:rsidRDefault="009A26C8" w:rsidP="00C80ED1">
      <w:pPr>
        <w:shd w:val="clear" w:color="auto" w:fill="FFFFFF"/>
        <w:spacing w:after="120"/>
        <w:ind w:left="317" w:firstLine="709"/>
        <w:rPr>
          <w:sz w:val="24"/>
          <w:szCs w:val="24"/>
        </w:rPr>
      </w:pPr>
      <w:r w:rsidRPr="00C80ED1">
        <w:rPr>
          <w:sz w:val="24"/>
          <w:szCs w:val="24"/>
        </w:rPr>
        <w:t>(</w:t>
      </w:r>
      <w:r w:rsidRPr="00C80ED1">
        <w:rPr>
          <w:rFonts w:eastAsia="Times New Roman"/>
          <w:sz w:val="24"/>
          <w:szCs w:val="24"/>
        </w:rPr>
        <w:t xml:space="preserve">Двудольные — </w:t>
      </w:r>
      <w:r w:rsidRPr="00C80ED1">
        <w:rPr>
          <w:rFonts w:eastAsia="Times New Roman"/>
          <w:i/>
          <w:iCs/>
          <w:sz w:val="24"/>
          <w:szCs w:val="24"/>
        </w:rPr>
        <w:t>ОкоГуЫопеаё)</w:t>
      </w:r>
    </w:p>
    <w:p w:rsidR="009A26C8" w:rsidRPr="00C80ED1" w:rsidRDefault="009A26C8" w:rsidP="00C80ED1">
      <w:pPr>
        <w:shd w:val="clear" w:color="auto" w:fill="FFFFFF"/>
        <w:spacing w:after="120"/>
        <w:ind w:left="324" w:firstLine="709"/>
        <w:rPr>
          <w:sz w:val="24"/>
          <w:szCs w:val="24"/>
        </w:rPr>
      </w:pPr>
      <w:r w:rsidRPr="00C80ED1">
        <w:rPr>
          <w:rFonts w:eastAsia="Times New Roman"/>
          <w:sz w:val="24"/>
          <w:szCs w:val="24"/>
        </w:rPr>
        <w:t xml:space="preserve">Подкласс Магнолииды — </w:t>
      </w:r>
      <w:r w:rsidRPr="00C80ED1">
        <w:rPr>
          <w:rFonts w:eastAsia="Times New Roman"/>
          <w:i/>
          <w:iCs/>
          <w:sz w:val="24"/>
          <w:szCs w:val="24"/>
        </w:rPr>
        <w:t>Ма&amp;поШйае</w:t>
      </w:r>
    </w:p>
    <w:p w:rsidR="009A26C8" w:rsidRPr="00C80ED1" w:rsidRDefault="009A26C8" w:rsidP="00C80ED1">
      <w:pPr>
        <w:shd w:val="clear" w:color="auto" w:fill="FFFFFF"/>
        <w:spacing w:after="120"/>
        <w:ind w:left="320" w:firstLine="709"/>
        <w:rPr>
          <w:sz w:val="24"/>
          <w:szCs w:val="24"/>
        </w:rPr>
      </w:pPr>
      <w:r w:rsidRPr="00C80ED1">
        <w:rPr>
          <w:rFonts w:eastAsia="Times New Roman"/>
          <w:sz w:val="24"/>
          <w:szCs w:val="24"/>
        </w:rPr>
        <w:t xml:space="preserve">Подкласс Ранункулиды — </w:t>
      </w:r>
      <w:r w:rsidRPr="00C80ED1">
        <w:rPr>
          <w:rFonts w:eastAsia="Times New Roman"/>
          <w:i/>
          <w:iCs/>
          <w:sz w:val="24"/>
          <w:szCs w:val="24"/>
        </w:rPr>
        <w:t>КапипсиИйае</w:t>
      </w:r>
    </w:p>
    <w:p w:rsidR="009A26C8" w:rsidRPr="00C80ED1" w:rsidRDefault="009A26C8" w:rsidP="00C80ED1">
      <w:pPr>
        <w:shd w:val="clear" w:color="auto" w:fill="FFFFFF"/>
        <w:spacing w:after="120"/>
        <w:ind w:left="320" w:firstLine="709"/>
        <w:rPr>
          <w:sz w:val="24"/>
          <w:szCs w:val="24"/>
        </w:rPr>
      </w:pPr>
      <w:r w:rsidRPr="00C80ED1">
        <w:rPr>
          <w:rFonts w:eastAsia="Times New Roman"/>
          <w:sz w:val="24"/>
          <w:szCs w:val="24"/>
        </w:rPr>
        <w:t xml:space="preserve">Подкласс Кариофиллиды — </w:t>
      </w:r>
      <w:r w:rsidRPr="00C80ED1">
        <w:rPr>
          <w:rFonts w:eastAsia="Times New Roman"/>
          <w:i/>
          <w:iCs/>
          <w:sz w:val="24"/>
          <w:szCs w:val="24"/>
        </w:rPr>
        <w:t>СшуорЫШйае</w:t>
      </w:r>
    </w:p>
    <w:p w:rsidR="009A26C8" w:rsidRPr="00C80ED1" w:rsidRDefault="009A26C8" w:rsidP="00C80ED1">
      <w:pPr>
        <w:shd w:val="clear" w:color="auto" w:fill="FFFFFF"/>
        <w:spacing w:after="120"/>
        <w:ind w:left="328" w:firstLine="709"/>
        <w:rPr>
          <w:sz w:val="24"/>
          <w:szCs w:val="24"/>
        </w:rPr>
      </w:pPr>
      <w:r w:rsidRPr="00C80ED1">
        <w:rPr>
          <w:rFonts w:eastAsia="Times New Roman"/>
          <w:sz w:val="24"/>
          <w:szCs w:val="24"/>
        </w:rPr>
        <w:t xml:space="preserve">Подкласс Гамамелидиды — </w:t>
      </w:r>
      <w:r w:rsidRPr="00C80ED1">
        <w:rPr>
          <w:rFonts w:eastAsia="Times New Roman"/>
          <w:i/>
          <w:iCs/>
          <w:sz w:val="24"/>
          <w:szCs w:val="24"/>
        </w:rPr>
        <w:t>НататеШШае</w:t>
      </w:r>
    </w:p>
    <w:p w:rsidR="009A26C8" w:rsidRPr="00C80ED1" w:rsidRDefault="009A26C8" w:rsidP="00C80ED1">
      <w:pPr>
        <w:shd w:val="clear" w:color="auto" w:fill="FFFFFF"/>
        <w:spacing w:after="120"/>
        <w:ind w:left="328" w:firstLine="709"/>
        <w:rPr>
          <w:sz w:val="24"/>
          <w:szCs w:val="24"/>
        </w:rPr>
      </w:pPr>
      <w:r w:rsidRPr="00C80ED1">
        <w:rPr>
          <w:rFonts w:eastAsia="Times New Roman"/>
          <w:sz w:val="24"/>
          <w:szCs w:val="24"/>
        </w:rPr>
        <w:t xml:space="preserve">Подкласс Дилленииды — </w:t>
      </w:r>
      <w:r w:rsidRPr="00C80ED1">
        <w:rPr>
          <w:rFonts w:eastAsia="Times New Roman"/>
          <w:i/>
          <w:iCs/>
          <w:sz w:val="24"/>
          <w:szCs w:val="24"/>
        </w:rPr>
        <w:t>ОШетШе</w:t>
      </w:r>
    </w:p>
    <w:p w:rsidR="009A26C8" w:rsidRPr="00C80ED1" w:rsidRDefault="009A26C8" w:rsidP="00C80ED1">
      <w:pPr>
        <w:shd w:val="clear" w:color="auto" w:fill="FFFFFF"/>
        <w:spacing w:after="120"/>
        <w:ind w:left="324" w:firstLine="709"/>
        <w:rPr>
          <w:sz w:val="24"/>
          <w:szCs w:val="24"/>
        </w:rPr>
      </w:pPr>
      <w:r w:rsidRPr="00C80ED1">
        <w:rPr>
          <w:rFonts w:eastAsia="Times New Roman"/>
          <w:sz w:val="24"/>
          <w:szCs w:val="24"/>
        </w:rPr>
        <w:t xml:space="preserve">Подкласс Розиды — </w:t>
      </w:r>
      <w:r w:rsidRPr="00C80ED1">
        <w:rPr>
          <w:rFonts w:eastAsia="Times New Roman"/>
          <w:i/>
          <w:iCs/>
          <w:sz w:val="24"/>
          <w:szCs w:val="24"/>
        </w:rPr>
        <w:t>КозШае</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 xml:space="preserve">Подкласс Ламииды — </w:t>
      </w:r>
      <w:r w:rsidRPr="00C80ED1">
        <w:rPr>
          <w:rFonts w:eastAsia="Times New Roman"/>
          <w:i/>
          <w:iCs/>
          <w:sz w:val="24"/>
          <w:szCs w:val="24"/>
        </w:rPr>
        <w:t>ЬапиИае</w:t>
      </w:r>
    </w:p>
    <w:p w:rsidR="009A26C8" w:rsidRPr="00C80ED1" w:rsidRDefault="009A26C8" w:rsidP="00C80ED1">
      <w:pPr>
        <w:shd w:val="clear" w:color="auto" w:fill="FFFFFF"/>
        <w:spacing w:after="120"/>
        <w:ind w:left="328" w:firstLine="709"/>
        <w:rPr>
          <w:sz w:val="24"/>
          <w:szCs w:val="24"/>
        </w:rPr>
      </w:pPr>
      <w:r w:rsidRPr="00C80ED1">
        <w:rPr>
          <w:rFonts w:eastAsia="Times New Roman"/>
          <w:sz w:val="24"/>
          <w:szCs w:val="24"/>
        </w:rPr>
        <w:t xml:space="preserve">Подкласс Астериды </w:t>
      </w:r>
      <w:r w:rsidRPr="00C80ED1">
        <w:rPr>
          <w:rFonts w:eastAsia="Times New Roman"/>
          <w:i/>
          <w:iCs/>
          <w:sz w:val="24"/>
          <w:szCs w:val="24"/>
        </w:rPr>
        <w:t>—МегЫае</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 xml:space="preserve">Класс Лилиопсиды — </w:t>
      </w:r>
      <w:r w:rsidRPr="00C80ED1">
        <w:rPr>
          <w:rFonts w:eastAsia="Times New Roman"/>
          <w:i/>
          <w:iCs/>
          <w:sz w:val="24"/>
          <w:szCs w:val="24"/>
        </w:rPr>
        <w:t>ШорвШа</w:t>
      </w:r>
    </w:p>
    <w:p w:rsidR="009A26C8" w:rsidRPr="00C80ED1" w:rsidRDefault="009A26C8" w:rsidP="00C80ED1">
      <w:pPr>
        <w:shd w:val="clear" w:color="auto" w:fill="FFFFFF"/>
        <w:spacing w:after="120"/>
        <w:ind w:left="331" w:firstLine="709"/>
        <w:rPr>
          <w:sz w:val="24"/>
          <w:szCs w:val="24"/>
        </w:rPr>
      </w:pPr>
      <w:r w:rsidRPr="00C80ED1">
        <w:rPr>
          <w:sz w:val="24"/>
          <w:szCs w:val="24"/>
        </w:rPr>
        <w:t>(</w:t>
      </w:r>
      <w:r w:rsidRPr="00C80ED1">
        <w:rPr>
          <w:rFonts w:eastAsia="Times New Roman"/>
          <w:sz w:val="24"/>
          <w:szCs w:val="24"/>
        </w:rPr>
        <w:t xml:space="preserve">Однодольные — </w:t>
      </w:r>
      <w:r w:rsidRPr="00C80ED1">
        <w:rPr>
          <w:rFonts w:eastAsia="Times New Roman"/>
          <w:i/>
          <w:iCs/>
          <w:sz w:val="24"/>
          <w:szCs w:val="24"/>
        </w:rPr>
        <w:t>Мопосо(уЫопеае)</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 xml:space="preserve">Подкласс Алисматиды — </w:t>
      </w:r>
      <w:r w:rsidRPr="00C80ED1">
        <w:rPr>
          <w:rFonts w:eastAsia="Times New Roman"/>
          <w:i/>
          <w:iCs/>
          <w:sz w:val="24"/>
          <w:szCs w:val="24"/>
        </w:rPr>
        <w:t>АГтпайдае</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 xml:space="preserve">Подкласс Триуридиды — </w:t>
      </w:r>
      <w:r w:rsidRPr="00C80ED1">
        <w:rPr>
          <w:rFonts w:eastAsia="Times New Roman"/>
          <w:i/>
          <w:iCs/>
          <w:sz w:val="24"/>
          <w:szCs w:val="24"/>
        </w:rPr>
        <w:t>Тг'шгШШае</w:t>
      </w:r>
    </w:p>
    <w:p w:rsidR="009A26C8" w:rsidRPr="00C80ED1" w:rsidRDefault="009A26C8" w:rsidP="00C80ED1">
      <w:pPr>
        <w:shd w:val="clear" w:color="auto" w:fill="FFFFFF"/>
        <w:spacing w:after="120"/>
        <w:ind w:left="335" w:firstLine="709"/>
        <w:rPr>
          <w:sz w:val="24"/>
          <w:szCs w:val="24"/>
        </w:rPr>
      </w:pPr>
      <w:r w:rsidRPr="00C80ED1">
        <w:rPr>
          <w:rFonts w:eastAsia="Times New Roman"/>
          <w:sz w:val="24"/>
          <w:szCs w:val="24"/>
        </w:rPr>
        <w:t xml:space="preserve">Подкласс Л ил ииды — </w:t>
      </w:r>
      <w:r w:rsidRPr="00C80ED1">
        <w:rPr>
          <w:rFonts w:eastAsia="Times New Roman"/>
          <w:i/>
          <w:iCs/>
          <w:sz w:val="24"/>
          <w:szCs w:val="24"/>
        </w:rPr>
        <w:t>ШШае</w:t>
      </w:r>
    </w:p>
    <w:p w:rsidR="009A26C8" w:rsidRPr="00C80ED1" w:rsidRDefault="009A26C8" w:rsidP="00C80ED1">
      <w:pPr>
        <w:shd w:val="clear" w:color="auto" w:fill="FFFFFF"/>
        <w:spacing w:after="120"/>
        <w:ind w:left="338" w:firstLine="709"/>
        <w:rPr>
          <w:sz w:val="24"/>
          <w:szCs w:val="24"/>
        </w:rPr>
      </w:pPr>
      <w:r w:rsidRPr="00C80ED1">
        <w:rPr>
          <w:rFonts w:eastAsia="Times New Roman"/>
          <w:sz w:val="24"/>
          <w:szCs w:val="24"/>
        </w:rPr>
        <w:t xml:space="preserve">Подкласс Арециды — </w:t>
      </w:r>
      <w:r w:rsidRPr="00C80ED1">
        <w:rPr>
          <w:rFonts w:eastAsia="Times New Roman"/>
          <w:i/>
          <w:iCs/>
          <w:sz w:val="24"/>
          <w:szCs w:val="24"/>
        </w:rPr>
        <w:t>АгесШае</w:t>
      </w:r>
    </w:p>
    <w:p w:rsidR="009A26C8" w:rsidRPr="00C80ED1" w:rsidRDefault="009A26C8" w:rsidP="00C80ED1">
      <w:pPr>
        <w:shd w:val="clear" w:color="auto" w:fill="FFFFFF"/>
        <w:spacing w:after="120"/>
        <w:ind w:firstLine="709"/>
        <w:jc w:val="right"/>
        <w:rPr>
          <w:sz w:val="24"/>
          <w:szCs w:val="24"/>
        </w:rPr>
      </w:pPr>
      <w:r w:rsidRPr="00C80ED1">
        <w:rPr>
          <w:sz w:val="24"/>
          <w:szCs w:val="24"/>
        </w:rPr>
        <w:t>379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hd w:val="clear" w:color="auto" w:fill="FFFFFF"/>
        <w:spacing w:after="120"/>
        <w:ind w:firstLine="709"/>
        <w:rPr>
          <w:sz w:val="24"/>
          <w:szCs w:val="24"/>
        </w:rPr>
      </w:pPr>
      <w:r>
        <w:rPr>
          <w:noProof/>
          <w:sz w:val="24"/>
          <w:szCs w:val="24"/>
        </w:rPr>
        <w:lastRenderedPageBreak/>
        <w:drawing>
          <wp:anchor distT="0" distB="0" distL="0" distR="0" simplePos="0" relativeHeight="251696128" behindDoc="1" locked="0" layoutInCell="1" allowOverlap="1">
            <wp:simplePos x="0" y="0"/>
            <wp:positionH relativeFrom="margin">
              <wp:posOffset>-228600</wp:posOffset>
            </wp:positionH>
            <wp:positionV relativeFrom="paragraph">
              <wp:posOffset>537210</wp:posOffset>
            </wp:positionV>
            <wp:extent cx="3434080" cy="3991610"/>
            <wp:effectExtent l="19050" t="0" r="0" b="0"/>
            <wp:wrapThrough wrapText="bothSides">
              <wp:wrapPolygon edited="0">
                <wp:start x="-120" y="0"/>
                <wp:lineTo x="-120" y="21545"/>
                <wp:lineTo x="21568" y="21545"/>
                <wp:lineTo x="21568" y="0"/>
                <wp:lineTo x="-120" y="0"/>
              </wp:wrapPolygon>
            </wp:wrapThrough>
            <wp:docPr id="2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6">
                      <a:biLevel thresh="50000"/>
                    </a:blip>
                    <a:srcRect/>
                    <a:stretch>
                      <a:fillRect/>
                    </a:stretch>
                  </pic:blipFill>
                  <pic:spPr bwMode="auto">
                    <a:xfrm>
                      <a:off x="0" y="0"/>
                      <a:ext cx="3434080" cy="3991610"/>
                    </a:xfrm>
                    <a:prstGeom prst="rect">
                      <a:avLst/>
                    </a:prstGeom>
                    <a:noFill/>
                  </pic:spPr>
                </pic:pic>
              </a:graphicData>
            </a:graphic>
          </wp:anchor>
        </w:drawing>
      </w:r>
      <w:r w:rsidR="009A26C8" w:rsidRPr="00C80ED1">
        <w:rPr>
          <w:rFonts w:eastAsia="Times New Roman"/>
          <w:w w:val="89"/>
          <w:sz w:val="24"/>
          <w:szCs w:val="24"/>
        </w:rPr>
        <w:t>СагуорИуШсЗае</w:t>
      </w:r>
    </w:p>
    <w:p w:rsidR="009A26C8" w:rsidRPr="00C80ED1" w:rsidRDefault="009A26C8" w:rsidP="00C80ED1">
      <w:pPr>
        <w:shd w:val="clear" w:color="auto" w:fill="FFFFFF"/>
        <w:spacing w:after="120"/>
        <w:ind w:left="126" w:firstLine="709"/>
        <w:rPr>
          <w:sz w:val="24"/>
          <w:szCs w:val="24"/>
        </w:rPr>
      </w:pPr>
      <w:r w:rsidRPr="00C80ED1">
        <w:rPr>
          <w:rFonts w:eastAsia="Times New Roman"/>
          <w:w w:val="89"/>
          <w:sz w:val="24"/>
          <w:szCs w:val="24"/>
        </w:rPr>
        <w:t>НататеНоМае</w:t>
      </w:r>
    </w:p>
    <w:p w:rsidR="009A26C8" w:rsidRPr="00C80ED1" w:rsidRDefault="009A26C8" w:rsidP="00C80ED1">
      <w:pPr>
        <w:shd w:val="clear" w:color="auto" w:fill="FFFFFF"/>
        <w:spacing w:after="120"/>
        <w:ind w:left="558" w:firstLine="709"/>
        <w:rPr>
          <w:sz w:val="24"/>
          <w:szCs w:val="24"/>
        </w:rPr>
      </w:pPr>
      <w:r w:rsidRPr="00C80ED1">
        <w:rPr>
          <w:sz w:val="24"/>
          <w:szCs w:val="24"/>
        </w:rPr>
        <w:br w:type="column"/>
      </w:r>
      <w:r w:rsidRPr="00C80ED1">
        <w:rPr>
          <w:rFonts w:eastAsia="Times New Roman"/>
          <w:w w:val="89"/>
          <w:sz w:val="24"/>
          <w:szCs w:val="24"/>
        </w:rPr>
        <w:t>МАСМ01ЛОРЗГОА ОШеп11&lt;Зае</w:t>
      </w:r>
    </w:p>
    <w:p w:rsidR="009A26C8" w:rsidRPr="00C80ED1" w:rsidRDefault="009A26C8" w:rsidP="00C80ED1">
      <w:pPr>
        <w:shd w:val="clear" w:color="auto" w:fill="FFFFFF"/>
        <w:tabs>
          <w:tab w:val="left" w:pos="2088"/>
        </w:tabs>
        <w:spacing w:after="120"/>
        <w:ind w:firstLine="709"/>
        <w:rPr>
          <w:sz w:val="24"/>
          <w:szCs w:val="24"/>
        </w:rPr>
      </w:pPr>
      <w:r w:rsidRPr="00C80ED1">
        <w:rPr>
          <w:rFonts w:eastAsia="Times New Roman"/>
          <w:w w:val="89"/>
          <w:sz w:val="24"/>
          <w:szCs w:val="24"/>
        </w:rPr>
        <w:t>Т11уте1аеа1е$</w:t>
      </w:r>
      <w:r w:rsidRPr="00C80ED1">
        <w:rPr>
          <w:rFonts w:eastAsia="Times New Roman"/>
          <w:sz w:val="24"/>
          <w:szCs w:val="24"/>
        </w:rPr>
        <w:tab/>
      </w:r>
      <w:r w:rsidRPr="00C80ED1">
        <w:rPr>
          <w:rFonts w:eastAsia="Times New Roman"/>
          <w:w w:val="89"/>
          <w:sz w:val="24"/>
          <w:szCs w:val="24"/>
        </w:rPr>
        <w:t>^</w:t>
      </w:r>
    </w:p>
    <w:p w:rsidR="009A26C8" w:rsidRPr="00C80ED1" w:rsidRDefault="009A26C8" w:rsidP="00C80ED1">
      <w:pPr>
        <w:shd w:val="clear" w:color="auto" w:fill="FFFFFF"/>
        <w:spacing w:after="120"/>
        <w:ind w:left="760" w:right="720" w:firstLine="709"/>
        <w:rPr>
          <w:sz w:val="24"/>
          <w:szCs w:val="24"/>
        </w:rPr>
      </w:pPr>
      <w:r w:rsidRPr="00C80ED1">
        <w:rPr>
          <w:w w:val="89"/>
          <w:sz w:val="24"/>
          <w:szCs w:val="24"/>
        </w:rPr>
        <w:t xml:space="preserve">, </w:t>
      </w:r>
      <w:r w:rsidRPr="00C80ED1">
        <w:rPr>
          <w:rFonts w:eastAsia="Times New Roman"/>
          <w:w w:val="89"/>
          <w:sz w:val="24"/>
          <w:szCs w:val="24"/>
        </w:rPr>
        <w:t>Еир1югЫа1е8 ,ЫП1са1ез</w:t>
      </w:r>
    </w:p>
    <w:p w:rsidR="009A26C8" w:rsidRPr="00C80ED1" w:rsidRDefault="009A26C8" w:rsidP="00C80ED1">
      <w:pPr>
        <w:shd w:val="clear" w:color="auto" w:fill="FFFFFF"/>
        <w:spacing w:after="120"/>
        <w:ind w:left="1098" w:firstLine="709"/>
        <w:rPr>
          <w:sz w:val="24"/>
          <w:szCs w:val="24"/>
        </w:rPr>
      </w:pPr>
    </w:p>
    <w:p w:rsidR="009A26C8" w:rsidRPr="00C80ED1" w:rsidRDefault="009A26C8" w:rsidP="00C80ED1">
      <w:pPr>
        <w:shd w:val="clear" w:color="auto" w:fill="FFFFFF"/>
        <w:spacing w:after="120"/>
        <w:ind w:left="1098" w:firstLine="709"/>
        <w:rPr>
          <w:sz w:val="24"/>
          <w:szCs w:val="24"/>
        </w:rPr>
      </w:pPr>
      <w:r w:rsidRPr="00C80ED1">
        <w:rPr>
          <w:w w:val="89"/>
          <w:sz w:val="24"/>
          <w:szCs w:val="24"/>
        </w:rPr>
        <w:t>,</w:t>
      </w:r>
      <w:r w:rsidRPr="00C80ED1">
        <w:rPr>
          <w:rFonts w:eastAsia="Times New Roman"/>
          <w:w w:val="89"/>
          <w:sz w:val="24"/>
          <w:szCs w:val="24"/>
        </w:rPr>
        <w:t>Ма1уа1ез ,Саррага1ез СисигЫЫез</w:t>
      </w:r>
    </w:p>
    <w:p w:rsidR="009A26C8" w:rsidRPr="00C80ED1" w:rsidRDefault="009A26C8" w:rsidP="00C80ED1">
      <w:pPr>
        <w:shd w:val="clear" w:color="auto" w:fill="FFFFFF"/>
        <w:spacing w:after="120"/>
        <w:ind w:left="1534" w:firstLine="709"/>
        <w:rPr>
          <w:sz w:val="24"/>
          <w:szCs w:val="24"/>
        </w:rPr>
      </w:pPr>
    </w:p>
    <w:p w:rsidR="009A26C8" w:rsidRPr="00C80ED1" w:rsidRDefault="009A26C8" w:rsidP="00C80ED1">
      <w:pPr>
        <w:framePr w:h="209" w:hRule="exact" w:hSpace="40" w:wrap="notBeside" w:vAnchor="text" w:hAnchor="text" w:x="498" w:y="4620"/>
        <w:shd w:val="clear" w:color="auto" w:fill="FFFFFF"/>
        <w:spacing w:after="120"/>
        <w:ind w:firstLine="709"/>
        <w:rPr>
          <w:sz w:val="24"/>
          <w:szCs w:val="24"/>
        </w:rPr>
      </w:pPr>
      <w:r w:rsidRPr="00C80ED1">
        <w:rPr>
          <w:rFonts w:eastAsia="Times New Roman"/>
          <w:w w:val="89"/>
          <w:sz w:val="24"/>
          <w:szCs w:val="24"/>
        </w:rPr>
        <w:t>Ма§поПа1ез</w:t>
      </w:r>
    </w:p>
    <w:p w:rsidR="009A26C8" w:rsidRPr="00C80ED1" w:rsidRDefault="009A26C8" w:rsidP="00C80ED1">
      <w:pPr>
        <w:shd w:val="clear" w:color="auto" w:fill="FFFFFF"/>
        <w:spacing w:after="120"/>
        <w:ind w:left="1534" w:firstLine="709"/>
        <w:rPr>
          <w:sz w:val="24"/>
          <w:szCs w:val="24"/>
        </w:rPr>
      </w:pPr>
      <w:r w:rsidRPr="00C80ED1">
        <w:rPr>
          <w:w w:val="89"/>
          <w:sz w:val="24"/>
          <w:szCs w:val="24"/>
        </w:rPr>
        <w:t>&gt;8</w:t>
      </w:r>
      <w:r w:rsidRPr="00C80ED1">
        <w:rPr>
          <w:rFonts w:eastAsia="Times New Roman"/>
          <w:w w:val="89"/>
          <w:sz w:val="24"/>
          <w:szCs w:val="24"/>
        </w:rPr>
        <w:t>аНса1ез &gt;Ую1а1ез</w:t>
      </w:r>
    </w:p>
    <w:p w:rsidR="009A26C8" w:rsidRPr="00C80ED1" w:rsidRDefault="009A26C8" w:rsidP="00C80ED1">
      <w:pPr>
        <w:shd w:val="clear" w:color="auto" w:fill="FFFFFF"/>
        <w:spacing w:after="120"/>
        <w:ind w:left="1534" w:firstLine="709"/>
        <w:rPr>
          <w:sz w:val="24"/>
          <w:szCs w:val="24"/>
        </w:rPr>
        <w:sectPr w:rsidR="009A26C8" w:rsidRPr="00C80ED1" w:rsidSect="001D5CBD">
          <w:pgSz w:w="11909" w:h="16834"/>
          <w:pgMar w:top="1440" w:right="852" w:bottom="720" w:left="1701" w:header="720" w:footer="720" w:gutter="0"/>
          <w:cols w:num="2" w:space="720" w:equalWidth="0">
            <w:col w:w="1231" w:space="1415"/>
            <w:col w:w="2350"/>
          </w:cols>
          <w:noEndnote/>
        </w:sectPr>
      </w:pPr>
    </w:p>
    <w:p w:rsidR="009A26C8" w:rsidRPr="00C80ED1" w:rsidRDefault="009A26C8" w:rsidP="00C80ED1">
      <w:pPr>
        <w:shd w:val="clear" w:color="auto" w:fill="FFFFFF"/>
        <w:spacing w:after="120"/>
        <w:ind w:left="3204" w:firstLine="709"/>
        <w:rPr>
          <w:sz w:val="24"/>
          <w:szCs w:val="24"/>
        </w:rPr>
      </w:pPr>
      <w:r w:rsidRPr="00C80ED1">
        <w:rPr>
          <w:rFonts w:eastAsia="Times New Roman"/>
          <w:w w:val="89"/>
          <w:sz w:val="24"/>
          <w:szCs w:val="24"/>
        </w:rPr>
        <w:lastRenderedPageBreak/>
        <w:t>МазпоШа'ае</w:t>
      </w:r>
    </w:p>
    <w:p w:rsidR="009A26C8" w:rsidRPr="00C80ED1" w:rsidRDefault="009A26C8" w:rsidP="00C80ED1">
      <w:pPr>
        <w:shd w:val="clear" w:color="auto" w:fill="FFFFFF"/>
        <w:spacing w:after="120"/>
        <w:ind w:left="1249" w:firstLine="709"/>
        <w:rPr>
          <w:sz w:val="24"/>
          <w:szCs w:val="24"/>
        </w:rPr>
      </w:pPr>
      <w:r w:rsidRPr="00C80ED1">
        <w:rPr>
          <w:rFonts w:eastAsia="Times New Roman"/>
          <w:w w:val="89"/>
          <w:sz w:val="24"/>
          <w:szCs w:val="24"/>
        </w:rPr>
        <w:t>Рис. 177. Схема эволюционных связей покрытосеменных</w:t>
      </w:r>
    </w:p>
    <w:p w:rsidR="009A26C8" w:rsidRPr="00C80ED1" w:rsidRDefault="009A26C8" w:rsidP="00C80ED1">
      <w:pPr>
        <w:shd w:val="clear" w:color="auto" w:fill="FFFFFF"/>
        <w:spacing w:after="120"/>
        <w:ind w:left="1249"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framePr w:w="1447" w:h="1199" w:hRule="exact" w:hSpace="40" w:wrap="notBeside" w:vAnchor="text" w:hAnchor="margin" w:x="1520" w:y="1250"/>
        <w:shd w:val="clear" w:color="auto" w:fill="FFFFFF"/>
        <w:spacing w:after="120"/>
        <w:ind w:left="7" w:firstLine="709"/>
        <w:rPr>
          <w:sz w:val="24"/>
          <w:szCs w:val="24"/>
        </w:rPr>
      </w:pPr>
      <w:r w:rsidRPr="00C80ED1">
        <w:rPr>
          <w:sz w:val="24"/>
          <w:szCs w:val="24"/>
        </w:rPr>
        <w:lastRenderedPageBreak/>
        <w:t>.   , 1~</w:t>
      </w:r>
      <w:r w:rsidRPr="00C80ED1">
        <w:rPr>
          <w:rFonts w:eastAsia="Times New Roman"/>
          <w:sz w:val="24"/>
          <w:szCs w:val="24"/>
        </w:rPr>
        <w:t>агта1е$&gt; Вога§та1ез     ^</w:t>
      </w:r>
    </w:p>
    <w:p w:rsidR="009A26C8" w:rsidRPr="00C80ED1" w:rsidRDefault="009A26C8" w:rsidP="00C80ED1">
      <w:pPr>
        <w:framePr w:w="1447" w:h="1199" w:hRule="exact" w:hSpace="40" w:wrap="notBeside" w:vAnchor="text" w:hAnchor="margin" w:x="1520" w:y="1250"/>
        <w:shd w:val="clear" w:color="auto" w:fill="FFFFFF"/>
        <w:spacing w:after="120"/>
        <w:ind w:left="137" w:firstLine="709"/>
        <w:rPr>
          <w:sz w:val="24"/>
          <w:szCs w:val="24"/>
        </w:rPr>
      </w:pPr>
      <w:r w:rsidRPr="00C80ED1">
        <w:rPr>
          <w:sz w:val="24"/>
          <w:szCs w:val="24"/>
        </w:rPr>
        <w:t>^ 5</w:t>
      </w:r>
      <w:r w:rsidRPr="00C80ED1">
        <w:rPr>
          <w:rFonts w:eastAsia="Times New Roman"/>
          <w:sz w:val="24"/>
          <w:szCs w:val="24"/>
        </w:rPr>
        <w:t>сгор11и|апа1ез</w:t>
      </w:r>
    </w:p>
    <w:p w:rsidR="009A26C8" w:rsidRPr="00C80ED1" w:rsidRDefault="009A26C8" w:rsidP="00C80ED1">
      <w:pPr>
        <w:framePr w:w="1447" w:h="1199" w:hRule="exact" w:hSpace="40" w:wrap="notBeside" w:vAnchor="text" w:hAnchor="margin" w:x="1520" w:y="1250"/>
        <w:shd w:val="clear" w:color="auto" w:fill="FFFFFF"/>
        <w:spacing w:after="120"/>
        <w:ind w:firstLine="709"/>
        <w:rPr>
          <w:sz w:val="24"/>
          <w:szCs w:val="24"/>
        </w:rPr>
      </w:pPr>
      <w:r w:rsidRPr="00C80ED1">
        <w:rPr>
          <w:rFonts w:eastAsia="Times New Roman"/>
          <w:sz w:val="24"/>
          <w:szCs w:val="24"/>
        </w:rPr>
        <w:t>Ро1етоша1ез'</w:t>
      </w:r>
    </w:p>
    <w:p w:rsidR="009A26C8" w:rsidRPr="00C80ED1" w:rsidRDefault="009A26C8" w:rsidP="00C80ED1">
      <w:pPr>
        <w:framePr w:w="1447" w:h="1199" w:hRule="exact" w:hSpace="40" w:wrap="notBeside" w:vAnchor="text" w:hAnchor="margin" w:x="1520" w:y="1250"/>
        <w:shd w:val="clear" w:color="auto" w:fill="FFFFFF"/>
        <w:spacing w:after="120"/>
        <w:ind w:left="47" w:firstLine="709"/>
        <w:rPr>
          <w:sz w:val="24"/>
          <w:szCs w:val="24"/>
        </w:rPr>
      </w:pPr>
      <w:r w:rsidRPr="00C80ED1">
        <w:rPr>
          <w:b/>
          <w:bCs/>
          <w:sz w:val="24"/>
          <w:szCs w:val="24"/>
        </w:rPr>
        <w:t>\\</w:t>
      </w:r>
    </w:p>
    <w:p w:rsidR="009A26C8" w:rsidRPr="00C80ED1" w:rsidRDefault="009A26C8" w:rsidP="00C80ED1">
      <w:pPr>
        <w:framePr w:w="1447" w:h="1199" w:hRule="exact" w:hSpace="40" w:wrap="notBeside" w:vAnchor="text" w:hAnchor="margin" w:x="1520" w:y="1250"/>
        <w:shd w:val="clear" w:color="auto" w:fill="FFFFFF"/>
        <w:spacing w:after="120"/>
        <w:ind w:left="4" w:firstLine="709"/>
        <w:rPr>
          <w:sz w:val="24"/>
          <w:szCs w:val="24"/>
        </w:rPr>
      </w:pPr>
      <w:r w:rsidRPr="00C80ED1">
        <w:rPr>
          <w:rFonts w:eastAsia="Times New Roman"/>
          <w:sz w:val="24"/>
          <w:szCs w:val="24"/>
        </w:rPr>
        <w:t>Сопуо1уи1а1ез</w:t>
      </w:r>
    </w:p>
    <w:p w:rsidR="009A26C8" w:rsidRPr="00C80ED1" w:rsidRDefault="009A26C8" w:rsidP="00C80ED1">
      <w:pPr>
        <w:framePr w:w="1199" w:h="1098" w:hRule="exact" w:hSpace="40" w:wrap="notBeside" w:vAnchor="text" w:hAnchor="margin" w:x="1527" w:y="2406"/>
        <w:shd w:val="clear" w:color="auto" w:fill="FFFFFF"/>
        <w:spacing w:after="120"/>
        <w:ind w:firstLine="709"/>
        <w:rPr>
          <w:sz w:val="24"/>
          <w:szCs w:val="24"/>
        </w:rPr>
      </w:pPr>
      <w:r w:rsidRPr="00C80ED1">
        <w:rPr>
          <w:rFonts w:eastAsia="Times New Roman"/>
          <w:sz w:val="24"/>
          <w:szCs w:val="24"/>
        </w:rPr>
        <w:t>„ /</w:t>
      </w:r>
      <w:r w:rsidRPr="00C80ED1">
        <w:rPr>
          <w:rFonts w:eastAsia="Times New Roman"/>
          <w:sz w:val="24"/>
          <w:szCs w:val="24"/>
          <w:lang w:val="en-US"/>
        </w:rPr>
        <w:t>I</w:t>
      </w:r>
      <w:r w:rsidRPr="00C80ED1">
        <w:rPr>
          <w:rFonts w:eastAsia="Times New Roman"/>
          <w:sz w:val="24"/>
          <w:szCs w:val="24"/>
        </w:rPr>
        <w:t xml:space="preserve">    , 01еа1ез Зо1апа1ез  а</w:t>
      </w:r>
    </w:p>
    <w:p w:rsidR="009A26C8" w:rsidRPr="00C80ED1" w:rsidRDefault="009A26C8" w:rsidP="00C80ED1">
      <w:pPr>
        <w:framePr w:w="1199" w:h="1098" w:hRule="exact" w:hSpace="40" w:wrap="notBeside" w:vAnchor="text" w:hAnchor="margin" w:x="1527" w:y="2406"/>
        <w:shd w:val="clear" w:color="auto" w:fill="FFFFFF"/>
        <w:spacing w:after="120"/>
        <w:ind w:left="68" w:firstLine="709"/>
        <w:rPr>
          <w:sz w:val="24"/>
          <w:szCs w:val="24"/>
        </w:rPr>
      </w:pPr>
      <w:r w:rsidRPr="00C80ED1">
        <w:rPr>
          <w:sz w:val="24"/>
          <w:szCs w:val="24"/>
        </w:rPr>
        <w:t>^</w:t>
      </w:r>
      <w:r w:rsidRPr="00C80ED1">
        <w:rPr>
          <w:rFonts w:eastAsia="Times New Roman"/>
          <w:sz w:val="24"/>
          <w:szCs w:val="24"/>
        </w:rPr>
        <w:t>ДСепИапагёз</w:t>
      </w:r>
    </w:p>
    <w:p w:rsidR="009A26C8" w:rsidRPr="00C80ED1" w:rsidRDefault="009A26C8" w:rsidP="00C80ED1">
      <w:pPr>
        <w:framePr w:w="1199" w:h="1098" w:hRule="exact" w:hSpace="40" w:wrap="notBeside" w:vAnchor="text" w:hAnchor="margin" w:x="1527" w:y="2406"/>
        <w:shd w:val="clear" w:color="auto" w:fill="FFFFFF"/>
        <w:spacing w:after="120"/>
        <w:ind w:left="14" w:firstLine="709"/>
        <w:rPr>
          <w:sz w:val="24"/>
          <w:szCs w:val="24"/>
        </w:rPr>
      </w:pPr>
      <w:r w:rsidRPr="00C80ED1">
        <w:rPr>
          <w:b/>
          <w:bCs/>
          <w:position w:val="-3"/>
          <w:sz w:val="24"/>
          <w:szCs w:val="24"/>
        </w:rPr>
        <w:t>^2^</w:t>
      </w:r>
    </w:p>
    <w:p w:rsidR="009A26C8" w:rsidRPr="00C80ED1" w:rsidRDefault="00186846" w:rsidP="00C80ED1">
      <w:pPr>
        <w:shd w:val="clear" w:color="auto" w:fill="FFFFFF"/>
        <w:spacing w:after="120"/>
        <w:ind w:firstLine="709"/>
        <w:rPr>
          <w:sz w:val="24"/>
          <w:szCs w:val="24"/>
        </w:rPr>
      </w:pPr>
      <w:r>
        <w:rPr>
          <w:noProof/>
          <w:sz w:val="24"/>
          <w:szCs w:val="24"/>
        </w:rPr>
        <w:drawing>
          <wp:anchor distT="0" distB="0" distL="0" distR="0" simplePos="0" relativeHeight="251697152" behindDoc="1" locked="0" layoutInCell="1" allowOverlap="1">
            <wp:simplePos x="0" y="0"/>
            <wp:positionH relativeFrom="margin">
              <wp:posOffset>-429895</wp:posOffset>
            </wp:positionH>
            <wp:positionV relativeFrom="paragraph">
              <wp:posOffset>173990</wp:posOffset>
            </wp:positionV>
            <wp:extent cx="1668780" cy="2364105"/>
            <wp:effectExtent l="19050" t="0" r="7620" b="0"/>
            <wp:wrapThrough wrapText="bothSides">
              <wp:wrapPolygon edited="0">
                <wp:start x="-247" y="0"/>
                <wp:lineTo x="-247" y="21409"/>
                <wp:lineTo x="21699" y="21409"/>
                <wp:lineTo x="21699" y="0"/>
                <wp:lineTo x="-247" y="0"/>
              </wp:wrapPolygon>
            </wp:wrapThrough>
            <wp:docPr id="2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7">
                      <a:biLevel thresh="50000"/>
                    </a:blip>
                    <a:srcRect/>
                    <a:stretch>
                      <a:fillRect/>
                    </a:stretch>
                  </pic:blipFill>
                  <pic:spPr bwMode="auto">
                    <a:xfrm>
                      <a:off x="0" y="0"/>
                      <a:ext cx="1668780" cy="2364105"/>
                    </a:xfrm>
                    <a:prstGeom prst="rect">
                      <a:avLst/>
                    </a:prstGeom>
                    <a:noFill/>
                  </pic:spPr>
                </pic:pic>
              </a:graphicData>
            </a:graphic>
          </wp:anchor>
        </w:drawing>
      </w:r>
      <w:r w:rsidR="009A26C8" w:rsidRPr="00C80ED1">
        <w:rPr>
          <w:rFonts w:eastAsia="Times New Roman"/>
          <w:sz w:val="24"/>
          <w:szCs w:val="24"/>
        </w:rPr>
        <w:t>Ко51с1ае</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u w:val="single"/>
        </w:rPr>
        <w:t>АзЕепсДае</w:t>
      </w:r>
    </w:p>
    <w:p w:rsidR="009A26C8" w:rsidRPr="00C80ED1" w:rsidRDefault="009A26C8" w:rsidP="00C80ED1">
      <w:pPr>
        <w:framePr w:h="188" w:hRule="exact" w:hSpace="40" w:wrap="auto" w:vAnchor="text" w:hAnchor="text" w:x="69" w:y="3277"/>
        <w:shd w:val="clear" w:color="auto" w:fill="FFFFFF"/>
        <w:spacing w:after="120"/>
        <w:ind w:firstLine="709"/>
        <w:rPr>
          <w:sz w:val="24"/>
          <w:szCs w:val="24"/>
        </w:rPr>
      </w:pPr>
      <w:r w:rsidRPr="00C80ED1">
        <w:rPr>
          <w:rFonts w:eastAsia="Times New Roman"/>
          <w:sz w:val="24"/>
          <w:szCs w:val="24"/>
        </w:rPr>
        <w:t>ЬатНйае</w:t>
      </w:r>
    </w:p>
    <w:p w:rsidR="009A26C8" w:rsidRPr="00C80ED1" w:rsidRDefault="009A26C8" w:rsidP="00C80ED1">
      <w:pPr>
        <w:shd w:val="clear" w:color="auto" w:fill="FFFFFF"/>
        <w:spacing w:after="120"/>
        <w:ind w:left="97" w:firstLine="709"/>
        <w:rPr>
          <w:sz w:val="24"/>
          <w:szCs w:val="24"/>
        </w:rPr>
      </w:pPr>
      <w:r w:rsidRPr="00C80ED1">
        <w:rPr>
          <w:sz w:val="24"/>
          <w:szCs w:val="24"/>
        </w:rPr>
        <w:t>1</w:t>
      </w:r>
      <w:r w:rsidRPr="00C80ED1">
        <w:rPr>
          <w:rFonts w:eastAsia="Times New Roman"/>
          <w:sz w:val="24"/>
          <w:szCs w:val="24"/>
        </w:rPr>
        <w:t>Аз1ега1ез СатрапиЫез</w:t>
      </w:r>
    </w:p>
    <w:p w:rsidR="009A26C8" w:rsidRPr="00C80ED1" w:rsidRDefault="009A26C8" w:rsidP="00C80ED1">
      <w:pPr>
        <w:shd w:val="clear" w:color="auto" w:fill="FFFFFF"/>
        <w:spacing w:after="120"/>
        <w:ind w:left="958" w:firstLine="709"/>
        <w:rPr>
          <w:sz w:val="24"/>
          <w:szCs w:val="24"/>
        </w:rPr>
      </w:pPr>
      <w:r w:rsidRPr="00C80ED1">
        <w:rPr>
          <w:b/>
          <w:bCs/>
          <w:sz w:val="24"/>
          <w:szCs w:val="24"/>
        </w:rPr>
        <w:t>^</w:t>
      </w:r>
    </w:p>
    <w:p w:rsidR="009A26C8" w:rsidRPr="00C80ED1" w:rsidRDefault="009A26C8" w:rsidP="00C80ED1">
      <w:pPr>
        <w:shd w:val="clear" w:color="auto" w:fill="FFFFFF"/>
        <w:spacing w:after="120"/>
        <w:ind w:left="576" w:firstLine="709"/>
        <w:rPr>
          <w:sz w:val="24"/>
          <w:szCs w:val="24"/>
        </w:rPr>
      </w:pPr>
      <w:r w:rsidRPr="00C80ED1">
        <w:rPr>
          <w:sz w:val="24"/>
          <w:szCs w:val="24"/>
        </w:rPr>
        <w:br w:type="column"/>
      </w:r>
      <w:r w:rsidRPr="00C80ED1">
        <w:rPr>
          <w:rFonts w:eastAsia="Times New Roman"/>
          <w:sz w:val="24"/>
          <w:szCs w:val="24"/>
        </w:rPr>
        <w:lastRenderedPageBreak/>
        <w:t>Шк1ае</w:t>
      </w:r>
    </w:p>
    <w:p w:rsidR="009A26C8" w:rsidRPr="00C80ED1" w:rsidRDefault="009A26C8" w:rsidP="00C80ED1">
      <w:pPr>
        <w:shd w:val="clear" w:color="auto" w:fill="FFFFFF"/>
        <w:tabs>
          <w:tab w:val="left" w:pos="1804"/>
        </w:tabs>
        <w:spacing w:after="120"/>
        <w:ind w:firstLine="709"/>
        <w:rPr>
          <w:sz w:val="24"/>
          <w:szCs w:val="24"/>
        </w:rPr>
      </w:pPr>
      <w:r w:rsidRPr="00C80ED1">
        <w:rPr>
          <w:sz w:val="24"/>
          <w:szCs w:val="24"/>
        </w:rPr>
        <w:t>&lt;   ^</w:t>
      </w:r>
      <w:r w:rsidRPr="00C80ED1">
        <w:rPr>
          <w:rFonts w:eastAsia="Times New Roman"/>
          <w:sz w:val="24"/>
          <w:szCs w:val="24"/>
        </w:rPr>
        <w:t>РоаНез</w:t>
      </w:r>
      <w:r w:rsidRPr="00C80ED1">
        <w:rPr>
          <w:rFonts w:eastAsia="Times New Roman"/>
          <w:sz w:val="24"/>
          <w:szCs w:val="24"/>
        </w:rPr>
        <w:tab/>
        <w:t>&gt;</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vertAlign w:val="subscript"/>
        </w:rPr>
        <w:t>А</w:t>
      </w:r>
      <w:r w:rsidRPr="00C80ED1">
        <w:rPr>
          <w:rFonts w:eastAsia="Times New Roman"/>
          <w:sz w:val="24"/>
          <w:szCs w:val="24"/>
        </w:rPr>
        <w:t xml:space="preserve">Сотте1та1ез ®\1        </w:t>
      </w:r>
      <w:r w:rsidRPr="00C80ED1">
        <w:rPr>
          <w:rFonts w:eastAsia="Times New Roman"/>
          <w:sz w:val="24"/>
          <w:szCs w:val="24"/>
          <w:vertAlign w:val="subscript"/>
        </w:rPr>
        <w:t>#</w:t>
      </w:r>
      <w:r w:rsidRPr="00C80ED1">
        <w:rPr>
          <w:rFonts w:eastAsia="Times New Roman"/>
          <w:sz w:val="24"/>
          <w:szCs w:val="24"/>
        </w:rPr>
        <w:t>ОгсЫс1а1е5 ^    \. .   уЭюзсогеа1ез</w:t>
      </w:r>
    </w:p>
    <w:p w:rsidR="009A26C8" w:rsidRPr="00C80ED1" w:rsidRDefault="009A26C8" w:rsidP="00C80ED1">
      <w:pPr>
        <w:shd w:val="clear" w:color="auto" w:fill="FFFFFF"/>
        <w:spacing w:after="120"/>
        <w:ind w:left="659" w:firstLine="709"/>
        <w:rPr>
          <w:sz w:val="24"/>
          <w:szCs w:val="24"/>
        </w:rPr>
      </w:pPr>
      <w:r w:rsidRPr="00C80ED1">
        <w:rPr>
          <w:rFonts w:eastAsia="Times New Roman"/>
          <w:sz w:val="24"/>
          <w:szCs w:val="24"/>
        </w:rPr>
        <w:t>АтагуШсЫез Ша1ез</w:t>
      </w:r>
    </w:p>
    <w:p w:rsidR="009A26C8" w:rsidRPr="00C80ED1" w:rsidRDefault="009A26C8" w:rsidP="00C80ED1">
      <w:pPr>
        <w:shd w:val="clear" w:color="auto" w:fill="FFFFFF"/>
        <w:spacing w:after="120"/>
        <w:ind w:left="659" w:firstLine="709"/>
        <w:rPr>
          <w:sz w:val="24"/>
          <w:szCs w:val="24"/>
        </w:rPr>
        <w:sectPr w:rsidR="009A26C8" w:rsidRPr="00C80ED1" w:rsidSect="001D5CBD">
          <w:pgSz w:w="11909" w:h="16834"/>
          <w:pgMar w:top="1440" w:right="852" w:bottom="720" w:left="1701" w:header="720" w:footer="720" w:gutter="0"/>
          <w:cols w:num="3" w:space="720" w:equalWidth="0">
            <w:col w:w="720" w:space="1102"/>
            <w:col w:w="1296" w:space="115"/>
            <w:col w:w="1951"/>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659"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CB66AC" w:rsidP="00C80ED1">
      <w:pPr>
        <w:spacing w:after="120"/>
        <w:ind w:firstLine="709"/>
        <w:rPr>
          <w:sz w:val="24"/>
          <w:szCs w:val="24"/>
        </w:rPr>
      </w:pPr>
      <w:r>
        <w:rPr>
          <w:noProof/>
          <w:sz w:val="24"/>
          <w:szCs w:val="24"/>
        </w:rPr>
        <w:lastRenderedPageBreak/>
        <w:pict>
          <v:line id="_x0000_s1065" style="position:absolute;left:0;text-align:left;z-index:251698176;mso-position-horizontal-relative:margin" from="-7pt,-7.4pt" to="-7pt,12.2pt" o:allowincell="f" strokeweight=".7pt">
            <w10:wrap anchorx="margin"/>
          </v:line>
        </w:pict>
      </w:r>
      <w:r>
        <w:rPr>
          <w:noProof/>
          <w:sz w:val="24"/>
          <w:szCs w:val="24"/>
        </w:rPr>
        <w:pict>
          <v:line id="_x0000_s1066" style="position:absolute;left:0;text-align:left;z-index:251699200;mso-position-horizontal-relative:margin" from="47pt,21.8pt" to="47pt,51.3pt" o:allowincell="f" strokeweight=".9pt">
            <w10:wrap anchorx="margin"/>
          </v:line>
        </w:pict>
      </w:r>
      <w:r>
        <w:rPr>
          <w:noProof/>
          <w:sz w:val="24"/>
          <w:szCs w:val="24"/>
        </w:rPr>
        <w:pict>
          <v:line id="_x0000_s1067" style="position:absolute;left:0;text-align:left;z-index:251700224;mso-position-horizontal-relative:margin" from="51.3pt,18.35pt" to="51.3pt,39.05pt" o:allowincell="f" strokeweight=".9pt">
            <w10:wrap anchorx="margin"/>
          </v:line>
        </w:pict>
      </w:r>
      <w:r>
        <w:rPr>
          <w:noProof/>
          <w:sz w:val="24"/>
          <w:szCs w:val="24"/>
        </w:rPr>
        <w:pict>
          <v:line id="_x0000_s1068" style="position:absolute;left:0;text-align:left;z-index:251701248;mso-position-horizontal-relative:margin" from="91.6pt,18.2pt" to="91.6pt,39.1pt" o:allowincell="f" strokeweight="1.1pt">
            <w10:wrap anchorx="margin"/>
          </v:line>
        </w:pict>
      </w:r>
      <w:r>
        <w:rPr>
          <w:noProof/>
          <w:sz w:val="24"/>
          <w:szCs w:val="24"/>
        </w:rPr>
        <w:pict>
          <v:line id="_x0000_s1069" style="position:absolute;left:0;text-align:left;z-index:251702272;mso-position-horizontal-relative:margin" from="184.3pt,19.8pt" to="184.3pt,71.1pt" o:allowincell="f" strokeweight=".9pt">
            <w10:wrap anchorx="margin"/>
          </v:line>
        </w:pict>
      </w:r>
    </w:p>
    <w:p w:rsidR="009A26C8" w:rsidRPr="00C80ED1" w:rsidRDefault="00186846" w:rsidP="00C80ED1">
      <w:pPr>
        <w:framePr w:h="778" w:hSpace="40" w:wrap="auto" w:vAnchor="text" w:hAnchor="margin" w:x="-204" w:y="887"/>
        <w:spacing w:after="120"/>
        <w:ind w:firstLine="709"/>
        <w:rPr>
          <w:sz w:val="24"/>
          <w:szCs w:val="24"/>
        </w:rPr>
      </w:pPr>
      <w:r>
        <w:rPr>
          <w:noProof/>
          <w:sz w:val="24"/>
          <w:szCs w:val="24"/>
        </w:rPr>
        <w:drawing>
          <wp:inline distT="0" distB="0" distL="0" distR="0">
            <wp:extent cx="643890" cy="490220"/>
            <wp:effectExtent l="19050" t="0" r="381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8"/>
                    <a:srcRect/>
                    <a:stretch>
                      <a:fillRect/>
                    </a:stretch>
                  </pic:blipFill>
                  <pic:spPr bwMode="auto">
                    <a:xfrm>
                      <a:off x="0" y="0"/>
                      <a:ext cx="643890" cy="490220"/>
                    </a:xfrm>
                    <a:prstGeom prst="rect">
                      <a:avLst/>
                    </a:prstGeom>
                    <a:noFill/>
                    <a:ln w="9525">
                      <a:noFill/>
                      <a:miter lim="800000"/>
                      <a:headEnd/>
                      <a:tailEnd/>
                    </a:ln>
                  </pic:spPr>
                </pic:pic>
              </a:graphicData>
            </a:graphic>
          </wp:inline>
        </w:drawing>
      </w:r>
    </w:p>
    <w:p w:rsidR="009A26C8" w:rsidRPr="00C80ED1" w:rsidRDefault="00186846" w:rsidP="00C80ED1">
      <w:pPr>
        <w:shd w:val="clear" w:color="auto" w:fill="FFFFFF"/>
        <w:spacing w:after="120"/>
        <w:ind w:firstLine="709"/>
        <w:rPr>
          <w:sz w:val="24"/>
          <w:szCs w:val="24"/>
        </w:rPr>
      </w:pPr>
      <w:r>
        <w:rPr>
          <w:noProof/>
          <w:sz w:val="24"/>
          <w:szCs w:val="24"/>
        </w:rPr>
        <w:drawing>
          <wp:anchor distT="0" distB="0" distL="0" distR="0" simplePos="0" relativeHeight="251703296" behindDoc="1" locked="0" layoutInCell="1" allowOverlap="1">
            <wp:simplePos x="0" y="0"/>
            <wp:positionH relativeFrom="margin">
              <wp:posOffset>1314450</wp:posOffset>
            </wp:positionH>
            <wp:positionV relativeFrom="paragraph">
              <wp:posOffset>407035</wp:posOffset>
            </wp:positionV>
            <wp:extent cx="937260" cy="608330"/>
            <wp:effectExtent l="19050" t="0" r="0" b="0"/>
            <wp:wrapThrough wrapText="bothSides">
              <wp:wrapPolygon edited="0">
                <wp:start x="-439" y="0"/>
                <wp:lineTo x="-439" y="20969"/>
                <wp:lineTo x="21512" y="20969"/>
                <wp:lineTo x="21512" y="0"/>
                <wp:lineTo x="-439" y="0"/>
              </wp:wrapPolygon>
            </wp:wrapThrough>
            <wp:docPr id="2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9">
                      <a:biLevel thresh="50000"/>
                    </a:blip>
                    <a:srcRect/>
                    <a:stretch>
                      <a:fillRect/>
                    </a:stretch>
                  </pic:blipFill>
                  <pic:spPr bwMode="auto">
                    <a:xfrm>
                      <a:off x="0" y="0"/>
                      <a:ext cx="937260" cy="608330"/>
                    </a:xfrm>
                    <a:prstGeom prst="rect">
                      <a:avLst/>
                    </a:prstGeom>
                    <a:noFill/>
                  </pic:spPr>
                </pic:pic>
              </a:graphicData>
            </a:graphic>
          </wp:anchor>
        </w:drawing>
      </w:r>
      <w:r w:rsidR="009A26C8" w:rsidRPr="00C80ED1">
        <w:rPr>
          <w:rFonts w:eastAsia="Times New Roman"/>
          <w:sz w:val="24"/>
          <w:szCs w:val="24"/>
        </w:rPr>
        <w:t>АПзтаШЗае /АПзта1а1е^</w:t>
      </w:r>
    </w:p>
    <w:p w:rsidR="009A26C8" w:rsidRPr="00C80ED1" w:rsidRDefault="009A26C8" w:rsidP="00C80ED1">
      <w:pPr>
        <w:shd w:val="clear" w:color="auto" w:fill="FFFFFF"/>
        <w:spacing w:after="120"/>
        <w:ind w:left="130" w:firstLine="709"/>
        <w:rPr>
          <w:sz w:val="24"/>
          <w:szCs w:val="24"/>
        </w:rPr>
      </w:pPr>
      <w:r w:rsidRPr="00C80ED1">
        <w:rPr>
          <w:sz w:val="24"/>
          <w:szCs w:val="24"/>
        </w:rPr>
        <w:t>\</w:t>
      </w:r>
    </w:p>
    <w:p w:rsidR="009A26C8" w:rsidRPr="00C80ED1" w:rsidRDefault="009A26C8" w:rsidP="00C80ED1">
      <w:pPr>
        <w:shd w:val="clear" w:color="auto" w:fill="FFFFFF"/>
        <w:spacing w:after="120"/>
        <w:ind w:left="198" w:firstLine="709"/>
        <w:rPr>
          <w:sz w:val="24"/>
          <w:szCs w:val="24"/>
        </w:rPr>
      </w:pPr>
      <w:r w:rsidRPr="00C80ED1">
        <w:rPr>
          <w:rFonts w:eastAsia="Times New Roman"/>
          <w:sz w:val="24"/>
          <w:szCs w:val="24"/>
        </w:rPr>
        <w:t>ВиЮта1ез</w:t>
      </w:r>
    </w:p>
    <w:p w:rsidR="009A26C8" w:rsidRPr="00C80ED1" w:rsidRDefault="009A26C8" w:rsidP="00C80ED1">
      <w:pPr>
        <w:shd w:val="clear" w:color="auto" w:fill="FFFFFF"/>
        <w:spacing w:after="120"/>
        <w:ind w:left="7" w:firstLine="709"/>
        <w:rPr>
          <w:sz w:val="24"/>
          <w:szCs w:val="24"/>
        </w:rPr>
      </w:pPr>
      <w:r w:rsidRPr="00C80ED1">
        <w:rPr>
          <w:sz w:val="24"/>
          <w:szCs w:val="24"/>
        </w:rPr>
        <w:br w:type="column"/>
      </w:r>
      <w:r w:rsidRPr="00C80ED1">
        <w:rPr>
          <w:rFonts w:eastAsia="Times New Roman"/>
          <w:sz w:val="24"/>
          <w:szCs w:val="24"/>
        </w:rPr>
        <w:lastRenderedPageBreak/>
        <w:t>Тпипс1с1ае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Тпипс1а1ез</w:t>
      </w:r>
    </w:p>
    <w:p w:rsidR="009A26C8" w:rsidRPr="00C80ED1" w:rsidRDefault="009A26C8" w:rsidP="00C80ED1">
      <w:pPr>
        <w:shd w:val="clear" w:color="auto" w:fill="FFFFFF"/>
        <w:spacing w:after="120"/>
        <w:ind w:left="374" w:firstLine="709"/>
        <w:rPr>
          <w:sz w:val="24"/>
          <w:szCs w:val="24"/>
        </w:rPr>
      </w:pPr>
      <w:r w:rsidRPr="00C80ED1">
        <w:rPr>
          <w:sz w:val="24"/>
          <w:szCs w:val="24"/>
        </w:rPr>
        <w:br w:type="column"/>
      </w:r>
      <w:r w:rsidRPr="00C80ED1">
        <w:rPr>
          <w:rFonts w:eastAsia="Times New Roman"/>
          <w:sz w:val="24"/>
          <w:szCs w:val="24"/>
        </w:rPr>
        <w:lastRenderedPageBreak/>
        <w:t>АгесШае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ТурЫез       л Ага1сз«,    ,     ,</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3" w:space="720" w:equalWidth="0">
            <w:col w:w="939" w:space="140"/>
            <w:col w:w="763" w:space="529"/>
            <w:col w:w="1310"/>
          </w:cols>
          <w:noEndnote/>
        </w:sectPr>
      </w:pPr>
    </w:p>
    <w:p w:rsidR="009A26C8" w:rsidRPr="00C80ED1" w:rsidRDefault="009A26C8" w:rsidP="00C80ED1">
      <w:pPr>
        <w:shd w:val="clear" w:color="auto" w:fill="FFFFFF"/>
        <w:spacing w:after="120"/>
        <w:ind w:right="2088" w:firstLine="709"/>
        <w:jc w:val="right"/>
        <w:rPr>
          <w:sz w:val="24"/>
          <w:szCs w:val="24"/>
        </w:rPr>
      </w:pPr>
      <w:r w:rsidRPr="00C80ED1">
        <w:rPr>
          <w:rFonts w:eastAsia="Times New Roman"/>
          <w:sz w:val="24"/>
          <w:szCs w:val="24"/>
        </w:rPr>
        <w:lastRenderedPageBreak/>
        <w:t>иыорзшА</w:t>
      </w:r>
    </w:p>
    <w:p w:rsidR="009A26C8" w:rsidRPr="00C80ED1" w:rsidRDefault="009A26C8" w:rsidP="00C80ED1">
      <w:pPr>
        <w:shd w:val="clear" w:color="auto" w:fill="FFFFFF"/>
        <w:spacing w:after="120"/>
        <w:ind w:firstLine="709"/>
        <w:rPr>
          <w:sz w:val="24"/>
          <w:szCs w:val="24"/>
        </w:rPr>
      </w:pPr>
      <w:r w:rsidRPr="00C80ED1">
        <w:rPr>
          <w:i/>
          <w:iCs/>
          <w:sz w:val="24"/>
          <w:szCs w:val="24"/>
        </w:rPr>
        <w:t>(</w:t>
      </w:r>
      <w:r w:rsidRPr="00C80ED1">
        <w:rPr>
          <w:rFonts w:eastAsia="Times New Roman"/>
          <w:i/>
          <w:iCs/>
          <w:sz w:val="24"/>
          <w:szCs w:val="24"/>
        </w:rPr>
        <w:t xml:space="preserve">Ма§поИорИу(а) </w:t>
      </w:r>
      <w:r w:rsidRPr="00C80ED1">
        <w:rPr>
          <w:rFonts w:eastAsia="Times New Roman"/>
          <w:sz w:val="24"/>
          <w:szCs w:val="24"/>
        </w:rPr>
        <w:t>по А.Л.Тахтаджяну (1987)</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70" w:right="749" w:firstLine="709"/>
        <w:rPr>
          <w:sz w:val="24"/>
          <w:szCs w:val="24"/>
        </w:rPr>
      </w:pPr>
      <w:r w:rsidRPr="00C80ED1">
        <w:rPr>
          <w:rFonts w:eastAsia="Times New Roman"/>
          <w:sz w:val="24"/>
          <w:szCs w:val="24"/>
        </w:rPr>
        <w:lastRenderedPageBreak/>
        <w:t xml:space="preserve">§ 3. КЛАСС ДВУДОЛЬНЫЕ — </w:t>
      </w:r>
      <w:r w:rsidRPr="00C80ED1">
        <w:rPr>
          <w:rFonts w:eastAsia="Times New Roman"/>
          <w:i/>
          <w:iCs/>
          <w:sz w:val="24"/>
          <w:szCs w:val="24"/>
        </w:rPr>
        <w:t xml:space="preserve">01СОТЧ1ЕООЫЕАЕ, </w:t>
      </w:r>
      <w:r w:rsidRPr="00C80ED1">
        <w:rPr>
          <w:rFonts w:eastAsia="Times New Roman"/>
          <w:sz w:val="24"/>
          <w:szCs w:val="24"/>
        </w:rPr>
        <w:t xml:space="preserve">ИЛИ МАГНОЛИОПСИДЫ — </w:t>
      </w:r>
      <w:r w:rsidRPr="00C80ED1">
        <w:rPr>
          <w:rFonts w:eastAsia="Times New Roman"/>
          <w:i/>
          <w:iCs/>
          <w:sz w:val="24"/>
          <w:szCs w:val="24"/>
        </w:rPr>
        <w:t>МАОЫОШРЗЮА</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Класс двудольные включает восемь подклассов, 429 семейств, около 10 000 родов и не менее 190 000 видов. Нами будут рассмотре</w:t>
      </w:r>
      <w:r w:rsidRPr="00C80ED1">
        <w:rPr>
          <w:rFonts w:eastAsia="Times New Roman"/>
          <w:sz w:val="24"/>
          <w:szCs w:val="24"/>
        </w:rPr>
        <w:softHyphen/>
        <w:t>ны преимущественно те семейства каждого из подклассов, в состав которых входят растения, известные для нашей флоры, имеющие важное практическое значение.</w:t>
      </w:r>
    </w:p>
    <w:p w:rsidR="009A26C8" w:rsidRPr="00C80ED1" w:rsidRDefault="009A26C8" w:rsidP="00C80ED1">
      <w:pPr>
        <w:shd w:val="clear" w:color="auto" w:fill="FFFFFF"/>
        <w:spacing w:after="120"/>
        <w:ind w:left="1588" w:firstLine="709"/>
        <w:rPr>
          <w:sz w:val="24"/>
          <w:szCs w:val="24"/>
        </w:rPr>
      </w:pPr>
      <w:r w:rsidRPr="00C80ED1">
        <w:rPr>
          <w:rFonts w:eastAsia="Times New Roman"/>
          <w:sz w:val="24"/>
          <w:szCs w:val="24"/>
        </w:rPr>
        <w:t>Подкласс Магнолииды (Ма^поНШае)</w:t>
      </w:r>
    </w:p>
    <w:p w:rsidR="009A26C8" w:rsidRPr="00C80ED1" w:rsidRDefault="009A26C8" w:rsidP="00C80ED1">
      <w:pPr>
        <w:shd w:val="clear" w:color="auto" w:fill="FFFFFF"/>
        <w:spacing w:after="120"/>
        <w:ind w:left="11" w:right="14" w:firstLine="709"/>
        <w:jc w:val="both"/>
        <w:rPr>
          <w:sz w:val="24"/>
          <w:szCs w:val="24"/>
        </w:rPr>
      </w:pPr>
      <w:r w:rsidRPr="00C80ED1">
        <w:rPr>
          <w:rFonts w:eastAsia="Times New Roman"/>
          <w:sz w:val="24"/>
          <w:szCs w:val="24"/>
        </w:rPr>
        <w:t>Магнолииды — наиболее примитивные из современных покры</w:t>
      </w:r>
      <w:r w:rsidRPr="00C80ED1">
        <w:rPr>
          <w:rFonts w:eastAsia="Times New Roman"/>
          <w:sz w:val="24"/>
          <w:szCs w:val="24"/>
        </w:rPr>
        <w:softHyphen/>
        <w:t>тосеменных, о чем свидетельствуют преобладание древесных и ши</w:t>
      </w:r>
      <w:r w:rsidRPr="00C80ED1">
        <w:rPr>
          <w:rFonts w:eastAsia="Times New Roman"/>
          <w:sz w:val="24"/>
          <w:szCs w:val="24"/>
        </w:rPr>
        <w:softHyphen/>
        <w:t>роко встречающаяся жизненная форма вечнозеленого дерева; строение древесины (у некоторых тропических родов она представ</w:t>
      </w:r>
      <w:r w:rsidRPr="00C80ED1">
        <w:rPr>
          <w:rFonts w:eastAsia="Times New Roman"/>
          <w:sz w:val="24"/>
          <w:szCs w:val="24"/>
        </w:rPr>
        <w:softHyphen/>
        <w:t>лена лишь трахеидами с окаймленными порами — бессосудистая древесина); паренхимные ткани часто со сферическими эфиромас-личными клетками; совмещение признаков одно- и двудольности; семена с маленьким зародышем, обильным эндоспермом, иногда также и с периспермом; строение цветка. Вариации строения цвет</w:t>
      </w:r>
      <w:r w:rsidRPr="00C80ED1">
        <w:rPr>
          <w:rFonts w:eastAsia="Times New Roman"/>
          <w:sz w:val="24"/>
          <w:szCs w:val="24"/>
        </w:rPr>
        <w:softHyphen/>
        <w:t>ка восходят к одному типу, по структуре приближающемуся к стро</w:t>
      </w:r>
      <w:r w:rsidRPr="00C80ED1">
        <w:rPr>
          <w:rFonts w:eastAsia="Times New Roman"/>
          <w:sz w:val="24"/>
          <w:szCs w:val="24"/>
        </w:rPr>
        <w:softHyphen/>
        <w:t>билу голосеменных. Цветок исходного типа — радиально-симмет-ричный, с вытянутым стеблеобразным цветоложем, на котором спирально располагается неопределенно большое число несраста-ющихся друг с другом элементов околоцветника, андроцея и апо</w:t>
      </w:r>
      <w:r w:rsidRPr="00C80ED1">
        <w:rPr>
          <w:rFonts w:eastAsia="Times New Roman"/>
          <w:sz w:val="24"/>
          <w:szCs w:val="24"/>
        </w:rPr>
        <w:softHyphen/>
        <w:t>карпного гинецея. У многих магнолиид цветок эволюционировал и имеет гемициклическое, реже циклическое строение с определен</w:t>
      </w:r>
      <w:r w:rsidRPr="00C80ED1">
        <w:rPr>
          <w:rFonts w:eastAsia="Times New Roman"/>
          <w:sz w:val="24"/>
          <w:szCs w:val="24"/>
        </w:rPr>
        <w:softHyphen/>
        <w:t>ным небольшим числом элементов околоцветника и гинецея.</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Подкласс включает 40 семейств (18 порядков) наиболее архаич</w:t>
      </w:r>
      <w:r w:rsidRPr="00C80ED1">
        <w:rPr>
          <w:rFonts w:eastAsia="Times New Roman"/>
          <w:sz w:val="24"/>
          <w:szCs w:val="24"/>
        </w:rPr>
        <w:softHyphen/>
        <w:t>ных цветковых растений. Все они связаны, вероятно, общим про</w:t>
      </w:r>
      <w:r w:rsidRPr="00C80ED1">
        <w:rPr>
          <w:rFonts w:eastAsia="Times New Roman"/>
          <w:sz w:val="24"/>
          <w:szCs w:val="24"/>
        </w:rPr>
        <w:softHyphen/>
        <w:t>исхождением от каких-то единых предков — обширной группы не</w:t>
      </w:r>
      <w:r w:rsidRPr="00C80ED1">
        <w:rPr>
          <w:rFonts w:eastAsia="Times New Roman"/>
          <w:sz w:val="24"/>
          <w:szCs w:val="24"/>
        </w:rPr>
        <w:softHyphen/>
        <w:t>когда процветавших примитивных цветковых — промагнолиофи-тов. Специализация магнолиид шла в очень разных направлениях. Считается, что вымершие магнолииды дали начало остальным вет</w:t>
      </w:r>
      <w:r w:rsidRPr="00C80ED1">
        <w:rPr>
          <w:rFonts w:eastAsia="Times New Roman"/>
          <w:sz w:val="24"/>
          <w:szCs w:val="24"/>
        </w:rPr>
        <w:softHyphen/>
        <w:t>вям покрытосеменных.</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Семейство Магнолиевые (Ма§поПасеае). Одно из наиболее арха</w:t>
      </w:r>
      <w:r w:rsidRPr="00C80ED1">
        <w:rPr>
          <w:rFonts w:eastAsia="Times New Roman"/>
          <w:sz w:val="24"/>
          <w:szCs w:val="24"/>
        </w:rPr>
        <w:softHyphen/>
        <w:t xml:space="preserve">ичных семейств, объединяет 240 видов (14 родов), из которых лишь один — </w:t>
      </w:r>
      <w:r w:rsidRPr="00C80ED1">
        <w:rPr>
          <w:rFonts w:eastAsia="Times New Roman"/>
          <w:i/>
          <w:iCs/>
          <w:sz w:val="24"/>
          <w:szCs w:val="24"/>
        </w:rPr>
        <w:t xml:space="preserve">магнолия обратнояйцевидная (МаепоНа оЪоуа1а) </w:t>
      </w:r>
      <w:r w:rsidRPr="00C80ED1">
        <w:rPr>
          <w:rFonts w:eastAsia="Times New Roman"/>
          <w:sz w:val="24"/>
          <w:szCs w:val="24"/>
        </w:rPr>
        <w:t>в естествен</w:t>
      </w:r>
      <w:r w:rsidRPr="00C80ED1">
        <w:rPr>
          <w:rFonts w:eastAsia="Times New Roman"/>
          <w:sz w:val="24"/>
          <w:szCs w:val="24"/>
        </w:rPr>
        <w:softHyphen/>
        <w:t>ных условиях произрастает у нас на о-ве Кунашир (Курильские ос</w:t>
      </w:r>
      <w:r w:rsidRPr="00C80ED1">
        <w:rPr>
          <w:rFonts w:eastAsia="Times New Roman"/>
          <w:sz w:val="24"/>
          <w:szCs w:val="24"/>
        </w:rPr>
        <w:softHyphen/>
        <w:t>трова). Основная масса видов сосредоточена в субтропиках Север</w:t>
      </w:r>
      <w:r w:rsidRPr="00C80ED1">
        <w:rPr>
          <w:rFonts w:eastAsia="Times New Roman"/>
          <w:sz w:val="24"/>
          <w:szCs w:val="24"/>
        </w:rPr>
        <w:softHyphen/>
        <w:t>ного полушария. Современный ареал семейства ограничен Юго-Восточной Азией и приатлантическими районами Северной и Центральной Америки, дизъюнктивный, разорван на ряд изолиро</w:t>
      </w:r>
      <w:r w:rsidRPr="00C80ED1">
        <w:rPr>
          <w:rFonts w:eastAsia="Times New Roman"/>
          <w:sz w:val="24"/>
          <w:szCs w:val="24"/>
        </w:rPr>
        <w:softHyphen/>
        <w:t>ванных участков, что указывает на древность магнолиевых. В тре</w:t>
      </w:r>
      <w:r w:rsidRPr="00C80ED1">
        <w:rPr>
          <w:rFonts w:eastAsia="Times New Roman"/>
          <w:sz w:val="24"/>
          <w:szCs w:val="24"/>
        </w:rPr>
        <w:softHyphen/>
        <w:t>тичный период разнообразные виды магнолиевых были широко распространены, достигая приполярных территорий (о-в Шпиц</w:t>
      </w:r>
      <w:r w:rsidRPr="00C80ED1">
        <w:rPr>
          <w:rFonts w:eastAsia="Times New Roman"/>
          <w:sz w:val="24"/>
          <w:szCs w:val="24"/>
        </w:rPr>
        <w:softHyphen/>
        <w:t>берген, Гренландия) на севере и Австралии на юге. Среди ископае</w:t>
      </w:r>
      <w:r w:rsidRPr="00C80ED1">
        <w:rPr>
          <w:rFonts w:eastAsia="Times New Roman"/>
          <w:sz w:val="24"/>
          <w:szCs w:val="24"/>
        </w:rPr>
        <w:softHyphen/>
        <w:t>мых магнолиевых есть меловые формы.</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К магнолиевым относятся деревья, реже кустарники с очеред</w:t>
      </w:r>
      <w:r w:rsidRPr="00C80ED1">
        <w:rPr>
          <w:rFonts w:eastAsia="Times New Roman"/>
          <w:sz w:val="24"/>
          <w:szCs w:val="24"/>
        </w:rPr>
        <w:softHyphen/>
        <w:t>ными простыми, цельными вечнозелеными или опадающими лис-</w:t>
      </w:r>
    </w:p>
    <w:p w:rsidR="009A26C8" w:rsidRPr="00C80ED1" w:rsidRDefault="009A26C8" w:rsidP="00C80ED1">
      <w:pPr>
        <w:shd w:val="clear" w:color="auto" w:fill="FFFFFF"/>
        <w:spacing w:after="120"/>
        <w:ind w:left="4" w:firstLine="709"/>
        <w:rPr>
          <w:sz w:val="24"/>
          <w:szCs w:val="24"/>
        </w:rPr>
      </w:pPr>
      <w:r w:rsidRPr="00C80ED1">
        <w:rPr>
          <w:sz w:val="24"/>
          <w:szCs w:val="24"/>
        </w:rPr>
        <w:t>382</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lastRenderedPageBreak/>
        <w:t>тьями с прилистниками. Прилистники крупные, охватывающие стебель, но рано опадающие. В анатомическом строении ряд при</w:t>
      </w:r>
      <w:r w:rsidRPr="00C80ED1">
        <w:rPr>
          <w:rFonts w:eastAsia="Times New Roman"/>
          <w:sz w:val="24"/>
          <w:szCs w:val="24"/>
        </w:rPr>
        <w:softHyphen/>
        <w:t>митивных черт: лестничная перфорация сосудов, окаймленные поры на волокнистых элементах.</w:t>
      </w:r>
    </w:p>
    <w:p w:rsidR="009A26C8" w:rsidRPr="00C80ED1" w:rsidRDefault="009A26C8" w:rsidP="00C80ED1">
      <w:pPr>
        <w:shd w:val="clear" w:color="auto" w:fill="FFFFFF"/>
        <w:spacing w:after="120"/>
        <w:ind w:left="7" w:right="7" w:firstLine="709"/>
        <w:jc w:val="both"/>
        <w:rPr>
          <w:sz w:val="24"/>
          <w:szCs w:val="24"/>
        </w:rPr>
      </w:pPr>
      <w:r w:rsidRPr="00C80ED1">
        <w:rPr>
          <w:rFonts w:eastAsia="Times New Roman"/>
          <w:sz w:val="24"/>
          <w:szCs w:val="24"/>
        </w:rPr>
        <w:t>Цветки крупные, актиноморфные, с удлиненным цветоложем и спиральным или циклическим простым (реже двойным) около</w:t>
      </w:r>
      <w:r w:rsidRPr="00C80ED1">
        <w:rPr>
          <w:rFonts w:eastAsia="Times New Roman"/>
          <w:sz w:val="24"/>
          <w:szCs w:val="24"/>
        </w:rPr>
        <w:softHyphen/>
        <w:t>цветником. Многочисленные тычинки и пестики расположены на цветоложе спирально. Пестики слабо дифференцированы: без столбиков, рыльце занимает верхнюю часть краев плодолистика по месту срастания. Плод — сборная листовка или сборный орешек.</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 xml:space="preserve">Магнолия </w:t>
      </w:r>
      <w:r w:rsidRPr="00C80ED1">
        <w:rPr>
          <w:rFonts w:eastAsia="Times New Roman"/>
          <w:i/>
          <w:iCs/>
          <w:sz w:val="24"/>
          <w:szCs w:val="24"/>
        </w:rPr>
        <w:t xml:space="preserve">(Мо§поНа) — </w:t>
      </w:r>
      <w:r w:rsidRPr="00C80ED1">
        <w:rPr>
          <w:rFonts w:eastAsia="Times New Roman"/>
          <w:sz w:val="24"/>
          <w:szCs w:val="24"/>
        </w:rPr>
        <w:t>род, представленный более чем 50 восточноазиатскими и североамериканскими видами. В Крыму, на Кавказе и в Средней Азии культивируется как декоративное расте</w:t>
      </w:r>
      <w:r w:rsidRPr="00C80ED1">
        <w:rPr>
          <w:rFonts w:eastAsia="Times New Roman"/>
          <w:sz w:val="24"/>
          <w:szCs w:val="24"/>
        </w:rPr>
        <w:softHyphen/>
        <w:t xml:space="preserve">ние магнолия крупноцветковая </w:t>
      </w:r>
      <w:r w:rsidRPr="00C80ED1">
        <w:rPr>
          <w:rFonts w:eastAsia="Times New Roman"/>
          <w:i/>
          <w:iCs/>
          <w:sz w:val="24"/>
          <w:szCs w:val="24"/>
        </w:rPr>
        <w:t xml:space="preserve">(М. $гапс1'фога), </w:t>
      </w:r>
      <w:r w:rsidRPr="00C80ED1">
        <w:rPr>
          <w:rFonts w:eastAsia="Times New Roman"/>
          <w:sz w:val="24"/>
          <w:szCs w:val="24"/>
        </w:rPr>
        <w:t>завезенная из Се</w:t>
      </w:r>
      <w:r w:rsidRPr="00C80ED1">
        <w:rPr>
          <w:rFonts w:eastAsia="Times New Roman"/>
          <w:sz w:val="24"/>
          <w:szCs w:val="24"/>
        </w:rPr>
        <w:softHyphen/>
        <w:t>верной Америки. Это вечнозеленое дерево высотой 30...45 м с ко</w:t>
      </w:r>
      <w:r w:rsidRPr="00C80ED1">
        <w:rPr>
          <w:rFonts w:eastAsia="Times New Roman"/>
          <w:sz w:val="24"/>
          <w:szCs w:val="24"/>
        </w:rPr>
        <w:softHyphen/>
        <w:t>жистыми листьями длиной 12...25 см и крупными белыми цветка</w:t>
      </w:r>
      <w:r w:rsidRPr="00C80ED1">
        <w:rPr>
          <w:rFonts w:eastAsia="Times New Roman"/>
          <w:sz w:val="24"/>
          <w:szCs w:val="24"/>
        </w:rPr>
        <w:softHyphen/>
        <w:t>ми (*Р</w:t>
      </w:r>
      <w:r w:rsidRPr="00C80ED1">
        <w:rPr>
          <w:rFonts w:eastAsia="Times New Roman"/>
          <w:i/>
          <w:iCs/>
          <w:sz w:val="24"/>
          <w:szCs w:val="24"/>
          <w:vertAlign w:val="subscript"/>
        </w:rPr>
        <w:t>х</w:t>
      </w:r>
      <w:r w:rsidRPr="00C80ED1">
        <w:rPr>
          <w:rFonts w:eastAsia="Times New Roman"/>
          <w:i/>
          <w:iCs/>
          <w:sz w:val="24"/>
          <w:szCs w:val="24"/>
        </w:rPr>
        <w:t>А</w:t>
      </w:r>
      <w:r w:rsidRPr="00C80ED1">
        <w:rPr>
          <w:rFonts w:eastAsia="Times New Roman"/>
          <w:i/>
          <w:iCs/>
          <w:sz w:val="24"/>
          <w:szCs w:val="24"/>
          <w:vertAlign w:val="subscript"/>
        </w:rPr>
        <w:t>к</w:t>
      </w:r>
      <w:r w:rsidRPr="00C80ED1">
        <w:rPr>
          <w:rFonts w:eastAsia="Times New Roman"/>
          <w:i/>
          <w:iCs/>
          <w:sz w:val="24"/>
          <w:szCs w:val="24"/>
        </w:rPr>
        <w:t xml:space="preserve">С </w:t>
      </w:r>
      <w:r w:rsidRPr="00C80ED1">
        <w:rPr>
          <w:rFonts w:eastAsia="Times New Roman"/>
          <w:sz w:val="24"/>
          <w:szCs w:val="24"/>
        </w:rPr>
        <w:t>). Плод — шишковидная многолистовка (рис. 178). Семена (по дв~а—шесть в каждом плодике) с красной мясистой се</w:t>
      </w:r>
      <w:r w:rsidRPr="00C80ED1">
        <w:rPr>
          <w:rFonts w:eastAsia="Times New Roman"/>
          <w:sz w:val="24"/>
          <w:szCs w:val="24"/>
        </w:rPr>
        <w:softHyphen/>
        <w:t>менной кожурой, при созревании повисают на длинных нитях (проводящий пучок) и склевываются птицами.</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 xml:space="preserve">Тюльпанное дерево </w:t>
      </w:r>
      <w:r w:rsidRPr="00C80ED1">
        <w:rPr>
          <w:rFonts w:eastAsia="Times New Roman"/>
          <w:i/>
          <w:iCs/>
          <w:sz w:val="24"/>
          <w:szCs w:val="24"/>
        </w:rPr>
        <w:t xml:space="preserve">ЩгШепдгоп) </w:t>
      </w:r>
      <w:r w:rsidRPr="00C80ED1">
        <w:rPr>
          <w:rFonts w:eastAsia="Times New Roman"/>
          <w:sz w:val="24"/>
          <w:szCs w:val="24"/>
        </w:rPr>
        <w:t xml:space="preserve">— представлено двумя видами: североамериканским </w:t>
      </w:r>
      <w:r w:rsidRPr="00C80ED1">
        <w:rPr>
          <w:rFonts w:eastAsia="Times New Roman"/>
          <w:i/>
          <w:iCs/>
          <w:sz w:val="24"/>
          <w:szCs w:val="24"/>
        </w:rPr>
        <w:t>(</w:t>
      </w:r>
      <w:r w:rsidRPr="00C80ED1">
        <w:rPr>
          <w:rFonts w:eastAsia="Times New Roman"/>
          <w:i/>
          <w:iCs/>
          <w:sz w:val="24"/>
          <w:szCs w:val="24"/>
          <w:lang w:val="en-US"/>
        </w:rPr>
        <w:t>I</w:t>
      </w:r>
      <w:r w:rsidRPr="00C80ED1">
        <w:rPr>
          <w:rFonts w:eastAsia="Times New Roman"/>
          <w:i/>
          <w:iCs/>
          <w:sz w:val="24"/>
          <w:szCs w:val="24"/>
        </w:rPr>
        <w:t xml:space="preserve">. шНр^ега) </w:t>
      </w:r>
      <w:r w:rsidRPr="00C80ED1">
        <w:rPr>
          <w:rFonts w:eastAsia="Times New Roman"/>
          <w:sz w:val="24"/>
          <w:szCs w:val="24"/>
        </w:rPr>
        <w:t xml:space="preserve">и китайским </w:t>
      </w:r>
      <w:r w:rsidRPr="00C80ED1">
        <w:rPr>
          <w:rFonts w:eastAsia="Times New Roman"/>
          <w:i/>
          <w:iCs/>
          <w:sz w:val="24"/>
          <w:szCs w:val="24"/>
        </w:rPr>
        <w:t xml:space="preserve">(Ь. сЫпегтз). </w:t>
      </w:r>
      <w:r w:rsidRPr="00C80ED1">
        <w:rPr>
          <w:rFonts w:eastAsia="Times New Roman"/>
          <w:sz w:val="24"/>
          <w:szCs w:val="24"/>
        </w:rPr>
        <w:t>У нас культивируется как декоративное растение благодаря ориги</w:t>
      </w:r>
      <w:r w:rsidRPr="00C80ED1">
        <w:rPr>
          <w:rFonts w:eastAsia="Times New Roman"/>
          <w:sz w:val="24"/>
          <w:szCs w:val="24"/>
        </w:rPr>
        <w:softHyphen/>
        <w:t>нальной (четырехлопастной) форме листьев и крупным, похожим на тюльпаны цветкам.</w:t>
      </w:r>
    </w:p>
    <w:p w:rsidR="009A26C8" w:rsidRPr="00C80ED1" w:rsidRDefault="00186846" w:rsidP="00C80ED1">
      <w:pPr>
        <w:framePr w:h="4111" w:hSpace="40" w:wrap="auto" w:vAnchor="text" w:hAnchor="text" w:x="3335" w:y="444"/>
        <w:spacing w:after="120"/>
        <w:ind w:firstLine="709"/>
        <w:rPr>
          <w:sz w:val="24"/>
          <w:szCs w:val="24"/>
        </w:rPr>
      </w:pPr>
      <w:r>
        <w:rPr>
          <w:noProof/>
          <w:sz w:val="24"/>
          <w:szCs w:val="24"/>
        </w:rPr>
        <w:drawing>
          <wp:inline distT="0" distB="0" distL="0" distR="0">
            <wp:extent cx="1989455" cy="2611755"/>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srcRect/>
                    <a:stretch>
                      <a:fillRect/>
                    </a:stretch>
                  </pic:blipFill>
                  <pic:spPr bwMode="auto">
                    <a:xfrm>
                      <a:off x="0" y="0"/>
                      <a:ext cx="1989455" cy="261175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 xml:space="preserve">Семейство Лавровые (Ьаигасеае). Объединяет около 2500...3000 видов (30...45 родов) древесных, за исключением паразитных </w:t>
      </w:r>
      <w:r w:rsidRPr="00C80ED1">
        <w:rPr>
          <w:rFonts w:eastAsia="Times New Roman"/>
          <w:i/>
          <w:iCs/>
          <w:sz w:val="24"/>
          <w:szCs w:val="24"/>
        </w:rPr>
        <w:t xml:space="preserve">(СаззуМа), </w:t>
      </w:r>
      <w:r w:rsidRPr="00C80ED1">
        <w:rPr>
          <w:rFonts w:eastAsia="Times New Roman"/>
          <w:sz w:val="24"/>
          <w:szCs w:val="24"/>
        </w:rPr>
        <w:t>растений, распрост</w:t>
      </w:r>
      <w:r w:rsidRPr="00C80ED1">
        <w:rPr>
          <w:rFonts w:eastAsia="Times New Roman"/>
          <w:sz w:val="24"/>
          <w:szCs w:val="24"/>
        </w:rPr>
        <w:softHyphen/>
        <w:t>раненных в тропических и суб</w:t>
      </w:r>
      <w:r w:rsidRPr="00C80ED1">
        <w:rPr>
          <w:rFonts w:eastAsia="Times New Roman"/>
          <w:sz w:val="24"/>
          <w:szCs w:val="24"/>
        </w:rPr>
        <w:softHyphen/>
        <w:t>тропических лесах Южной Аме</w:t>
      </w:r>
      <w:r w:rsidRPr="00C80ED1">
        <w:rPr>
          <w:rFonts w:eastAsia="Times New Roman"/>
          <w:sz w:val="24"/>
          <w:szCs w:val="24"/>
        </w:rPr>
        <w:softHyphen/>
        <w:t>рики, Юго-Восточной Азии и Австралии. Отпечатки растений этого семейства найдены в ме</w:t>
      </w:r>
      <w:r w:rsidRPr="00C80ED1">
        <w:rPr>
          <w:rFonts w:eastAsia="Times New Roman"/>
          <w:sz w:val="24"/>
          <w:szCs w:val="24"/>
        </w:rPr>
        <w:softHyphen/>
        <w:t>ловых отложениях. В третич</w:t>
      </w:r>
      <w:r w:rsidRPr="00C80ED1">
        <w:rPr>
          <w:rFonts w:eastAsia="Times New Roman"/>
          <w:sz w:val="24"/>
          <w:szCs w:val="24"/>
        </w:rPr>
        <w:softHyphen/>
        <w:t>ный период они, как и магноли</w:t>
      </w:r>
      <w:r w:rsidRPr="00C80ED1">
        <w:rPr>
          <w:rFonts w:eastAsia="Times New Roman"/>
          <w:sz w:val="24"/>
          <w:szCs w:val="24"/>
        </w:rPr>
        <w:softHyphen/>
        <w:t>евые, были широко распростра</w:t>
      </w:r>
      <w:r w:rsidRPr="00C80ED1">
        <w:rPr>
          <w:rFonts w:eastAsia="Times New Roman"/>
          <w:sz w:val="24"/>
          <w:szCs w:val="24"/>
        </w:rPr>
        <w:softHyphen/>
        <w:t>нены на всех континентах. Па</w:t>
      </w:r>
      <w:r w:rsidRPr="00C80ED1">
        <w:rPr>
          <w:rFonts w:eastAsia="Times New Roman"/>
          <w:sz w:val="24"/>
          <w:szCs w:val="24"/>
        </w:rPr>
        <w:softHyphen/>
        <w:t>леоботанические данные, со</w:t>
      </w:r>
      <w:r w:rsidRPr="00C80ED1">
        <w:rPr>
          <w:rFonts w:eastAsia="Times New Roman"/>
          <w:sz w:val="24"/>
          <w:szCs w:val="24"/>
        </w:rPr>
        <w:softHyphen/>
        <w:t>временное географическое рас</w:t>
      </w:r>
      <w:r w:rsidRPr="00C80ED1">
        <w:rPr>
          <w:rFonts w:eastAsia="Times New Roman"/>
          <w:sz w:val="24"/>
          <w:szCs w:val="24"/>
        </w:rPr>
        <w:softHyphen/>
        <w:t>пространение (отсутствие ви</w:t>
      </w:r>
      <w:r w:rsidRPr="00C80ED1">
        <w:rPr>
          <w:rFonts w:eastAsia="Times New Roman"/>
          <w:sz w:val="24"/>
          <w:szCs w:val="24"/>
        </w:rPr>
        <w:softHyphen/>
        <w:t>дов, общих для обоих полуша-</w:t>
      </w:r>
    </w:p>
    <w:p w:rsidR="009A26C8" w:rsidRPr="00C80ED1" w:rsidRDefault="009A26C8" w:rsidP="00C80ED1">
      <w:pPr>
        <w:shd w:val="clear" w:color="auto" w:fill="FFFFFF"/>
        <w:spacing w:after="120"/>
        <w:ind w:left="126" w:firstLine="709"/>
        <w:rPr>
          <w:sz w:val="24"/>
          <w:szCs w:val="24"/>
        </w:rPr>
      </w:pPr>
      <w:r w:rsidRPr="00C80ED1">
        <w:rPr>
          <w:rFonts w:eastAsia="Times New Roman"/>
          <w:sz w:val="24"/>
          <w:szCs w:val="24"/>
        </w:rPr>
        <w:t>рие. 178. Магнолия крупноцветковая:</w:t>
      </w:r>
    </w:p>
    <w:p w:rsidR="009A26C8" w:rsidRPr="00C80ED1" w:rsidRDefault="009A26C8" w:rsidP="00C80ED1">
      <w:pPr>
        <w:shd w:val="clear" w:color="auto" w:fill="FFFFFF"/>
        <w:spacing w:after="120"/>
        <w:ind w:left="58" w:right="3395" w:firstLine="709"/>
        <w:jc w:val="both"/>
        <w:rPr>
          <w:sz w:val="24"/>
          <w:szCs w:val="24"/>
        </w:rPr>
      </w:pPr>
      <w:r w:rsidRPr="00C80ED1">
        <w:rPr>
          <w:rFonts w:eastAsia="Times New Roman"/>
          <w:sz w:val="24"/>
          <w:szCs w:val="24"/>
        </w:rPr>
        <w:t xml:space="preserve">о—цветущий побег; #—диаграмма цветка; </w:t>
      </w:r>
      <w:r w:rsidRPr="00C80ED1">
        <w:rPr>
          <w:rFonts w:eastAsia="Times New Roman"/>
          <w:i/>
          <w:iCs/>
          <w:sz w:val="24"/>
          <w:szCs w:val="24"/>
        </w:rPr>
        <w:t xml:space="preserve">в — </w:t>
      </w:r>
      <w:r w:rsidRPr="00C80ED1">
        <w:rPr>
          <w:rFonts w:eastAsia="Times New Roman"/>
          <w:sz w:val="24"/>
          <w:szCs w:val="24"/>
        </w:rPr>
        <w:t>плодоножка со сборной листовкой, ниже видны спирально расположенные следы прикрепления тычинок и листочков околоцветника</w:t>
      </w:r>
    </w:p>
    <w:p w:rsidR="009A26C8" w:rsidRPr="00C80ED1" w:rsidRDefault="009A26C8" w:rsidP="00C80ED1">
      <w:pPr>
        <w:shd w:val="clear" w:color="auto" w:fill="FFFFFF"/>
        <w:spacing w:after="120"/>
        <w:ind w:left="58" w:right="3395"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81" w:firstLine="709"/>
        <w:rPr>
          <w:sz w:val="24"/>
          <w:szCs w:val="24"/>
        </w:rPr>
      </w:pPr>
      <w:r w:rsidRPr="00C80ED1">
        <w:rPr>
          <w:sz w:val="24"/>
          <w:szCs w:val="24"/>
        </w:rPr>
        <w:lastRenderedPageBreak/>
        <w:t>383</w:t>
      </w:r>
    </w:p>
    <w:p w:rsidR="009A26C8" w:rsidRPr="00C80ED1" w:rsidRDefault="009A26C8" w:rsidP="00C80ED1">
      <w:pPr>
        <w:shd w:val="clear" w:color="auto" w:fill="FFFFFF"/>
        <w:spacing w:after="120"/>
        <w:ind w:left="6181"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lastRenderedPageBreak/>
        <w:t>рий), преобладание вечнозеленых деревьев и кустарников с про</w:t>
      </w:r>
      <w:r w:rsidRPr="00C80ED1">
        <w:rPr>
          <w:rFonts w:eastAsia="Times New Roman"/>
          <w:sz w:val="24"/>
          <w:szCs w:val="24"/>
        </w:rPr>
        <w:softHyphen/>
        <w:t>стыми листьями и структура цветка — свидетельства древности и примитивности семейства.</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Цветки лавровых актиноморфные, обоеполые или однополые, циклические, обычно трехчленные (камфорный лавр, авокадо), редко двучленные (у лавра) и пятичленные. Листочки околоцвет</w:t>
      </w:r>
      <w:r w:rsidRPr="00C80ED1">
        <w:rPr>
          <w:rFonts w:eastAsia="Times New Roman"/>
          <w:sz w:val="24"/>
          <w:szCs w:val="24"/>
        </w:rPr>
        <w:softHyphen/>
        <w:t>ника свободные, в двух кругах, зеленоватые или желтоватые. Ты</w:t>
      </w:r>
      <w:r w:rsidRPr="00C80ED1">
        <w:rPr>
          <w:rFonts w:eastAsia="Times New Roman"/>
          <w:sz w:val="24"/>
          <w:szCs w:val="24"/>
        </w:rPr>
        <w:softHyphen/>
        <w:t>чинки в трех или четырех кругах, часть их (а в женских цветках все) редуцирована до стаминодиев. Пыльники с очень характерными откидывающимися клапанами. Гинецей ценокарпный, из трех плодолистиков, с одногнездной завязью. Завязь с одной семяпоч</w:t>
      </w:r>
      <w:r w:rsidRPr="00C80ED1">
        <w:rPr>
          <w:rFonts w:eastAsia="Times New Roman"/>
          <w:sz w:val="24"/>
          <w:szCs w:val="24"/>
        </w:rPr>
        <w:softHyphen/>
        <w:t>кой. Наиболее часто цветок отвечает формуле *Р</w:t>
      </w:r>
      <w:r w:rsidRPr="00C80ED1">
        <w:rPr>
          <w:rFonts w:eastAsia="Times New Roman"/>
          <w:sz w:val="24"/>
          <w:szCs w:val="24"/>
          <w:vertAlign w:val="subscript"/>
        </w:rPr>
        <w:t>3+3</w:t>
      </w:r>
      <w:r w:rsidRPr="00C80ED1">
        <w:rPr>
          <w:rFonts w:eastAsia="Times New Roman"/>
          <w:sz w:val="24"/>
          <w:szCs w:val="24"/>
        </w:rPr>
        <w:t>Л</w:t>
      </w:r>
      <w:r w:rsidRPr="00C80ED1">
        <w:rPr>
          <w:rFonts w:eastAsia="Times New Roman"/>
          <w:sz w:val="24"/>
          <w:szCs w:val="24"/>
          <w:vertAlign w:val="subscript"/>
        </w:rPr>
        <w:t>3+3+3+3</w:t>
      </w:r>
      <w:r w:rsidRPr="00C80ED1">
        <w:rPr>
          <w:rFonts w:eastAsia="Times New Roman"/>
          <w:sz w:val="24"/>
          <w:szCs w:val="24"/>
        </w:rPr>
        <w:t>С7 . Плод — ягода или костянка.</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Коричное дерево (</w:t>
      </w:r>
      <w:r w:rsidRPr="00C80ED1">
        <w:rPr>
          <w:rFonts w:eastAsia="Times New Roman"/>
          <w:i/>
          <w:iCs/>
          <w:sz w:val="24"/>
          <w:szCs w:val="24"/>
        </w:rPr>
        <w:t xml:space="preserve">С'тпатотит) </w:t>
      </w:r>
      <w:r w:rsidRPr="00C80ED1">
        <w:rPr>
          <w:rFonts w:eastAsia="Times New Roman"/>
          <w:sz w:val="24"/>
          <w:szCs w:val="24"/>
        </w:rPr>
        <w:t>— один из основных ро</w:t>
      </w:r>
      <w:r w:rsidRPr="00C80ED1">
        <w:rPr>
          <w:rFonts w:eastAsia="Times New Roman"/>
          <w:sz w:val="24"/>
          <w:szCs w:val="24"/>
        </w:rPr>
        <w:softHyphen/>
        <w:t xml:space="preserve">дов семейства. Включает около 100 видов. Распространен в Юго-Восточной Азии. </w:t>
      </w:r>
      <w:r w:rsidRPr="00C80ED1">
        <w:rPr>
          <w:rFonts w:eastAsia="Times New Roman"/>
          <w:i/>
          <w:iCs/>
          <w:sz w:val="24"/>
          <w:szCs w:val="24"/>
        </w:rPr>
        <w:t xml:space="preserve">Камфорный лавр </w:t>
      </w:r>
      <w:r w:rsidRPr="00C80ED1">
        <w:rPr>
          <w:rFonts w:eastAsia="Times New Roman"/>
          <w:sz w:val="24"/>
          <w:szCs w:val="24"/>
        </w:rPr>
        <w:t xml:space="preserve">(С. </w:t>
      </w:r>
      <w:r w:rsidRPr="00C80ED1">
        <w:rPr>
          <w:rFonts w:eastAsia="Times New Roman"/>
          <w:i/>
          <w:iCs/>
          <w:sz w:val="24"/>
          <w:szCs w:val="24"/>
        </w:rPr>
        <w:t xml:space="preserve">сатрИога) </w:t>
      </w:r>
      <w:r w:rsidRPr="00C80ED1">
        <w:rPr>
          <w:rFonts w:eastAsia="Times New Roman"/>
          <w:sz w:val="24"/>
          <w:szCs w:val="24"/>
        </w:rPr>
        <w:t>—дерево высотой до 50 м и диаметром до 2 м. Часто встречается в лесах на юге Китая и Японии, образует леса на о-ве Тайвань. Содержит эфирное масло (до 65 %), основной (80...85 %) компонент которого — камфора, применяемая в медицине.</w:t>
      </w:r>
    </w:p>
    <w:p w:rsidR="009A26C8" w:rsidRPr="00C80ED1" w:rsidRDefault="009A26C8" w:rsidP="00C80ED1">
      <w:pPr>
        <w:shd w:val="clear" w:color="auto" w:fill="FFFFFF"/>
        <w:spacing w:after="120"/>
        <w:ind w:left="25" w:right="25" w:firstLine="709"/>
        <w:jc w:val="both"/>
        <w:rPr>
          <w:sz w:val="24"/>
          <w:szCs w:val="24"/>
        </w:rPr>
      </w:pPr>
      <w:r w:rsidRPr="00C80ED1">
        <w:rPr>
          <w:rFonts w:eastAsia="Times New Roman"/>
          <w:sz w:val="24"/>
          <w:szCs w:val="24"/>
        </w:rPr>
        <w:t xml:space="preserve">Кора </w:t>
      </w:r>
      <w:r w:rsidRPr="00C80ED1">
        <w:rPr>
          <w:rFonts w:eastAsia="Times New Roman"/>
          <w:i/>
          <w:iCs/>
          <w:sz w:val="24"/>
          <w:szCs w:val="24"/>
        </w:rPr>
        <w:t xml:space="preserve">коричного цейлонского дерева </w:t>
      </w:r>
      <w:r w:rsidRPr="00C80ED1">
        <w:rPr>
          <w:rFonts w:eastAsia="Times New Roman"/>
          <w:sz w:val="24"/>
          <w:szCs w:val="24"/>
        </w:rPr>
        <w:t xml:space="preserve">(С. </w:t>
      </w:r>
      <w:r w:rsidRPr="00C80ED1">
        <w:rPr>
          <w:rFonts w:eastAsia="Times New Roman"/>
          <w:i/>
          <w:iCs/>
          <w:sz w:val="24"/>
          <w:szCs w:val="24"/>
        </w:rPr>
        <w:t xml:space="preserve">%еу1ат'сит) </w:t>
      </w:r>
      <w:r w:rsidRPr="00C80ED1">
        <w:rPr>
          <w:rFonts w:eastAsia="Times New Roman"/>
          <w:sz w:val="24"/>
          <w:szCs w:val="24"/>
        </w:rPr>
        <w:t>используется как пряность (корица).</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i/>
          <w:iCs/>
          <w:sz w:val="24"/>
          <w:szCs w:val="24"/>
        </w:rPr>
        <w:t xml:space="preserve">Лавр благородный {Ьаигиз поЪШз) </w:t>
      </w:r>
      <w:r w:rsidRPr="00C80ED1">
        <w:rPr>
          <w:rFonts w:eastAsia="Times New Roman"/>
          <w:sz w:val="24"/>
          <w:szCs w:val="24"/>
        </w:rPr>
        <w:t>— широко распространен в странах Средиземноморья и Малой Азии. Культивируется и дичает в Крыму и Закавказье. Листья лавра, содержащие идиобласты с эфирными маслами, используют как пряность.</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i/>
          <w:iCs/>
          <w:sz w:val="24"/>
          <w:szCs w:val="24"/>
        </w:rPr>
        <w:t xml:space="preserve">Авокадо, </w:t>
      </w:r>
      <w:r w:rsidRPr="00C80ED1">
        <w:rPr>
          <w:rFonts w:eastAsia="Times New Roman"/>
          <w:sz w:val="24"/>
          <w:szCs w:val="24"/>
        </w:rPr>
        <w:t xml:space="preserve">или </w:t>
      </w:r>
      <w:r w:rsidRPr="00C80ED1">
        <w:rPr>
          <w:rFonts w:eastAsia="Times New Roman"/>
          <w:i/>
          <w:iCs/>
          <w:sz w:val="24"/>
          <w:szCs w:val="24"/>
        </w:rPr>
        <w:t xml:space="preserve">персея приятнейшая (Регзеа ^гаИззйпа), </w:t>
      </w:r>
      <w:r w:rsidRPr="00C80ED1">
        <w:rPr>
          <w:rFonts w:eastAsia="Times New Roman"/>
          <w:sz w:val="24"/>
          <w:szCs w:val="24"/>
        </w:rPr>
        <w:t>— вечнозе</w:t>
      </w:r>
      <w:r w:rsidRPr="00C80ED1">
        <w:rPr>
          <w:rFonts w:eastAsia="Times New Roman"/>
          <w:sz w:val="24"/>
          <w:szCs w:val="24"/>
        </w:rPr>
        <w:softHyphen/>
        <w:t>леное плодовое дерево родом из Центральной Америки. Культиви</w:t>
      </w:r>
      <w:r w:rsidRPr="00C80ED1">
        <w:rPr>
          <w:rFonts w:eastAsia="Times New Roman"/>
          <w:sz w:val="24"/>
          <w:szCs w:val="24"/>
        </w:rPr>
        <w:softHyphen/>
        <w:t>руется в тропиках и субтропиках обоих полушарий. Плод авокадо-грушевидной формы односемянная ягода массой около 200 г с жел</w:t>
      </w:r>
      <w:r w:rsidRPr="00C80ED1">
        <w:rPr>
          <w:rFonts w:eastAsia="Times New Roman"/>
          <w:sz w:val="24"/>
          <w:szCs w:val="24"/>
        </w:rPr>
        <w:softHyphen/>
        <w:t>то-зеленой мякотью, содержащей масла 10...30 %, протеина 1,6 %, большие количества каротина, витаминов В, Е и О. По своей кало</w:t>
      </w:r>
      <w:r w:rsidRPr="00C80ED1">
        <w:rPr>
          <w:rFonts w:eastAsia="Times New Roman"/>
          <w:sz w:val="24"/>
          <w:szCs w:val="24"/>
        </w:rPr>
        <w:softHyphen/>
        <w:t>рийности плоды авокадо превосходят другие фрукты в 2,5 раза.</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b/>
          <w:bCs/>
          <w:sz w:val="24"/>
          <w:szCs w:val="24"/>
        </w:rPr>
        <w:t xml:space="preserve">Семейство Кувшинковые </w:t>
      </w:r>
      <w:r w:rsidRPr="00C80ED1">
        <w:rPr>
          <w:rFonts w:eastAsia="Times New Roman"/>
          <w:sz w:val="24"/>
          <w:szCs w:val="24"/>
        </w:rPr>
        <w:t>(Ыутрпаеасеае). Объединяет около 80 видов (пять родов) многолетних корневищных водных и болот</w:t>
      </w:r>
      <w:r w:rsidRPr="00C80ED1">
        <w:rPr>
          <w:rFonts w:eastAsia="Times New Roman"/>
          <w:sz w:val="24"/>
          <w:szCs w:val="24"/>
        </w:rPr>
        <w:softHyphen/>
        <w:t>ных трав с плавающими, выступающими над водой или погружен</w:t>
      </w:r>
      <w:r w:rsidRPr="00C80ED1">
        <w:rPr>
          <w:rFonts w:eastAsia="Times New Roman"/>
          <w:sz w:val="24"/>
          <w:szCs w:val="24"/>
        </w:rPr>
        <w:softHyphen/>
        <w:t>ными в нее листьями. Сосуды отсутствуют. Цветки одиночные, сидящие на длинных цветоножках, крупные, гемициклические, разнообразного строения, с двойным околоцветником, обычно многочисленными тычинками и чаще синкарпным гинецеем. Пес</w:t>
      </w:r>
      <w:r w:rsidRPr="00C80ED1">
        <w:rPr>
          <w:rFonts w:eastAsia="Times New Roman"/>
          <w:sz w:val="24"/>
          <w:szCs w:val="24"/>
        </w:rPr>
        <w:softHyphen/>
        <w:t>тик с сидячим лучистым рыльцем и верхней (кубышка) или полу</w:t>
      </w:r>
      <w:r w:rsidRPr="00C80ED1">
        <w:rPr>
          <w:rFonts w:eastAsia="Times New Roman"/>
          <w:sz w:val="24"/>
          <w:szCs w:val="24"/>
        </w:rPr>
        <w:softHyphen/>
        <w:t>нижней (кувшинка) завязью. Плод —ягода, невскрывающаяся коробочка или сборный орешек, семена с присемянником, по</w:t>
      </w:r>
      <w:r w:rsidRPr="00C80ED1">
        <w:rPr>
          <w:rFonts w:eastAsia="Times New Roman"/>
          <w:sz w:val="24"/>
          <w:szCs w:val="24"/>
        </w:rPr>
        <w:softHyphen/>
        <w:t>крыты слизью. Зародыш маленький, окружен эндоспермом и пе</w:t>
      </w:r>
      <w:r w:rsidRPr="00C80ED1">
        <w:rPr>
          <w:rFonts w:eastAsia="Times New Roman"/>
          <w:sz w:val="24"/>
          <w:szCs w:val="24"/>
        </w:rPr>
        <w:softHyphen/>
        <w:t>риспермом.</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Кувшинковые совмещают ряд признаков магнолиид и однодоль</w:t>
      </w:r>
      <w:r w:rsidRPr="00C80ED1">
        <w:rPr>
          <w:rFonts w:eastAsia="Times New Roman"/>
          <w:sz w:val="24"/>
          <w:szCs w:val="24"/>
        </w:rPr>
        <w:softHyphen/>
        <w:t>ных (раннее отмирание главного корня, разбросанные проводящие пучки, наличие трехмерных цветков), что говорит об их примитив-</w:t>
      </w:r>
    </w:p>
    <w:p w:rsidR="009A26C8" w:rsidRPr="00C80ED1" w:rsidRDefault="009A26C8" w:rsidP="00C80ED1">
      <w:pPr>
        <w:shd w:val="clear" w:color="auto" w:fill="FFFFFF"/>
        <w:spacing w:after="120"/>
        <w:ind w:firstLine="709"/>
        <w:rPr>
          <w:sz w:val="24"/>
          <w:szCs w:val="24"/>
        </w:rPr>
      </w:pPr>
      <w:r w:rsidRPr="00C80ED1">
        <w:rPr>
          <w:sz w:val="24"/>
          <w:szCs w:val="24"/>
        </w:rPr>
        <w:t>384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lastRenderedPageBreak/>
        <w:t>ности. Об их древности свидетельствуют распространение на всех континентах и наличие ископаемых остатков мелового периода.</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 xml:space="preserve">Кувшинка </w:t>
      </w:r>
      <w:r w:rsidRPr="00C80ED1">
        <w:rPr>
          <w:rFonts w:eastAsia="Times New Roman"/>
          <w:i/>
          <w:iCs/>
          <w:sz w:val="24"/>
          <w:szCs w:val="24"/>
        </w:rPr>
        <w:t xml:space="preserve">(ЫутрИаеа) — </w:t>
      </w:r>
      <w:r w:rsidRPr="00C80ED1">
        <w:rPr>
          <w:rFonts w:eastAsia="Times New Roman"/>
          <w:sz w:val="24"/>
          <w:szCs w:val="24"/>
        </w:rPr>
        <w:t>объединяет около 40 видов, рас</w:t>
      </w:r>
      <w:r w:rsidRPr="00C80ED1">
        <w:rPr>
          <w:rFonts w:eastAsia="Times New Roman"/>
          <w:sz w:val="24"/>
          <w:szCs w:val="24"/>
        </w:rPr>
        <w:softHyphen/>
        <w:t>пространенных по всему миру. У нас наиболее широко распростра</w:t>
      </w:r>
      <w:r w:rsidRPr="00C80ED1">
        <w:rPr>
          <w:rFonts w:eastAsia="Times New Roman"/>
          <w:sz w:val="24"/>
          <w:szCs w:val="24"/>
        </w:rPr>
        <w:softHyphen/>
        <w:t xml:space="preserve">нена </w:t>
      </w:r>
      <w:r w:rsidRPr="00C80ED1">
        <w:rPr>
          <w:rFonts w:eastAsia="Times New Roman"/>
          <w:i/>
          <w:iCs/>
          <w:sz w:val="24"/>
          <w:szCs w:val="24"/>
        </w:rPr>
        <w:t xml:space="preserve">кувшинка белая (И. а1Ъа). </w:t>
      </w:r>
      <w:r w:rsidRPr="00C80ED1">
        <w:rPr>
          <w:rFonts w:eastAsia="Times New Roman"/>
          <w:sz w:val="24"/>
          <w:szCs w:val="24"/>
        </w:rPr>
        <w:t>Это корневищное растение с плаваю</w:t>
      </w:r>
      <w:r w:rsidRPr="00C80ED1">
        <w:rPr>
          <w:rFonts w:eastAsia="Times New Roman"/>
          <w:sz w:val="24"/>
          <w:szCs w:val="24"/>
        </w:rPr>
        <w:softHyphen/>
        <w:t>щими листьями и крупными слабоароматными цветками. Формула цветка *С&lt;з</w:t>
      </w:r>
      <w:r w:rsidRPr="00C80ED1">
        <w:rPr>
          <w:rFonts w:eastAsia="Times New Roman"/>
          <w:sz w:val="24"/>
          <w:szCs w:val="24"/>
          <w:vertAlign w:val="subscript"/>
        </w:rPr>
        <w:t>4</w:t>
      </w:r>
      <w:r w:rsidRPr="00C80ED1">
        <w:rPr>
          <w:rFonts w:eastAsia="Times New Roman"/>
          <w:sz w:val="24"/>
          <w:szCs w:val="24"/>
        </w:rPr>
        <w:t xml:space="preserve"> </w:t>
      </w:r>
      <w:r w:rsidRPr="00C80ED1">
        <w:rPr>
          <w:rFonts w:eastAsia="Times New Roman"/>
          <w:i/>
          <w:iCs/>
          <w:sz w:val="24"/>
          <w:szCs w:val="24"/>
        </w:rPr>
        <w:t>Со^А</w:t>
      </w:r>
      <w:r w:rsidRPr="00C80ED1">
        <w:rPr>
          <w:rFonts w:eastAsia="Times New Roman"/>
          <w:i/>
          <w:iCs/>
          <w:sz w:val="24"/>
          <w:szCs w:val="24"/>
          <w:vertAlign w:val="subscript"/>
        </w:rPr>
        <w:t>х</w:t>
      </w:r>
      <w:r w:rsidRPr="00C80ED1">
        <w:rPr>
          <w:rFonts w:eastAsia="Times New Roman"/>
          <w:i/>
          <w:iCs/>
          <w:sz w:val="24"/>
          <w:szCs w:val="24"/>
        </w:rPr>
        <w:t xml:space="preserve"> 0^ </w:t>
      </w:r>
      <w:r w:rsidRPr="00C80ED1">
        <w:rPr>
          <w:rFonts w:eastAsia="Times New Roman"/>
          <w:sz w:val="24"/>
          <w:szCs w:val="24"/>
        </w:rPr>
        <w:t>(см. рис. 142). Гинецей синкарпный, с полу</w:t>
      </w:r>
      <w:r w:rsidRPr="00C80ED1">
        <w:rPr>
          <w:rFonts w:eastAsia="Times New Roman"/>
          <w:sz w:val="24"/>
          <w:szCs w:val="24"/>
        </w:rPr>
        <w:softHyphen/>
        <w:t>нижней завязью, превращающейся в шаровидный многосемянной плод — невскрывающуюся коробочку.</w:t>
      </w:r>
    </w:p>
    <w:p w:rsidR="009A26C8" w:rsidRPr="00C80ED1" w:rsidRDefault="009A26C8" w:rsidP="00C80ED1">
      <w:pPr>
        <w:shd w:val="clear" w:color="auto" w:fill="FFFFFF"/>
        <w:spacing w:after="120"/>
        <w:ind w:left="11" w:right="58" w:firstLine="709"/>
        <w:jc w:val="both"/>
        <w:rPr>
          <w:sz w:val="24"/>
          <w:szCs w:val="24"/>
        </w:rPr>
      </w:pPr>
      <w:r w:rsidRPr="00C80ED1">
        <w:rPr>
          <w:rFonts w:eastAsia="Times New Roman"/>
          <w:sz w:val="24"/>
          <w:szCs w:val="24"/>
        </w:rPr>
        <w:t xml:space="preserve">По р. Нил и другим африканским рекам растет настоящий, или </w:t>
      </w:r>
      <w:r w:rsidRPr="00C80ED1">
        <w:rPr>
          <w:rFonts w:eastAsia="Times New Roman"/>
          <w:i/>
          <w:iCs/>
          <w:sz w:val="24"/>
          <w:szCs w:val="24"/>
        </w:rPr>
        <w:t xml:space="preserve">египетский, лотос </w:t>
      </w:r>
      <w:r w:rsidRPr="00C80ED1">
        <w:rPr>
          <w:rFonts w:eastAsia="Times New Roman"/>
          <w:sz w:val="24"/>
          <w:szCs w:val="24"/>
        </w:rPr>
        <w:t xml:space="preserve">(УУ. </w:t>
      </w:r>
      <w:r w:rsidRPr="00C80ED1">
        <w:rPr>
          <w:rFonts w:eastAsia="Times New Roman"/>
          <w:i/>
          <w:iCs/>
          <w:sz w:val="24"/>
          <w:szCs w:val="24"/>
        </w:rPr>
        <w:t xml:space="preserve">Шиз) </w:t>
      </w:r>
      <w:r w:rsidRPr="00C80ED1">
        <w:rPr>
          <w:rFonts w:eastAsia="Times New Roman"/>
          <w:sz w:val="24"/>
          <w:szCs w:val="24"/>
        </w:rPr>
        <w:t>— священный цветок Осириса —древ</w:t>
      </w:r>
      <w:r w:rsidRPr="00C80ED1">
        <w:rPr>
          <w:rFonts w:eastAsia="Times New Roman"/>
          <w:sz w:val="24"/>
          <w:szCs w:val="24"/>
        </w:rPr>
        <w:softHyphen/>
        <w:t>неегипетского бога, дарующего жизнь. Массовое цветение лотоса в годы высокого паводка предвещало богатый урожай.</w:t>
      </w:r>
    </w:p>
    <w:p w:rsidR="009A26C8" w:rsidRPr="00C80ED1" w:rsidRDefault="009A26C8" w:rsidP="00C80ED1">
      <w:pPr>
        <w:shd w:val="clear" w:color="auto" w:fill="FFFFFF"/>
        <w:spacing w:after="120"/>
        <w:ind w:left="14" w:right="50" w:firstLine="709"/>
        <w:jc w:val="both"/>
        <w:rPr>
          <w:sz w:val="24"/>
          <w:szCs w:val="24"/>
        </w:rPr>
      </w:pPr>
      <w:r w:rsidRPr="00C80ED1">
        <w:rPr>
          <w:rFonts w:eastAsia="Times New Roman"/>
          <w:sz w:val="24"/>
          <w:szCs w:val="24"/>
        </w:rPr>
        <w:t xml:space="preserve">Кубышка </w:t>
      </w:r>
      <w:r w:rsidRPr="00C80ED1">
        <w:rPr>
          <w:rFonts w:eastAsia="Times New Roman"/>
          <w:i/>
          <w:iCs/>
          <w:sz w:val="24"/>
          <w:szCs w:val="24"/>
        </w:rPr>
        <w:t xml:space="preserve">(ШрИаг) </w:t>
      </w:r>
      <w:r w:rsidRPr="00C80ED1">
        <w:rPr>
          <w:rFonts w:eastAsia="Times New Roman"/>
          <w:sz w:val="24"/>
          <w:szCs w:val="24"/>
        </w:rPr>
        <w:t xml:space="preserve">— объединяет около 10 видов (у нас — три вида), из которых наиболее распространена кубышка желтая (УУ. </w:t>
      </w:r>
      <w:r w:rsidRPr="00C80ED1">
        <w:rPr>
          <w:rFonts w:eastAsia="Times New Roman"/>
          <w:i/>
          <w:iCs/>
          <w:sz w:val="24"/>
          <w:szCs w:val="24"/>
        </w:rPr>
        <w:t xml:space="preserve">ШГеит), </w:t>
      </w:r>
      <w:r w:rsidRPr="00C80ED1">
        <w:rPr>
          <w:rFonts w:eastAsia="Times New Roman"/>
          <w:sz w:val="24"/>
          <w:szCs w:val="24"/>
        </w:rPr>
        <w:t xml:space="preserve">сходная по строению и распространению с кувшинкой. Цветки желтые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 xml:space="preserve"> </w:t>
      </w:r>
      <w:r w:rsidRPr="00C80ED1">
        <w:rPr>
          <w:rFonts w:eastAsia="Times New Roman"/>
          <w:sz w:val="24"/>
          <w:szCs w:val="24"/>
          <w:vertAlign w:val="subscript"/>
        </w:rPr>
        <w:t>б</w:t>
      </w:r>
      <w:r w:rsidRPr="00C80ED1">
        <w:rPr>
          <w:rFonts w:eastAsia="Times New Roman"/>
          <w:sz w:val="24"/>
          <w:szCs w:val="24"/>
        </w:rPr>
        <w:t xml:space="preserve"> </w:t>
      </w:r>
      <w:r w:rsidRPr="00C80ED1">
        <w:rPr>
          <w:rFonts w:eastAsia="Times New Roman"/>
          <w:w w:val="66"/>
          <w:sz w:val="24"/>
          <w:szCs w:val="24"/>
        </w:rPr>
        <w:t>Со</w:t>
      </w:r>
      <w:r w:rsidRPr="00C80ED1">
        <w:rPr>
          <w:rFonts w:eastAsia="Times New Roman"/>
          <w:w w:val="66"/>
          <w:sz w:val="24"/>
          <w:szCs w:val="24"/>
          <w:vertAlign w:val="subscript"/>
        </w:rPr>
        <w:t>13</w:t>
      </w:r>
      <w:r w:rsidRPr="00C80ED1">
        <w:rPr>
          <w:rFonts w:eastAsia="Times New Roman"/>
          <w:w w:val="66"/>
          <w:sz w:val="24"/>
          <w:szCs w:val="24"/>
        </w:rPr>
        <w:t xml:space="preserve"> </w:t>
      </w:r>
      <w:r w:rsidRPr="00C80ED1">
        <w:rPr>
          <w:rFonts w:eastAsia="Times New Roman"/>
          <w:i/>
          <w:iCs/>
          <w:w w:val="66"/>
          <w:sz w:val="24"/>
          <w:szCs w:val="24"/>
          <w:vertAlign w:val="subscript"/>
        </w:rPr>
        <w:t>[5</w:t>
      </w:r>
      <w:r w:rsidRPr="00C80ED1">
        <w:rPr>
          <w:rFonts w:eastAsia="Times New Roman"/>
          <w:i/>
          <w:iCs/>
          <w:w w:val="66"/>
          <w:sz w:val="24"/>
          <w:szCs w:val="24"/>
        </w:rPr>
        <w:t>А</w:t>
      </w:r>
      <w:r w:rsidRPr="00C80ED1">
        <w:rPr>
          <w:rFonts w:eastAsia="Times New Roman"/>
          <w:i/>
          <w:iCs/>
          <w:w w:val="66"/>
          <w:sz w:val="24"/>
          <w:szCs w:val="24"/>
          <w:vertAlign w:val="subscript"/>
        </w:rPr>
        <w:t>№</w:t>
      </w:r>
      <w:r w:rsidRPr="00C80ED1">
        <w:rPr>
          <w:rFonts w:eastAsia="Times New Roman"/>
          <w:i/>
          <w:iCs/>
          <w:w w:val="66"/>
          <w:sz w:val="24"/>
          <w:szCs w:val="24"/>
        </w:rPr>
        <w:t>О</w:t>
      </w:r>
      <w:r w:rsidRPr="00C80ED1">
        <w:rPr>
          <w:rFonts w:eastAsia="Times New Roman"/>
          <w:i/>
          <w:iCs/>
          <w:w w:val="66"/>
          <w:sz w:val="24"/>
          <w:szCs w:val="24"/>
          <w:vertAlign w:val="subscript"/>
        </w:rPr>
        <w:t>(]0</w:t>
      </w:r>
      <w:r w:rsidRPr="00C80ED1">
        <w:rPr>
          <w:rFonts w:eastAsia="Times New Roman"/>
          <w:i/>
          <w:iCs/>
          <w:w w:val="66"/>
          <w:sz w:val="24"/>
          <w:szCs w:val="24"/>
        </w:rPr>
        <w:t xml:space="preserve"> </w:t>
      </w:r>
      <w:r w:rsidRPr="00C80ED1">
        <w:rPr>
          <w:rFonts w:eastAsia="Times New Roman"/>
          <w:i/>
          <w:iCs/>
          <w:sz w:val="24"/>
          <w:szCs w:val="24"/>
          <w:vertAlign w:val="subscript"/>
        </w:rPr>
        <w:t>Лву</w:t>
      </w:r>
      <w:r w:rsidRPr="00C80ED1">
        <w:rPr>
          <w:rFonts w:eastAsia="Times New Roman"/>
          <w:i/>
          <w:iCs/>
          <w:sz w:val="24"/>
          <w:szCs w:val="24"/>
        </w:rPr>
        <w:t xml:space="preserve"> </w:t>
      </w:r>
      <w:r w:rsidRPr="00C80ED1">
        <w:rPr>
          <w:rFonts w:eastAsia="Times New Roman"/>
          <w:sz w:val="24"/>
          <w:szCs w:val="24"/>
        </w:rPr>
        <w:t>В массивных корневищах кубышки содержатся алкалоиды, в том числе биологически актив</w:t>
      </w:r>
      <w:r w:rsidRPr="00C80ED1">
        <w:rPr>
          <w:rFonts w:eastAsia="Times New Roman"/>
          <w:sz w:val="24"/>
          <w:szCs w:val="24"/>
        </w:rPr>
        <w:softHyphen/>
        <w:t>ный нуфлеин. Из корневищ кубышки изготовляют препарат бакте</w:t>
      </w:r>
      <w:r w:rsidRPr="00C80ED1">
        <w:rPr>
          <w:rFonts w:eastAsia="Times New Roman"/>
          <w:sz w:val="24"/>
          <w:szCs w:val="24"/>
        </w:rPr>
        <w:softHyphen/>
        <w:t>рицидного действия.</w:t>
      </w:r>
    </w:p>
    <w:p w:rsidR="009A26C8" w:rsidRPr="00C80ED1" w:rsidRDefault="009A26C8" w:rsidP="00C80ED1">
      <w:pPr>
        <w:shd w:val="clear" w:color="auto" w:fill="FFFFFF"/>
        <w:spacing w:after="120"/>
        <w:ind w:left="14" w:right="40" w:firstLine="709"/>
        <w:jc w:val="both"/>
        <w:rPr>
          <w:sz w:val="24"/>
          <w:szCs w:val="24"/>
        </w:rPr>
      </w:pPr>
      <w:r w:rsidRPr="00C80ED1">
        <w:rPr>
          <w:rFonts w:eastAsia="Times New Roman"/>
          <w:sz w:val="24"/>
          <w:szCs w:val="24"/>
        </w:rPr>
        <w:t>Виктория (</w:t>
      </w:r>
      <w:r w:rsidRPr="00C80ED1">
        <w:rPr>
          <w:rFonts w:eastAsia="Times New Roman"/>
          <w:i/>
          <w:iCs/>
          <w:sz w:val="24"/>
          <w:szCs w:val="24"/>
        </w:rPr>
        <w:t xml:space="preserve">УШог'ш) </w:t>
      </w:r>
      <w:r w:rsidRPr="00C80ED1">
        <w:rPr>
          <w:rFonts w:eastAsia="Times New Roman"/>
          <w:sz w:val="24"/>
          <w:szCs w:val="24"/>
        </w:rPr>
        <w:t xml:space="preserve">— род, близкий к кувшинке, объединяет два вида, распространен по рекам тропической Южной Америки. Амазонская </w:t>
      </w:r>
      <w:r w:rsidRPr="00C80ED1">
        <w:rPr>
          <w:rFonts w:eastAsia="Times New Roman"/>
          <w:i/>
          <w:iCs/>
          <w:sz w:val="24"/>
          <w:szCs w:val="24"/>
        </w:rPr>
        <w:t>виктория царственная {</w:t>
      </w:r>
      <w:r w:rsidRPr="00C80ED1">
        <w:rPr>
          <w:rFonts w:eastAsia="Times New Roman"/>
          <w:i/>
          <w:iCs/>
          <w:sz w:val="24"/>
          <w:szCs w:val="24"/>
          <w:lang w:val="en-US"/>
        </w:rPr>
        <w:t>V</w:t>
      </w:r>
      <w:r w:rsidRPr="00C80ED1">
        <w:rPr>
          <w:rFonts w:eastAsia="Times New Roman"/>
          <w:i/>
          <w:iCs/>
          <w:sz w:val="24"/>
          <w:szCs w:val="24"/>
        </w:rPr>
        <w:t xml:space="preserve">. ге§1"а) </w:t>
      </w:r>
      <w:r w:rsidRPr="00C80ED1">
        <w:rPr>
          <w:rFonts w:eastAsia="Times New Roman"/>
          <w:sz w:val="24"/>
          <w:szCs w:val="24"/>
        </w:rPr>
        <w:t>имеет огромные (диа</w:t>
      </w:r>
      <w:r w:rsidRPr="00C80ED1">
        <w:rPr>
          <w:rFonts w:eastAsia="Times New Roman"/>
          <w:sz w:val="24"/>
          <w:szCs w:val="24"/>
        </w:rPr>
        <w:softHyphen/>
        <w:t>метр до 2 м) сковородообразные плавающие листья с приподняты</w:t>
      </w:r>
      <w:r w:rsidRPr="00C80ED1">
        <w:rPr>
          <w:rFonts w:eastAsia="Times New Roman"/>
          <w:sz w:val="24"/>
          <w:szCs w:val="24"/>
        </w:rPr>
        <w:softHyphen/>
        <w:t>ми на 5... 15 см краями и выступающими внизу жилками, между ко</w:t>
      </w:r>
      <w:r w:rsidRPr="00C80ED1">
        <w:rPr>
          <w:rFonts w:eastAsia="Times New Roman"/>
          <w:sz w:val="24"/>
          <w:szCs w:val="24"/>
        </w:rPr>
        <w:softHyphen/>
        <w:t>торыми скапливается под листом воздух. Листья выдерживают груз массой до 50 кг. Цветки вначале белые, затем краснеют и достигают 35 см в диаметре. Температура внутри цветков может быть на 10... 15 °С выше, чем снаружи. Культивируется как однолетнее де</w:t>
      </w:r>
      <w:r w:rsidRPr="00C80ED1">
        <w:rPr>
          <w:rFonts w:eastAsia="Times New Roman"/>
          <w:sz w:val="24"/>
          <w:szCs w:val="24"/>
        </w:rPr>
        <w:softHyphen/>
        <w:t>коративное оранжерейное растение.</w:t>
      </w:r>
    </w:p>
    <w:p w:rsidR="009A26C8" w:rsidRPr="00C80ED1" w:rsidRDefault="009A26C8" w:rsidP="00C80ED1">
      <w:pPr>
        <w:shd w:val="clear" w:color="auto" w:fill="FFFFFF"/>
        <w:spacing w:after="120"/>
        <w:ind w:left="29" w:right="36" w:firstLine="709"/>
        <w:jc w:val="both"/>
        <w:rPr>
          <w:sz w:val="24"/>
          <w:szCs w:val="24"/>
        </w:rPr>
      </w:pPr>
      <w:r w:rsidRPr="00C80ED1">
        <w:rPr>
          <w:rFonts w:eastAsia="Times New Roman"/>
          <w:i/>
          <w:iCs/>
          <w:sz w:val="24"/>
          <w:szCs w:val="24"/>
        </w:rPr>
        <w:t xml:space="preserve">Лотос орехоносный, </w:t>
      </w:r>
      <w:r w:rsidRPr="00C80ED1">
        <w:rPr>
          <w:rFonts w:eastAsia="Times New Roman"/>
          <w:sz w:val="24"/>
          <w:szCs w:val="24"/>
        </w:rPr>
        <w:t xml:space="preserve">или </w:t>
      </w:r>
      <w:r w:rsidRPr="00C80ED1">
        <w:rPr>
          <w:rFonts w:eastAsia="Times New Roman"/>
          <w:i/>
          <w:iCs/>
          <w:sz w:val="24"/>
          <w:szCs w:val="24"/>
        </w:rPr>
        <w:t xml:space="preserve">индийский (Ме1итЫит пис^егит), </w:t>
      </w:r>
      <w:r w:rsidRPr="00C80ED1">
        <w:rPr>
          <w:rFonts w:eastAsia="Times New Roman"/>
          <w:sz w:val="24"/>
          <w:szCs w:val="24"/>
        </w:rPr>
        <w:t>с над</w:t>
      </w:r>
      <w:r w:rsidRPr="00C80ED1">
        <w:rPr>
          <w:rFonts w:eastAsia="Times New Roman"/>
          <w:sz w:val="24"/>
          <w:szCs w:val="24"/>
        </w:rPr>
        <w:softHyphen/>
        <w:t>водными щитовидными листьями, прекрасными розовыми цветка</w:t>
      </w:r>
      <w:r w:rsidRPr="00C80ED1">
        <w:rPr>
          <w:rFonts w:eastAsia="Times New Roman"/>
          <w:sz w:val="24"/>
          <w:szCs w:val="24"/>
        </w:rPr>
        <w:softHyphen/>
        <w:t>ми. Плод сборный — каждый орех погружен в особое углубление сильно разросшегося цветоложа, имеющего форму конуса, направ</w:t>
      </w:r>
      <w:r w:rsidRPr="00C80ED1">
        <w:rPr>
          <w:rFonts w:eastAsia="Times New Roman"/>
          <w:sz w:val="24"/>
          <w:szCs w:val="24"/>
        </w:rPr>
        <w:softHyphen/>
        <w:t>ленного вершиной вниз. Орехи и корневища съедобны. Распрост</w:t>
      </w:r>
      <w:r w:rsidRPr="00C80ED1">
        <w:rPr>
          <w:rFonts w:eastAsia="Times New Roman"/>
          <w:sz w:val="24"/>
          <w:szCs w:val="24"/>
        </w:rPr>
        <w:softHyphen/>
        <w:t>ранен в субтропиках и тропиках Азии.</w:t>
      </w:r>
    </w:p>
    <w:p w:rsidR="009A26C8" w:rsidRPr="00C80ED1" w:rsidRDefault="009A26C8" w:rsidP="00C80ED1">
      <w:pPr>
        <w:shd w:val="clear" w:color="auto" w:fill="FFFFFF"/>
        <w:spacing w:after="120"/>
        <w:ind w:left="1591" w:firstLine="709"/>
        <w:rPr>
          <w:sz w:val="24"/>
          <w:szCs w:val="24"/>
        </w:rPr>
      </w:pPr>
      <w:r w:rsidRPr="00C80ED1">
        <w:rPr>
          <w:rFonts w:eastAsia="Times New Roman"/>
          <w:sz w:val="24"/>
          <w:szCs w:val="24"/>
        </w:rPr>
        <w:t>Подкласс Ранункулиды (КапипсиНйае)</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В основном травянистые растения со спиральными гемицикли-ческими или циклическими цветками. Ранункулиды близки к маг-нолиидам, но заметно более продвинуты: нет бессосудистых форм, сосуды с простой перфорацией, преобладают травы. Подкласс не</w:t>
      </w:r>
      <w:r w:rsidRPr="00C80ED1">
        <w:rPr>
          <w:rFonts w:eastAsia="Times New Roman"/>
          <w:sz w:val="24"/>
          <w:szCs w:val="24"/>
        </w:rPr>
        <w:softHyphen/>
        <w:t>большой, объединяет 13 семейств (три порядка).</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 xml:space="preserve">Семейство Лютиковые (КапштеШасеае). Объединяет свыше 2000 видов </w:t>
      </w:r>
      <w:r w:rsidRPr="00C80ED1">
        <w:rPr>
          <w:rFonts w:eastAsia="Times New Roman"/>
          <w:i/>
          <w:iCs/>
          <w:sz w:val="24"/>
          <w:szCs w:val="24"/>
        </w:rPr>
        <w:t xml:space="preserve">(66 </w:t>
      </w:r>
      <w:r w:rsidRPr="00C80ED1">
        <w:rPr>
          <w:rFonts w:eastAsia="Times New Roman"/>
          <w:sz w:val="24"/>
          <w:szCs w:val="24"/>
        </w:rPr>
        <w:t>родов), распространенных преимущественно в областях умеренного и холодного климата Северного полушария, подавляю</w:t>
      </w:r>
      <w:r w:rsidRPr="00C80ED1">
        <w:rPr>
          <w:rFonts w:eastAsia="Times New Roman"/>
          <w:sz w:val="24"/>
          <w:szCs w:val="24"/>
        </w:rPr>
        <w:softHyphen/>
        <w:t xml:space="preserve">щее большинство видов — многолетние травы, реже однолетние и лишь единично полукустарники и лианы (ломонос — </w:t>
      </w:r>
      <w:r w:rsidRPr="00C80ED1">
        <w:rPr>
          <w:rFonts w:eastAsia="Times New Roman"/>
          <w:i/>
          <w:iCs/>
          <w:sz w:val="24"/>
          <w:szCs w:val="24"/>
        </w:rPr>
        <w:t xml:space="preserve">С1етаНз). </w:t>
      </w:r>
      <w:r w:rsidRPr="00C80ED1">
        <w:rPr>
          <w:rFonts w:eastAsia="Times New Roman"/>
          <w:sz w:val="24"/>
          <w:szCs w:val="24"/>
        </w:rPr>
        <w:t>Ли-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385</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lastRenderedPageBreak/>
        <w:t>стья простые, в различной степени расчлененные, без прилистни</w:t>
      </w:r>
      <w:r w:rsidRPr="00C80ED1">
        <w:rPr>
          <w:rFonts w:eastAsia="Times New Roman"/>
          <w:sz w:val="24"/>
          <w:szCs w:val="24"/>
        </w:rPr>
        <w:softHyphen/>
        <w:t>ков. Характерно накопление алкалоидов, реже гликозидов, расте</w:t>
      </w:r>
      <w:r w:rsidRPr="00C80ED1">
        <w:rPr>
          <w:rFonts w:eastAsia="Times New Roman"/>
          <w:sz w:val="24"/>
          <w:szCs w:val="24"/>
        </w:rPr>
        <w:softHyphen/>
        <w:t>ния часто ядовиты, в свежем виде скотом не поедаются. Цветки одиночные и в соцветиях, обоеполые, актиноморфные, за исклю</w:t>
      </w:r>
      <w:r w:rsidRPr="00C80ED1">
        <w:rPr>
          <w:rFonts w:eastAsia="Times New Roman"/>
          <w:sz w:val="24"/>
          <w:szCs w:val="24"/>
        </w:rPr>
        <w:softHyphen/>
        <w:t xml:space="preserve">чением живокости (/)ф/шшш), сокирок </w:t>
      </w:r>
      <w:r w:rsidRPr="00C80ED1">
        <w:rPr>
          <w:rFonts w:eastAsia="Times New Roman"/>
          <w:i/>
          <w:iCs/>
          <w:sz w:val="24"/>
          <w:szCs w:val="24"/>
        </w:rPr>
        <w:t xml:space="preserve">{Сопзо1Ма) </w:t>
      </w:r>
      <w:r w:rsidRPr="00C80ED1">
        <w:rPr>
          <w:rFonts w:eastAsia="Times New Roman"/>
          <w:sz w:val="24"/>
          <w:szCs w:val="24"/>
        </w:rPr>
        <w:t xml:space="preserve">и борца </w:t>
      </w:r>
      <w:r w:rsidRPr="00C80ED1">
        <w:rPr>
          <w:rFonts w:eastAsia="Times New Roman"/>
          <w:i/>
          <w:iCs/>
          <w:sz w:val="24"/>
          <w:szCs w:val="24"/>
        </w:rPr>
        <w:t xml:space="preserve">(АсопНит). </w:t>
      </w:r>
      <w:r w:rsidRPr="00C80ED1">
        <w:rPr>
          <w:rFonts w:eastAsia="Times New Roman"/>
          <w:sz w:val="24"/>
          <w:szCs w:val="24"/>
        </w:rPr>
        <w:t>Цветки разнообразно устроенные. Это может объяс</w:t>
      </w:r>
      <w:r w:rsidRPr="00C80ED1">
        <w:rPr>
          <w:rFonts w:eastAsia="Times New Roman"/>
          <w:sz w:val="24"/>
          <w:szCs w:val="24"/>
        </w:rPr>
        <w:softHyphen/>
        <w:t>няться тем, что отдельные роды находятся на разных путях и ступе</w:t>
      </w:r>
      <w:r w:rsidRPr="00C80ED1">
        <w:rPr>
          <w:rFonts w:eastAsia="Times New Roman"/>
          <w:sz w:val="24"/>
          <w:szCs w:val="24"/>
        </w:rPr>
        <w:softHyphen/>
        <w:t xml:space="preserve">нях эволюционного развития. Наиболее примитивны спиральные цветки типа купальницы </w:t>
      </w:r>
      <w:r w:rsidRPr="00C80ED1">
        <w:rPr>
          <w:rFonts w:eastAsia="Times New Roman"/>
          <w:i/>
          <w:iCs/>
          <w:sz w:val="24"/>
          <w:szCs w:val="24"/>
        </w:rPr>
        <w:t xml:space="preserve">(ТгоШш) </w:t>
      </w:r>
      <w:r w:rsidRPr="00C80ED1">
        <w:rPr>
          <w:rFonts w:eastAsia="Times New Roman"/>
          <w:sz w:val="24"/>
          <w:szCs w:val="24"/>
        </w:rPr>
        <w:t>с большим неустойчивым числом листочков околоцветника, тычинок и пестиков, сходные по струк</w:t>
      </w:r>
      <w:r w:rsidRPr="00C80ED1">
        <w:rPr>
          <w:rFonts w:eastAsia="Times New Roman"/>
          <w:sz w:val="24"/>
          <w:szCs w:val="24"/>
        </w:rPr>
        <w:softHyphen/>
        <w:t xml:space="preserve">туре с цветками магнолии </w:t>
      </w:r>
      <w:r w:rsidRPr="00C80ED1">
        <w:rPr>
          <w:rFonts w:eastAsia="Times New Roman"/>
          <w:i/>
          <w:iCs/>
          <w:sz w:val="24"/>
          <w:szCs w:val="24"/>
        </w:rPr>
        <w:t>(*Р</w:t>
      </w:r>
      <w:r w:rsidRPr="00C80ED1">
        <w:rPr>
          <w:rFonts w:eastAsia="Times New Roman"/>
          <w:i/>
          <w:iCs/>
          <w:sz w:val="24"/>
          <w:szCs w:val="24"/>
          <w:vertAlign w:val="subscript"/>
        </w:rPr>
        <w:t>а</w:t>
      </w:r>
      <w:r w:rsidRPr="00C80ED1">
        <w:rPr>
          <w:rFonts w:eastAsia="Times New Roman"/>
          <w:i/>
          <w:iCs/>
          <w:sz w:val="24"/>
          <w:szCs w:val="24"/>
        </w:rPr>
        <w:t>А</w:t>
      </w:r>
      <w:r w:rsidRPr="00C80ED1">
        <w:rPr>
          <w:rFonts w:eastAsia="Times New Roman"/>
          <w:i/>
          <w:iCs/>
          <w:sz w:val="24"/>
          <w:szCs w:val="24"/>
          <w:vertAlign w:val="subscript"/>
        </w:rPr>
        <w:t>к</w:t>
      </w:r>
      <w:r w:rsidRPr="00C80ED1">
        <w:rPr>
          <w:rFonts w:eastAsia="Times New Roman"/>
          <w:i/>
          <w:iCs/>
          <w:sz w:val="24"/>
          <w:szCs w:val="24"/>
        </w:rPr>
        <w:t>С</w:t>
      </w:r>
      <w:r w:rsidRPr="00C80ED1">
        <w:rPr>
          <w:rFonts w:eastAsia="Times New Roman"/>
          <w:i/>
          <w:iCs/>
          <w:sz w:val="24"/>
          <w:szCs w:val="24"/>
          <w:vertAlign w:val="subscript"/>
        </w:rPr>
        <w:t>х</w:t>
      </w:r>
      <w:r w:rsidRPr="00C80ED1">
        <w:rPr>
          <w:rFonts w:eastAsia="Times New Roman"/>
          <w:i/>
          <w:iCs/>
          <w:sz w:val="24"/>
          <w:szCs w:val="24"/>
        </w:rPr>
        <w:t xml:space="preserve">) </w:t>
      </w:r>
      <w:r w:rsidRPr="00C80ED1">
        <w:rPr>
          <w:rFonts w:eastAsia="Times New Roman"/>
          <w:sz w:val="24"/>
          <w:szCs w:val="24"/>
        </w:rPr>
        <w:t xml:space="preserve">(см. рис. 178). У других родов (лютик) наблюдаются гемициклические </w:t>
      </w:r>
      <w:r w:rsidRPr="00C80ED1">
        <w:rPr>
          <w:rFonts w:eastAsia="Times New Roman"/>
          <w:i/>
          <w:iCs/>
          <w:sz w:val="24"/>
          <w:szCs w:val="24"/>
        </w:rPr>
        <w:t xml:space="preserve">{^Са^Со^А^С^ </w:t>
      </w:r>
      <w:r w:rsidRPr="00C80ED1">
        <w:rPr>
          <w:rFonts w:eastAsia="Times New Roman"/>
          <w:sz w:val="24"/>
          <w:szCs w:val="24"/>
        </w:rPr>
        <w:t xml:space="preserve">или вполне циклические цветки — водосбор </w:t>
      </w:r>
      <w:r w:rsidRPr="00C80ED1">
        <w:rPr>
          <w:rFonts w:eastAsia="Times New Roman"/>
          <w:i/>
          <w:iCs/>
          <w:sz w:val="24"/>
          <w:szCs w:val="24"/>
        </w:rPr>
        <w:t>{АциНе&amp;а) (*Са</w:t>
      </w:r>
      <w:r w:rsidRPr="00C80ED1">
        <w:rPr>
          <w:rFonts w:eastAsia="Times New Roman"/>
          <w:i/>
          <w:iCs/>
          <w:sz w:val="24"/>
          <w:szCs w:val="24"/>
          <w:vertAlign w:val="subscript"/>
        </w:rPr>
        <w:t>5</w:t>
      </w:r>
      <w:r w:rsidRPr="00C80ED1">
        <w:rPr>
          <w:rFonts w:eastAsia="Times New Roman"/>
          <w:i/>
          <w:iCs/>
          <w:sz w:val="24"/>
          <w:szCs w:val="24"/>
        </w:rPr>
        <w:t>Сд</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5+5+</w:t>
      </w:r>
      <w:r w:rsidRPr="00C80ED1">
        <w:rPr>
          <w:rFonts w:eastAsia="Times New Roman"/>
          <w:i/>
          <w:iCs/>
          <w:sz w:val="24"/>
          <w:szCs w:val="24"/>
        </w:rPr>
        <w:t xml:space="preserve"> </w:t>
      </w:r>
      <w:r w:rsidRPr="00C80ED1">
        <w:rPr>
          <w:rFonts w:eastAsia="Times New Roman"/>
          <w:sz w:val="24"/>
          <w:szCs w:val="24"/>
          <w:vertAlign w:val="subscript"/>
        </w:rPr>
        <w:t>+5</w:t>
      </w:r>
      <w:r w:rsidRPr="00C80ED1">
        <w:rPr>
          <w:rFonts w:eastAsia="Times New Roman"/>
          <w:sz w:val="24"/>
          <w:szCs w:val="24"/>
        </w:rPr>
        <w:t>С7,).</w:t>
      </w: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t xml:space="preserve">Околоцветник простой венчиковидный (ломонос, сон-трава — </w:t>
      </w:r>
      <w:r w:rsidRPr="00C80ED1">
        <w:rPr>
          <w:rFonts w:eastAsia="Times New Roman"/>
          <w:i/>
          <w:iCs/>
          <w:sz w:val="24"/>
          <w:szCs w:val="24"/>
        </w:rPr>
        <w:t xml:space="preserve">РиЫ/Ша, </w:t>
      </w:r>
      <w:r w:rsidRPr="00C80ED1">
        <w:rPr>
          <w:rFonts w:eastAsia="Times New Roman"/>
          <w:sz w:val="24"/>
          <w:szCs w:val="24"/>
        </w:rPr>
        <w:t xml:space="preserve">ветреница — </w:t>
      </w:r>
      <w:r w:rsidRPr="00C80ED1">
        <w:rPr>
          <w:rFonts w:eastAsia="Times New Roman"/>
          <w:i/>
          <w:iCs/>
          <w:sz w:val="24"/>
          <w:szCs w:val="24"/>
        </w:rPr>
        <w:t xml:space="preserve">Апешопё) </w:t>
      </w:r>
      <w:r w:rsidRPr="00C80ED1">
        <w:rPr>
          <w:rFonts w:eastAsia="Times New Roman"/>
          <w:sz w:val="24"/>
          <w:szCs w:val="24"/>
        </w:rPr>
        <w:t>из неопределенного или опреде</w:t>
      </w:r>
      <w:r w:rsidRPr="00C80ED1">
        <w:rPr>
          <w:rFonts w:eastAsia="Times New Roman"/>
          <w:sz w:val="24"/>
          <w:szCs w:val="24"/>
        </w:rPr>
        <w:softHyphen/>
        <w:t xml:space="preserve">ленного числа листочков или двойной (лютик, чистяк — </w:t>
      </w:r>
      <w:r w:rsidRPr="00C80ED1">
        <w:rPr>
          <w:rFonts w:eastAsia="Times New Roman"/>
          <w:i/>
          <w:iCs/>
          <w:sz w:val="24"/>
          <w:szCs w:val="24"/>
        </w:rPr>
        <w:t xml:space="preserve">Ркапа). </w:t>
      </w:r>
      <w:r w:rsidRPr="00C80ED1">
        <w:rPr>
          <w:rFonts w:eastAsia="Times New Roman"/>
          <w:sz w:val="24"/>
          <w:szCs w:val="24"/>
        </w:rPr>
        <w:t>Чашечка яркоокрашенная, привлекающая насекомых, лепестки частично превращены в нектарники, частично редуцированы (бо</w:t>
      </w:r>
      <w:r w:rsidRPr="00C80ED1">
        <w:rPr>
          <w:rFonts w:eastAsia="Times New Roman"/>
          <w:sz w:val="24"/>
          <w:szCs w:val="24"/>
        </w:rPr>
        <w:softHyphen/>
        <w:t xml:space="preserve">рец, живокость, сокирки). У ветроопыляемого василистника </w:t>
      </w:r>
      <w:r w:rsidRPr="00C80ED1">
        <w:rPr>
          <w:rFonts w:eastAsia="Times New Roman"/>
          <w:i/>
          <w:iCs/>
          <w:sz w:val="24"/>
          <w:szCs w:val="24"/>
        </w:rPr>
        <w:t xml:space="preserve">(ТИаШгит) </w:t>
      </w:r>
      <w:r w:rsidRPr="00C80ED1">
        <w:rPr>
          <w:rFonts w:eastAsia="Times New Roman"/>
          <w:sz w:val="24"/>
          <w:szCs w:val="24"/>
        </w:rPr>
        <w:t>околоцветник простой, невзрачный, мелкие листочки его опадают при распускании цветка. Приспособление к анемофи</w:t>
      </w:r>
      <w:r w:rsidRPr="00C80ED1">
        <w:rPr>
          <w:rFonts w:eastAsia="Times New Roman"/>
          <w:sz w:val="24"/>
          <w:szCs w:val="24"/>
        </w:rPr>
        <w:softHyphen/>
        <w:t>лии, по-видимому, вторично у лютиковых.</w:t>
      </w:r>
    </w:p>
    <w:p w:rsidR="009A26C8" w:rsidRPr="00C80ED1" w:rsidRDefault="009A26C8" w:rsidP="00C80ED1">
      <w:pPr>
        <w:shd w:val="clear" w:color="auto" w:fill="FFFFFF"/>
        <w:spacing w:after="120"/>
        <w:ind w:left="14" w:right="29" w:firstLine="709"/>
        <w:jc w:val="both"/>
        <w:rPr>
          <w:sz w:val="24"/>
          <w:szCs w:val="24"/>
        </w:rPr>
      </w:pPr>
      <w:r w:rsidRPr="00C80ED1">
        <w:rPr>
          <w:rFonts w:eastAsia="Times New Roman"/>
          <w:sz w:val="24"/>
          <w:szCs w:val="24"/>
        </w:rPr>
        <w:t>Андроцей в большинстве случаев многочленный, так же как и апокарпный гинецей. Однако у более высокоорганизованных цвет</w:t>
      </w:r>
      <w:r w:rsidRPr="00C80ED1">
        <w:rPr>
          <w:rFonts w:eastAsia="Times New Roman"/>
          <w:sz w:val="24"/>
          <w:szCs w:val="24"/>
        </w:rPr>
        <w:softHyphen/>
        <w:t xml:space="preserve">ков число пестиков сокращается: до пяти у водосбора и живокости, до трех у аконита, до одного у сокирок; у воронца </w:t>
      </w:r>
      <w:r w:rsidRPr="00C80ED1">
        <w:rPr>
          <w:rFonts w:eastAsia="Times New Roman"/>
          <w:i/>
          <w:iCs/>
          <w:sz w:val="24"/>
          <w:szCs w:val="24"/>
        </w:rPr>
        <w:t xml:space="preserve">(Ас(аео) </w:t>
      </w:r>
      <w:r w:rsidRPr="00C80ED1">
        <w:rPr>
          <w:rFonts w:eastAsia="Times New Roman"/>
          <w:sz w:val="24"/>
          <w:szCs w:val="24"/>
        </w:rPr>
        <w:t>и чер</w:t>
      </w:r>
      <w:r w:rsidRPr="00C80ED1">
        <w:rPr>
          <w:rFonts w:eastAsia="Times New Roman"/>
          <w:sz w:val="24"/>
          <w:szCs w:val="24"/>
        </w:rPr>
        <w:softHyphen/>
        <w:t>нушки (М#е//а) гинецей ценокарпный из пяти сросшихся плодоли</w:t>
      </w:r>
      <w:r w:rsidRPr="00C80ED1">
        <w:rPr>
          <w:rFonts w:eastAsia="Times New Roman"/>
          <w:sz w:val="24"/>
          <w:szCs w:val="24"/>
        </w:rPr>
        <w:softHyphen/>
        <w:t>стиков.</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Разнообразие гинецея обусловило и разнообразие плодов. У большинства это сборные листовки ((7</w:t>
      </w:r>
      <w:r w:rsidRPr="00C80ED1">
        <w:rPr>
          <w:rFonts w:eastAsia="Times New Roman"/>
          <w:sz w:val="24"/>
          <w:szCs w:val="24"/>
          <w:vertAlign w:val="subscript"/>
        </w:rPr>
        <w:t>ж</w:t>
      </w:r>
      <w:r w:rsidRPr="00C80ED1">
        <w:rPr>
          <w:rFonts w:eastAsia="Times New Roman"/>
          <w:sz w:val="24"/>
          <w:szCs w:val="24"/>
        </w:rPr>
        <w:t>) или сборные семянки (С?</w:t>
      </w:r>
      <w:r w:rsidRPr="00C80ED1">
        <w:rPr>
          <w:rFonts w:eastAsia="Times New Roman"/>
          <w:sz w:val="24"/>
          <w:szCs w:val="24"/>
          <w:vertAlign w:val="subscript"/>
        </w:rPr>
        <w:t>ж</w:t>
      </w:r>
      <w:r w:rsidRPr="00C80ED1">
        <w:rPr>
          <w:rFonts w:eastAsia="Times New Roman"/>
          <w:sz w:val="24"/>
          <w:szCs w:val="24"/>
        </w:rPr>
        <w:t xml:space="preserve">). У некоторых растений в связи с редукцией числа пестиков плоды простые — листовки (сокирки </w:t>
      </w:r>
      <w:r w:rsidRPr="00C80ED1">
        <w:rPr>
          <w:rFonts w:eastAsia="Times New Roman"/>
          <w:i/>
          <w:iCs/>
          <w:sz w:val="24"/>
          <w:szCs w:val="24"/>
        </w:rPr>
        <w:t xml:space="preserve">С') </w:t>
      </w:r>
      <w:r w:rsidRPr="00C80ED1">
        <w:rPr>
          <w:rFonts w:eastAsia="Times New Roman"/>
          <w:sz w:val="24"/>
          <w:szCs w:val="24"/>
        </w:rPr>
        <w:t>или вследствие ценокарпности гинецея (С^) — ягода (воронец), коробочка (чернушка).</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 xml:space="preserve">Горицвет </w:t>
      </w:r>
      <w:r w:rsidRPr="00C80ED1">
        <w:rPr>
          <w:rFonts w:eastAsia="Times New Roman"/>
          <w:i/>
          <w:iCs/>
          <w:sz w:val="24"/>
          <w:szCs w:val="24"/>
        </w:rPr>
        <w:t xml:space="preserve">{Адотв) — </w:t>
      </w:r>
      <w:r w:rsidRPr="00C80ED1">
        <w:rPr>
          <w:rFonts w:eastAsia="Times New Roman"/>
          <w:sz w:val="24"/>
          <w:szCs w:val="24"/>
        </w:rPr>
        <w:t>объединяет25 видов, из которых наибо</w:t>
      </w:r>
      <w:r w:rsidRPr="00C80ED1">
        <w:rPr>
          <w:rFonts w:eastAsia="Times New Roman"/>
          <w:sz w:val="24"/>
          <w:szCs w:val="24"/>
        </w:rPr>
        <w:softHyphen/>
        <w:t xml:space="preserve">лее важен </w:t>
      </w:r>
      <w:r w:rsidRPr="00C80ED1">
        <w:rPr>
          <w:rFonts w:eastAsia="Times New Roman"/>
          <w:i/>
          <w:iCs/>
          <w:sz w:val="24"/>
          <w:szCs w:val="24"/>
        </w:rPr>
        <w:t xml:space="preserve">горицвет весенний {А. уегпаНз), </w:t>
      </w:r>
      <w:r w:rsidRPr="00C80ED1">
        <w:rPr>
          <w:rFonts w:eastAsia="Times New Roman"/>
          <w:sz w:val="24"/>
          <w:szCs w:val="24"/>
        </w:rPr>
        <w:t>широко распространен</w:t>
      </w:r>
      <w:r w:rsidRPr="00C80ED1">
        <w:rPr>
          <w:rFonts w:eastAsia="Times New Roman"/>
          <w:sz w:val="24"/>
          <w:szCs w:val="24"/>
        </w:rPr>
        <w:softHyphen/>
        <w:t>ный в степной и лесостепной зонах. Это травянистый многолетник с мелко разрезанными листьями и крупными верхушечными ярко-желтыми спиральными цветками, распускающимися ранней вес</w:t>
      </w:r>
      <w:r w:rsidRPr="00C80ED1">
        <w:rPr>
          <w:rFonts w:eastAsia="Times New Roman"/>
          <w:sz w:val="24"/>
          <w:szCs w:val="24"/>
        </w:rPr>
        <w:softHyphen/>
        <w:t xml:space="preserve">ной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Со^А</w:t>
      </w:r>
      <w:r w:rsidRPr="00C80ED1">
        <w:rPr>
          <w:rFonts w:eastAsia="Times New Roman"/>
          <w:i/>
          <w:iCs/>
          <w:sz w:val="24"/>
          <w:szCs w:val="24"/>
          <w:vertAlign w:val="subscript"/>
        </w:rPr>
        <w:t>х</w:t>
      </w:r>
      <w:r w:rsidRPr="00C80ED1">
        <w:rPr>
          <w:rFonts w:eastAsia="Times New Roman"/>
          <w:i/>
          <w:iCs/>
          <w:sz w:val="24"/>
          <w:szCs w:val="24"/>
        </w:rPr>
        <w:t xml:space="preserve">С^). </w:t>
      </w:r>
      <w:r w:rsidRPr="00C80ED1">
        <w:rPr>
          <w:rFonts w:eastAsia="Times New Roman"/>
          <w:sz w:val="24"/>
          <w:szCs w:val="24"/>
        </w:rPr>
        <w:t>Плод —сборная семянка. Ценное лекарствен</w:t>
      </w:r>
      <w:r w:rsidRPr="00C80ED1">
        <w:rPr>
          <w:rFonts w:eastAsia="Times New Roman"/>
          <w:sz w:val="24"/>
          <w:szCs w:val="24"/>
        </w:rPr>
        <w:softHyphen/>
        <w:t>ное растение.</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 xml:space="preserve">Лютик </w:t>
      </w:r>
      <w:r w:rsidRPr="00C80ED1">
        <w:rPr>
          <w:rFonts w:eastAsia="Times New Roman"/>
          <w:i/>
          <w:iCs/>
          <w:sz w:val="24"/>
          <w:szCs w:val="24"/>
        </w:rPr>
        <w:t xml:space="preserve">(Капипси1т) — </w:t>
      </w:r>
      <w:r w:rsidRPr="00C80ED1">
        <w:rPr>
          <w:rFonts w:eastAsia="Times New Roman"/>
          <w:sz w:val="24"/>
          <w:szCs w:val="24"/>
        </w:rPr>
        <w:t xml:space="preserve">из 250 видов в нашей флоре 160 (рис. 179). </w:t>
      </w:r>
      <w:r w:rsidRPr="00C80ED1">
        <w:rPr>
          <w:rFonts w:eastAsia="Times New Roman"/>
          <w:i/>
          <w:iCs/>
          <w:sz w:val="24"/>
          <w:szCs w:val="24"/>
        </w:rPr>
        <w:t xml:space="preserve">Лютик едкий {Я. аст) </w:t>
      </w:r>
      <w:r w:rsidRPr="00C80ED1">
        <w:rPr>
          <w:rFonts w:eastAsia="Times New Roman"/>
          <w:sz w:val="24"/>
          <w:szCs w:val="24"/>
        </w:rPr>
        <w:t>— обычный луговой многолетний сорняк с глубокопальчато-раздельными листьями. Цветки геми</w:t>
      </w:r>
      <w:r w:rsidRPr="00C80ED1">
        <w:rPr>
          <w:rFonts w:eastAsia="Times New Roman"/>
          <w:sz w:val="24"/>
          <w:szCs w:val="24"/>
        </w:rPr>
        <w:softHyphen/>
        <w:t xml:space="preserve">циклические. Формула цветка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х</w:t>
      </w:r>
      <w:r w:rsidRPr="00C80ED1">
        <w:rPr>
          <w:rFonts w:eastAsia="Times New Roman"/>
          <w:i/>
          <w:iCs/>
          <w:sz w:val="24"/>
          <w:szCs w:val="24"/>
        </w:rPr>
        <w:t xml:space="preserve">С^. </w:t>
      </w:r>
      <w:r w:rsidRPr="00C80ED1">
        <w:rPr>
          <w:rFonts w:eastAsia="Times New Roman"/>
          <w:sz w:val="24"/>
          <w:szCs w:val="24"/>
        </w:rPr>
        <w:t xml:space="preserve">Лютик едкий ядовит для скота. Ядовиты и другие виды лютикоТз, особенно </w:t>
      </w:r>
      <w:r w:rsidRPr="00C80ED1">
        <w:rPr>
          <w:rFonts w:eastAsia="Times New Roman"/>
          <w:i/>
          <w:iCs/>
          <w:sz w:val="24"/>
          <w:szCs w:val="24"/>
        </w:rPr>
        <w:t>лютик ядови</w:t>
      </w:r>
      <w:r w:rsidRPr="00C80ED1">
        <w:rPr>
          <w:rFonts w:eastAsia="Times New Roman"/>
          <w:i/>
          <w:iCs/>
          <w:sz w:val="24"/>
          <w:szCs w:val="24"/>
        </w:rPr>
        <w:softHyphen/>
        <w:t xml:space="preserve">тый </w:t>
      </w:r>
      <w:r w:rsidRPr="00C80ED1">
        <w:rPr>
          <w:rFonts w:eastAsia="Times New Roman"/>
          <w:sz w:val="24"/>
          <w:szCs w:val="24"/>
        </w:rPr>
        <w:t xml:space="preserve">(/?. </w:t>
      </w:r>
      <w:r w:rsidRPr="00C80ED1">
        <w:rPr>
          <w:rFonts w:eastAsia="Times New Roman"/>
          <w:i/>
          <w:iCs/>
          <w:sz w:val="24"/>
          <w:szCs w:val="24"/>
        </w:rPr>
        <w:t>зсекгаШ).</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 xml:space="preserve">Борец </w:t>
      </w:r>
      <w:r w:rsidRPr="00C80ED1">
        <w:rPr>
          <w:rFonts w:eastAsia="Times New Roman"/>
          <w:i/>
          <w:iCs/>
          <w:sz w:val="24"/>
          <w:szCs w:val="24"/>
        </w:rPr>
        <w:t xml:space="preserve">(АсопИит) </w:t>
      </w:r>
      <w:r w:rsidRPr="00C80ED1">
        <w:rPr>
          <w:rFonts w:eastAsia="Times New Roman"/>
          <w:sz w:val="24"/>
          <w:szCs w:val="24"/>
        </w:rPr>
        <w:t>— род объединяет 160 видов многолетних трав, из них 50 произрастает у нас. Цветки зигоморфные. Задний</w:t>
      </w:r>
    </w:p>
    <w:p w:rsidR="009A26C8" w:rsidRPr="00C80ED1" w:rsidRDefault="009A26C8" w:rsidP="00C80ED1">
      <w:pPr>
        <w:shd w:val="clear" w:color="auto" w:fill="FFFFFF"/>
        <w:spacing w:after="120"/>
        <w:ind w:left="7" w:firstLine="709"/>
        <w:rPr>
          <w:sz w:val="24"/>
          <w:szCs w:val="24"/>
        </w:rPr>
      </w:pPr>
      <w:r w:rsidRPr="00C80ED1">
        <w:rPr>
          <w:sz w:val="24"/>
          <w:szCs w:val="24"/>
        </w:rPr>
        <w:t>386</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69" w:right="184" w:firstLine="709"/>
        <w:rPr>
          <w:sz w:val="24"/>
          <w:szCs w:val="24"/>
        </w:rPr>
      </w:pPr>
      <w:r>
        <w:rPr>
          <w:noProof/>
          <w:sz w:val="24"/>
          <w:szCs w:val="24"/>
        </w:rPr>
        <w:lastRenderedPageBreak/>
        <w:drawing>
          <wp:inline distT="0" distB="0" distL="0" distR="0">
            <wp:extent cx="3869690" cy="335788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srcRect/>
                    <a:stretch>
                      <a:fillRect/>
                    </a:stretch>
                  </pic:blipFill>
                  <pic:spPr bwMode="auto">
                    <a:xfrm>
                      <a:off x="0" y="0"/>
                      <a:ext cx="3869690" cy="335788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47" w:firstLine="709"/>
        <w:jc w:val="center"/>
        <w:rPr>
          <w:sz w:val="24"/>
          <w:szCs w:val="24"/>
        </w:rPr>
      </w:pPr>
      <w:r w:rsidRPr="00C80ED1">
        <w:rPr>
          <w:rFonts w:eastAsia="Times New Roman"/>
          <w:sz w:val="24"/>
          <w:szCs w:val="24"/>
        </w:rPr>
        <w:t>Рис. 179. Семейство Лютиковые:</w:t>
      </w:r>
    </w:p>
    <w:p w:rsidR="009A26C8" w:rsidRPr="00C80ED1" w:rsidRDefault="009A26C8" w:rsidP="00C80ED1">
      <w:pPr>
        <w:shd w:val="clear" w:color="auto" w:fill="FFFFFF"/>
        <w:spacing w:after="120"/>
        <w:ind w:right="18" w:firstLine="709"/>
        <w:jc w:val="center"/>
        <w:rPr>
          <w:sz w:val="24"/>
          <w:szCs w:val="24"/>
        </w:rPr>
      </w:pPr>
      <w:r w:rsidRPr="00C80ED1">
        <w:rPr>
          <w:rFonts w:eastAsia="Times New Roman"/>
          <w:i/>
          <w:iCs/>
          <w:sz w:val="24"/>
          <w:szCs w:val="24"/>
        </w:rPr>
        <w:t xml:space="preserve">а </w:t>
      </w:r>
      <w:r w:rsidRPr="00C80ED1">
        <w:rPr>
          <w:rFonts w:eastAsia="Times New Roman"/>
          <w:sz w:val="24"/>
          <w:szCs w:val="24"/>
        </w:rPr>
        <w:t xml:space="preserve">— лютик ползучий: </w:t>
      </w:r>
      <w:r w:rsidRPr="00C80ED1">
        <w:rPr>
          <w:rFonts w:eastAsia="Times New Roman"/>
          <w:i/>
          <w:iCs/>
          <w:sz w:val="24"/>
          <w:szCs w:val="24"/>
        </w:rPr>
        <w:t xml:space="preserve">1 </w:t>
      </w:r>
      <w:r w:rsidRPr="00C80ED1">
        <w:rPr>
          <w:rFonts w:eastAsia="Times New Roman"/>
          <w:sz w:val="24"/>
          <w:szCs w:val="24"/>
        </w:rPr>
        <w:t>— цветущее растение; 2 — цветок в продольном разрезе;.? — диаграмма</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t xml:space="preserve">цветка; 4—лепесток с нектарником; </w:t>
      </w:r>
      <w:r w:rsidRPr="00C80ED1">
        <w:rPr>
          <w:rFonts w:eastAsia="Times New Roman"/>
          <w:i/>
          <w:iCs/>
          <w:sz w:val="24"/>
          <w:szCs w:val="24"/>
        </w:rPr>
        <w:t xml:space="preserve">б— </w:t>
      </w:r>
      <w:r w:rsidRPr="00C80ED1">
        <w:rPr>
          <w:rFonts w:eastAsia="Times New Roman"/>
          <w:sz w:val="24"/>
          <w:szCs w:val="24"/>
        </w:rPr>
        <w:t xml:space="preserve">сокирки: </w:t>
      </w:r>
      <w:r w:rsidRPr="00C80ED1">
        <w:rPr>
          <w:rFonts w:eastAsia="Times New Roman"/>
          <w:i/>
          <w:iCs/>
          <w:sz w:val="24"/>
          <w:szCs w:val="24"/>
        </w:rPr>
        <w:t xml:space="preserve">1 — </w:t>
      </w:r>
      <w:r w:rsidRPr="00C80ED1">
        <w:rPr>
          <w:rFonts w:eastAsia="Times New Roman"/>
          <w:sz w:val="24"/>
          <w:szCs w:val="24"/>
        </w:rPr>
        <w:t xml:space="preserve">общий вид; </w:t>
      </w:r>
      <w:r w:rsidRPr="00C80ED1">
        <w:rPr>
          <w:rFonts w:eastAsia="Times New Roman"/>
          <w:i/>
          <w:iCs/>
          <w:sz w:val="24"/>
          <w:szCs w:val="24"/>
        </w:rPr>
        <w:t xml:space="preserve">2— </w:t>
      </w:r>
      <w:r w:rsidRPr="00C80ED1">
        <w:rPr>
          <w:rFonts w:eastAsia="Times New Roman"/>
          <w:sz w:val="24"/>
          <w:szCs w:val="24"/>
        </w:rPr>
        <w:t xml:space="preserve">цветок в разрезе; </w:t>
      </w:r>
      <w:r w:rsidRPr="00C80ED1">
        <w:rPr>
          <w:rFonts w:eastAsia="Times New Roman"/>
          <w:i/>
          <w:iCs/>
          <w:sz w:val="24"/>
          <w:szCs w:val="24"/>
        </w:rPr>
        <w:t>3 —</w:t>
      </w:r>
    </w:p>
    <w:p w:rsidR="009A26C8" w:rsidRPr="00C80ED1" w:rsidRDefault="009A26C8" w:rsidP="00C80ED1">
      <w:pPr>
        <w:shd w:val="clear" w:color="auto" w:fill="FFFFFF"/>
        <w:spacing w:after="120"/>
        <w:ind w:right="101" w:firstLine="709"/>
        <w:jc w:val="center"/>
        <w:rPr>
          <w:sz w:val="24"/>
          <w:szCs w:val="24"/>
        </w:rPr>
      </w:pPr>
      <w:r w:rsidRPr="00C80ED1">
        <w:rPr>
          <w:rFonts w:eastAsia="Times New Roman"/>
          <w:sz w:val="24"/>
          <w:szCs w:val="24"/>
        </w:rPr>
        <w:t xml:space="preserve">плод — листовка; </w:t>
      </w:r>
      <w:r w:rsidRPr="00C80ED1">
        <w:rPr>
          <w:rFonts w:eastAsia="Times New Roman"/>
          <w:i/>
          <w:iCs/>
          <w:sz w:val="24"/>
          <w:szCs w:val="24"/>
        </w:rPr>
        <w:t xml:space="preserve">4 ■— </w:t>
      </w:r>
      <w:r w:rsidRPr="00C80ED1">
        <w:rPr>
          <w:rFonts w:eastAsia="Times New Roman"/>
          <w:sz w:val="24"/>
          <w:szCs w:val="24"/>
        </w:rPr>
        <w:t>диаграмма цветка</w:t>
      </w: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t xml:space="preserve">листочек околоцветника имеет форму шлема, прикрывающего два крупных воронковидных нектарника, образованных лепестками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2</w:t>
      </w:r>
      <w:r w:rsidRPr="00C80ED1">
        <w:rPr>
          <w:rFonts w:eastAsia="Times New Roman"/>
          <w:i/>
          <w:iCs/>
          <w:sz w:val="24"/>
          <w:szCs w:val="24"/>
        </w:rPr>
        <w:t>А</w:t>
      </w:r>
      <w:r w:rsidRPr="00C80ED1">
        <w:rPr>
          <w:rFonts w:eastAsia="Times New Roman"/>
          <w:i/>
          <w:iCs/>
          <w:sz w:val="24"/>
          <w:szCs w:val="24"/>
          <w:vertAlign w:val="subscript"/>
        </w:rPr>
        <w:t>х</w:t>
      </w:r>
      <w:r w:rsidRPr="00C80ED1">
        <w:rPr>
          <w:rFonts w:eastAsia="Times New Roman"/>
          <w:i/>
          <w:iCs/>
          <w:sz w:val="24"/>
          <w:szCs w:val="24"/>
        </w:rPr>
        <w:t xml:space="preserve">С^). </w:t>
      </w:r>
      <w:r w:rsidRPr="00C80ED1">
        <w:rPr>
          <w:rFonts w:eastAsia="Times New Roman"/>
          <w:sz w:val="24"/>
          <w:szCs w:val="24"/>
        </w:rPr>
        <w:t>Плод —сборная листовка. Большинство ядовито, лекарственные и декоративные растения.</w:t>
      </w:r>
    </w:p>
    <w:p w:rsidR="009A26C8" w:rsidRPr="00C80ED1" w:rsidRDefault="009A26C8" w:rsidP="00C80ED1">
      <w:pPr>
        <w:shd w:val="clear" w:color="auto" w:fill="FFFFFF"/>
        <w:spacing w:after="120"/>
        <w:ind w:left="4" w:right="7" w:firstLine="709"/>
        <w:jc w:val="both"/>
        <w:rPr>
          <w:sz w:val="24"/>
          <w:szCs w:val="24"/>
        </w:rPr>
      </w:pPr>
      <w:r w:rsidRPr="00C80ED1">
        <w:rPr>
          <w:rFonts w:eastAsia="Times New Roman"/>
          <w:sz w:val="24"/>
          <w:szCs w:val="24"/>
        </w:rPr>
        <w:t xml:space="preserve">Сокирки, или рогатый василек </w:t>
      </w:r>
      <w:r w:rsidRPr="00C80ED1">
        <w:rPr>
          <w:rFonts w:eastAsia="Times New Roman"/>
          <w:i/>
          <w:iCs/>
          <w:sz w:val="24"/>
          <w:szCs w:val="24"/>
        </w:rPr>
        <w:t xml:space="preserve">(Соп8о1Ма агуепзм), </w:t>
      </w:r>
      <w:r w:rsidRPr="00C80ED1">
        <w:rPr>
          <w:rFonts w:eastAsia="Times New Roman"/>
          <w:sz w:val="24"/>
          <w:szCs w:val="24"/>
        </w:rPr>
        <w:t xml:space="preserve">— однолетний растопыренно-ветвистый сорняк высотой 25...70 см. Листья дважды-триждытройчаторассеченные на линейные доли. Цветки ярко-фиолетовые, редко бледно-голубые, неправильные. Пять окрашенных чашелистиков, верхний образует футляр для шпорца. Два лепестка, сросшихся и образующих нектарник со шпорцем. Тычинок много. Гинецей из одного плодолистика, мо-нокарпный. Формула цветка </w:t>
      </w:r>
      <w:r w:rsidRPr="00C80ED1">
        <w:rPr>
          <w:rFonts w:eastAsia="Times New Roman"/>
          <w:sz w:val="24"/>
          <w:szCs w:val="24"/>
          <w:vertAlign w:val="subscript"/>
        </w:rPr>
        <w:t>т</w:t>
      </w:r>
      <w:r w:rsidRPr="00C80ED1">
        <w:rPr>
          <w:rFonts w:eastAsia="Times New Roman"/>
          <w:sz w:val="24"/>
          <w:szCs w:val="24"/>
        </w:rPr>
        <w:t xml:space="preserve"> </w:t>
      </w:r>
      <w:r w:rsidRPr="00C80ED1">
        <w:rPr>
          <w:rFonts w:eastAsia="Times New Roman"/>
          <w:i/>
          <w:iCs/>
          <w:sz w:val="24"/>
          <w:szCs w:val="24"/>
        </w:rPr>
        <w:t>Са^Со</w:t>
      </w:r>
      <w:r w:rsidRPr="00C80ED1">
        <w:rPr>
          <w:rFonts w:eastAsia="Times New Roman"/>
          <w:i/>
          <w:iCs/>
          <w:sz w:val="24"/>
          <w:szCs w:val="24"/>
          <w:vertAlign w:val="subscript"/>
        </w:rPr>
        <w:t>2</w:t>
      </w:r>
      <w:r w:rsidRPr="00C80ED1">
        <w:rPr>
          <w:rFonts w:eastAsia="Times New Roman"/>
          <w:i/>
          <w:iCs/>
          <w:sz w:val="24"/>
          <w:szCs w:val="24"/>
        </w:rPr>
        <w:t>А„в</w:t>
      </w:r>
      <w:r w:rsidRPr="00C80ED1">
        <w:rPr>
          <w:rFonts w:eastAsia="Times New Roman"/>
          <w:i/>
          <w:iCs/>
          <w:sz w:val="24"/>
          <w:szCs w:val="24"/>
          <w:vertAlign w:val="subscript"/>
        </w:rPr>
        <w:t>г</w:t>
      </w:r>
      <w:r w:rsidRPr="00C80ED1">
        <w:rPr>
          <w:rFonts w:eastAsia="Times New Roman"/>
          <w:i/>
          <w:iCs/>
          <w:sz w:val="24"/>
          <w:szCs w:val="24"/>
        </w:rPr>
        <w:t xml:space="preserve"> </w:t>
      </w:r>
      <w:r w:rsidRPr="00C80ED1">
        <w:rPr>
          <w:rFonts w:eastAsia="Times New Roman"/>
          <w:sz w:val="24"/>
          <w:szCs w:val="24"/>
        </w:rPr>
        <w:t>Плод - листовка.</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Представителей семейства Лютиковые используют как декора</w:t>
      </w:r>
      <w:r w:rsidRPr="00C80ED1">
        <w:rPr>
          <w:rFonts w:eastAsia="Times New Roman"/>
          <w:sz w:val="24"/>
          <w:szCs w:val="24"/>
        </w:rPr>
        <w:softHyphen/>
        <w:t>тивные (пион, водосбор, аконит, ломонос) и лекарственные (го</w:t>
      </w:r>
      <w:r w:rsidRPr="00C80ED1">
        <w:rPr>
          <w:rFonts w:eastAsia="Times New Roman"/>
          <w:sz w:val="24"/>
          <w:szCs w:val="24"/>
        </w:rPr>
        <w:softHyphen/>
        <w:t>рицвет, морозник, живокость) растения. Участие лютиковых в лу-</w:t>
      </w:r>
    </w:p>
    <w:p w:rsidR="009A26C8" w:rsidRPr="00C80ED1" w:rsidRDefault="009A26C8" w:rsidP="00C80ED1">
      <w:pPr>
        <w:shd w:val="clear" w:color="auto" w:fill="FFFFFF"/>
        <w:spacing w:after="120"/>
        <w:ind w:firstLine="709"/>
        <w:jc w:val="right"/>
        <w:rPr>
          <w:sz w:val="24"/>
          <w:szCs w:val="24"/>
        </w:rPr>
      </w:pPr>
      <w:r w:rsidRPr="00C80ED1">
        <w:rPr>
          <w:sz w:val="24"/>
          <w:szCs w:val="24"/>
        </w:rPr>
        <w:t>387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lastRenderedPageBreak/>
        <w:t>говых травостоях нежелательно, так как большинство из них в све</w:t>
      </w:r>
      <w:r w:rsidRPr="00C80ED1">
        <w:rPr>
          <w:rFonts w:eastAsia="Times New Roman"/>
          <w:sz w:val="24"/>
          <w:szCs w:val="24"/>
        </w:rPr>
        <w:softHyphen/>
        <w:t>жем виде ядовито.</w:t>
      </w:r>
    </w:p>
    <w:p w:rsidR="009A26C8" w:rsidRPr="00C80ED1" w:rsidRDefault="009A26C8" w:rsidP="00C80ED1">
      <w:pPr>
        <w:shd w:val="clear" w:color="auto" w:fill="FFFFFF"/>
        <w:spacing w:after="120"/>
        <w:ind w:left="7" w:right="25" w:firstLine="709"/>
        <w:jc w:val="both"/>
        <w:rPr>
          <w:sz w:val="24"/>
          <w:szCs w:val="24"/>
        </w:rPr>
      </w:pPr>
      <w:r w:rsidRPr="00C80ED1">
        <w:rPr>
          <w:rFonts w:eastAsia="Times New Roman"/>
          <w:sz w:val="24"/>
          <w:szCs w:val="24"/>
        </w:rPr>
        <w:t>Семейство Маковые (Рарауегасеае). Сравнительно небольшое (250 видов, 24 рода) семейство, распространенное в умеренных и субтропических областях Северного полушария. Преобладают тра</w:t>
      </w:r>
      <w:r w:rsidRPr="00C80ED1">
        <w:rPr>
          <w:rFonts w:eastAsia="Times New Roman"/>
          <w:sz w:val="24"/>
          <w:szCs w:val="24"/>
        </w:rPr>
        <w:softHyphen/>
        <w:t>вы. Характерны членистые млечники. Млечный сок (красный, желтый, белый) содержит алкалоиды. Листья очередные, как пра</w:t>
      </w:r>
      <w:r w:rsidRPr="00C80ED1">
        <w:rPr>
          <w:rFonts w:eastAsia="Times New Roman"/>
          <w:sz w:val="24"/>
          <w:szCs w:val="24"/>
        </w:rPr>
        <w:softHyphen/>
        <w:t>вило, рассеченные. Цветки одиночные или в кистевидных соцвети</w:t>
      </w:r>
      <w:r w:rsidRPr="00C80ED1">
        <w:rPr>
          <w:rFonts w:eastAsia="Times New Roman"/>
          <w:sz w:val="24"/>
          <w:szCs w:val="24"/>
        </w:rPr>
        <w:softHyphen/>
        <w:t>ях, актиноморфные. Околоцветник двойной, свободный. Два рано опадающих чашелистика, четыре лепестка. Андроцей из большого числа свободных тычинок. Гинецей паракарпный из двух или не</w:t>
      </w:r>
      <w:r w:rsidRPr="00C80ED1">
        <w:rPr>
          <w:rFonts w:eastAsia="Times New Roman"/>
          <w:sz w:val="24"/>
          <w:szCs w:val="24"/>
        </w:rPr>
        <w:softHyphen/>
        <w:t>скольких плодолистиков, пестик с сидячим рыльцем, завязь верх</w:t>
      </w:r>
      <w:r w:rsidRPr="00C80ED1">
        <w:rPr>
          <w:rFonts w:eastAsia="Times New Roman"/>
          <w:sz w:val="24"/>
          <w:szCs w:val="24"/>
        </w:rPr>
        <w:softHyphen/>
        <w:t>няя, одногнездная. Плод — коробочка, часто стручковидная. Семе</w:t>
      </w:r>
      <w:r w:rsidRPr="00C80ED1">
        <w:rPr>
          <w:rFonts w:eastAsia="Times New Roman"/>
          <w:sz w:val="24"/>
          <w:szCs w:val="24"/>
        </w:rPr>
        <w:softHyphen/>
        <w:t>на мелкие, с маленьким зародышем и обильным эндоспермом.</w:t>
      </w: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i/>
          <w:iCs/>
          <w:sz w:val="24"/>
          <w:szCs w:val="24"/>
        </w:rPr>
        <w:t xml:space="preserve">Мак снотворный (Рарауег зотт/егит) </w:t>
      </w:r>
      <w:r w:rsidRPr="00C80ED1">
        <w:rPr>
          <w:rFonts w:eastAsia="Times New Roman"/>
          <w:sz w:val="24"/>
          <w:szCs w:val="24"/>
        </w:rPr>
        <w:t>— один из 120 видов мака. Крупный (до 1,8 м) однолетник, известный только в культуре. Рас</w:t>
      </w:r>
      <w:r w:rsidRPr="00C80ED1">
        <w:rPr>
          <w:rFonts w:eastAsia="Times New Roman"/>
          <w:sz w:val="24"/>
          <w:szCs w:val="24"/>
        </w:rPr>
        <w:softHyphen/>
        <w:t>тение сизое от воскового налета, с продолговатыми листьями. Во флоэмной части проводящих пучков находятся членистые млечни</w:t>
      </w:r>
      <w:r w:rsidRPr="00C80ED1">
        <w:rPr>
          <w:rFonts w:eastAsia="Times New Roman"/>
          <w:sz w:val="24"/>
          <w:szCs w:val="24"/>
        </w:rPr>
        <w:softHyphen/>
        <w:t>ки. Цветки крупные, одиночные, на длинных цветоножках, с ча</w:t>
      </w:r>
      <w:r w:rsidRPr="00C80ED1">
        <w:rPr>
          <w:rFonts w:eastAsia="Times New Roman"/>
          <w:sz w:val="24"/>
          <w:szCs w:val="24"/>
        </w:rPr>
        <w:softHyphen/>
        <w:t>шечкой, опадающей при распускании бутона, и белыми, фиолето</w:t>
      </w:r>
      <w:r w:rsidRPr="00C80ED1">
        <w:rPr>
          <w:rFonts w:eastAsia="Times New Roman"/>
          <w:sz w:val="24"/>
          <w:szCs w:val="24"/>
        </w:rPr>
        <w:softHyphen/>
        <w:t>выми, розовыми или красными лепестками с черным пятном у ос</w:t>
      </w:r>
      <w:r w:rsidRPr="00C80ED1">
        <w:rPr>
          <w:rFonts w:eastAsia="Times New Roman"/>
          <w:sz w:val="24"/>
          <w:szCs w:val="24"/>
        </w:rPr>
        <w:softHyphen/>
        <w:t xml:space="preserve">нования </w:t>
      </w:r>
      <w:r w:rsidRPr="00C80ED1">
        <w:rPr>
          <w:rFonts w:eastAsia="Times New Roman"/>
          <w:i/>
          <w:iCs/>
          <w:sz w:val="24"/>
          <w:szCs w:val="24"/>
        </w:rPr>
        <w:t>(*Са</w:t>
      </w:r>
      <w:r w:rsidRPr="00C80ED1">
        <w:rPr>
          <w:rFonts w:eastAsia="Times New Roman"/>
          <w:i/>
          <w:iCs/>
          <w:sz w:val="24"/>
          <w:szCs w:val="24"/>
          <w:vertAlign w:val="subscript"/>
        </w:rPr>
        <w:t>2</w:t>
      </w:r>
      <w:r w:rsidRPr="00C80ED1">
        <w:rPr>
          <w:rFonts w:eastAsia="Times New Roman"/>
          <w:i/>
          <w:iCs/>
          <w:sz w:val="24"/>
          <w:szCs w:val="24"/>
        </w:rPr>
        <w:t>Со</w:t>
      </w:r>
      <w:r w:rsidRPr="00C80ED1">
        <w:rPr>
          <w:rFonts w:eastAsia="Times New Roman"/>
          <w:i/>
          <w:iCs/>
          <w:sz w:val="24"/>
          <w:szCs w:val="24"/>
          <w:vertAlign w:val="subscript"/>
        </w:rPr>
        <w:t>4</w:t>
      </w:r>
      <w:r w:rsidRPr="00C80ED1">
        <w:rPr>
          <w:rFonts w:eastAsia="Times New Roman"/>
          <w:i/>
          <w:iCs/>
          <w:sz w:val="24"/>
          <w:szCs w:val="24"/>
        </w:rPr>
        <w:t>А^С</w:t>
      </w:r>
      <w:r w:rsidRPr="00C80ED1">
        <w:rPr>
          <w:rFonts w:eastAsia="Times New Roman"/>
          <w:i/>
          <w:iCs/>
          <w:sz w:val="24"/>
          <w:szCs w:val="24"/>
          <w:vertAlign w:val="subscript"/>
        </w:rPr>
        <w:t>ы</w:t>
      </w:r>
      <w:r w:rsidRPr="00C80ED1">
        <w:rPr>
          <w:rFonts w:eastAsia="Times New Roman"/>
          <w:i/>
          <w:iCs/>
          <w:sz w:val="24"/>
          <w:szCs w:val="24"/>
        </w:rPr>
        <w:t xml:space="preserve">). </w:t>
      </w:r>
      <w:r w:rsidRPr="00C80ED1">
        <w:rPr>
          <w:rFonts w:eastAsia="Times New Roman"/>
          <w:sz w:val="24"/>
          <w:szCs w:val="24"/>
        </w:rPr>
        <w:t>Коробочка одногнездная, с неполными перегородками и большим количеством мелких семян. Семена с маслянистым эндоспермом.</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Масличные сорта мака выращивают в лесостепной и степной зонах для получения жирного быстровысыхающего масла, которое является ценным сырьем для кондитерской, лакокрасочной и пар</w:t>
      </w:r>
      <w:r w:rsidRPr="00C80ED1">
        <w:rPr>
          <w:rFonts w:eastAsia="Times New Roman"/>
          <w:sz w:val="24"/>
          <w:szCs w:val="24"/>
        </w:rPr>
        <w:softHyphen/>
        <w:t>фюмерной промышленности. Семена мака содержат около 50 % масла, жмых используют для откорма скота. Масличные сорта со</w:t>
      </w:r>
      <w:r w:rsidRPr="00C80ED1">
        <w:rPr>
          <w:rFonts w:eastAsia="Times New Roman"/>
          <w:sz w:val="24"/>
          <w:szCs w:val="24"/>
        </w:rPr>
        <w:softHyphen/>
        <w:t>держат умеренное количество млечного сока. Больше всего алкало</w:t>
      </w:r>
      <w:r w:rsidRPr="00C80ED1">
        <w:rPr>
          <w:rFonts w:eastAsia="Times New Roman"/>
          <w:sz w:val="24"/>
          <w:szCs w:val="24"/>
        </w:rPr>
        <w:softHyphen/>
        <w:t>идов содержится в млечном соке недозрелых коробочек опийного мака. При надрезании коробочек выделяется обильный млечный сок, быстро подсыхающий и темнеющий на воздухе. Высохший сок представляет собой почти твердую коричневую массу, в которой содержатся смолы, слизи, белки и около 25 алкалоидов, в том числе морфин, кодеин, папаверин, наркотин, используемые в медицине.</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i/>
          <w:iCs/>
          <w:sz w:val="24"/>
          <w:szCs w:val="24"/>
        </w:rPr>
        <w:t xml:space="preserve">Чистотел большой (Ске1Шотит та/'щ) </w:t>
      </w:r>
      <w:r w:rsidRPr="00C80ED1">
        <w:rPr>
          <w:rFonts w:eastAsia="Times New Roman"/>
          <w:sz w:val="24"/>
          <w:szCs w:val="24"/>
        </w:rPr>
        <w:t>— произрастает во влаж</w:t>
      </w:r>
      <w:r w:rsidRPr="00C80ED1">
        <w:rPr>
          <w:rFonts w:eastAsia="Times New Roman"/>
          <w:sz w:val="24"/>
          <w:szCs w:val="24"/>
        </w:rPr>
        <w:softHyphen/>
        <w:t xml:space="preserve">ных и тенистых местах — единственный вид этого монотипного рода. Многолетник высотой до 100 см с лировидноперисторассе-ченными листьями и желтыми цветками в малоцветковых зонтиках </w:t>
      </w:r>
      <w:r w:rsidRPr="00C80ED1">
        <w:rPr>
          <w:rFonts w:eastAsia="Times New Roman"/>
          <w:i/>
          <w:iCs/>
          <w:sz w:val="24"/>
          <w:szCs w:val="24"/>
        </w:rPr>
        <w:t>(^Са</w:t>
      </w:r>
      <w:r w:rsidRPr="00C80ED1">
        <w:rPr>
          <w:rFonts w:eastAsia="Times New Roman"/>
          <w:i/>
          <w:iCs/>
          <w:sz w:val="24"/>
          <w:szCs w:val="24"/>
          <w:vertAlign w:val="subscript"/>
        </w:rPr>
        <w:t>2</w:t>
      </w:r>
      <w:r w:rsidRPr="00C80ED1">
        <w:rPr>
          <w:rFonts w:eastAsia="Times New Roman"/>
          <w:i/>
          <w:iCs/>
          <w:sz w:val="24"/>
          <w:szCs w:val="24"/>
        </w:rPr>
        <w:t>Со</w:t>
      </w:r>
      <w:r w:rsidRPr="00C80ED1">
        <w:rPr>
          <w:rFonts w:eastAsia="Times New Roman"/>
          <w:i/>
          <w:iCs/>
          <w:sz w:val="24"/>
          <w:szCs w:val="24"/>
          <w:vertAlign w:val="subscript"/>
        </w:rPr>
        <w:t>4</w:t>
      </w:r>
      <w:r w:rsidRPr="00C80ED1">
        <w:rPr>
          <w:rFonts w:eastAsia="Times New Roman"/>
          <w:i/>
          <w:iCs/>
          <w:sz w:val="24"/>
          <w:szCs w:val="24"/>
        </w:rPr>
        <w:t>А</w:t>
      </w:r>
      <w:r w:rsidRPr="00C80ED1">
        <w:rPr>
          <w:rFonts w:eastAsia="Times New Roman"/>
          <w:i/>
          <w:iCs/>
          <w:sz w:val="24"/>
          <w:szCs w:val="24"/>
          <w:vertAlign w:val="subscript"/>
        </w:rPr>
        <w:t>л</w:t>
      </w:r>
      <w:r w:rsidRPr="00C80ED1">
        <w:rPr>
          <w:rFonts w:eastAsia="Times New Roman"/>
          <w:i/>
          <w:iCs/>
          <w:sz w:val="24"/>
          <w:szCs w:val="24"/>
        </w:rPr>
        <w:t>С</w:t>
      </w:r>
      <w:r w:rsidRPr="00C80ED1">
        <w:rPr>
          <w:rFonts w:eastAsia="Times New Roman"/>
          <w:i/>
          <w:iCs/>
          <w:sz w:val="24"/>
          <w:szCs w:val="24"/>
          <w:vertAlign w:val="subscript"/>
        </w:rPr>
        <w:t>{1)</w:t>
      </w:r>
      <w:r w:rsidRPr="00C80ED1">
        <w:rPr>
          <w:rFonts w:eastAsia="Times New Roman"/>
          <w:i/>
          <w:iCs/>
          <w:sz w:val="24"/>
          <w:szCs w:val="24"/>
        </w:rPr>
        <w:t xml:space="preserve">). </w:t>
      </w:r>
      <w:r w:rsidRPr="00C80ED1">
        <w:rPr>
          <w:rFonts w:eastAsia="Times New Roman"/>
          <w:sz w:val="24"/>
          <w:szCs w:val="24"/>
        </w:rPr>
        <w:t>Плод — одногнездная стручковидная коробочка. Все растение содержит ядовитый желтый млечный сок, в котором 1...4% алкалоидов.</w:t>
      </w:r>
    </w:p>
    <w:p w:rsidR="009A26C8" w:rsidRPr="00C80ED1" w:rsidRDefault="009A26C8" w:rsidP="00C80ED1">
      <w:pPr>
        <w:shd w:val="clear" w:color="auto" w:fill="FFFFFF"/>
        <w:spacing w:after="120"/>
        <w:ind w:left="1386" w:firstLine="709"/>
        <w:rPr>
          <w:sz w:val="24"/>
          <w:szCs w:val="24"/>
        </w:rPr>
      </w:pPr>
      <w:r w:rsidRPr="00C80ED1">
        <w:rPr>
          <w:rFonts w:eastAsia="Times New Roman"/>
          <w:sz w:val="24"/>
          <w:szCs w:val="24"/>
        </w:rPr>
        <w:t>Подкласс Кариофиллиды (СагуорЬШМае)</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Преобладающая жизненная форма — травы, хотя встречаются полукустарники, кустарники и небольшие деревья. Цветки цикли</w:t>
      </w:r>
      <w:r w:rsidRPr="00C80ED1">
        <w:rPr>
          <w:rFonts w:eastAsia="Times New Roman"/>
          <w:sz w:val="24"/>
          <w:szCs w:val="24"/>
        </w:rPr>
        <w:softHyphen/>
        <w:t>ческие, большей частью с простым околоцветником. К подклассу</w:t>
      </w:r>
    </w:p>
    <w:p w:rsidR="009A26C8" w:rsidRPr="00C80ED1" w:rsidRDefault="009A26C8" w:rsidP="00C80ED1">
      <w:pPr>
        <w:shd w:val="clear" w:color="auto" w:fill="FFFFFF"/>
        <w:spacing w:after="120"/>
        <w:ind w:firstLine="709"/>
        <w:rPr>
          <w:sz w:val="24"/>
          <w:szCs w:val="24"/>
        </w:rPr>
      </w:pPr>
      <w:r w:rsidRPr="00C80ED1">
        <w:rPr>
          <w:sz w:val="24"/>
          <w:szCs w:val="24"/>
        </w:rPr>
        <w:t>388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5" w:firstLine="709"/>
        <w:jc w:val="both"/>
        <w:rPr>
          <w:sz w:val="24"/>
          <w:szCs w:val="24"/>
        </w:rPr>
      </w:pPr>
      <w:r w:rsidRPr="00C80ED1">
        <w:rPr>
          <w:rFonts w:eastAsia="Times New Roman"/>
          <w:sz w:val="24"/>
          <w:szCs w:val="24"/>
        </w:rPr>
        <w:lastRenderedPageBreak/>
        <w:t>относится 19 семейств (три порядка). Кариофиллиды произошли от древних ранункулид. Большинство представителей кариофил-лид эволюционировало в направлении приспособления к аридным условиям и наиболее характерно для пустынь и полупустынь (се</w:t>
      </w:r>
      <w:r w:rsidRPr="00C80ED1">
        <w:rPr>
          <w:rFonts w:eastAsia="Times New Roman"/>
          <w:sz w:val="24"/>
          <w:szCs w:val="24"/>
        </w:rPr>
        <w:softHyphen/>
        <w:t>мейство Кактусовые). Однако в семействе Гвоздичные (СагуорЬуНасеае), распространенном в умеренных областях Север</w:t>
      </w:r>
      <w:r w:rsidRPr="00C80ED1">
        <w:rPr>
          <w:rFonts w:eastAsia="Times New Roman"/>
          <w:sz w:val="24"/>
          <w:szCs w:val="24"/>
        </w:rPr>
        <w:softHyphen/>
        <w:t xml:space="preserve">ного полушария, немало лесных, луговых и высокогорных родов, преобладают травы. Среди них лесные и луговые (гвоздики — </w:t>
      </w:r>
      <w:r w:rsidRPr="00C80ED1">
        <w:rPr>
          <w:rFonts w:eastAsia="Times New Roman"/>
          <w:i/>
          <w:iCs/>
          <w:sz w:val="24"/>
          <w:szCs w:val="24"/>
        </w:rPr>
        <w:t xml:space="preserve">д'шпИхт, </w:t>
      </w:r>
      <w:r w:rsidRPr="00C80ED1">
        <w:rPr>
          <w:rFonts w:eastAsia="Times New Roman"/>
          <w:sz w:val="24"/>
          <w:szCs w:val="24"/>
        </w:rPr>
        <w:t xml:space="preserve">смолки — </w:t>
      </w:r>
      <w:r w:rsidRPr="00C80ED1">
        <w:rPr>
          <w:rFonts w:eastAsia="Times New Roman"/>
          <w:i/>
          <w:iCs/>
          <w:sz w:val="24"/>
          <w:szCs w:val="24"/>
        </w:rPr>
        <w:t xml:space="preserve">УЫсаг'ш, </w:t>
      </w:r>
      <w:r w:rsidRPr="00C80ED1">
        <w:rPr>
          <w:rFonts w:eastAsia="Times New Roman"/>
          <w:sz w:val="24"/>
          <w:szCs w:val="24"/>
        </w:rPr>
        <w:t xml:space="preserve">смолевки — </w:t>
      </w:r>
      <w:r w:rsidRPr="00C80ED1">
        <w:rPr>
          <w:rFonts w:eastAsia="Times New Roman"/>
          <w:i/>
          <w:iCs/>
          <w:sz w:val="24"/>
          <w:szCs w:val="24"/>
        </w:rPr>
        <w:t xml:space="preserve">8Иепе), </w:t>
      </w:r>
      <w:r w:rsidRPr="00C80ED1">
        <w:rPr>
          <w:rFonts w:eastAsia="Times New Roman"/>
          <w:sz w:val="24"/>
          <w:szCs w:val="24"/>
        </w:rPr>
        <w:t>а также широкоиз</w:t>
      </w:r>
      <w:r w:rsidRPr="00C80ED1">
        <w:rPr>
          <w:rFonts w:eastAsia="Times New Roman"/>
          <w:sz w:val="24"/>
          <w:szCs w:val="24"/>
        </w:rPr>
        <w:softHyphen/>
        <w:t xml:space="preserve">вестные сорняки: </w:t>
      </w:r>
      <w:r w:rsidRPr="00C80ED1">
        <w:rPr>
          <w:rFonts w:eastAsia="Times New Roman"/>
          <w:i/>
          <w:iCs/>
          <w:sz w:val="24"/>
          <w:szCs w:val="24"/>
        </w:rPr>
        <w:t xml:space="preserve">куколь обыкновенный (А$гоз1етта %\1Ъа%о) </w:t>
      </w:r>
      <w:r w:rsidRPr="00C80ED1">
        <w:rPr>
          <w:rFonts w:eastAsia="Times New Roman"/>
          <w:sz w:val="24"/>
          <w:szCs w:val="24"/>
        </w:rPr>
        <w:t>с длин</w:t>
      </w:r>
      <w:r w:rsidRPr="00C80ED1">
        <w:rPr>
          <w:rFonts w:eastAsia="Times New Roman"/>
          <w:sz w:val="24"/>
          <w:szCs w:val="24"/>
        </w:rPr>
        <w:softHyphen/>
        <w:t xml:space="preserve">ными чашелистиками и малиново-розовым венчиком и </w:t>
      </w:r>
      <w:r w:rsidRPr="00C80ED1">
        <w:rPr>
          <w:rFonts w:eastAsia="Times New Roman"/>
          <w:i/>
          <w:iCs/>
          <w:sz w:val="24"/>
          <w:szCs w:val="24"/>
        </w:rPr>
        <w:t xml:space="preserve">мокрица, </w:t>
      </w:r>
      <w:r w:rsidRPr="00C80ED1">
        <w:rPr>
          <w:rFonts w:eastAsia="Times New Roman"/>
          <w:sz w:val="24"/>
          <w:szCs w:val="24"/>
        </w:rPr>
        <w:t xml:space="preserve">или </w:t>
      </w:r>
      <w:r w:rsidRPr="00C80ED1">
        <w:rPr>
          <w:rFonts w:eastAsia="Times New Roman"/>
          <w:i/>
          <w:iCs/>
          <w:sz w:val="24"/>
          <w:szCs w:val="24"/>
        </w:rPr>
        <w:t xml:space="preserve">звездчатка средняя (8Ге11апа тесНа), </w:t>
      </w:r>
      <w:r w:rsidRPr="00C80ED1">
        <w:rPr>
          <w:rFonts w:eastAsia="Times New Roman"/>
          <w:sz w:val="24"/>
          <w:szCs w:val="24"/>
        </w:rPr>
        <w:t>— почти космополитный огородный сорняк.</w:t>
      </w:r>
    </w:p>
    <w:p w:rsidR="009A26C8" w:rsidRPr="00C80ED1" w:rsidRDefault="009A26C8" w:rsidP="00C80ED1">
      <w:pPr>
        <w:shd w:val="clear" w:color="auto" w:fill="FFFFFF"/>
        <w:spacing w:after="120"/>
        <w:ind w:left="29" w:right="47" w:firstLine="709"/>
        <w:jc w:val="both"/>
        <w:rPr>
          <w:sz w:val="24"/>
          <w:szCs w:val="24"/>
        </w:rPr>
      </w:pPr>
      <w:r w:rsidRPr="00C80ED1">
        <w:rPr>
          <w:rFonts w:eastAsia="Times New Roman"/>
          <w:sz w:val="24"/>
          <w:szCs w:val="24"/>
        </w:rPr>
        <w:t>Семейство Маревые (СЬепоросМасеае). Объединяет 1600 видов (105 родов) трав, кустарников, очень редко деревьев, распростра</w:t>
      </w:r>
      <w:r w:rsidRPr="00C80ED1">
        <w:rPr>
          <w:rFonts w:eastAsia="Times New Roman"/>
          <w:sz w:val="24"/>
          <w:szCs w:val="24"/>
        </w:rPr>
        <w:softHyphen/>
        <w:t>ненных преимущественно в пустынных и полупустынных областях земного шара, на засоленных почвах. Стебли часто почти безлист</w:t>
      </w:r>
      <w:r w:rsidRPr="00C80ED1">
        <w:rPr>
          <w:rFonts w:eastAsia="Times New Roman"/>
          <w:sz w:val="24"/>
          <w:szCs w:val="24"/>
        </w:rPr>
        <w:softHyphen/>
        <w:t>ные, с мучнистым налетом, иногда мясистые. Листья очередные, простые, иногда очень сочные, мясистые и редуцированные до че</w:t>
      </w:r>
      <w:r w:rsidRPr="00C80ED1">
        <w:rPr>
          <w:rFonts w:eastAsia="Times New Roman"/>
          <w:sz w:val="24"/>
          <w:szCs w:val="24"/>
        </w:rPr>
        <w:softHyphen/>
        <w:t>шуек, без прилистников. Характерно образование добавочных камбиев в стебле и корне (поликамбиалыюсть). Мелкие невзрач</w:t>
      </w:r>
      <w:r w:rsidRPr="00C80ED1">
        <w:rPr>
          <w:rFonts w:eastAsia="Times New Roman"/>
          <w:sz w:val="24"/>
          <w:szCs w:val="24"/>
        </w:rPr>
        <w:softHyphen/>
        <w:t>ные зеленоватые цветки собраны в клубочки, а клубочки—в ме</w:t>
      </w:r>
      <w:r w:rsidRPr="00C80ED1">
        <w:rPr>
          <w:rFonts w:eastAsia="Times New Roman"/>
          <w:sz w:val="24"/>
          <w:szCs w:val="24"/>
        </w:rPr>
        <w:softHyphen/>
        <w:t>тельчатые или колосовидные соцветия. Цветки правильные, с про</w:t>
      </w:r>
      <w:r w:rsidRPr="00C80ED1">
        <w:rPr>
          <w:rFonts w:eastAsia="Times New Roman"/>
          <w:sz w:val="24"/>
          <w:szCs w:val="24"/>
        </w:rPr>
        <w:softHyphen/>
        <w:t>стым чашечковидным околоцветником, обоеполые или однопо</w:t>
      </w:r>
      <w:r w:rsidRPr="00C80ED1">
        <w:rPr>
          <w:rFonts w:eastAsia="Times New Roman"/>
          <w:sz w:val="24"/>
          <w:szCs w:val="24"/>
        </w:rPr>
        <w:softHyphen/>
        <w:t>лые. Тычинок пять, пестик один, из двух-трех (реже четырех-пяти) плодолистиков, завязь верхняя, столбики свободные. Опыление ветром, редко наблюдается самоопыление. Формула цветка *Л^5^(2«5)' Плод —орешек. Семена с согнутым зародышем с пе</w:t>
      </w:r>
      <w:r w:rsidRPr="00C80ED1">
        <w:rPr>
          <w:rFonts w:eastAsia="Times New Roman"/>
          <w:sz w:val="24"/>
          <w:szCs w:val="24"/>
        </w:rPr>
        <w:softHyphen/>
        <w:t>риспермом, без эндосперма.</w:t>
      </w:r>
    </w:p>
    <w:p w:rsidR="009A26C8" w:rsidRPr="00C80ED1" w:rsidRDefault="009A26C8" w:rsidP="00C80ED1">
      <w:pPr>
        <w:shd w:val="clear" w:color="auto" w:fill="FFFFFF"/>
        <w:spacing w:after="120"/>
        <w:ind w:left="43" w:right="22" w:firstLine="709"/>
        <w:jc w:val="both"/>
        <w:rPr>
          <w:sz w:val="24"/>
          <w:szCs w:val="24"/>
        </w:rPr>
      </w:pPr>
      <w:r w:rsidRPr="00C80ED1">
        <w:rPr>
          <w:rFonts w:eastAsia="Times New Roman"/>
          <w:sz w:val="24"/>
          <w:szCs w:val="24"/>
        </w:rPr>
        <w:t xml:space="preserve">Свекла </w:t>
      </w:r>
      <w:r w:rsidRPr="00C80ED1">
        <w:rPr>
          <w:rFonts w:eastAsia="Times New Roman"/>
          <w:i/>
          <w:iCs/>
          <w:sz w:val="24"/>
          <w:szCs w:val="24"/>
        </w:rPr>
        <w:t xml:space="preserve">(Ве!а) </w:t>
      </w:r>
      <w:r w:rsidRPr="00C80ED1">
        <w:rPr>
          <w:rFonts w:eastAsia="Times New Roman"/>
          <w:sz w:val="24"/>
          <w:szCs w:val="24"/>
        </w:rPr>
        <w:t xml:space="preserve">— род объединяет 13 видов. Важнейший вид — </w:t>
      </w:r>
      <w:r w:rsidRPr="00C80ED1">
        <w:rPr>
          <w:rFonts w:eastAsia="Times New Roman"/>
          <w:i/>
          <w:iCs/>
          <w:sz w:val="24"/>
          <w:szCs w:val="24"/>
        </w:rPr>
        <w:t xml:space="preserve">свекла обыкновенная (В. \&gt;и1$ат). </w:t>
      </w:r>
      <w:r w:rsidRPr="00C80ED1">
        <w:rPr>
          <w:rFonts w:eastAsia="Times New Roman"/>
          <w:sz w:val="24"/>
          <w:szCs w:val="24"/>
        </w:rPr>
        <w:t>Это двулетнее растение, в первый год образующее листовую розетку и корнеплод, во второй — высо</w:t>
      </w:r>
      <w:r w:rsidRPr="00C80ED1">
        <w:rPr>
          <w:rFonts w:eastAsia="Times New Roman"/>
          <w:sz w:val="24"/>
          <w:szCs w:val="24"/>
        </w:rPr>
        <w:softHyphen/>
        <w:t>кие (60... 120 см) мощные олиственные побеги с цветками, собран</w:t>
      </w:r>
      <w:r w:rsidRPr="00C80ED1">
        <w:rPr>
          <w:rFonts w:eastAsia="Times New Roman"/>
          <w:sz w:val="24"/>
          <w:szCs w:val="24"/>
        </w:rPr>
        <w:softHyphen/>
        <w:t>ными по два—восемь в клубочки, которые образуют длинные ко</w:t>
      </w:r>
      <w:r w:rsidRPr="00C80ED1">
        <w:rPr>
          <w:rFonts w:eastAsia="Times New Roman"/>
          <w:sz w:val="24"/>
          <w:szCs w:val="24"/>
        </w:rPr>
        <w:softHyphen/>
        <w:t xml:space="preserve">лосовидные соцветия. Формула цветка </w:t>
      </w:r>
      <w:r w:rsidRPr="00C80ED1">
        <w:rPr>
          <w:rFonts w:eastAsia="Times New Roman"/>
          <w:i/>
          <w:iCs/>
          <w:sz w:val="24"/>
          <w:szCs w:val="24"/>
        </w:rPr>
        <w:t>*Р</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w:t>
      </w:r>
      <w:r w:rsidRPr="00C80ED1">
        <w:rPr>
          <w:rFonts w:eastAsia="Times New Roman"/>
          <w:i/>
          <w:iCs/>
          <w:sz w:val="24"/>
          <w:szCs w:val="24"/>
        </w:rPr>
        <w:t>С</w:t>
      </w:r>
      <w:r w:rsidRPr="00C80ED1">
        <w:rPr>
          <w:rFonts w:eastAsia="Times New Roman"/>
          <w:i/>
          <w:iCs/>
          <w:sz w:val="24"/>
          <w:szCs w:val="24"/>
          <w:vertAlign w:val="subscript"/>
        </w:rPr>
        <w:t>{1</w:t>
      </w:r>
      <w:r w:rsidRPr="00C80ED1">
        <w:rPr>
          <w:rFonts w:eastAsia="Times New Roman"/>
          <w:i/>
          <w:iCs/>
          <w:sz w:val="24"/>
          <w:szCs w:val="24"/>
        </w:rPr>
        <w:t>^</w:t>
      </w:r>
      <w:r w:rsidRPr="00C80ED1">
        <w:rPr>
          <w:rFonts w:eastAsia="Times New Roman"/>
          <w:i/>
          <w:iCs/>
          <w:sz w:val="24"/>
          <w:szCs w:val="24"/>
          <w:vertAlign w:val="subscript"/>
        </w:rPr>
        <w:t>у</w:t>
      </w:r>
      <w:r w:rsidRPr="00C80ED1">
        <w:rPr>
          <w:rFonts w:eastAsia="Times New Roman"/>
          <w:i/>
          <w:iCs/>
          <w:sz w:val="24"/>
          <w:szCs w:val="24"/>
        </w:rPr>
        <w:t xml:space="preserve"> </w:t>
      </w:r>
      <w:r w:rsidRPr="00C80ED1">
        <w:rPr>
          <w:rFonts w:eastAsia="Times New Roman"/>
          <w:sz w:val="24"/>
          <w:szCs w:val="24"/>
        </w:rPr>
        <w:t>Околоцветник зеленый, чашечковидный. Односемянные плоды срастаются меж</w:t>
      </w:r>
      <w:r w:rsidRPr="00C80ED1">
        <w:rPr>
          <w:rFonts w:eastAsia="Times New Roman"/>
          <w:sz w:val="24"/>
          <w:szCs w:val="24"/>
        </w:rPr>
        <w:softHyphen/>
        <w:t xml:space="preserve">ду собой, образуя соплодие — клубочек (рис.180). Возделывают свеклу столовую и кормовую </w:t>
      </w:r>
      <w:r w:rsidRPr="00C80ED1">
        <w:rPr>
          <w:rFonts w:eastAsia="Times New Roman"/>
          <w:i/>
          <w:iCs/>
          <w:sz w:val="24"/>
          <w:szCs w:val="24"/>
        </w:rPr>
        <w:t xml:space="preserve">(В. </w:t>
      </w:r>
      <w:r w:rsidRPr="00C80ED1">
        <w:rPr>
          <w:rFonts w:eastAsia="Times New Roman"/>
          <w:sz w:val="24"/>
          <w:szCs w:val="24"/>
        </w:rPr>
        <w:t xml:space="preserve">у. уаг. </w:t>
      </w:r>
      <w:r w:rsidRPr="00C80ED1">
        <w:rPr>
          <w:rFonts w:eastAsia="Times New Roman"/>
          <w:i/>
          <w:iCs/>
          <w:sz w:val="24"/>
          <w:szCs w:val="24"/>
        </w:rPr>
        <w:t xml:space="preserve">езеи/епГа); </w:t>
      </w:r>
      <w:r w:rsidRPr="00C80ED1">
        <w:rPr>
          <w:rFonts w:eastAsia="Times New Roman"/>
          <w:sz w:val="24"/>
          <w:szCs w:val="24"/>
        </w:rPr>
        <w:t>меньше распрост</w:t>
      </w:r>
      <w:r w:rsidRPr="00C80ED1">
        <w:rPr>
          <w:rFonts w:eastAsia="Times New Roman"/>
          <w:sz w:val="24"/>
          <w:szCs w:val="24"/>
        </w:rPr>
        <w:softHyphen/>
        <w:t xml:space="preserve">ранены лиственные сорта, или мангольд </w:t>
      </w:r>
      <w:r w:rsidRPr="00C80ED1">
        <w:rPr>
          <w:rFonts w:eastAsia="Times New Roman"/>
          <w:i/>
          <w:iCs/>
          <w:sz w:val="24"/>
          <w:szCs w:val="24"/>
        </w:rPr>
        <w:t xml:space="preserve">(В. </w:t>
      </w:r>
      <w:r w:rsidRPr="00C80ED1">
        <w:rPr>
          <w:rFonts w:eastAsia="Times New Roman"/>
          <w:i/>
          <w:iCs/>
          <w:sz w:val="24"/>
          <w:szCs w:val="24"/>
          <w:lang w:val="en-US"/>
        </w:rPr>
        <w:t>V</w:t>
      </w:r>
      <w:r w:rsidRPr="00C80ED1">
        <w:rPr>
          <w:rFonts w:eastAsia="Times New Roman"/>
          <w:i/>
          <w:iCs/>
          <w:sz w:val="24"/>
          <w:szCs w:val="24"/>
        </w:rPr>
        <w:t xml:space="preserve">. </w:t>
      </w:r>
      <w:r w:rsidRPr="00C80ED1">
        <w:rPr>
          <w:rFonts w:eastAsia="Times New Roman"/>
          <w:sz w:val="24"/>
          <w:szCs w:val="24"/>
        </w:rPr>
        <w:t>уаг. с/с/д). Наиболь</w:t>
      </w:r>
      <w:r w:rsidRPr="00C80ED1">
        <w:rPr>
          <w:rFonts w:eastAsia="Times New Roman"/>
          <w:sz w:val="24"/>
          <w:szCs w:val="24"/>
        </w:rPr>
        <w:softHyphen/>
        <w:t xml:space="preserve">шее значение имеет свекла сахарная </w:t>
      </w:r>
      <w:r w:rsidRPr="00C80ED1">
        <w:rPr>
          <w:rFonts w:eastAsia="Times New Roman"/>
          <w:i/>
          <w:iCs/>
          <w:sz w:val="24"/>
          <w:szCs w:val="24"/>
        </w:rPr>
        <w:t xml:space="preserve">(В. </w:t>
      </w:r>
      <w:r w:rsidRPr="00C80ED1">
        <w:rPr>
          <w:rFonts w:eastAsia="Times New Roman"/>
          <w:sz w:val="24"/>
          <w:szCs w:val="24"/>
          <w:lang w:val="en-US"/>
        </w:rPr>
        <w:t>V</w:t>
      </w:r>
      <w:r w:rsidRPr="00C80ED1">
        <w:rPr>
          <w:rFonts w:eastAsia="Times New Roman"/>
          <w:sz w:val="24"/>
          <w:szCs w:val="24"/>
        </w:rPr>
        <w:t xml:space="preserve">. уаг. </w:t>
      </w:r>
      <w:r w:rsidRPr="00C80ED1">
        <w:rPr>
          <w:rFonts w:eastAsia="Times New Roman"/>
          <w:i/>
          <w:iCs/>
          <w:sz w:val="24"/>
          <w:szCs w:val="24"/>
        </w:rPr>
        <w:t xml:space="preserve">аШзз'ипа), </w:t>
      </w:r>
      <w:r w:rsidRPr="00C80ED1">
        <w:rPr>
          <w:rFonts w:eastAsia="Times New Roman"/>
          <w:sz w:val="24"/>
          <w:szCs w:val="24"/>
        </w:rPr>
        <w:t>содержа</w:t>
      </w:r>
      <w:r w:rsidRPr="00C80ED1">
        <w:rPr>
          <w:rFonts w:eastAsia="Times New Roman"/>
          <w:sz w:val="24"/>
          <w:szCs w:val="24"/>
        </w:rPr>
        <w:softHyphen/>
        <w:t>щая в корнеплодах до 23 % сахара.</w:t>
      </w:r>
    </w:p>
    <w:p w:rsidR="009A26C8" w:rsidRPr="00C80ED1" w:rsidRDefault="009A26C8" w:rsidP="00C80ED1">
      <w:pPr>
        <w:shd w:val="clear" w:color="auto" w:fill="FFFFFF"/>
        <w:spacing w:after="120"/>
        <w:ind w:left="65" w:firstLine="709"/>
        <w:jc w:val="both"/>
        <w:rPr>
          <w:sz w:val="24"/>
          <w:szCs w:val="24"/>
        </w:rPr>
      </w:pPr>
      <w:r w:rsidRPr="00C80ED1">
        <w:rPr>
          <w:rFonts w:eastAsia="Times New Roman"/>
          <w:i/>
          <w:iCs/>
          <w:sz w:val="24"/>
          <w:szCs w:val="24"/>
        </w:rPr>
        <w:t xml:space="preserve">Шпинат посевной (8р'тасеа окгасеа) </w:t>
      </w:r>
      <w:r w:rsidRPr="00C80ED1">
        <w:rPr>
          <w:rFonts w:eastAsia="Times New Roman"/>
          <w:sz w:val="24"/>
          <w:szCs w:val="24"/>
        </w:rPr>
        <w:t>разводится как раннее овощное растение. Однолетник, образующий розетку из 10... 12 ли</w:t>
      </w:r>
      <w:r w:rsidRPr="00C80ED1">
        <w:rPr>
          <w:rFonts w:eastAsia="Times New Roman"/>
          <w:sz w:val="24"/>
          <w:szCs w:val="24"/>
        </w:rPr>
        <w:softHyphen/>
        <w:t>стьев, а затем слабооблиственный стебель. Шпинат — двудомное ра</w:t>
      </w:r>
      <w:r w:rsidRPr="00C80ED1">
        <w:rPr>
          <w:rFonts w:eastAsia="Times New Roman"/>
          <w:sz w:val="24"/>
          <w:szCs w:val="24"/>
        </w:rPr>
        <w:softHyphen/>
        <w:t>стение. У мужских особей — метельчатые соцветия со светло-зеле</w:t>
      </w:r>
      <w:r w:rsidRPr="00C80ED1">
        <w:rPr>
          <w:rFonts w:eastAsia="Times New Roman"/>
          <w:sz w:val="24"/>
          <w:szCs w:val="24"/>
        </w:rPr>
        <w:softHyphen/>
        <w:t>ными цветками, у женских — сидячие цветки, расположенные в пазухах листьев. В пищу используют отваренные или сырые листья розетки.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389</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04" w:right="562" w:firstLine="709"/>
        <w:rPr>
          <w:sz w:val="24"/>
          <w:szCs w:val="24"/>
        </w:rPr>
      </w:pPr>
      <w:r>
        <w:rPr>
          <w:noProof/>
          <w:sz w:val="24"/>
          <w:szCs w:val="24"/>
        </w:rPr>
        <w:lastRenderedPageBreak/>
        <w:drawing>
          <wp:inline distT="0" distB="0" distL="0" distR="0">
            <wp:extent cx="3306445" cy="3635375"/>
            <wp:effectExtent l="19050" t="0" r="825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srcRect/>
                    <a:stretch>
                      <a:fillRect/>
                    </a:stretch>
                  </pic:blipFill>
                  <pic:spPr bwMode="auto">
                    <a:xfrm>
                      <a:off x="0" y="0"/>
                      <a:ext cx="3306445" cy="36353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86" w:firstLine="709"/>
        <w:jc w:val="center"/>
        <w:rPr>
          <w:sz w:val="24"/>
          <w:szCs w:val="24"/>
        </w:rPr>
      </w:pPr>
      <w:r w:rsidRPr="00C80ED1">
        <w:rPr>
          <w:rFonts w:eastAsia="Times New Roman"/>
          <w:sz w:val="24"/>
          <w:szCs w:val="24"/>
        </w:rPr>
        <w:t>Рис. 180. Свекла обыкновенная:</w:t>
      </w:r>
    </w:p>
    <w:p w:rsidR="009A26C8" w:rsidRPr="00C80ED1" w:rsidRDefault="009A26C8" w:rsidP="00C80ED1">
      <w:pPr>
        <w:shd w:val="clear" w:color="auto" w:fill="FFFFFF"/>
        <w:spacing w:after="120"/>
        <w:ind w:left="1598" w:firstLine="709"/>
        <w:rPr>
          <w:sz w:val="24"/>
          <w:szCs w:val="24"/>
        </w:rPr>
      </w:pPr>
      <w:r w:rsidRPr="00C80ED1">
        <w:rPr>
          <w:sz w:val="24"/>
          <w:szCs w:val="24"/>
        </w:rPr>
        <w:t xml:space="preserve">7 </w:t>
      </w:r>
      <w:r w:rsidRPr="00C80ED1">
        <w:rPr>
          <w:rFonts w:eastAsia="Times New Roman"/>
          <w:sz w:val="24"/>
          <w:szCs w:val="24"/>
        </w:rPr>
        <w:t xml:space="preserve">—головка корнеплода; </w:t>
      </w:r>
      <w:r w:rsidRPr="00C80ED1">
        <w:rPr>
          <w:rFonts w:eastAsia="Times New Roman"/>
          <w:i/>
          <w:iCs/>
          <w:sz w:val="24"/>
          <w:szCs w:val="24"/>
        </w:rPr>
        <w:t xml:space="preserve">2 — </w:t>
      </w:r>
      <w:r w:rsidRPr="00C80ED1">
        <w:rPr>
          <w:rFonts w:eastAsia="Times New Roman"/>
          <w:sz w:val="24"/>
          <w:szCs w:val="24"/>
        </w:rPr>
        <w:t xml:space="preserve">цветоносный побег; </w:t>
      </w:r>
      <w:r w:rsidRPr="00C80ED1">
        <w:rPr>
          <w:rFonts w:eastAsia="Times New Roman"/>
          <w:i/>
          <w:iCs/>
          <w:sz w:val="24"/>
          <w:szCs w:val="24"/>
        </w:rPr>
        <w:t xml:space="preserve">3— </w:t>
      </w:r>
      <w:r w:rsidRPr="00C80ED1">
        <w:rPr>
          <w:rFonts w:eastAsia="Times New Roman"/>
          <w:sz w:val="24"/>
          <w:szCs w:val="24"/>
        </w:rPr>
        <w:t xml:space="preserve">часть соцветия; </w:t>
      </w:r>
      <w:r w:rsidRPr="00C80ED1">
        <w:rPr>
          <w:rFonts w:eastAsia="Times New Roman"/>
          <w:i/>
          <w:iCs/>
          <w:sz w:val="24"/>
          <w:szCs w:val="24"/>
        </w:rPr>
        <w:t xml:space="preserve">4, 5— </w:t>
      </w:r>
      <w:r w:rsidRPr="00C80ED1">
        <w:rPr>
          <w:rFonts w:eastAsia="Times New Roman"/>
          <w:sz w:val="24"/>
          <w:szCs w:val="24"/>
        </w:rPr>
        <w:t xml:space="preserve">цветок; </w:t>
      </w:r>
      <w:r w:rsidRPr="00C80ED1">
        <w:rPr>
          <w:rFonts w:eastAsia="Times New Roman"/>
          <w:i/>
          <w:iCs/>
          <w:sz w:val="24"/>
          <w:szCs w:val="24"/>
        </w:rPr>
        <w:t xml:space="preserve">6 — </w:t>
      </w:r>
      <w:r w:rsidRPr="00C80ED1">
        <w:rPr>
          <w:rFonts w:eastAsia="Times New Roman"/>
          <w:sz w:val="24"/>
          <w:szCs w:val="24"/>
        </w:rPr>
        <w:t>диаграмма цветка; 7~ соплодие—клубочек</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Марь </w:t>
      </w:r>
      <w:r w:rsidRPr="00C80ED1">
        <w:rPr>
          <w:rFonts w:eastAsia="Times New Roman"/>
          <w:i/>
          <w:iCs/>
          <w:sz w:val="24"/>
          <w:szCs w:val="24"/>
        </w:rPr>
        <w:t xml:space="preserve">(СИепоросИит) — </w:t>
      </w:r>
      <w:r w:rsidRPr="00C80ED1">
        <w:rPr>
          <w:rFonts w:eastAsia="Times New Roman"/>
          <w:sz w:val="24"/>
          <w:szCs w:val="24"/>
        </w:rPr>
        <w:t>объединяет 250 видов трав с листьями, покрытыми мучнистым налетом, и с обоеполыми цветками. Широ</w:t>
      </w:r>
      <w:r w:rsidRPr="00C80ED1">
        <w:rPr>
          <w:rFonts w:eastAsia="Times New Roman"/>
          <w:sz w:val="24"/>
          <w:szCs w:val="24"/>
        </w:rPr>
        <w:softHyphen/>
        <w:t xml:space="preserve">ко распространен злостный, почти космополитный сорняк </w:t>
      </w:r>
      <w:r w:rsidRPr="00C80ED1">
        <w:rPr>
          <w:rFonts w:eastAsia="Times New Roman"/>
          <w:i/>
          <w:iCs/>
          <w:sz w:val="24"/>
          <w:szCs w:val="24"/>
        </w:rPr>
        <w:t>марь бе</w:t>
      </w:r>
      <w:r w:rsidRPr="00C80ED1">
        <w:rPr>
          <w:rFonts w:eastAsia="Times New Roman"/>
          <w:i/>
          <w:iCs/>
          <w:sz w:val="24"/>
          <w:szCs w:val="24"/>
        </w:rPr>
        <w:softHyphen/>
        <w:t xml:space="preserve">лая (СН. а1Ьит) </w:t>
      </w:r>
      <w:r w:rsidRPr="00C80ED1">
        <w:rPr>
          <w:rFonts w:eastAsia="Times New Roman"/>
          <w:sz w:val="24"/>
          <w:szCs w:val="24"/>
        </w:rPr>
        <w:t>— высокий однолетнике яйцевидно-ромбическими листьями, покрытыми мучнистым налетом. При основании череш</w:t>
      </w:r>
      <w:r w:rsidRPr="00C80ED1">
        <w:rPr>
          <w:rFonts w:eastAsia="Times New Roman"/>
          <w:sz w:val="24"/>
          <w:szCs w:val="24"/>
        </w:rPr>
        <w:softHyphen/>
        <w:t>ков пурпурные пятна. Соцветие — метелка, цветки в зеленоватых клубочках.</w:t>
      </w:r>
    </w:p>
    <w:p w:rsidR="009A26C8" w:rsidRPr="00C80ED1" w:rsidRDefault="009A26C8" w:rsidP="00C80ED1">
      <w:pPr>
        <w:shd w:val="clear" w:color="auto" w:fill="FFFFFF"/>
        <w:spacing w:after="120"/>
        <w:ind w:right="4" w:firstLine="709"/>
        <w:jc w:val="both"/>
        <w:rPr>
          <w:sz w:val="24"/>
          <w:szCs w:val="24"/>
        </w:rPr>
      </w:pPr>
      <w:r w:rsidRPr="00C80ED1">
        <w:rPr>
          <w:rFonts w:eastAsia="Times New Roman"/>
          <w:sz w:val="24"/>
          <w:szCs w:val="24"/>
        </w:rPr>
        <w:t xml:space="preserve">Лебеда </w:t>
      </w:r>
      <w:r w:rsidRPr="00C80ED1">
        <w:rPr>
          <w:rFonts w:eastAsia="Times New Roman"/>
          <w:i/>
          <w:iCs/>
          <w:sz w:val="24"/>
          <w:szCs w:val="24"/>
        </w:rPr>
        <w:t xml:space="preserve">(АМркх) </w:t>
      </w:r>
      <w:r w:rsidRPr="00C80ED1">
        <w:rPr>
          <w:rFonts w:eastAsia="Times New Roman"/>
          <w:sz w:val="24"/>
          <w:szCs w:val="24"/>
        </w:rPr>
        <w:t>сходна с марью, от которой отличается одно</w:t>
      </w:r>
      <w:r w:rsidRPr="00C80ED1">
        <w:rPr>
          <w:rFonts w:eastAsia="Times New Roman"/>
          <w:sz w:val="24"/>
          <w:szCs w:val="24"/>
        </w:rPr>
        <w:softHyphen/>
        <w:t>полыми цветками. Объединяет 225 видов однолетних и многолет</w:t>
      </w:r>
      <w:r w:rsidRPr="00C80ED1">
        <w:rPr>
          <w:rFonts w:eastAsia="Times New Roman"/>
          <w:sz w:val="24"/>
          <w:szCs w:val="24"/>
        </w:rPr>
        <w:softHyphen/>
        <w:t>них трав, редко полукустарников. Часто встречаются сорные одно</w:t>
      </w:r>
      <w:r w:rsidRPr="00C80ED1">
        <w:rPr>
          <w:rFonts w:eastAsia="Times New Roman"/>
          <w:sz w:val="24"/>
          <w:szCs w:val="24"/>
        </w:rPr>
        <w:softHyphen/>
        <w:t xml:space="preserve">летники: </w:t>
      </w:r>
      <w:r w:rsidRPr="00C80ED1">
        <w:rPr>
          <w:rFonts w:eastAsia="Times New Roman"/>
          <w:i/>
          <w:iCs/>
          <w:sz w:val="24"/>
          <w:szCs w:val="24"/>
        </w:rPr>
        <w:t xml:space="preserve">лебеда садовая (А. Но11епз1з) </w:t>
      </w:r>
      <w:r w:rsidRPr="00C80ED1">
        <w:rPr>
          <w:rFonts w:eastAsia="Times New Roman"/>
          <w:sz w:val="24"/>
          <w:szCs w:val="24"/>
        </w:rPr>
        <w:t xml:space="preserve">и </w:t>
      </w:r>
      <w:r w:rsidRPr="00C80ED1">
        <w:rPr>
          <w:rFonts w:eastAsia="Times New Roman"/>
          <w:i/>
          <w:iCs/>
          <w:sz w:val="24"/>
          <w:szCs w:val="24"/>
        </w:rPr>
        <w:t xml:space="preserve">лебеда раскидистая (А. раШ1а). </w:t>
      </w:r>
      <w:r w:rsidRPr="00C80ED1">
        <w:rPr>
          <w:rFonts w:eastAsia="Times New Roman"/>
          <w:sz w:val="24"/>
          <w:szCs w:val="24"/>
        </w:rPr>
        <w:t>В зоне полупустынь большие площади засоленных почв за</w:t>
      </w:r>
      <w:r w:rsidRPr="00C80ED1">
        <w:rPr>
          <w:rFonts w:eastAsia="Times New Roman"/>
          <w:sz w:val="24"/>
          <w:szCs w:val="24"/>
        </w:rPr>
        <w:softHyphen/>
        <w:t xml:space="preserve">нимает полукустарниковая </w:t>
      </w:r>
      <w:r w:rsidRPr="00C80ED1">
        <w:rPr>
          <w:rFonts w:eastAsia="Times New Roman"/>
          <w:i/>
          <w:iCs/>
          <w:sz w:val="24"/>
          <w:szCs w:val="24"/>
        </w:rPr>
        <w:t xml:space="preserve">лебеда белая, </w:t>
      </w:r>
      <w:r w:rsidRPr="00C80ED1">
        <w:rPr>
          <w:rFonts w:eastAsia="Times New Roman"/>
          <w:sz w:val="24"/>
          <w:szCs w:val="24"/>
        </w:rPr>
        <w:t xml:space="preserve">или </w:t>
      </w:r>
      <w:r w:rsidRPr="00C80ED1">
        <w:rPr>
          <w:rFonts w:eastAsia="Times New Roman"/>
          <w:i/>
          <w:iCs/>
          <w:sz w:val="24"/>
          <w:szCs w:val="24"/>
        </w:rPr>
        <w:t>кокпек {А. сапа).</w:t>
      </w:r>
    </w:p>
    <w:p w:rsidR="009A26C8" w:rsidRPr="00C80ED1" w:rsidRDefault="009A26C8" w:rsidP="00C80ED1">
      <w:pPr>
        <w:shd w:val="clear" w:color="auto" w:fill="FFFFFF"/>
        <w:spacing w:after="120"/>
        <w:ind w:left="7" w:firstLine="709"/>
        <w:rPr>
          <w:sz w:val="24"/>
          <w:szCs w:val="24"/>
        </w:rPr>
      </w:pPr>
      <w:r w:rsidRPr="00C80ED1">
        <w:rPr>
          <w:sz w:val="24"/>
          <w:szCs w:val="24"/>
        </w:rPr>
        <w:t>390</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lastRenderedPageBreak/>
        <w:t xml:space="preserve">Солянка </w:t>
      </w:r>
      <w:r w:rsidRPr="00C80ED1">
        <w:rPr>
          <w:rFonts w:eastAsia="Times New Roman"/>
          <w:i/>
          <w:iCs/>
          <w:sz w:val="24"/>
          <w:szCs w:val="24"/>
        </w:rPr>
        <w:t xml:space="preserve">{8аЫа) </w:t>
      </w:r>
      <w:r w:rsidRPr="00C80ED1">
        <w:rPr>
          <w:rFonts w:eastAsia="Times New Roman"/>
          <w:sz w:val="24"/>
          <w:szCs w:val="24"/>
        </w:rPr>
        <w:t>— род, играющий заметную роль в расти</w:t>
      </w:r>
      <w:r w:rsidRPr="00C80ED1">
        <w:rPr>
          <w:rFonts w:eastAsia="Times New Roman"/>
          <w:sz w:val="24"/>
          <w:szCs w:val="24"/>
        </w:rPr>
        <w:softHyphen/>
        <w:t xml:space="preserve">тельности засоленных почв. У нас известно 62 вида (из 120) этого рода, преимущественно однолетних. Солянки — хорошие корма для верблюдов и овец. Плоды имеют крыловидные или гребенчатые придатки. </w:t>
      </w:r>
      <w:r w:rsidRPr="00C80ED1">
        <w:rPr>
          <w:rFonts w:eastAsia="Times New Roman"/>
          <w:i/>
          <w:iCs/>
          <w:sz w:val="24"/>
          <w:szCs w:val="24"/>
        </w:rPr>
        <w:t xml:space="preserve">Солянка чумная, </w:t>
      </w:r>
      <w:r w:rsidRPr="00C80ED1">
        <w:rPr>
          <w:rFonts w:eastAsia="Times New Roman"/>
          <w:sz w:val="24"/>
          <w:szCs w:val="24"/>
        </w:rPr>
        <w:t xml:space="preserve">или </w:t>
      </w:r>
      <w:r w:rsidRPr="00C80ED1">
        <w:rPr>
          <w:rFonts w:eastAsia="Times New Roman"/>
          <w:i/>
          <w:iCs/>
          <w:sz w:val="24"/>
          <w:szCs w:val="24"/>
        </w:rPr>
        <w:t xml:space="preserve">курай {8. гШкетса), </w:t>
      </w:r>
      <w:r w:rsidRPr="00C80ED1">
        <w:rPr>
          <w:rFonts w:eastAsia="Times New Roman"/>
          <w:sz w:val="24"/>
          <w:szCs w:val="24"/>
        </w:rPr>
        <w:t>— злостный сорняк на песчаных почвах. Это растопыренно-ветвистое растение осенью отламывается у основания побега и катится по степи, осы</w:t>
      </w:r>
      <w:r w:rsidRPr="00C80ED1">
        <w:rPr>
          <w:rFonts w:eastAsia="Times New Roman"/>
          <w:sz w:val="24"/>
          <w:szCs w:val="24"/>
        </w:rPr>
        <w:softHyphen/>
        <w:t>пая семена (перекати-поле).</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 xml:space="preserve">Ежовник безлистный, или итсигек </w:t>
      </w:r>
      <w:r w:rsidRPr="00C80ED1">
        <w:rPr>
          <w:rFonts w:eastAsia="Times New Roman"/>
          <w:i/>
          <w:iCs/>
          <w:sz w:val="24"/>
          <w:szCs w:val="24"/>
        </w:rPr>
        <w:t xml:space="preserve">(АпаЬаз1з арИуНа). </w:t>
      </w:r>
      <w:r w:rsidRPr="00C80ED1">
        <w:rPr>
          <w:rFonts w:eastAsia="Times New Roman"/>
          <w:sz w:val="24"/>
          <w:szCs w:val="24"/>
        </w:rPr>
        <w:t>Полукустарник высотой до 0,5 м с однолетними безлистными соч</w:t>
      </w:r>
      <w:r w:rsidRPr="00C80ED1">
        <w:rPr>
          <w:rFonts w:eastAsia="Times New Roman"/>
          <w:sz w:val="24"/>
          <w:szCs w:val="24"/>
        </w:rPr>
        <w:softHyphen/>
        <w:t>ными членистыми побегами. Все растение очень ядовито, содер</w:t>
      </w:r>
      <w:r w:rsidRPr="00C80ED1">
        <w:rPr>
          <w:rFonts w:eastAsia="Times New Roman"/>
          <w:sz w:val="24"/>
          <w:szCs w:val="24"/>
        </w:rPr>
        <w:softHyphen/>
        <w:t>жит до 5 % алкалоидов (основной — анабазин). Анабазин по хими</w:t>
      </w:r>
      <w:r w:rsidRPr="00C80ED1">
        <w:rPr>
          <w:rFonts w:eastAsia="Times New Roman"/>
          <w:sz w:val="24"/>
          <w:szCs w:val="24"/>
        </w:rPr>
        <w:softHyphen/>
        <w:t>ческим свойствам близок к никотину. Используется как исходный продукт для синтеза никотиновой кислоты (РР), кордиамина и дру</w:t>
      </w:r>
      <w:r w:rsidRPr="00C80ED1">
        <w:rPr>
          <w:rFonts w:eastAsia="Times New Roman"/>
          <w:sz w:val="24"/>
          <w:szCs w:val="24"/>
        </w:rPr>
        <w:softHyphen/>
        <w:t>гих лекарств.</w:t>
      </w:r>
    </w:p>
    <w:p w:rsidR="009A26C8" w:rsidRPr="00C80ED1" w:rsidRDefault="009A26C8" w:rsidP="00C80ED1">
      <w:pPr>
        <w:shd w:val="clear" w:color="auto" w:fill="FFFFFF"/>
        <w:spacing w:after="120"/>
        <w:ind w:left="29" w:right="40" w:firstLine="709"/>
        <w:jc w:val="both"/>
        <w:rPr>
          <w:sz w:val="24"/>
          <w:szCs w:val="24"/>
        </w:rPr>
      </w:pPr>
      <w:r w:rsidRPr="00C80ED1">
        <w:rPr>
          <w:rFonts w:eastAsia="Times New Roman"/>
          <w:sz w:val="24"/>
          <w:szCs w:val="24"/>
        </w:rPr>
        <w:t xml:space="preserve">Как кормовое растение полупустынных и пустынных пастбищ важное значение имеет прутняк </w:t>
      </w:r>
      <w:r w:rsidRPr="00C80ED1">
        <w:rPr>
          <w:rFonts w:eastAsia="Times New Roman"/>
          <w:i/>
          <w:iCs/>
          <w:sz w:val="24"/>
          <w:szCs w:val="24"/>
        </w:rPr>
        <w:t xml:space="preserve">(КосШа рюз1га1а). </w:t>
      </w:r>
      <w:r w:rsidRPr="00C80ED1">
        <w:rPr>
          <w:rFonts w:eastAsia="Times New Roman"/>
          <w:sz w:val="24"/>
          <w:szCs w:val="24"/>
        </w:rPr>
        <w:t>Получены сорта этого полукустарника, которые используют для улучшения пастбищ, подсевая в естественный травостой.</w:t>
      </w:r>
    </w:p>
    <w:p w:rsidR="009A26C8" w:rsidRPr="00C80ED1" w:rsidRDefault="009A26C8" w:rsidP="00C80ED1">
      <w:pPr>
        <w:shd w:val="clear" w:color="auto" w:fill="FFFFFF"/>
        <w:spacing w:after="120"/>
        <w:ind w:left="25" w:right="40" w:firstLine="709"/>
        <w:jc w:val="both"/>
        <w:rPr>
          <w:sz w:val="24"/>
          <w:szCs w:val="24"/>
        </w:rPr>
      </w:pPr>
      <w:r w:rsidRPr="00C80ED1">
        <w:rPr>
          <w:rFonts w:eastAsia="Times New Roman"/>
          <w:sz w:val="24"/>
          <w:szCs w:val="24"/>
        </w:rPr>
        <w:t xml:space="preserve">Саксаулы </w:t>
      </w:r>
      <w:r w:rsidRPr="00C80ED1">
        <w:rPr>
          <w:rFonts w:eastAsia="Times New Roman"/>
          <w:i/>
          <w:iCs/>
          <w:sz w:val="24"/>
          <w:szCs w:val="24"/>
        </w:rPr>
        <w:t xml:space="preserve">(На!оху1оп) </w:t>
      </w:r>
      <w:r w:rsidRPr="00C80ED1">
        <w:rPr>
          <w:rFonts w:eastAsia="Times New Roman"/>
          <w:sz w:val="24"/>
          <w:szCs w:val="24"/>
        </w:rPr>
        <w:t>— веткопадные невысокие деревья, об</w:t>
      </w:r>
      <w:r w:rsidRPr="00C80ED1">
        <w:rPr>
          <w:rFonts w:eastAsia="Times New Roman"/>
          <w:sz w:val="24"/>
          <w:szCs w:val="24"/>
        </w:rPr>
        <w:softHyphen/>
        <w:t>разуют разреженные леса, закрепляющие пески и дающие ценную топливную древесину.</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sz w:val="24"/>
          <w:szCs w:val="24"/>
        </w:rPr>
        <w:t>Семейство Гречишные (Ро1у§опасеае). Около 100 видов (30...35 родов) этого семейства распространены по всему земному шару. Наибольшее видовое разнообразие в Центральной и Южной Аме</w:t>
      </w:r>
      <w:r w:rsidRPr="00C80ED1">
        <w:rPr>
          <w:rFonts w:eastAsia="Times New Roman"/>
          <w:sz w:val="24"/>
          <w:szCs w:val="24"/>
        </w:rPr>
        <w:softHyphen/>
        <w:t>рике—деревья, кустарники, травы. Во внетропических областях Северного полушария произрастают преимущественно травы, лишь в пустынной зоне — кустарники. Листья очередные, простые, с раструбом в виде перепончатой трубки, охватывающей стебель. Раструб образуется из сросшихся прилистников. Стеблевые узлы часто вздутые. Цветки актиноморфные, обоеполые или однополые, собраны в колосья, кисти, метелки. Околоцветник простой, двух</w:t>
      </w:r>
      <w:r w:rsidRPr="00C80ED1">
        <w:rPr>
          <w:rFonts w:eastAsia="Times New Roman"/>
          <w:sz w:val="24"/>
          <w:szCs w:val="24"/>
        </w:rPr>
        <w:softHyphen/>
        <w:t>рядный, из трех—шести листочков; чашечковидный у ветроопыля-емых (щавель) или венчиковидный у насекомоопыляемых (гречи</w:t>
      </w:r>
      <w:r w:rsidRPr="00C80ED1">
        <w:rPr>
          <w:rFonts w:eastAsia="Times New Roman"/>
          <w:sz w:val="24"/>
          <w:szCs w:val="24"/>
        </w:rPr>
        <w:softHyphen/>
        <w:t>ха). Шесть—девять тычинок расположены в два круга. Гинецей ли-зикарпный из трех, реже двух—четырех плодолистиков, образую</w:t>
      </w:r>
      <w:r w:rsidRPr="00C80ED1">
        <w:rPr>
          <w:rFonts w:eastAsia="Times New Roman"/>
          <w:sz w:val="24"/>
          <w:szCs w:val="24"/>
        </w:rPr>
        <w:softHyphen/>
        <w:t>щих одногнездиую верхнюю завязь с единственным семязачатком. Плод — орешек, реже семянка. Семена с зародышем, окруженным обильным эндоспермом.</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 xml:space="preserve">Горец </w:t>
      </w:r>
      <w:r w:rsidRPr="00C80ED1">
        <w:rPr>
          <w:rFonts w:eastAsia="Times New Roman"/>
          <w:i/>
          <w:iCs/>
          <w:sz w:val="24"/>
          <w:szCs w:val="24"/>
        </w:rPr>
        <w:t xml:space="preserve">(Ро1у%опшп) </w:t>
      </w:r>
      <w:r w:rsidRPr="00C80ED1">
        <w:rPr>
          <w:rFonts w:eastAsia="Times New Roman"/>
          <w:sz w:val="24"/>
          <w:szCs w:val="24"/>
        </w:rPr>
        <w:t>— объединяет 280 видов различных жиз</w:t>
      </w:r>
      <w:r w:rsidRPr="00C80ED1">
        <w:rPr>
          <w:rFonts w:eastAsia="Times New Roman"/>
          <w:sz w:val="24"/>
          <w:szCs w:val="24"/>
        </w:rPr>
        <w:softHyphen/>
        <w:t>ненных форм. В нашей флоре 160 видов трав с окрашенным око</w:t>
      </w:r>
      <w:r w:rsidRPr="00C80ED1">
        <w:rPr>
          <w:rFonts w:eastAsia="Times New Roman"/>
          <w:sz w:val="24"/>
          <w:szCs w:val="24"/>
        </w:rPr>
        <w:softHyphen/>
        <w:t>лоцветником. Формула цветка */</w:t>
      </w:r>
      <w:r w:rsidRPr="00C80ED1">
        <w:rPr>
          <w:rFonts w:eastAsia="Times New Roman"/>
          <w:sz w:val="24"/>
          <w:szCs w:val="24"/>
          <w:vertAlign w:val="superscript"/>
        </w:rPr>
        <w:t>&gt;</w:t>
      </w:r>
      <w:r w:rsidRPr="00C80ED1">
        <w:rPr>
          <w:rFonts w:eastAsia="Times New Roman"/>
          <w:sz w:val="24"/>
          <w:szCs w:val="24"/>
          <w:vertAlign w:val="subscript"/>
        </w:rPr>
        <w:t>5</w:t>
      </w:r>
      <w:r w:rsidRPr="00C80ED1">
        <w:rPr>
          <w:rFonts w:eastAsia="Times New Roman"/>
          <w:sz w:val="24"/>
          <w:szCs w:val="24"/>
        </w:rPr>
        <w:t>Л</w:t>
      </w:r>
      <w:r w:rsidRPr="00C80ED1">
        <w:rPr>
          <w:rFonts w:eastAsia="Times New Roman"/>
          <w:sz w:val="24"/>
          <w:szCs w:val="24"/>
          <w:vertAlign w:val="subscript"/>
        </w:rPr>
        <w:t>3+3</w:t>
      </w:r>
      <w:r w:rsidRPr="00C80ED1">
        <w:rPr>
          <w:rFonts w:eastAsia="Times New Roman"/>
          <w:sz w:val="24"/>
          <w:szCs w:val="24"/>
        </w:rPr>
        <w:t>С . По выгонам, вдоль до</w:t>
      </w:r>
      <w:r w:rsidRPr="00C80ED1">
        <w:rPr>
          <w:rFonts w:eastAsia="Times New Roman"/>
          <w:sz w:val="24"/>
          <w:szCs w:val="24"/>
        </w:rPr>
        <w:softHyphen/>
        <w:t xml:space="preserve">рог распространен </w:t>
      </w:r>
      <w:r w:rsidRPr="00C80ED1">
        <w:rPr>
          <w:rFonts w:eastAsia="Times New Roman"/>
          <w:i/>
          <w:iCs/>
          <w:sz w:val="24"/>
          <w:szCs w:val="24"/>
        </w:rPr>
        <w:t xml:space="preserve">спорыш, </w:t>
      </w:r>
      <w:r w:rsidRPr="00C80ED1">
        <w:rPr>
          <w:rFonts w:eastAsia="Times New Roman"/>
          <w:sz w:val="24"/>
          <w:szCs w:val="24"/>
        </w:rPr>
        <w:t xml:space="preserve">или </w:t>
      </w:r>
      <w:r w:rsidRPr="00C80ED1">
        <w:rPr>
          <w:rFonts w:eastAsia="Times New Roman"/>
          <w:i/>
          <w:iCs/>
          <w:sz w:val="24"/>
          <w:szCs w:val="24"/>
        </w:rPr>
        <w:t xml:space="preserve">птичья гречишка (Р. ауки1аге), — </w:t>
      </w:r>
      <w:r w:rsidRPr="00C80ED1">
        <w:rPr>
          <w:rFonts w:eastAsia="Times New Roman"/>
          <w:sz w:val="24"/>
          <w:szCs w:val="24"/>
        </w:rPr>
        <w:t>однолетник с приподнимающимся стеблем, мелкими листьями и пазушными беловатыми цветками. Это хорошее кормовое расте</w:t>
      </w:r>
      <w:r w:rsidRPr="00C80ED1">
        <w:rPr>
          <w:rFonts w:eastAsia="Times New Roman"/>
          <w:sz w:val="24"/>
          <w:szCs w:val="24"/>
        </w:rPr>
        <w:softHyphen/>
        <w:t>ние, выносящее вытаптывание.</w:t>
      </w:r>
    </w:p>
    <w:p w:rsidR="009A26C8" w:rsidRPr="00C80ED1" w:rsidRDefault="009A26C8" w:rsidP="00C80ED1">
      <w:pPr>
        <w:shd w:val="clear" w:color="auto" w:fill="FFFFFF"/>
        <w:spacing w:after="120"/>
        <w:ind w:left="65" w:firstLine="709"/>
        <w:jc w:val="both"/>
        <w:rPr>
          <w:sz w:val="24"/>
          <w:szCs w:val="24"/>
        </w:rPr>
      </w:pPr>
      <w:r w:rsidRPr="00C80ED1">
        <w:rPr>
          <w:rFonts w:eastAsia="Times New Roman"/>
          <w:i/>
          <w:iCs/>
          <w:sz w:val="24"/>
          <w:szCs w:val="24"/>
        </w:rPr>
        <w:t xml:space="preserve">Горец сахалинский, </w:t>
      </w:r>
      <w:r w:rsidRPr="00C80ED1">
        <w:rPr>
          <w:rFonts w:eastAsia="Times New Roman"/>
          <w:sz w:val="24"/>
          <w:szCs w:val="24"/>
        </w:rPr>
        <w:t xml:space="preserve">или </w:t>
      </w:r>
      <w:r w:rsidRPr="00C80ED1">
        <w:rPr>
          <w:rFonts w:eastAsia="Times New Roman"/>
          <w:i/>
          <w:iCs/>
          <w:sz w:val="24"/>
          <w:szCs w:val="24"/>
        </w:rPr>
        <w:t xml:space="preserve">сахалинская гречиха (Р. засИаГтепзе), — </w:t>
      </w:r>
      <w:r w:rsidRPr="00C80ED1">
        <w:rPr>
          <w:rFonts w:eastAsia="Times New Roman"/>
          <w:sz w:val="24"/>
          <w:szCs w:val="24"/>
        </w:rPr>
        <w:t>многолетнее корневищное растение, ежегодно развивающее побе-</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391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lastRenderedPageBreak/>
        <w:t>ги высотой 2...5 м. В природе распространен в Китае, Японии, на Сахалине и Курильских островах. Культивируется как силосное ра</w:t>
      </w:r>
      <w:r w:rsidRPr="00C80ED1">
        <w:rPr>
          <w:rFonts w:eastAsia="Times New Roman"/>
          <w:sz w:val="24"/>
          <w:szCs w:val="24"/>
        </w:rPr>
        <w:softHyphen/>
        <w:t xml:space="preserve">стение. </w:t>
      </w:r>
      <w:r w:rsidRPr="00C80ED1">
        <w:rPr>
          <w:rFonts w:eastAsia="Times New Roman"/>
          <w:i/>
          <w:iCs/>
          <w:sz w:val="24"/>
          <w:szCs w:val="24"/>
        </w:rPr>
        <w:t xml:space="preserve">Горец вьюнковый (Р. </w:t>
      </w:r>
      <w:r w:rsidRPr="00C80ED1">
        <w:rPr>
          <w:rFonts w:eastAsia="Times New Roman"/>
          <w:i/>
          <w:iCs/>
          <w:smallCaps/>
          <w:sz w:val="24"/>
          <w:szCs w:val="24"/>
        </w:rPr>
        <w:t xml:space="preserve">сопуоЫЫз) </w:t>
      </w:r>
      <w:r w:rsidRPr="00C80ED1">
        <w:rPr>
          <w:rFonts w:eastAsia="Times New Roman"/>
          <w:i/>
          <w:iCs/>
          <w:sz w:val="24"/>
          <w:szCs w:val="24"/>
        </w:rPr>
        <w:t xml:space="preserve">— </w:t>
      </w:r>
      <w:r w:rsidRPr="00C80ED1">
        <w:rPr>
          <w:rFonts w:eastAsia="Times New Roman"/>
          <w:sz w:val="24"/>
          <w:szCs w:val="24"/>
        </w:rPr>
        <w:t>вьющийся однолетник, часто встречающийся по всему Северному полушарию, полевой сорняк — вызывает полегание хлебов.</w:t>
      </w:r>
    </w:p>
    <w:p w:rsidR="009A26C8" w:rsidRPr="00C80ED1" w:rsidRDefault="009A26C8" w:rsidP="00C80ED1">
      <w:pPr>
        <w:shd w:val="clear" w:color="auto" w:fill="FFFFFF"/>
        <w:spacing w:after="120"/>
        <w:ind w:right="25" w:firstLine="709"/>
        <w:jc w:val="both"/>
        <w:rPr>
          <w:sz w:val="24"/>
          <w:szCs w:val="24"/>
        </w:rPr>
      </w:pPr>
      <w:r w:rsidRPr="00C80ED1">
        <w:rPr>
          <w:rFonts w:eastAsia="Times New Roman"/>
          <w:i/>
          <w:iCs/>
          <w:sz w:val="24"/>
          <w:szCs w:val="24"/>
        </w:rPr>
        <w:t xml:space="preserve">Гречиха посевная (Ра§оругит езсикпШт) </w:t>
      </w:r>
      <w:r w:rsidRPr="00C80ED1">
        <w:rPr>
          <w:rFonts w:eastAsia="Times New Roman"/>
          <w:sz w:val="24"/>
          <w:szCs w:val="24"/>
        </w:rPr>
        <w:t>— однолетник с красно</w:t>
      </w:r>
      <w:r w:rsidRPr="00C80ED1">
        <w:rPr>
          <w:rFonts w:eastAsia="Times New Roman"/>
          <w:sz w:val="24"/>
          <w:szCs w:val="24"/>
        </w:rPr>
        <w:softHyphen/>
        <w:t>ватым стеблем высотой 50...70 см и сердцевидно-стреловидными листьями. Белые или розовые пахучие цветки находятся в пазуш</w:t>
      </w:r>
      <w:r w:rsidRPr="00C80ED1">
        <w:rPr>
          <w:rFonts w:eastAsia="Times New Roman"/>
          <w:sz w:val="24"/>
          <w:szCs w:val="24"/>
        </w:rPr>
        <w:softHyphen/>
        <w:t xml:space="preserve">ных кистях. Формула цветка * </w:t>
      </w:r>
      <w:r w:rsidRPr="00C80ED1">
        <w:rPr>
          <w:rFonts w:eastAsia="Times New Roman"/>
          <w:i/>
          <w:iCs/>
          <w:sz w:val="24"/>
          <w:szCs w:val="24"/>
        </w:rPr>
        <w:t>Р</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5+2</w:t>
      </w:r>
      <w:r w:rsidRPr="00C80ED1">
        <w:rPr>
          <w:rFonts w:eastAsia="Times New Roman"/>
          <w:i/>
          <w:iCs/>
          <w:sz w:val="24"/>
          <w:szCs w:val="24"/>
        </w:rPr>
        <w:t>С</w:t>
      </w:r>
      <w:r w:rsidRPr="00C80ED1">
        <w:rPr>
          <w:rFonts w:eastAsia="Times New Roman"/>
          <w:i/>
          <w:iCs/>
          <w:sz w:val="24"/>
          <w:szCs w:val="24"/>
          <w:vertAlign w:val="subscript"/>
        </w:rPr>
        <w:t>ау</w:t>
      </w:r>
      <w:r w:rsidRPr="00C80ED1">
        <w:rPr>
          <w:rFonts w:eastAsia="Times New Roman"/>
          <w:i/>
          <w:iCs/>
          <w:sz w:val="24"/>
          <w:szCs w:val="24"/>
        </w:rPr>
        <w:t xml:space="preserve"> </w:t>
      </w:r>
      <w:r w:rsidRPr="00C80ED1">
        <w:rPr>
          <w:rFonts w:eastAsia="Times New Roman"/>
          <w:sz w:val="24"/>
          <w:szCs w:val="24"/>
        </w:rPr>
        <w:t>При основании тычинок нектарники. Цветки характеризуются гетеростилией. Орешки ост</w:t>
      </w:r>
      <w:r w:rsidRPr="00C80ED1">
        <w:rPr>
          <w:rFonts w:eastAsia="Times New Roman"/>
          <w:sz w:val="24"/>
          <w:szCs w:val="24"/>
        </w:rPr>
        <w:softHyphen/>
        <w:t>ротрехгранные (рис. 181), коричневые. Гречиха—ценная сельско</w:t>
      </w:r>
      <w:r w:rsidRPr="00C80ED1">
        <w:rPr>
          <w:rFonts w:eastAsia="Times New Roman"/>
          <w:sz w:val="24"/>
          <w:szCs w:val="24"/>
        </w:rPr>
        <w:softHyphen/>
        <w:t>хозяйственная культура, дающая муку и крупу, прекрасный медо</w:t>
      </w:r>
      <w:r w:rsidRPr="00C80ED1">
        <w:rPr>
          <w:rFonts w:eastAsia="Times New Roman"/>
          <w:sz w:val="24"/>
          <w:szCs w:val="24"/>
        </w:rPr>
        <w:softHyphen/>
        <w:t>нос. Гречиха введена в культуру в Центральной Азии более 4000 лет тому назад, к нам завезена монголами из Западных Гималаев, воз-делывается с 1...П вв. н. э. Россия и Украина — главные производи</w:t>
      </w:r>
      <w:r w:rsidRPr="00C80ED1">
        <w:rPr>
          <w:rFonts w:eastAsia="Times New Roman"/>
          <w:sz w:val="24"/>
          <w:szCs w:val="24"/>
        </w:rPr>
        <w:softHyphen/>
        <w:t>тели гречихи. Гречневая крупа (очищенные от околоплодника се</w:t>
      </w:r>
      <w:r w:rsidRPr="00C80ED1">
        <w:rPr>
          <w:rFonts w:eastAsia="Times New Roman"/>
          <w:sz w:val="24"/>
          <w:szCs w:val="24"/>
        </w:rPr>
        <w:softHyphen/>
        <w:t>мена) содержит железо, кальций, фосфор, витамины В, и В</w:t>
      </w:r>
      <w:r w:rsidRPr="00C80ED1">
        <w:rPr>
          <w:rFonts w:eastAsia="Times New Roman"/>
          <w:sz w:val="24"/>
          <w:szCs w:val="24"/>
          <w:vertAlign w:val="subscript"/>
        </w:rPr>
        <w:t>2</w:t>
      </w:r>
      <w:r w:rsidRPr="00C80ED1">
        <w:rPr>
          <w:rFonts w:eastAsia="Times New Roman"/>
          <w:sz w:val="24"/>
          <w:szCs w:val="24"/>
        </w:rPr>
        <w:t>, легко</w:t>
      </w:r>
      <w:r w:rsidRPr="00C80ED1">
        <w:rPr>
          <w:rFonts w:eastAsia="Times New Roman"/>
          <w:sz w:val="24"/>
          <w:szCs w:val="24"/>
        </w:rPr>
        <w:softHyphen/>
        <w:t>усвояемые белки. Является ценным диетическим продуктом. Лис</w:t>
      </w:r>
      <w:r w:rsidRPr="00C80ED1">
        <w:rPr>
          <w:rFonts w:eastAsia="Times New Roman"/>
          <w:sz w:val="24"/>
          <w:szCs w:val="24"/>
        </w:rPr>
        <w:softHyphen/>
        <w:t>тья и цветки служат для производства препаратов рутина.</w:t>
      </w:r>
    </w:p>
    <w:p w:rsidR="009A26C8" w:rsidRPr="00C80ED1" w:rsidRDefault="00186846" w:rsidP="00C80ED1">
      <w:pPr>
        <w:spacing w:after="120"/>
        <w:ind w:left="144" w:right="162" w:firstLine="709"/>
        <w:rPr>
          <w:sz w:val="24"/>
          <w:szCs w:val="24"/>
        </w:rPr>
      </w:pPr>
      <w:r>
        <w:rPr>
          <w:noProof/>
          <w:sz w:val="24"/>
          <w:szCs w:val="24"/>
        </w:rPr>
        <w:drawing>
          <wp:inline distT="0" distB="0" distL="0" distR="0">
            <wp:extent cx="3818255" cy="283845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srcRect/>
                    <a:stretch>
                      <a:fillRect/>
                    </a:stretch>
                  </pic:blipFill>
                  <pic:spPr bwMode="auto">
                    <a:xfrm>
                      <a:off x="0" y="0"/>
                      <a:ext cx="3818255" cy="28384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4" w:firstLine="709"/>
        <w:jc w:val="center"/>
        <w:rPr>
          <w:sz w:val="24"/>
          <w:szCs w:val="24"/>
        </w:rPr>
      </w:pPr>
      <w:r w:rsidRPr="00C80ED1">
        <w:rPr>
          <w:rFonts w:eastAsia="Times New Roman"/>
          <w:sz w:val="24"/>
          <w:szCs w:val="24"/>
        </w:rPr>
        <w:t>Рис. 181. Гречиха посевная:</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а —цветоносный побег; </w:t>
      </w:r>
      <w:r w:rsidRPr="00C80ED1">
        <w:rPr>
          <w:rFonts w:eastAsia="Times New Roman"/>
          <w:i/>
          <w:iCs/>
          <w:sz w:val="24"/>
          <w:szCs w:val="24"/>
        </w:rPr>
        <w:t xml:space="preserve">б~ </w:t>
      </w:r>
      <w:r w:rsidRPr="00C80ED1">
        <w:rPr>
          <w:rFonts w:eastAsia="Times New Roman"/>
          <w:sz w:val="24"/>
          <w:szCs w:val="24"/>
        </w:rPr>
        <w:t xml:space="preserve">гетеростилия цветков: / —короткостолбчатый; </w:t>
      </w:r>
      <w:r w:rsidRPr="00C80ED1">
        <w:rPr>
          <w:rFonts w:eastAsia="Times New Roman"/>
          <w:i/>
          <w:iCs/>
          <w:sz w:val="24"/>
          <w:szCs w:val="24"/>
        </w:rPr>
        <w:t xml:space="preserve">2 — </w:t>
      </w:r>
      <w:r w:rsidRPr="00C80ED1">
        <w:rPr>
          <w:rFonts w:eastAsia="Times New Roman"/>
          <w:sz w:val="24"/>
          <w:szCs w:val="24"/>
        </w:rPr>
        <w:t xml:space="preserve">длинностолбчатый; </w:t>
      </w:r>
      <w:r w:rsidRPr="00C80ED1">
        <w:rPr>
          <w:rFonts w:eastAsia="Times New Roman"/>
          <w:i/>
          <w:iCs/>
          <w:sz w:val="24"/>
          <w:szCs w:val="24"/>
        </w:rPr>
        <w:t xml:space="preserve">в — </w:t>
      </w:r>
      <w:r w:rsidRPr="00C80ED1">
        <w:rPr>
          <w:rFonts w:eastAsia="Times New Roman"/>
          <w:sz w:val="24"/>
          <w:szCs w:val="24"/>
        </w:rPr>
        <w:t xml:space="preserve">диаграмма цветка; </w:t>
      </w:r>
      <w:r w:rsidRPr="00C80ED1">
        <w:rPr>
          <w:rFonts w:eastAsia="Times New Roman"/>
          <w:i/>
          <w:iCs/>
          <w:sz w:val="24"/>
          <w:szCs w:val="24"/>
        </w:rPr>
        <w:t xml:space="preserve">г— </w:t>
      </w:r>
      <w:r w:rsidRPr="00C80ED1">
        <w:rPr>
          <w:rFonts w:eastAsia="Times New Roman"/>
          <w:sz w:val="24"/>
          <w:szCs w:val="24"/>
        </w:rPr>
        <w:t xml:space="preserve">разрез пестика (видны прямой семязачаток и нектарники — //); </w:t>
      </w:r>
      <w:r w:rsidRPr="00C80ED1">
        <w:rPr>
          <w:rFonts w:eastAsia="Times New Roman"/>
          <w:i/>
          <w:iCs/>
          <w:sz w:val="24"/>
          <w:szCs w:val="24"/>
        </w:rPr>
        <w:t xml:space="preserve">д </w:t>
      </w:r>
      <w:r w:rsidRPr="00C80ED1">
        <w:rPr>
          <w:rFonts w:eastAsia="Times New Roman"/>
          <w:sz w:val="24"/>
          <w:szCs w:val="24"/>
        </w:rPr>
        <w:t xml:space="preserve">— плод: </w:t>
      </w:r>
      <w:r w:rsidRPr="00C80ED1">
        <w:rPr>
          <w:rFonts w:eastAsia="Times New Roman"/>
          <w:i/>
          <w:iCs/>
          <w:sz w:val="24"/>
          <w:szCs w:val="24"/>
        </w:rPr>
        <w:t xml:space="preserve">1 — </w:t>
      </w:r>
      <w:r w:rsidRPr="00C80ED1">
        <w:rPr>
          <w:rFonts w:eastAsia="Times New Roman"/>
          <w:sz w:val="24"/>
          <w:szCs w:val="24"/>
        </w:rPr>
        <w:t xml:space="preserve">общий вид; </w:t>
      </w:r>
      <w:r w:rsidRPr="00C80ED1">
        <w:rPr>
          <w:rFonts w:eastAsia="Times New Roman"/>
          <w:i/>
          <w:iCs/>
          <w:sz w:val="24"/>
          <w:szCs w:val="24"/>
        </w:rPr>
        <w:t xml:space="preserve">2 — </w:t>
      </w:r>
      <w:r w:rsidRPr="00C80ED1">
        <w:rPr>
          <w:rFonts w:eastAsia="Times New Roman"/>
          <w:sz w:val="24"/>
          <w:szCs w:val="24"/>
        </w:rPr>
        <w:t>поперечный разрез (виден изогнутый зародыш)</w:t>
      </w:r>
    </w:p>
    <w:p w:rsidR="009A26C8" w:rsidRPr="00C80ED1" w:rsidRDefault="009A26C8" w:rsidP="00C80ED1">
      <w:pPr>
        <w:shd w:val="clear" w:color="auto" w:fill="FFFFFF"/>
        <w:spacing w:after="120"/>
        <w:ind w:firstLine="709"/>
        <w:rPr>
          <w:sz w:val="24"/>
          <w:szCs w:val="24"/>
        </w:rPr>
      </w:pPr>
      <w:r w:rsidRPr="00C80ED1">
        <w:rPr>
          <w:sz w:val="24"/>
          <w:szCs w:val="24"/>
        </w:rPr>
        <w:t>392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lastRenderedPageBreak/>
        <w:t>К семейству Гречишные принадлежат широко распространен</w:t>
      </w:r>
      <w:r w:rsidRPr="00C80ED1">
        <w:rPr>
          <w:rFonts w:eastAsia="Times New Roman"/>
          <w:sz w:val="24"/>
          <w:szCs w:val="24"/>
        </w:rPr>
        <w:softHyphen/>
        <w:t xml:space="preserve">ный щавель </w:t>
      </w:r>
      <w:r w:rsidRPr="00C80ED1">
        <w:rPr>
          <w:rFonts w:eastAsia="Times New Roman"/>
          <w:i/>
          <w:iCs/>
          <w:sz w:val="24"/>
          <w:szCs w:val="24"/>
        </w:rPr>
        <w:t xml:space="preserve">(Яитех), </w:t>
      </w:r>
      <w:r w:rsidRPr="00C80ED1">
        <w:rPr>
          <w:rFonts w:eastAsia="Times New Roman"/>
          <w:sz w:val="24"/>
          <w:szCs w:val="24"/>
        </w:rPr>
        <w:t xml:space="preserve">а также ревень </w:t>
      </w:r>
      <w:r w:rsidRPr="00C80ED1">
        <w:rPr>
          <w:rFonts w:eastAsia="Times New Roman"/>
          <w:i/>
          <w:iCs/>
          <w:sz w:val="24"/>
          <w:szCs w:val="24"/>
        </w:rPr>
        <w:t xml:space="preserve">(КНешп), </w:t>
      </w:r>
      <w:r w:rsidRPr="00C80ED1">
        <w:rPr>
          <w:rFonts w:eastAsia="Times New Roman"/>
          <w:sz w:val="24"/>
          <w:szCs w:val="24"/>
        </w:rPr>
        <w:t>возделываемый как лекарственное и огородное растение. В пищу употребляют у щавеля листья, у ревеня черешки листьев.</w:t>
      </w:r>
    </w:p>
    <w:p w:rsidR="009A26C8" w:rsidRPr="00C80ED1" w:rsidRDefault="009A26C8" w:rsidP="00C80ED1">
      <w:pPr>
        <w:shd w:val="clear" w:color="auto" w:fill="FFFFFF"/>
        <w:spacing w:after="120"/>
        <w:ind w:left="1393" w:firstLine="709"/>
        <w:rPr>
          <w:sz w:val="24"/>
          <w:szCs w:val="24"/>
        </w:rPr>
      </w:pPr>
      <w:r w:rsidRPr="00C80ED1">
        <w:rPr>
          <w:rFonts w:eastAsia="Times New Roman"/>
          <w:sz w:val="24"/>
          <w:szCs w:val="24"/>
        </w:rPr>
        <w:t>Подкласс Гамамелидиды (НататеНёМае)</w:t>
      </w: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Деревья и кустарники с цветками без околоцветника или с про</w:t>
      </w:r>
      <w:r w:rsidRPr="00C80ED1">
        <w:rPr>
          <w:rFonts w:eastAsia="Times New Roman"/>
          <w:sz w:val="24"/>
          <w:szCs w:val="24"/>
        </w:rPr>
        <w:softHyphen/>
        <w:t>стым околоцветником. Включает 22 семейства (17 порядков). Гама</w:t>
      </w:r>
      <w:r w:rsidRPr="00C80ED1">
        <w:rPr>
          <w:rFonts w:eastAsia="Times New Roman"/>
          <w:sz w:val="24"/>
          <w:szCs w:val="24"/>
        </w:rPr>
        <w:softHyphen/>
        <w:t>мелидиды — очень древняя группа, непосредственно восходящая к древнейшим магнолиевым. Они специализировались как ветро-опыляемые растения. В связи с этим шло упрощение структуры цветка от обоеполых цветков с околоцветником у более примитив</w:t>
      </w:r>
      <w:r w:rsidRPr="00C80ED1">
        <w:rPr>
          <w:rFonts w:eastAsia="Times New Roman"/>
          <w:sz w:val="24"/>
          <w:szCs w:val="24"/>
        </w:rPr>
        <w:softHyphen/>
        <w:t>ных представителей к голым однополым у наиболее продвинутых.</w:t>
      </w:r>
    </w:p>
    <w:p w:rsidR="009A26C8" w:rsidRPr="00C80ED1" w:rsidRDefault="009A26C8" w:rsidP="00C80ED1">
      <w:pPr>
        <w:shd w:val="clear" w:color="auto" w:fill="FFFFFF"/>
        <w:spacing w:after="120"/>
        <w:ind w:left="11" w:right="43" w:firstLine="709"/>
        <w:jc w:val="both"/>
        <w:rPr>
          <w:sz w:val="24"/>
          <w:szCs w:val="24"/>
        </w:rPr>
      </w:pPr>
      <w:r w:rsidRPr="00C80ED1">
        <w:rPr>
          <w:rFonts w:eastAsia="Times New Roman"/>
          <w:sz w:val="24"/>
          <w:szCs w:val="24"/>
        </w:rPr>
        <w:t>Семейство Буковые (Раёасеае). Объединяет 900 видов (восемь родов) листопадных и вечнозеленых деревьев, реже кустарников, широко распространенных преимущественно в умеренных и суб</w:t>
      </w:r>
      <w:r w:rsidRPr="00C80ED1">
        <w:rPr>
          <w:rFonts w:eastAsia="Times New Roman"/>
          <w:sz w:val="24"/>
          <w:szCs w:val="24"/>
        </w:rPr>
        <w:softHyphen/>
        <w:t>тропических областях. В нашей флоре около 20 видов из трех ро</w:t>
      </w:r>
      <w:r w:rsidRPr="00C80ED1">
        <w:rPr>
          <w:rFonts w:eastAsia="Times New Roman"/>
          <w:sz w:val="24"/>
          <w:szCs w:val="24"/>
        </w:rPr>
        <w:softHyphen/>
        <w:t xml:space="preserve">дов — бук </w:t>
      </w:r>
      <w:r w:rsidRPr="00C80ED1">
        <w:rPr>
          <w:rFonts w:eastAsia="Times New Roman"/>
          <w:i/>
          <w:iCs/>
          <w:sz w:val="24"/>
          <w:szCs w:val="24"/>
        </w:rPr>
        <w:t xml:space="preserve">(Ра§и$), </w:t>
      </w:r>
      <w:r w:rsidRPr="00C80ED1">
        <w:rPr>
          <w:rFonts w:eastAsia="Times New Roman"/>
          <w:sz w:val="24"/>
          <w:szCs w:val="24"/>
        </w:rPr>
        <w:t xml:space="preserve">дуб и в Закавказье </w:t>
      </w:r>
      <w:r w:rsidRPr="00C80ED1">
        <w:rPr>
          <w:rFonts w:eastAsia="Times New Roman"/>
          <w:i/>
          <w:iCs/>
          <w:sz w:val="24"/>
          <w:szCs w:val="24"/>
        </w:rPr>
        <w:t xml:space="preserve">каштан настоящий, </w:t>
      </w:r>
      <w:r w:rsidRPr="00C80ED1">
        <w:rPr>
          <w:rFonts w:eastAsia="Times New Roman"/>
          <w:sz w:val="24"/>
          <w:szCs w:val="24"/>
        </w:rPr>
        <w:t xml:space="preserve">или </w:t>
      </w:r>
      <w:r w:rsidRPr="00C80ED1">
        <w:rPr>
          <w:rFonts w:eastAsia="Times New Roman"/>
          <w:i/>
          <w:iCs/>
          <w:sz w:val="24"/>
          <w:szCs w:val="24"/>
        </w:rPr>
        <w:t>съе</w:t>
      </w:r>
      <w:r w:rsidRPr="00C80ED1">
        <w:rPr>
          <w:rFonts w:eastAsia="Times New Roman"/>
          <w:i/>
          <w:iCs/>
          <w:sz w:val="24"/>
          <w:szCs w:val="24"/>
        </w:rPr>
        <w:softHyphen/>
        <w:t xml:space="preserve">добный (СаМапеахап'уа). </w:t>
      </w:r>
      <w:r w:rsidRPr="00C80ED1">
        <w:rPr>
          <w:rFonts w:eastAsia="Times New Roman"/>
          <w:sz w:val="24"/>
          <w:szCs w:val="24"/>
        </w:rPr>
        <w:t>Дубы и буки — основные лесообразующие породы зоны широколиственных лесов.</w:t>
      </w:r>
    </w:p>
    <w:p w:rsidR="009A26C8" w:rsidRPr="00C80ED1" w:rsidRDefault="009A26C8" w:rsidP="00C80ED1">
      <w:pPr>
        <w:shd w:val="clear" w:color="auto" w:fill="FFFFFF"/>
        <w:spacing w:after="120"/>
        <w:ind w:left="22" w:right="43" w:firstLine="709"/>
        <w:jc w:val="both"/>
        <w:rPr>
          <w:sz w:val="24"/>
          <w:szCs w:val="24"/>
        </w:rPr>
      </w:pPr>
      <w:r w:rsidRPr="00C80ED1">
        <w:rPr>
          <w:rFonts w:eastAsia="Times New Roman"/>
          <w:sz w:val="24"/>
          <w:szCs w:val="24"/>
        </w:rPr>
        <w:t>Деревья с очередными простыми листьями, с рано опадающими прилистниками, цветут до или во время распускания листьев. Рас</w:t>
      </w:r>
      <w:r w:rsidRPr="00C80ED1">
        <w:rPr>
          <w:rFonts w:eastAsia="Times New Roman"/>
          <w:sz w:val="24"/>
          <w:szCs w:val="24"/>
        </w:rPr>
        <w:softHyphen/>
        <w:t>тения однодомные, соцветия раздельнополые. Цветки правиль</w:t>
      </w:r>
      <w:r w:rsidRPr="00C80ED1">
        <w:rPr>
          <w:rFonts w:eastAsia="Times New Roman"/>
          <w:sz w:val="24"/>
          <w:szCs w:val="24"/>
        </w:rPr>
        <w:softHyphen/>
        <w:t>ные, мелкие, однополые, расположены на главной оси соцветия (сережки или головки) дихазиальными группами или одиночно (если боковые цветки дихазия не развиваются).</w:t>
      </w:r>
    </w:p>
    <w:p w:rsidR="009A26C8" w:rsidRPr="00C80ED1" w:rsidRDefault="009A26C8" w:rsidP="00C80ED1">
      <w:pPr>
        <w:shd w:val="clear" w:color="auto" w:fill="FFFFFF"/>
        <w:spacing w:after="120"/>
        <w:ind w:left="32" w:right="32" w:firstLine="709"/>
        <w:jc w:val="both"/>
        <w:rPr>
          <w:sz w:val="24"/>
          <w:szCs w:val="24"/>
        </w:rPr>
      </w:pPr>
      <w:r w:rsidRPr="00C80ED1">
        <w:rPr>
          <w:rFonts w:eastAsia="Times New Roman"/>
          <w:sz w:val="24"/>
          <w:szCs w:val="24"/>
        </w:rPr>
        <w:t>Околоцветник простой, невзрачный, долей четыре—семь. Ты</w:t>
      </w:r>
      <w:r w:rsidRPr="00C80ED1">
        <w:rPr>
          <w:rFonts w:eastAsia="Times New Roman"/>
          <w:sz w:val="24"/>
          <w:szCs w:val="24"/>
        </w:rPr>
        <w:softHyphen/>
        <w:t>чинки в мужских цветках свободные, их число вдвое превышает число долей околоцветника. Гинецей в женских цветках синкарп-ный из трех—шести плодолистиков. Завязь нижняя с двумя семяза</w:t>
      </w:r>
      <w:r w:rsidRPr="00C80ED1">
        <w:rPr>
          <w:rFonts w:eastAsia="Times New Roman"/>
          <w:sz w:val="24"/>
          <w:szCs w:val="24"/>
        </w:rPr>
        <w:softHyphen/>
        <w:t>чатками в каждом гнезде. Развивается лишь один семязачаток од</w:t>
      </w:r>
      <w:r w:rsidRPr="00C80ED1">
        <w:rPr>
          <w:rFonts w:eastAsia="Times New Roman"/>
          <w:sz w:val="24"/>
          <w:szCs w:val="24"/>
        </w:rPr>
        <w:softHyphen/>
        <w:t>ного гнезда. Плод — орех, окруженный у основания особым покро</w:t>
      </w:r>
      <w:r w:rsidRPr="00C80ED1">
        <w:rPr>
          <w:rFonts w:eastAsia="Times New Roman"/>
          <w:sz w:val="24"/>
          <w:szCs w:val="24"/>
        </w:rPr>
        <w:softHyphen/>
        <w:t>вом — плюской, иногда все плоды одной группы погружены в об</w:t>
      </w:r>
      <w:r w:rsidRPr="00C80ED1">
        <w:rPr>
          <w:rFonts w:eastAsia="Times New Roman"/>
          <w:sz w:val="24"/>
          <w:szCs w:val="24"/>
        </w:rPr>
        <w:softHyphen/>
        <w:t>щую плюску. У дуба плюска имеет осевое, у бука и каштана — лис</w:t>
      </w:r>
      <w:r w:rsidRPr="00C80ED1">
        <w:rPr>
          <w:rFonts w:eastAsia="Times New Roman"/>
          <w:sz w:val="24"/>
          <w:szCs w:val="24"/>
        </w:rPr>
        <w:softHyphen/>
        <w:t>товое происхождение. Семена без эндосперма с крупным зароды</w:t>
      </w:r>
      <w:r w:rsidRPr="00C80ED1">
        <w:rPr>
          <w:rFonts w:eastAsia="Times New Roman"/>
          <w:sz w:val="24"/>
          <w:szCs w:val="24"/>
        </w:rPr>
        <w:softHyphen/>
        <w:t>шем.</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 xml:space="preserve">Дуб </w:t>
      </w:r>
      <w:r w:rsidRPr="00C80ED1">
        <w:rPr>
          <w:rFonts w:eastAsia="Times New Roman"/>
          <w:i/>
          <w:iCs/>
          <w:sz w:val="24"/>
          <w:szCs w:val="24"/>
        </w:rPr>
        <w:t xml:space="preserve">(Оиегсиз) </w:t>
      </w:r>
      <w:r w:rsidRPr="00C80ED1">
        <w:rPr>
          <w:rFonts w:eastAsia="Times New Roman"/>
          <w:sz w:val="24"/>
          <w:szCs w:val="24"/>
        </w:rPr>
        <w:t>— объединяет 450 видов, из них около 20 в нашей флоре. Дубы входят в состав широколиственных лесов, дают цен</w:t>
      </w:r>
      <w:r w:rsidRPr="00C80ED1">
        <w:rPr>
          <w:rFonts w:eastAsia="Times New Roman"/>
          <w:sz w:val="24"/>
          <w:szCs w:val="24"/>
        </w:rPr>
        <w:softHyphen/>
        <w:t>ную и прочную древесину. Это листопадные и вечнозеленые дере</w:t>
      </w:r>
      <w:r w:rsidRPr="00C80ED1">
        <w:rPr>
          <w:rFonts w:eastAsia="Times New Roman"/>
          <w:sz w:val="24"/>
          <w:szCs w:val="24"/>
        </w:rPr>
        <w:softHyphen/>
        <w:t>вья. Цветки расположены по одному на оси редкоцветных сережча</w:t>
      </w:r>
      <w:r w:rsidRPr="00C80ED1">
        <w:rPr>
          <w:rFonts w:eastAsia="Times New Roman"/>
          <w:sz w:val="24"/>
          <w:szCs w:val="24"/>
        </w:rPr>
        <w:softHyphen/>
        <w:t xml:space="preserve">тых мужских и женских соцветий. Формулы цветков: * </w:t>
      </w:r>
      <w:r w:rsidRPr="00C80ED1">
        <w:rPr>
          <w:rFonts w:eastAsia="Times New Roman"/>
          <w:i/>
          <w:iCs/>
          <w:sz w:val="24"/>
          <w:szCs w:val="24"/>
        </w:rPr>
        <w:t xml:space="preserve">&lt;/*Р </w:t>
      </w:r>
      <w:r w:rsidRPr="00C80ED1">
        <w:rPr>
          <w:rFonts w:eastAsia="Times New Roman"/>
          <w:i/>
          <w:iCs/>
          <w:sz w:val="24"/>
          <w:szCs w:val="24"/>
          <w:vertAlign w:val="subscript"/>
        </w:rPr>
        <w:t>Л)</w:t>
      </w:r>
      <w:r w:rsidRPr="00C80ED1">
        <w:rPr>
          <w:rFonts w:eastAsia="Times New Roman"/>
          <w:i/>
          <w:iCs/>
          <w:sz w:val="24"/>
          <w:szCs w:val="24"/>
        </w:rPr>
        <w:t>А</w:t>
      </w:r>
      <w:r w:rsidRPr="00C80ED1">
        <w:rPr>
          <w:rFonts w:eastAsia="Times New Roman"/>
          <w:i/>
          <w:iCs/>
          <w:sz w:val="24"/>
          <w:szCs w:val="24"/>
          <w:vertAlign w:val="subscript"/>
        </w:rPr>
        <w:t>6</w:t>
      </w:r>
      <w:r w:rsidRPr="00C80ED1">
        <w:rPr>
          <w:rFonts w:eastAsia="Times New Roman"/>
          <w:i/>
          <w:iCs/>
          <w:sz w:val="24"/>
          <w:szCs w:val="24"/>
        </w:rPr>
        <w:t xml:space="preserve"> </w:t>
      </w:r>
      <w:r w:rsidRPr="00C80ED1">
        <w:rPr>
          <w:rFonts w:eastAsia="Times New Roman"/>
          <w:sz w:val="24"/>
          <w:szCs w:val="24"/>
          <w:vertAlign w:val="subscript"/>
        </w:rPr>
        <w:t>10</w:t>
      </w:r>
      <w:r w:rsidRPr="00C80ED1">
        <w:rPr>
          <w:rFonts w:eastAsia="Times New Roman"/>
          <w:sz w:val="24"/>
          <w:szCs w:val="24"/>
        </w:rPr>
        <w:t>&lt;7</w:t>
      </w:r>
      <w:r w:rsidRPr="00C80ED1">
        <w:rPr>
          <w:rFonts w:eastAsia="Times New Roman"/>
          <w:sz w:val="24"/>
          <w:szCs w:val="24"/>
          <w:vertAlign w:val="subscript"/>
        </w:rPr>
        <w:t>0</w:t>
      </w:r>
    </w:p>
    <w:p w:rsidR="009A26C8" w:rsidRPr="00C80ED1" w:rsidRDefault="009A26C8" w:rsidP="00C80ED1">
      <w:pPr>
        <w:shd w:val="clear" w:color="auto" w:fill="FFFFFF"/>
        <w:spacing w:after="120"/>
        <w:ind w:left="58" w:right="14" w:firstLine="709"/>
        <w:jc w:val="both"/>
        <w:rPr>
          <w:sz w:val="24"/>
          <w:szCs w:val="24"/>
        </w:rPr>
      </w:pPr>
      <w:r w:rsidRPr="00C80ED1">
        <w:rPr>
          <w:rFonts w:eastAsia="Times New Roman"/>
          <w:sz w:val="24"/>
          <w:szCs w:val="24"/>
        </w:rPr>
        <w:t>и * ?Р</w:t>
      </w:r>
      <w:r w:rsidRPr="00C80ED1">
        <w:rPr>
          <w:rFonts w:eastAsia="Times New Roman"/>
          <w:sz w:val="24"/>
          <w:szCs w:val="24"/>
          <w:vertAlign w:val="subscript"/>
        </w:rPr>
        <w:t>3</w:t>
      </w:r>
      <w:r w:rsidRPr="00C80ED1">
        <w:rPr>
          <w:rFonts w:eastAsia="Times New Roman"/>
          <w:sz w:val="24"/>
          <w:szCs w:val="24"/>
        </w:rPr>
        <w:t>+зЛ</w:t>
      </w:r>
      <w:r w:rsidRPr="00C80ED1">
        <w:rPr>
          <w:rFonts w:eastAsia="Times New Roman"/>
          <w:sz w:val="24"/>
          <w:szCs w:val="24"/>
          <w:vertAlign w:val="superscript"/>
        </w:rPr>
        <w:t>(</w:t>
      </w:r>
      <w:r w:rsidRPr="00C80ED1">
        <w:rPr>
          <w:rFonts w:eastAsia="Times New Roman"/>
          <w:sz w:val="24"/>
          <w:szCs w:val="24"/>
        </w:rPr>
        <w:t>Лз)* Женский цветок окружен в основании широкобо-кальчатой осью соцветия, при созревании плода (желудя) превра</w:t>
      </w:r>
      <w:r w:rsidRPr="00C80ED1">
        <w:rPr>
          <w:rFonts w:eastAsia="Times New Roman"/>
          <w:sz w:val="24"/>
          <w:szCs w:val="24"/>
        </w:rPr>
        <w:softHyphen/>
        <w:t>щающейся в плюску.</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i/>
          <w:iCs/>
          <w:sz w:val="24"/>
          <w:szCs w:val="24"/>
        </w:rPr>
        <w:t xml:space="preserve">Дуб черешчатый (0. гоЪиг) </w:t>
      </w:r>
      <w:r w:rsidRPr="00C80ED1">
        <w:rPr>
          <w:rFonts w:eastAsia="Times New Roman"/>
          <w:sz w:val="24"/>
          <w:szCs w:val="24"/>
        </w:rPr>
        <w:t>(рис. 182) образует леса (дубравы) в европейской части зоны широколиственных лесов.</w:t>
      </w:r>
    </w:p>
    <w:p w:rsidR="009A26C8" w:rsidRPr="00C80ED1" w:rsidRDefault="009A26C8" w:rsidP="00C80ED1">
      <w:pPr>
        <w:shd w:val="clear" w:color="auto" w:fill="FFFFFF"/>
        <w:spacing w:after="120"/>
        <w:ind w:left="40" w:right="18" w:firstLine="709"/>
        <w:jc w:val="both"/>
        <w:rPr>
          <w:sz w:val="24"/>
          <w:szCs w:val="24"/>
        </w:rPr>
      </w:pPr>
      <w:r w:rsidRPr="00C80ED1">
        <w:rPr>
          <w:rFonts w:eastAsia="Times New Roman"/>
          <w:sz w:val="24"/>
          <w:szCs w:val="24"/>
        </w:rPr>
        <w:t>Семейство Березовые (ВеШ1асеае). Объединяет 150 видов (шесть родов) листопадных деревьев и кустарников внетропических обла-</w:t>
      </w:r>
    </w:p>
    <w:p w:rsidR="009A26C8" w:rsidRPr="00C80ED1" w:rsidRDefault="009A26C8" w:rsidP="00C80ED1">
      <w:pPr>
        <w:shd w:val="clear" w:color="auto" w:fill="FFFFFF"/>
        <w:spacing w:after="120"/>
        <w:ind w:right="25" w:firstLine="709"/>
        <w:jc w:val="right"/>
        <w:rPr>
          <w:sz w:val="24"/>
          <w:szCs w:val="24"/>
        </w:rPr>
      </w:pPr>
      <w:r w:rsidRPr="00C80ED1">
        <w:rPr>
          <w:sz w:val="24"/>
          <w:szCs w:val="24"/>
        </w:rPr>
        <w:t>393</w:t>
      </w:r>
    </w:p>
    <w:p w:rsidR="009A26C8" w:rsidRPr="00C80ED1" w:rsidRDefault="009A26C8" w:rsidP="00C80ED1">
      <w:pPr>
        <w:shd w:val="clear" w:color="auto" w:fill="FFFFFF"/>
        <w:spacing w:after="120"/>
        <w:ind w:right="25"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684" w:right="734" w:firstLine="709"/>
        <w:rPr>
          <w:sz w:val="24"/>
          <w:szCs w:val="24"/>
        </w:rPr>
      </w:pPr>
      <w:r>
        <w:rPr>
          <w:noProof/>
          <w:sz w:val="24"/>
          <w:szCs w:val="24"/>
        </w:rPr>
        <w:lastRenderedPageBreak/>
        <w:drawing>
          <wp:inline distT="0" distB="0" distL="0" distR="0">
            <wp:extent cx="3101340" cy="3314065"/>
            <wp:effectExtent l="19050" t="0" r="381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srcRect/>
                    <a:stretch>
                      <a:fillRect/>
                    </a:stretch>
                  </pic:blipFill>
                  <pic:spPr bwMode="auto">
                    <a:xfrm>
                      <a:off x="0" y="0"/>
                      <a:ext cx="3101340" cy="331406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Рис. 182.Дубчерешчатый:</w:t>
      </w:r>
    </w:p>
    <w:p w:rsidR="009A26C8" w:rsidRPr="00C80ED1" w:rsidRDefault="009A26C8" w:rsidP="00C80ED1">
      <w:pPr>
        <w:shd w:val="clear" w:color="auto" w:fill="FFFFFF"/>
        <w:spacing w:after="120"/>
        <w:ind w:left="1606" w:firstLine="709"/>
        <w:rPr>
          <w:sz w:val="24"/>
          <w:szCs w:val="24"/>
        </w:rPr>
      </w:pPr>
      <w:r w:rsidRPr="00C80ED1">
        <w:rPr>
          <w:rFonts w:eastAsia="Times New Roman"/>
          <w:sz w:val="24"/>
          <w:szCs w:val="24"/>
        </w:rPr>
        <w:t xml:space="preserve">о —побег с соцветиями пестичных (вверху) и тычиночных; </w:t>
      </w:r>
      <w:r w:rsidRPr="00C80ED1">
        <w:rPr>
          <w:rFonts w:eastAsia="Times New Roman"/>
          <w:i/>
          <w:iCs/>
          <w:sz w:val="24"/>
          <w:szCs w:val="24"/>
        </w:rPr>
        <w:t xml:space="preserve">б— </w:t>
      </w:r>
      <w:r w:rsidRPr="00C80ED1">
        <w:rPr>
          <w:rFonts w:eastAsia="Times New Roman"/>
          <w:sz w:val="24"/>
          <w:szCs w:val="24"/>
        </w:rPr>
        <w:t xml:space="preserve">пестичный цветок; </w:t>
      </w:r>
      <w:r w:rsidRPr="00C80ED1">
        <w:rPr>
          <w:rFonts w:eastAsia="Times New Roman"/>
          <w:i/>
          <w:iCs/>
          <w:sz w:val="24"/>
          <w:szCs w:val="24"/>
        </w:rPr>
        <w:t xml:space="preserve">в — </w:t>
      </w:r>
      <w:r w:rsidRPr="00C80ED1">
        <w:rPr>
          <w:rFonts w:eastAsia="Times New Roman"/>
          <w:sz w:val="24"/>
          <w:szCs w:val="24"/>
        </w:rPr>
        <w:t xml:space="preserve">тычиночные цветки; </w:t>
      </w:r>
      <w:r w:rsidRPr="00C80ED1">
        <w:rPr>
          <w:rFonts w:eastAsia="Times New Roman"/>
          <w:i/>
          <w:iCs/>
          <w:sz w:val="24"/>
          <w:szCs w:val="24"/>
        </w:rPr>
        <w:t xml:space="preserve">г </w:t>
      </w:r>
      <w:r w:rsidRPr="00C80ED1">
        <w:rPr>
          <w:rFonts w:eastAsia="Times New Roman"/>
          <w:sz w:val="24"/>
          <w:szCs w:val="24"/>
        </w:rPr>
        <w:t>— плоды — желуди</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стей Северного полушария. Растения однодомные. Соцветия раз</w:t>
      </w:r>
      <w:r w:rsidRPr="00C80ED1">
        <w:rPr>
          <w:rFonts w:eastAsia="Times New Roman"/>
          <w:sz w:val="24"/>
          <w:szCs w:val="24"/>
        </w:rPr>
        <w:softHyphen/>
        <w:t>дельнополые, сережчатые или головчатые, состоящие из дихазиев. Цветки мелкие, правильные или неправильные, часто без около</w:t>
      </w:r>
      <w:r w:rsidRPr="00C80ED1">
        <w:rPr>
          <w:rFonts w:eastAsia="Times New Roman"/>
          <w:sz w:val="24"/>
          <w:szCs w:val="24"/>
        </w:rPr>
        <w:softHyphen/>
        <w:t>цветника. Мужские цветки сросшиеся с кроющим листом. Около</w:t>
      </w:r>
      <w:r w:rsidRPr="00C80ED1">
        <w:rPr>
          <w:rFonts w:eastAsia="Times New Roman"/>
          <w:sz w:val="24"/>
          <w:szCs w:val="24"/>
        </w:rPr>
        <w:softHyphen/>
        <w:t>цветник из четырех или двух листочков, либо отсутствует. Число тычинок равно числу листочков околоцветника. Женские цветки обычно голые. Пестик из двух плодолистиков. Плоды ореховидные (семянка или крылатка).</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 xml:space="preserve">Береза </w:t>
      </w:r>
      <w:r w:rsidRPr="00C80ED1">
        <w:rPr>
          <w:rFonts w:eastAsia="Times New Roman"/>
          <w:i/>
          <w:iCs/>
          <w:sz w:val="24"/>
          <w:szCs w:val="24"/>
        </w:rPr>
        <w:t xml:space="preserve">{Ве1и1а) </w:t>
      </w:r>
      <w:r w:rsidRPr="00C80ED1">
        <w:rPr>
          <w:rFonts w:eastAsia="Times New Roman"/>
          <w:sz w:val="24"/>
          <w:szCs w:val="24"/>
        </w:rPr>
        <w:t>— полиморфный род, включающий 69 видов, из которых 40 представлены в нашей флоре. Тычиночные и пестич</w:t>
      </w:r>
      <w:r w:rsidRPr="00C80ED1">
        <w:rPr>
          <w:rFonts w:eastAsia="Times New Roman"/>
          <w:sz w:val="24"/>
          <w:szCs w:val="24"/>
        </w:rPr>
        <w:softHyphen/>
        <w:t>ные цветки по три в дихазиях, собранных в сережки: *</w:t>
      </w:r>
      <w:r w:rsidRPr="00C80ED1">
        <w:rPr>
          <w:rFonts w:eastAsia="Times New Roman"/>
          <w:sz w:val="24"/>
          <w:szCs w:val="24"/>
          <w:vertAlign w:val="subscript"/>
        </w:rPr>
        <w:t>о</w:t>
      </w:r>
      <w:r w:rsidRPr="00C80ED1">
        <w:rPr>
          <w:rFonts w:eastAsia="Times New Roman"/>
          <w:sz w:val="24"/>
          <w:szCs w:val="24"/>
        </w:rPr>
        <w:t>^</w:t>
      </w:r>
      <w:r w:rsidRPr="00C80ED1">
        <w:rPr>
          <w:rFonts w:eastAsia="Times New Roman"/>
          <w:sz w:val="24"/>
          <w:szCs w:val="24"/>
          <w:vertAlign w:val="superscript"/>
        </w:rPr>
        <w:t>|</w:t>
      </w:r>
      <w:r w:rsidRPr="00C80ED1">
        <w:rPr>
          <w:rFonts w:eastAsia="Times New Roman"/>
          <w:sz w:val="24"/>
          <w:szCs w:val="24"/>
        </w:rPr>
        <w:t>/</w:t>
      </w:r>
      <w:r w:rsidRPr="00C80ED1">
        <w:rPr>
          <w:rFonts w:eastAsia="Times New Roman"/>
          <w:sz w:val="24"/>
          <w:szCs w:val="24"/>
          <w:vertAlign w:val="superscript"/>
        </w:rPr>
        <w:t>&gt;</w:t>
      </w:r>
      <w:r w:rsidRPr="00C80ED1">
        <w:rPr>
          <w:rFonts w:eastAsia="Times New Roman"/>
          <w:sz w:val="24"/>
          <w:szCs w:val="24"/>
          <w:vertAlign w:val="subscript"/>
        </w:rPr>
        <w:t>2</w:t>
      </w:r>
      <w:r w:rsidRPr="00C80ED1">
        <w:rPr>
          <w:rFonts w:eastAsia="Times New Roman"/>
          <w:sz w:val="24"/>
          <w:szCs w:val="24"/>
        </w:rPr>
        <w:t>^1</w:t>
      </w:r>
      <w:r w:rsidRPr="00C80ED1">
        <w:rPr>
          <w:rFonts w:eastAsia="Times New Roman"/>
          <w:sz w:val="24"/>
          <w:szCs w:val="24"/>
          <w:vertAlign w:val="subscript"/>
        </w:rPr>
        <w:t>2</w:t>
      </w:r>
      <w:r w:rsidRPr="00C80ED1">
        <w:rPr>
          <w:rFonts w:eastAsia="Times New Roman"/>
          <w:sz w:val="24"/>
          <w:szCs w:val="24"/>
        </w:rPr>
        <w:t>(7</w:t>
      </w:r>
      <w:r w:rsidRPr="00C80ED1">
        <w:rPr>
          <w:rFonts w:eastAsia="Times New Roman"/>
          <w:sz w:val="24"/>
          <w:szCs w:val="24"/>
          <w:vertAlign w:val="subscript"/>
        </w:rPr>
        <w:t xml:space="preserve">0 </w:t>
      </w:r>
      <w:r w:rsidRPr="00C80ED1">
        <w:rPr>
          <w:rFonts w:eastAsia="Times New Roman"/>
          <w:sz w:val="24"/>
          <w:szCs w:val="24"/>
        </w:rPr>
        <w:t xml:space="preserve">и * </w:t>
      </w:r>
      <w:r w:rsidRPr="00C80ED1">
        <w:rPr>
          <w:rFonts w:eastAsia="Times New Roman"/>
          <w:i/>
          <w:iCs/>
          <w:sz w:val="24"/>
          <w:szCs w:val="24"/>
        </w:rPr>
        <w:t>%Р</w:t>
      </w:r>
      <w:r w:rsidRPr="00C80ED1">
        <w:rPr>
          <w:rFonts w:eastAsia="Times New Roman"/>
          <w:i/>
          <w:iCs/>
          <w:sz w:val="24"/>
          <w:szCs w:val="24"/>
          <w:vertAlign w:val="subscript"/>
        </w:rPr>
        <w:t>0</w:t>
      </w:r>
      <w:r w:rsidRPr="00C80ED1">
        <w:rPr>
          <w:rFonts w:eastAsia="Times New Roman"/>
          <w:i/>
          <w:iCs/>
          <w:sz w:val="24"/>
          <w:szCs w:val="24"/>
        </w:rPr>
        <w:t>Л</w:t>
      </w:r>
      <w:r w:rsidRPr="00C80ED1">
        <w:rPr>
          <w:rFonts w:eastAsia="Times New Roman"/>
          <w:i/>
          <w:iCs/>
          <w:sz w:val="24"/>
          <w:szCs w:val="24"/>
          <w:vertAlign w:val="subscript"/>
        </w:rPr>
        <w:t>0</w:t>
      </w:r>
      <w:r w:rsidRPr="00C80ED1">
        <w:rPr>
          <w:rFonts w:eastAsia="Times New Roman"/>
          <w:i/>
          <w:iCs/>
          <w:sz w:val="24"/>
          <w:szCs w:val="24"/>
        </w:rPr>
        <w:t>С</w:t>
      </w:r>
      <w:r w:rsidRPr="00C80ED1">
        <w:rPr>
          <w:rFonts w:eastAsia="Times New Roman"/>
          <w:i/>
          <w:iCs/>
          <w:sz w:val="24"/>
          <w:szCs w:val="24"/>
          <w:vertAlign w:val="subscript"/>
        </w:rPr>
        <w:t>ау</w:t>
      </w:r>
      <w:r w:rsidRPr="00C80ED1">
        <w:rPr>
          <w:rFonts w:eastAsia="Times New Roman"/>
          <w:i/>
          <w:iCs/>
          <w:sz w:val="24"/>
          <w:szCs w:val="24"/>
        </w:rPr>
        <w:t xml:space="preserve"> </w:t>
      </w:r>
      <w:r w:rsidRPr="00C80ED1">
        <w:rPr>
          <w:rFonts w:eastAsia="Times New Roman"/>
          <w:sz w:val="24"/>
          <w:szCs w:val="24"/>
        </w:rPr>
        <w:t xml:space="preserve">Плод — сплющенный орешек с двумя перепончатыми придатками. </w:t>
      </w:r>
      <w:r w:rsidRPr="00C80ED1">
        <w:rPr>
          <w:rFonts w:eastAsia="Times New Roman"/>
          <w:i/>
          <w:iCs/>
          <w:sz w:val="24"/>
          <w:szCs w:val="24"/>
        </w:rPr>
        <w:t xml:space="preserve">Береза повислая, </w:t>
      </w:r>
      <w:r w:rsidRPr="00C80ED1">
        <w:rPr>
          <w:rFonts w:eastAsia="Times New Roman"/>
          <w:sz w:val="24"/>
          <w:szCs w:val="24"/>
        </w:rPr>
        <w:t xml:space="preserve">или </w:t>
      </w:r>
      <w:r w:rsidRPr="00C80ED1">
        <w:rPr>
          <w:rFonts w:eastAsia="Times New Roman"/>
          <w:i/>
          <w:iCs/>
          <w:sz w:val="24"/>
          <w:szCs w:val="24"/>
        </w:rPr>
        <w:t xml:space="preserve">бородавчатая, </w:t>
      </w:r>
      <w:r w:rsidRPr="00C80ED1">
        <w:rPr>
          <w:rFonts w:eastAsia="Times New Roman"/>
          <w:sz w:val="24"/>
          <w:szCs w:val="24"/>
        </w:rPr>
        <w:t xml:space="preserve">— </w:t>
      </w:r>
      <w:r w:rsidRPr="00C80ED1">
        <w:rPr>
          <w:rFonts w:eastAsia="Times New Roman"/>
          <w:i/>
          <w:iCs/>
          <w:sz w:val="24"/>
          <w:szCs w:val="24"/>
        </w:rPr>
        <w:t xml:space="preserve">В. репс1и1а (В. уег-гисоза) </w:t>
      </w:r>
      <w:r w:rsidRPr="00C80ED1">
        <w:rPr>
          <w:rFonts w:eastAsia="Times New Roman"/>
          <w:sz w:val="24"/>
          <w:szCs w:val="24"/>
        </w:rPr>
        <w:t xml:space="preserve">и </w:t>
      </w:r>
      <w:r w:rsidRPr="00C80ED1">
        <w:rPr>
          <w:rFonts w:eastAsia="Times New Roman"/>
          <w:i/>
          <w:iCs/>
          <w:sz w:val="24"/>
          <w:szCs w:val="24"/>
        </w:rPr>
        <w:t xml:space="preserve">береза пушистая (В. риЬезсепз) </w:t>
      </w:r>
      <w:r w:rsidRPr="00C80ED1">
        <w:rPr>
          <w:rFonts w:eastAsia="Times New Roman"/>
          <w:sz w:val="24"/>
          <w:szCs w:val="24"/>
        </w:rPr>
        <w:t>распространены у нас наи</w:t>
      </w:r>
      <w:r w:rsidRPr="00C80ED1">
        <w:rPr>
          <w:rFonts w:eastAsia="Times New Roman"/>
          <w:sz w:val="24"/>
          <w:szCs w:val="24"/>
        </w:rPr>
        <w:softHyphen/>
        <w:t>более широко, образуя чистые и смешанные леса. В тундрах рас</w:t>
      </w:r>
      <w:r w:rsidRPr="00C80ED1">
        <w:rPr>
          <w:rFonts w:eastAsia="Times New Roman"/>
          <w:sz w:val="24"/>
          <w:szCs w:val="24"/>
        </w:rPr>
        <w:softHyphen/>
        <w:t xml:space="preserve">пространена </w:t>
      </w:r>
      <w:r w:rsidRPr="00C80ED1">
        <w:rPr>
          <w:rFonts w:eastAsia="Times New Roman"/>
          <w:i/>
          <w:iCs/>
          <w:sz w:val="24"/>
          <w:szCs w:val="24"/>
        </w:rPr>
        <w:t xml:space="preserve">береза карликовая (В. папа) </w:t>
      </w:r>
      <w:r w:rsidRPr="00C80ED1">
        <w:rPr>
          <w:rFonts w:eastAsia="Times New Roman"/>
          <w:sz w:val="24"/>
          <w:szCs w:val="24"/>
        </w:rPr>
        <w:t>— кустарник с округлыми мелкими листьями и прижатыми к почве ветвями.</w:t>
      </w:r>
    </w:p>
    <w:p w:rsidR="009A26C8" w:rsidRPr="00C80ED1" w:rsidRDefault="009A26C8" w:rsidP="00C80ED1">
      <w:pPr>
        <w:shd w:val="clear" w:color="auto" w:fill="FFFFFF"/>
        <w:spacing w:after="120"/>
        <w:ind w:firstLine="709"/>
        <w:rPr>
          <w:sz w:val="24"/>
          <w:szCs w:val="24"/>
        </w:rPr>
      </w:pPr>
      <w:r w:rsidRPr="00C80ED1">
        <w:rPr>
          <w:sz w:val="24"/>
          <w:szCs w:val="24"/>
        </w:rPr>
        <w:t>394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43" w:firstLine="709"/>
        <w:jc w:val="both"/>
        <w:rPr>
          <w:sz w:val="24"/>
          <w:szCs w:val="24"/>
        </w:rPr>
      </w:pPr>
      <w:r w:rsidRPr="00C80ED1">
        <w:rPr>
          <w:rFonts w:eastAsia="Times New Roman"/>
          <w:sz w:val="24"/>
          <w:szCs w:val="24"/>
        </w:rPr>
        <w:lastRenderedPageBreak/>
        <w:t xml:space="preserve">К этому же семейству относятся орешник — лещина </w:t>
      </w:r>
      <w:r w:rsidRPr="00C80ED1">
        <w:rPr>
          <w:rFonts w:eastAsia="Times New Roman"/>
          <w:i/>
          <w:iCs/>
          <w:sz w:val="24"/>
          <w:szCs w:val="24"/>
        </w:rPr>
        <w:t xml:space="preserve">{СогуИт ауеНапа), </w:t>
      </w:r>
      <w:r w:rsidRPr="00C80ED1">
        <w:rPr>
          <w:rFonts w:eastAsia="Times New Roman"/>
          <w:sz w:val="24"/>
          <w:szCs w:val="24"/>
        </w:rPr>
        <w:t xml:space="preserve">ольха </w:t>
      </w:r>
      <w:r w:rsidRPr="00C80ED1">
        <w:rPr>
          <w:rFonts w:eastAsia="Times New Roman"/>
          <w:i/>
          <w:iCs/>
          <w:sz w:val="24"/>
          <w:szCs w:val="24"/>
        </w:rPr>
        <w:t xml:space="preserve">(А1пиз), </w:t>
      </w:r>
      <w:r w:rsidRPr="00C80ED1">
        <w:rPr>
          <w:rFonts w:eastAsia="Times New Roman"/>
          <w:sz w:val="24"/>
          <w:szCs w:val="24"/>
        </w:rPr>
        <w:t>широко распространенная по заболочен</w:t>
      </w:r>
      <w:r w:rsidRPr="00C80ED1">
        <w:rPr>
          <w:rFonts w:eastAsia="Times New Roman"/>
          <w:sz w:val="24"/>
          <w:szCs w:val="24"/>
        </w:rPr>
        <w:softHyphen/>
        <w:t xml:space="preserve">ным поймам и берегам рек, и граб </w:t>
      </w:r>
      <w:r w:rsidRPr="00C80ED1">
        <w:rPr>
          <w:rFonts w:eastAsia="Times New Roman"/>
          <w:i/>
          <w:iCs/>
          <w:sz w:val="24"/>
          <w:szCs w:val="24"/>
        </w:rPr>
        <w:t xml:space="preserve">(Сагртиз), </w:t>
      </w:r>
      <w:r w:rsidRPr="00C80ED1">
        <w:rPr>
          <w:rFonts w:eastAsia="Times New Roman"/>
          <w:sz w:val="24"/>
          <w:szCs w:val="24"/>
        </w:rPr>
        <w:t>образующий леса в Кры</w:t>
      </w:r>
      <w:r w:rsidRPr="00C80ED1">
        <w:rPr>
          <w:rFonts w:eastAsia="Times New Roman"/>
          <w:sz w:val="24"/>
          <w:szCs w:val="24"/>
        </w:rPr>
        <w:softHyphen/>
        <w:t>му, на Кавказе, на западе Украины и дающий ценную древесину.</w:t>
      </w:r>
    </w:p>
    <w:p w:rsidR="009A26C8" w:rsidRPr="00C80ED1" w:rsidRDefault="009A26C8" w:rsidP="00C80ED1">
      <w:pPr>
        <w:shd w:val="clear" w:color="auto" w:fill="FFFFFF"/>
        <w:spacing w:after="120"/>
        <w:ind w:left="1732" w:firstLine="709"/>
        <w:rPr>
          <w:sz w:val="24"/>
          <w:szCs w:val="24"/>
        </w:rPr>
      </w:pPr>
      <w:r w:rsidRPr="00C80ED1">
        <w:rPr>
          <w:rFonts w:eastAsia="Times New Roman"/>
          <w:sz w:val="24"/>
          <w:szCs w:val="24"/>
        </w:rPr>
        <w:t>Подкласс Дилленивды (ОШешШае)</w:t>
      </w: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Один из наиболее крупных подклассов (97 семейств, 30 поряд</w:t>
      </w:r>
      <w:r w:rsidRPr="00C80ED1">
        <w:rPr>
          <w:rFonts w:eastAsia="Times New Roman"/>
          <w:sz w:val="24"/>
          <w:szCs w:val="24"/>
        </w:rPr>
        <w:softHyphen/>
        <w:t>ков). Объединяет архаичных представителей, сходных с магнолии-дами, и продвинутые специализированные семейства. Жизненные формы разнообразные, цветки очень разных типов, обычно с двой</w:t>
      </w:r>
      <w:r w:rsidRPr="00C80ED1">
        <w:rPr>
          <w:rFonts w:eastAsia="Times New Roman"/>
          <w:sz w:val="24"/>
          <w:szCs w:val="24"/>
        </w:rPr>
        <w:softHyphen/>
        <w:t>ным околоцветником, спиральным, гемициклическим и цикличес</w:t>
      </w:r>
      <w:r w:rsidRPr="00C80ED1">
        <w:rPr>
          <w:rFonts w:eastAsia="Times New Roman"/>
          <w:sz w:val="24"/>
          <w:szCs w:val="24"/>
        </w:rPr>
        <w:softHyphen/>
        <w:t>ким.</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Семейство Чайные (ТЬеасеае). Объединяет 560 видов (24 рода) преимущественно вечнозеленых деревьев и кустарников, распрос</w:t>
      </w:r>
      <w:r w:rsidRPr="00C80ED1">
        <w:rPr>
          <w:rFonts w:eastAsia="Times New Roman"/>
          <w:sz w:val="24"/>
          <w:szCs w:val="24"/>
        </w:rPr>
        <w:softHyphen/>
        <w:t>траненных в тропиках и субтропиках, немногие виды заходят в уме</w:t>
      </w:r>
      <w:r w:rsidRPr="00C80ED1">
        <w:rPr>
          <w:rFonts w:eastAsia="Times New Roman"/>
          <w:sz w:val="24"/>
          <w:szCs w:val="24"/>
        </w:rPr>
        <w:softHyphen/>
        <w:t xml:space="preserve">ренные области Восточной Азии и Северной Америки. В нашей флоре естественно произрастающих представителей семейства нет, культивируются чай и декоративные камелии </w:t>
      </w:r>
      <w:r w:rsidRPr="00C80ED1">
        <w:rPr>
          <w:rFonts w:eastAsia="Times New Roman"/>
          <w:i/>
          <w:iCs/>
          <w:sz w:val="24"/>
          <w:szCs w:val="24"/>
        </w:rPr>
        <w:t>(СатеШа).</w:t>
      </w:r>
    </w:p>
    <w:p w:rsidR="009A26C8" w:rsidRPr="00C80ED1" w:rsidRDefault="009A26C8" w:rsidP="00C80ED1">
      <w:pPr>
        <w:shd w:val="clear" w:color="auto" w:fill="FFFFFF"/>
        <w:spacing w:after="120"/>
        <w:ind w:left="18" w:right="32" w:firstLine="709"/>
        <w:jc w:val="both"/>
        <w:rPr>
          <w:sz w:val="24"/>
          <w:szCs w:val="24"/>
        </w:rPr>
      </w:pPr>
      <w:r w:rsidRPr="00C80ED1">
        <w:rPr>
          <w:rFonts w:eastAsia="Times New Roman"/>
          <w:sz w:val="24"/>
          <w:szCs w:val="24"/>
        </w:rPr>
        <w:t xml:space="preserve">Чай </w:t>
      </w:r>
      <w:r w:rsidRPr="00C80ED1">
        <w:rPr>
          <w:rFonts w:eastAsia="Times New Roman"/>
          <w:i/>
          <w:iCs/>
          <w:sz w:val="24"/>
          <w:szCs w:val="24"/>
        </w:rPr>
        <w:t xml:space="preserve">(ТИеа) </w:t>
      </w:r>
      <w:r w:rsidRPr="00C80ED1">
        <w:rPr>
          <w:rFonts w:eastAsia="Times New Roman"/>
          <w:sz w:val="24"/>
          <w:szCs w:val="24"/>
        </w:rPr>
        <w:t xml:space="preserve">— 18 видов вечнозеленых деревьев и кустарников, распространенных в тропиках и субтропиках Азии. Подавляющее большинство культивируемых сортов относится к виду </w:t>
      </w:r>
      <w:r w:rsidRPr="00C80ED1">
        <w:rPr>
          <w:rFonts w:eastAsia="Times New Roman"/>
          <w:i/>
          <w:iCs/>
          <w:sz w:val="24"/>
          <w:szCs w:val="24"/>
        </w:rPr>
        <w:t>чай китайс</w:t>
      </w:r>
      <w:r w:rsidRPr="00C80ED1">
        <w:rPr>
          <w:rFonts w:eastAsia="Times New Roman"/>
          <w:i/>
          <w:iCs/>
          <w:sz w:val="24"/>
          <w:szCs w:val="24"/>
        </w:rPr>
        <w:softHyphen/>
        <w:t xml:space="preserve">кий </w:t>
      </w:r>
      <w:r w:rsidRPr="00C80ED1">
        <w:rPr>
          <w:rFonts w:eastAsia="Times New Roman"/>
          <w:sz w:val="24"/>
          <w:szCs w:val="24"/>
        </w:rPr>
        <w:t xml:space="preserve">(77?. </w:t>
      </w:r>
      <w:r w:rsidRPr="00C80ED1">
        <w:rPr>
          <w:rFonts w:eastAsia="Times New Roman"/>
          <w:i/>
          <w:iCs/>
          <w:sz w:val="24"/>
          <w:szCs w:val="24"/>
        </w:rPr>
        <w:t xml:space="preserve">5теп515). </w:t>
      </w:r>
      <w:r w:rsidRPr="00C80ED1">
        <w:rPr>
          <w:rFonts w:eastAsia="Times New Roman"/>
          <w:sz w:val="24"/>
          <w:szCs w:val="24"/>
        </w:rPr>
        <w:t>Это вечнозеленое дерево или кустарник (роди</w:t>
      </w:r>
      <w:r w:rsidRPr="00C80ED1">
        <w:rPr>
          <w:rFonts w:eastAsia="Times New Roman"/>
          <w:sz w:val="24"/>
          <w:szCs w:val="24"/>
        </w:rPr>
        <w:softHyphen/>
        <w:t>на —юго-запад Китая) с очередными овальными листьями, кото</w:t>
      </w:r>
      <w:r w:rsidRPr="00C80ED1">
        <w:rPr>
          <w:rFonts w:eastAsia="Times New Roman"/>
          <w:sz w:val="24"/>
          <w:szCs w:val="24"/>
        </w:rPr>
        <w:softHyphen/>
        <w:t>рые покрыты постепенно чернеющими желёзками. Цветки круп</w:t>
      </w:r>
      <w:r w:rsidRPr="00C80ED1">
        <w:rPr>
          <w:rFonts w:eastAsia="Times New Roman"/>
          <w:sz w:val="24"/>
          <w:szCs w:val="24"/>
        </w:rPr>
        <w:softHyphen/>
        <w:t>ные белые пазушные с лепестками, у основания сросшимися между собой и с тычинками наружного круга (*Ся</w:t>
      </w:r>
      <w:r w:rsidRPr="00C80ED1">
        <w:rPr>
          <w:rFonts w:eastAsia="Times New Roman"/>
          <w:sz w:val="24"/>
          <w:szCs w:val="24"/>
          <w:vertAlign w:val="subscript"/>
        </w:rPr>
        <w:t>5</w:t>
      </w:r>
      <w:r w:rsidRPr="00C80ED1">
        <w:rPr>
          <w:rFonts w:eastAsia="Times New Roman"/>
          <w:sz w:val="24"/>
          <w:szCs w:val="24"/>
        </w:rPr>
        <w:t>_</w:t>
      </w:r>
      <w:r w:rsidRPr="00C80ED1">
        <w:rPr>
          <w:rFonts w:eastAsia="Times New Roman"/>
          <w:sz w:val="24"/>
          <w:szCs w:val="24"/>
          <w:vertAlign w:val="subscript"/>
        </w:rPr>
        <w:t>7</w:t>
      </w:r>
      <w:r w:rsidRPr="00C80ED1">
        <w:rPr>
          <w:rFonts w:eastAsia="Times New Roman"/>
          <w:sz w:val="24"/>
          <w:szCs w:val="24"/>
        </w:rPr>
        <w:t>С0</w:t>
      </w:r>
      <w:r w:rsidRPr="00C80ED1">
        <w:rPr>
          <w:rFonts w:eastAsia="Times New Roman"/>
          <w:sz w:val="24"/>
          <w:szCs w:val="24"/>
          <w:vertAlign w:val="subscript"/>
        </w:rPr>
        <w:t>3</w:t>
      </w:r>
      <w:r w:rsidRPr="00C80ED1">
        <w:rPr>
          <w:rFonts w:eastAsia="Times New Roman"/>
          <w:sz w:val="24"/>
          <w:szCs w:val="24"/>
        </w:rPr>
        <w:t>_Д</w:t>
      </w:r>
      <w:r w:rsidRPr="00C80ED1">
        <w:rPr>
          <w:rFonts w:eastAsia="Times New Roman"/>
          <w:sz w:val="24"/>
          <w:szCs w:val="24"/>
          <w:vertAlign w:val="subscript"/>
        </w:rPr>
        <w:t>в</w:t>
      </w:r>
      <w:r w:rsidRPr="00C80ED1">
        <w:rPr>
          <w:rFonts w:eastAsia="Times New Roman"/>
          <w:sz w:val="24"/>
          <w:szCs w:val="24"/>
        </w:rPr>
        <w:t>6</w:t>
      </w:r>
      <w:r w:rsidRPr="00C80ED1">
        <w:rPr>
          <w:rFonts w:eastAsia="Times New Roman"/>
          <w:sz w:val="24"/>
          <w:szCs w:val="24"/>
          <w:vertAlign w:val="superscript"/>
        </w:rPr>
        <w:t>г</w:t>
      </w:r>
      <w:r w:rsidRPr="00C80ED1">
        <w:rPr>
          <w:rFonts w:eastAsia="Times New Roman"/>
          <w:sz w:val="24"/>
          <w:szCs w:val="24"/>
          <w:vertAlign w:val="subscript"/>
        </w:rPr>
        <w:t>а)</w:t>
      </w:r>
      <w:r w:rsidRPr="00C80ED1">
        <w:rPr>
          <w:rFonts w:eastAsia="Times New Roman"/>
          <w:sz w:val="24"/>
          <w:szCs w:val="24"/>
        </w:rPr>
        <w:t>). Гинецей синкарпный. Столбики раздельные почти до основания. Плод — деревянистая коробочка, раскрывающаяся створками. В каждом гнезде одно крупное семя с большим эндоспермом. Чай введен в культуру в Китае в качестве лекарственного растения. В России чайный напиток стали употреблять с 1638 г. Чай широко культиви</w:t>
      </w:r>
      <w:r w:rsidRPr="00C80ED1">
        <w:rPr>
          <w:rFonts w:eastAsia="Times New Roman"/>
          <w:sz w:val="24"/>
          <w:szCs w:val="24"/>
        </w:rPr>
        <w:softHyphen/>
        <w:t>руется во многих тропических и субтропических странах, особенно в Индии. У нас чайные плантации занимают большие площади в За</w:t>
      </w:r>
      <w:r w:rsidRPr="00C80ED1">
        <w:rPr>
          <w:rFonts w:eastAsia="Times New Roman"/>
          <w:sz w:val="24"/>
          <w:szCs w:val="24"/>
        </w:rPr>
        <w:softHyphen/>
        <w:t>кавказье, в Краснодарском крае и некоторых районах Средней Азии.</w:t>
      </w:r>
    </w:p>
    <w:p w:rsidR="009A26C8" w:rsidRPr="00C80ED1" w:rsidRDefault="009A26C8" w:rsidP="00C80ED1">
      <w:pPr>
        <w:shd w:val="clear" w:color="auto" w:fill="FFFFFF"/>
        <w:spacing w:after="120"/>
        <w:ind w:left="32" w:right="4" w:firstLine="709"/>
        <w:jc w:val="both"/>
        <w:rPr>
          <w:sz w:val="24"/>
          <w:szCs w:val="24"/>
        </w:rPr>
      </w:pPr>
      <w:r w:rsidRPr="00C80ED1">
        <w:rPr>
          <w:rFonts w:eastAsia="Times New Roman"/>
          <w:sz w:val="24"/>
          <w:szCs w:val="24"/>
        </w:rPr>
        <w:t>Формовку чайного куста ведут с четвертого года жизни, с седь</w:t>
      </w:r>
      <w:r w:rsidRPr="00C80ED1">
        <w:rPr>
          <w:rFonts w:eastAsia="Times New Roman"/>
          <w:sz w:val="24"/>
          <w:szCs w:val="24"/>
        </w:rPr>
        <w:softHyphen/>
        <w:t>мого года ведут промышленный сбор флешей (молодых побегов с двумя-тремя листочками). Флеши подвергают специальной обра</w:t>
      </w:r>
      <w:r w:rsidRPr="00C80ED1">
        <w:rPr>
          <w:rFonts w:eastAsia="Times New Roman"/>
          <w:sz w:val="24"/>
          <w:szCs w:val="24"/>
        </w:rPr>
        <w:softHyphen/>
        <w:t>ботке, во время которой происходит ферментация и чай приобрета</w:t>
      </w:r>
      <w:r w:rsidRPr="00C80ED1">
        <w:rPr>
          <w:rFonts w:eastAsia="Times New Roman"/>
          <w:sz w:val="24"/>
          <w:szCs w:val="24"/>
        </w:rPr>
        <w:softHyphen/>
        <w:t>ет специфический аромат. Листья содержат 20...24 % дубильных ве</w:t>
      </w:r>
      <w:r w:rsidRPr="00C80ED1">
        <w:rPr>
          <w:rFonts w:eastAsia="Times New Roman"/>
          <w:sz w:val="24"/>
          <w:szCs w:val="24"/>
        </w:rPr>
        <w:softHyphen/>
        <w:t>ществ (танинов и катехинов), 1,5...3,5 % алкалоида кофеина, следы эфирных масел, 16...25 % белковых веществ, а также каротин, вита</w:t>
      </w:r>
      <w:r w:rsidRPr="00C80ED1">
        <w:rPr>
          <w:rFonts w:eastAsia="Times New Roman"/>
          <w:sz w:val="24"/>
          <w:szCs w:val="24"/>
        </w:rPr>
        <w:softHyphen/>
        <w:t>мины В,, В</w:t>
      </w:r>
      <w:r w:rsidRPr="00C80ED1">
        <w:rPr>
          <w:rFonts w:eastAsia="Times New Roman"/>
          <w:sz w:val="24"/>
          <w:szCs w:val="24"/>
          <w:vertAlign w:val="subscript"/>
        </w:rPr>
        <w:t>2</w:t>
      </w:r>
      <w:r w:rsidRPr="00C80ED1">
        <w:rPr>
          <w:rFonts w:eastAsia="Times New Roman"/>
          <w:sz w:val="24"/>
          <w:szCs w:val="24"/>
        </w:rPr>
        <w:t>, РР и С. Чай — широко употребляемый освежающий и возбуждающий напиток. Неферментированный зеленый чай по содержанию витаминов превосходит черный. Ветки и листья, сре</w:t>
      </w:r>
      <w:r w:rsidRPr="00C80ED1">
        <w:rPr>
          <w:rFonts w:eastAsia="Times New Roman"/>
          <w:sz w:val="24"/>
          <w:szCs w:val="24"/>
        </w:rPr>
        <w:softHyphen/>
        <w:t>заемые при формовке кустов, а также чайную пыль используют в качестве сырья для получения витамина РР и кофеина.</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Семейство Вересковые (Епсасеае). Объединяет 3500 видов (140 родов) вечнозеленых или листопадных кустарников и кустарнич-</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395</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t>ков, широко распространенных в субтропических, умеренных и хо</w:t>
      </w:r>
      <w:r w:rsidRPr="00C80ED1">
        <w:rPr>
          <w:rFonts w:eastAsia="Times New Roman"/>
          <w:sz w:val="24"/>
          <w:szCs w:val="24"/>
        </w:rPr>
        <w:softHyphen/>
        <w:t xml:space="preserve">лодных областях на бедных и кислых почвах. В тропиках (в горных лесах) встречаются и небольшие деревья. Багульник </w:t>
      </w:r>
      <w:r w:rsidRPr="00C80ED1">
        <w:rPr>
          <w:rFonts w:eastAsia="Times New Roman"/>
          <w:i/>
          <w:iCs/>
          <w:sz w:val="24"/>
          <w:szCs w:val="24"/>
        </w:rPr>
        <w:t xml:space="preserve">{Ьес1ит), </w:t>
      </w:r>
      <w:r w:rsidRPr="00C80ED1">
        <w:rPr>
          <w:rFonts w:eastAsia="Times New Roman"/>
          <w:sz w:val="24"/>
          <w:szCs w:val="24"/>
        </w:rPr>
        <w:t xml:space="preserve">подбел </w:t>
      </w:r>
      <w:r w:rsidRPr="00C80ED1">
        <w:rPr>
          <w:rFonts w:eastAsia="Times New Roman"/>
          <w:i/>
          <w:iCs/>
          <w:sz w:val="24"/>
          <w:szCs w:val="24"/>
        </w:rPr>
        <w:t>(Лпф-отеда),</w:t>
      </w:r>
      <w:r w:rsidRPr="00C80ED1">
        <w:rPr>
          <w:rFonts w:eastAsia="Times New Roman"/>
          <w:sz w:val="24"/>
          <w:szCs w:val="24"/>
        </w:rPr>
        <w:t>болотный мирт(</w:t>
      </w:r>
      <w:r w:rsidRPr="00C80ED1">
        <w:rPr>
          <w:rFonts w:eastAsia="Times New Roman"/>
          <w:i/>
          <w:iCs/>
          <w:sz w:val="24"/>
          <w:szCs w:val="24"/>
        </w:rPr>
        <w:t>СИатаеа'арНпё),</w:t>
      </w:r>
      <w:r w:rsidRPr="00C80ED1">
        <w:rPr>
          <w:rFonts w:eastAsia="Times New Roman"/>
          <w:sz w:val="24"/>
          <w:szCs w:val="24"/>
        </w:rPr>
        <w:t>клюк</w:t>
      </w:r>
      <w:r w:rsidRPr="00C80ED1">
        <w:rPr>
          <w:rFonts w:eastAsia="Times New Roman"/>
          <w:sz w:val="24"/>
          <w:szCs w:val="24"/>
        </w:rPr>
        <w:softHyphen/>
        <w:t>ва характерны для торфяных болот. Большинство видов имеет эн</w:t>
      </w:r>
      <w:r w:rsidRPr="00C80ED1">
        <w:rPr>
          <w:rFonts w:eastAsia="Times New Roman"/>
          <w:sz w:val="24"/>
          <w:szCs w:val="24"/>
        </w:rPr>
        <w:softHyphen/>
        <w:t>дотрофную микоризу. Листья простые, без прилистников, очеред</w:t>
      </w:r>
      <w:r w:rsidRPr="00C80ED1">
        <w:rPr>
          <w:rFonts w:eastAsia="Times New Roman"/>
          <w:sz w:val="24"/>
          <w:szCs w:val="24"/>
        </w:rPr>
        <w:softHyphen/>
        <w:t>ные, у многих с приспособлениями для уменьшения траиспирации (маленькие размеры, завернутые вниз края, прикрывающие устьи</w:t>
      </w:r>
      <w:r w:rsidRPr="00C80ED1">
        <w:rPr>
          <w:rFonts w:eastAsia="Times New Roman"/>
          <w:sz w:val="24"/>
          <w:szCs w:val="24"/>
        </w:rPr>
        <w:softHyphen/>
        <w:t>ца, толстая кутикула, плотная эпидерма). Такие листья получили название эрикоидных.</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Цветки энтомофильные, с яркоокрашенным кувшинчатым, во-ронковидным или колокольчатым венчиком и дисковидным не</w:t>
      </w:r>
      <w:r w:rsidRPr="00C80ED1">
        <w:rPr>
          <w:rFonts w:eastAsia="Times New Roman"/>
          <w:sz w:val="24"/>
          <w:szCs w:val="24"/>
        </w:rPr>
        <w:softHyphen/>
        <w:t>ктарником у основания завязи (в зонтиках, щитках, кистях или одиночные пазушные). Цветки актиноморфные, обоеполые, четы</w:t>
      </w:r>
      <w:r w:rsidRPr="00C80ED1">
        <w:rPr>
          <w:rFonts w:eastAsia="Times New Roman"/>
          <w:sz w:val="24"/>
          <w:szCs w:val="24"/>
        </w:rPr>
        <w:softHyphen/>
        <w:t>рех- и пятичленные, венчик от раздельнолепестного до спайноле</w:t>
      </w:r>
      <w:r w:rsidRPr="00C80ED1">
        <w:rPr>
          <w:rFonts w:eastAsia="Times New Roman"/>
          <w:sz w:val="24"/>
          <w:szCs w:val="24"/>
        </w:rPr>
        <w:softHyphen/>
        <w:t>пестного. Тычинки свободные, с пыльниками, которые вскрыва</w:t>
      </w:r>
      <w:r w:rsidRPr="00C80ED1">
        <w:rPr>
          <w:rFonts w:eastAsia="Times New Roman"/>
          <w:sz w:val="24"/>
          <w:szCs w:val="24"/>
        </w:rPr>
        <w:softHyphen/>
        <w:t>ются двумя дырочками на особых удлиненных придатках. Пыльца, как правило, в тетрадах. Гинецей синкарпный, из трех—пяти (реже из двух) плодолистиков.</w:t>
      </w:r>
    </w:p>
    <w:p w:rsidR="009A26C8" w:rsidRPr="00C80ED1" w:rsidRDefault="009A26C8" w:rsidP="00C80ED1">
      <w:pPr>
        <w:shd w:val="clear" w:color="auto" w:fill="FFFFFF"/>
        <w:spacing w:after="120"/>
        <w:ind w:left="36" w:right="29" w:firstLine="709"/>
        <w:jc w:val="both"/>
        <w:rPr>
          <w:sz w:val="24"/>
          <w:szCs w:val="24"/>
        </w:rPr>
      </w:pPr>
      <w:r w:rsidRPr="00C80ED1">
        <w:rPr>
          <w:rFonts w:eastAsia="Times New Roman"/>
          <w:sz w:val="24"/>
          <w:szCs w:val="24"/>
        </w:rPr>
        <w:t>В подсемействах вересковых и рододендровых завязь верхняя, плод — коробочка или костянка, у брусничных завязь нижняя, плод — ягода. Семена мелкие с эндоспермом.</w:t>
      </w:r>
    </w:p>
    <w:p w:rsidR="009A26C8" w:rsidRPr="00C80ED1" w:rsidRDefault="009A26C8" w:rsidP="00C80ED1">
      <w:pPr>
        <w:shd w:val="clear" w:color="auto" w:fill="FFFFFF"/>
        <w:spacing w:after="120"/>
        <w:ind w:left="40" w:right="14" w:firstLine="709"/>
        <w:jc w:val="both"/>
        <w:rPr>
          <w:sz w:val="24"/>
          <w:szCs w:val="24"/>
        </w:rPr>
      </w:pPr>
      <w:r w:rsidRPr="00C80ED1">
        <w:rPr>
          <w:rFonts w:eastAsia="Times New Roman"/>
          <w:sz w:val="24"/>
          <w:szCs w:val="24"/>
        </w:rPr>
        <w:t>Подсемейство Брусничные — Уасс1П1010</w:t>
      </w:r>
      <w:r w:rsidRPr="00C80ED1">
        <w:rPr>
          <w:rFonts w:eastAsia="Times New Roman"/>
          <w:sz w:val="24"/>
          <w:szCs w:val="24"/>
          <w:vertAlign w:val="superscript"/>
        </w:rPr>
        <w:t>1</w:t>
      </w:r>
      <w:r w:rsidRPr="00C80ED1">
        <w:rPr>
          <w:rFonts w:eastAsia="Times New Roman"/>
          <w:sz w:val="24"/>
          <w:szCs w:val="24"/>
        </w:rPr>
        <w:t xml:space="preserve">еае. Вакци-ниум </w:t>
      </w:r>
      <w:r w:rsidRPr="00C80ED1">
        <w:rPr>
          <w:rFonts w:eastAsia="Times New Roman"/>
          <w:i/>
          <w:iCs/>
          <w:sz w:val="24"/>
          <w:szCs w:val="24"/>
        </w:rPr>
        <w:t xml:space="preserve">{Уасс'т'шт) </w:t>
      </w:r>
      <w:r w:rsidRPr="00C80ED1">
        <w:rPr>
          <w:rFonts w:eastAsia="Times New Roman"/>
          <w:sz w:val="24"/>
          <w:szCs w:val="24"/>
        </w:rPr>
        <w:t>— около 100 видов, произрастающих главным образом в Северном полушарии. Наиболее известны ягодные веч</w:t>
      </w:r>
      <w:r w:rsidRPr="00C80ED1">
        <w:rPr>
          <w:rFonts w:eastAsia="Times New Roman"/>
          <w:sz w:val="24"/>
          <w:szCs w:val="24"/>
        </w:rPr>
        <w:softHyphen/>
        <w:t>нозеленые или листопадные кустарнички лесной зоны. Формула цветка *Св</w:t>
      </w:r>
      <w:r w:rsidRPr="00C80ED1">
        <w:rPr>
          <w:rFonts w:eastAsia="Times New Roman"/>
          <w:sz w:val="24"/>
          <w:szCs w:val="24"/>
          <w:vertAlign w:val="subscript"/>
        </w:rPr>
        <w:t>(3)</w:t>
      </w:r>
      <w:r w:rsidRPr="00C80ED1">
        <w:rPr>
          <w:rFonts w:eastAsia="Times New Roman"/>
          <w:sz w:val="24"/>
          <w:szCs w:val="24"/>
        </w:rPr>
        <w:t>Со</w:t>
      </w:r>
      <w:r w:rsidRPr="00C80ED1">
        <w:rPr>
          <w:rFonts w:eastAsia="Times New Roman"/>
          <w:sz w:val="24"/>
          <w:szCs w:val="24"/>
          <w:vertAlign w:val="subscript"/>
        </w:rPr>
        <w:t>(3</w:t>
      </w:r>
      <w:r w:rsidRPr="00C80ED1">
        <w:rPr>
          <w:rFonts w:eastAsia="Times New Roman"/>
          <w:sz w:val="24"/>
          <w:szCs w:val="24"/>
        </w:rPr>
        <w:t>^</w:t>
      </w:r>
      <w:r w:rsidRPr="00C80ED1">
        <w:rPr>
          <w:rFonts w:eastAsia="Times New Roman"/>
          <w:sz w:val="24"/>
          <w:szCs w:val="24"/>
          <w:vertAlign w:val="subscript"/>
        </w:rPr>
        <w:t>3+</w:t>
      </w:r>
      <w:r w:rsidRPr="00C80ED1">
        <w:rPr>
          <w:rFonts w:eastAsia="Times New Roman"/>
          <w:sz w:val="24"/>
          <w:szCs w:val="24"/>
        </w:rPr>
        <w:t>/?</w:t>
      </w:r>
      <w:r w:rsidRPr="00C80ED1">
        <w:rPr>
          <w:rFonts w:eastAsia="Times New Roman"/>
          <w:sz w:val="24"/>
          <w:szCs w:val="24"/>
          <w:vertAlign w:val="subscript"/>
        </w:rPr>
        <w:t>(5)</w:t>
      </w:r>
      <w:r w:rsidRPr="00C80ED1">
        <w:rPr>
          <w:rFonts w:eastAsia="Times New Roman"/>
          <w:sz w:val="24"/>
          <w:szCs w:val="24"/>
        </w:rPr>
        <w:t>.</w:t>
      </w:r>
    </w:p>
    <w:p w:rsidR="009A26C8" w:rsidRPr="00C80ED1" w:rsidRDefault="009A26C8" w:rsidP="00C80ED1">
      <w:pPr>
        <w:shd w:val="clear" w:color="auto" w:fill="FFFFFF"/>
        <w:spacing w:after="120"/>
        <w:ind w:left="43" w:right="18" w:firstLine="709"/>
        <w:jc w:val="both"/>
        <w:rPr>
          <w:sz w:val="24"/>
          <w:szCs w:val="24"/>
        </w:rPr>
      </w:pPr>
      <w:r w:rsidRPr="00C80ED1">
        <w:rPr>
          <w:rFonts w:eastAsia="Times New Roman"/>
          <w:i/>
          <w:iCs/>
          <w:sz w:val="24"/>
          <w:szCs w:val="24"/>
        </w:rPr>
        <w:t>Брусника (</w:t>
      </w:r>
      <w:r w:rsidRPr="00C80ED1">
        <w:rPr>
          <w:rFonts w:eastAsia="Times New Roman"/>
          <w:i/>
          <w:iCs/>
          <w:sz w:val="24"/>
          <w:szCs w:val="24"/>
          <w:lang w:val="en-US"/>
        </w:rPr>
        <w:t>V</w:t>
      </w:r>
      <w:r w:rsidRPr="00C80ED1">
        <w:rPr>
          <w:rFonts w:eastAsia="Times New Roman"/>
          <w:i/>
          <w:iCs/>
          <w:sz w:val="24"/>
          <w:szCs w:val="24"/>
        </w:rPr>
        <w:t xml:space="preserve">. </w:t>
      </w:r>
      <w:r w:rsidRPr="00C80ED1">
        <w:rPr>
          <w:rFonts w:eastAsia="Times New Roman"/>
          <w:i/>
          <w:iCs/>
          <w:smallCaps/>
          <w:sz w:val="24"/>
          <w:szCs w:val="24"/>
        </w:rPr>
        <w:t xml:space="preserve">уШз </w:t>
      </w:r>
      <w:r w:rsidRPr="00C80ED1">
        <w:rPr>
          <w:rFonts w:eastAsia="Times New Roman"/>
          <w:i/>
          <w:iCs/>
          <w:sz w:val="24"/>
          <w:szCs w:val="24"/>
        </w:rPr>
        <w:t xml:space="preserve">шаеа) </w:t>
      </w:r>
      <w:r w:rsidRPr="00C80ED1">
        <w:rPr>
          <w:rFonts w:eastAsia="Times New Roman"/>
          <w:sz w:val="24"/>
          <w:szCs w:val="24"/>
        </w:rPr>
        <w:t>— вечнозеленый кустарничек с голыми кожистыми эллиптическими листьями, растет в лесной и тундро</w:t>
      </w:r>
      <w:r w:rsidRPr="00C80ED1">
        <w:rPr>
          <w:rFonts w:eastAsia="Times New Roman"/>
          <w:sz w:val="24"/>
          <w:szCs w:val="24"/>
        </w:rPr>
        <w:softHyphen/>
        <w:t>вой зонах нашей страны, а также на Кавказе. Бело-розовые цветки в поникающих немногоцветковых кистях. Плод — шаровидная красная ягода. Ягоды, богатые (до 10 %) сахарами, органическими кислотами (лимонной, яблочной, бензойной и др.) и витаминами, используют в пищу. Благодаря бензойной кислоте (антисептик) брусничные джемы, мочения, соки хорошо сохраняются.</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i/>
          <w:iCs/>
          <w:sz w:val="24"/>
          <w:szCs w:val="24"/>
        </w:rPr>
        <w:t xml:space="preserve">Черника </w:t>
      </w:r>
      <w:r w:rsidRPr="00C80ED1">
        <w:rPr>
          <w:rFonts w:eastAsia="Times New Roman"/>
          <w:sz w:val="24"/>
          <w:szCs w:val="24"/>
        </w:rPr>
        <w:t>(</w:t>
      </w:r>
      <w:r w:rsidRPr="00C80ED1">
        <w:rPr>
          <w:rFonts w:eastAsia="Times New Roman"/>
          <w:i/>
          <w:iCs/>
          <w:sz w:val="24"/>
          <w:szCs w:val="24"/>
          <w:lang w:val="en-US"/>
        </w:rPr>
        <w:t>V</w:t>
      </w:r>
      <w:r w:rsidRPr="00C80ED1">
        <w:rPr>
          <w:rFonts w:eastAsia="Times New Roman"/>
          <w:i/>
          <w:iCs/>
          <w:sz w:val="24"/>
          <w:szCs w:val="24"/>
        </w:rPr>
        <w:t xml:space="preserve">. туПШиз) </w:t>
      </w:r>
      <w:r w:rsidRPr="00C80ED1">
        <w:rPr>
          <w:rFonts w:eastAsia="Times New Roman"/>
          <w:sz w:val="24"/>
          <w:szCs w:val="24"/>
        </w:rPr>
        <w:t>— листопадный кустарничек высотой 15...50 см, широко распространенный в хвойных лесах на севере и в средней полосе нашей страны, а также на Кавказе. Цветки с зелено</w:t>
      </w:r>
      <w:r w:rsidRPr="00C80ED1">
        <w:rPr>
          <w:rFonts w:eastAsia="Times New Roman"/>
          <w:sz w:val="24"/>
          <w:szCs w:val="24"/>
        </w:rPr>
        <w:softHyphen/>
        <w:t>вато-розовым венчиком. Плод — черная, покрытая сизоватым вос</w:t>
      </w:r>
      <w:r w:rsidRPr="00C80ED1">
        <w:rPr>
          <w:rFonts w:eastAsia="Times New Roman"/>
          <w:sz w:val="24"/>
          <w:szCs w:val="24"/>
        </w:rPr>
        <w:softHyphen/>
        <w:t>ковым налетом ягода с пурпурно-красной мякотью. Ягоды исполь</w:t>
      </w:r>
      <w:r w:rsidRPr="00C80ED1">
        <w:rPr>
          <w:rFonts w:eastAsia="Times New Roman"/>
          <w:sz w:val="24"/>
          <w:szCs w:val="24"/>
        </w:rPr>
        <w:softHyphen/>
        <w:t>зуют в кулинарии и для подкраски вин. В состав свежих плодов вхо</w:t>
      </w:r>
      <w:r w:rsidRPr="00C80ED1">
        <w:rPr>
          <w:rFonts w:eastAsia="Times New Roman"/>
          <w:sz w:val="24"/>
          <w:szCs w:val="24"/>
        </w:rPr>
        <w:softHyphen/>
        <w:t>дят 80 % воды, до 12 % дубильных веществ, пектин, до 7 % органи</w:t>
      </w:r>
      <w:r w:rsidRPr="00C80ED1">
        <w:rPr>
          <w:rFonts w:eastAsia="Times New Roman"/>
          <w:sz w:val="24"/>
          <w:szCs w:val="24"/>
        </w:rPr>
        <w:softHyphen/>
        <w:t>ческих кислот, яблочной, лимонной, янтарной и др., антоцианы, витамины С, группы В, Р, каротин. Сухие плоды содержат эти ве</w:t>
      </w:r>
      <w:r w:rsidRPr="00C80ED1">
        <w:rPr>
          <w:rFonts w:eastAsia="Times New Roman"/>
          <w:sz w:val="24"/>
          <w:szCs w:val="24"/>
        </w:rPr>
        <w:softHyphen/>
        <w:t>щества в больших количествах и обладают хорошим вяжущим и противовоспалительным действием.</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 xml:space="preserve">Более крупные, синевато-черные с зеленой мякотью плоды </w:t>
      </w:r>
      <w:r w:rsidRPr="00C80ED1">
        <w:rPr>
          <w:rFonts w:eastAsia="Times New Roman"/>
          <w:i/>
          <w:iCs/>
          <w:sz w:val="24"/>
          <w:szCs w:val="24"/>
        </w:rPr>
        <w:t>го-</w:t>
      </w:r>
    </w:p>
    <w:p w:rsidR="009A26C8" w:rsidRPr="00C80ED1" w:rsidRDefault="009A26C8" w:rsidP="00C80ED1">
      <w:pPr>
        <w:shd w:val="clear" w:color="auto" w:fill="FFFFFF"/>
        <w:spacing w:after="120"/>
        <w:ind w:left="25" w:firstLine="709"/>
        <w:rPr>
          <w:sz w:val="24"/>
          <w:szCs w:val="24"/>
        </w:rPr>
      </w:pPr>
      <w:r w:rsidRPr="00C80ED1">
        <w:rPr>
          <w:sz w:val="24"/>
          <w:szCs w:val="24"/>
        </w:rPr>
        <w:t>396</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i/>
          <w:iCs/>
          <w:sz w:val="24"/>
          <w:szCs w:val="24"/>
        </w:rPr>
        <w:t xml:space="preserve">лубики </w:t>
      </w:r>
      <w:r w:rsidRPr="00C80ED1">
        <w:rPr>
          <w:rFonts w:eastAsia="Times New Roman"/>
          <w:sz w:val="24"/>
          <w:szCs w:val="24"/>
        </w:rPr>
        <w:t>(</w:t>
      </w:r>
      <w:r w:rsidRPr="00C80ED1">
        <w:rPr>
          <w:rFonts w:eastAsia="Times New Roman"/>
          <w:i/>
          <w:iCs/>
          <w:sz w:val="24"/>
          <w:szCs w:val="24"/>
          <w:lang w:val="en-US"/>
        </w:rPr>
        <w:t>V</w:t>
      </w:r>
      <w:r w:rsidRPr="00C80ED1">
        <w:rPr>
          <w:rFonts w:eastAsia="Times New Roman"/>
          <w:i/>
          <w:iCs/>
          <w:sz w:val="24"/>
          <w:szCs w:val="24"/>
        </w:rPr>
        <w:t xml:space="preserve">. иП§тозит) </w:t>
      </w:r>
      <w:r w:rsidRPr="00C80ED1">
        <w:rPr>
          <w:rFonts w:eastAsia="Times New Roman"/>
          <w:sz w:val="24"/>
          <w:szCs w:val="24"/>
        </w:rPr>
        <w:t>не обладают фармацевтическими свойствами, но широко используются в пищу и для кулинарных целей.</w:t>
      </w:r>
    </w:p>
    <w:p w:rsidR="009A26C8" w:rsidRPr="00C80ED1" w:rsidRDefault="009A26C8" w:rsidP="00C80ED1">
      <w:pPr>
        <w:shd w:val="clear" w:color="auto" w:fill="FFFFFF"/>
        <w:spacing w:after="120"/>
        <w:ind w:left="18" w:right="50" w:firstLine="709"/>
        <w:jc w:val="both"/>
        <w:rPr>
          <w:sz w:val="24"/>
          <w:szCs w:val="24"/>
        </w:rPr>
      </w:pPr>
      <w:r w:rsidRPr="00C80ED1">
        <w:rPr>
          <w:rFonts w:eastAsia="Times New Roman"/>
          <w:sz w:val="24"/>
          <w:szCs w:val="24"/>
        </w:rPr>
        <w:t xml:space="preserve">Клюква </w:t>
      </w:r>
      <w:r w:rsidRPr="00C80ED1">
        <w:rPr>
          <w:rFonts w:eastAsia="Times New Roman"/>
          <w:i/>
          <w:iCs/>
          <w:sz w:val="24"/>
          <w:szCs w:val="24"/>
        </w:rPr>
        <w:t xml:space="preserve">(Охусоссш) </w:t>
      </w:r>
      <w:r w:rsidRPr="00C80ED1">
        <w:rPr>
          <w:rFonts w:eastAsia="Times New Roman"/>
          <w:sz w:val="24"/>
          <w:szCs w:val="24"/>
        </w:rPr>
        <w:t>— вечнозеленый кустарничек с ползучи</w:t>
      </w:r>
      <w:r w:rsidRPr="00C80ED1">
        <w:rPr>
          <w:rFonts w:eastAsia="Times New Roman"/>
          <w:sz w:val="24"/>
          <w:szCs w:val="24"/>
        </w:rPr>
        <w:softHyphen/>
        <w:t>ми, нитевидными стеблями и заостренными кожистыми листьями. Цветки раздельнолепестные. Всего четыре циркумполярных вида, у нас произрастает два.</w:t>
      </w: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i/>
          <w:iCs/>
          <w:sz w:val="24"/>
          <w:szCs w:val="24"/>
        </w:rPr>
        <w:t xml:space="preserve">Клюква болотная (О. раШзМз) </w:t>
      </w:r>
      <w:r w:rsidRPr="00C80ED1">
        <w:rPr>
          <w:rFonts w:eastAsia="Times New Roman"/>
          <w:sz w:val="24"/>
          <w:szCs w:val="24"/>
        </w:rPr>
        <w:t>— ценнейшее северное ягодное растение с четырехчленными красными цветками в двух- или шес-тицветковых зонтиках на длинных поникающих цветоножках. Плод — красная ягода, собираемая обычно после заморозков. Яго</w:t>
      </w:r>
      <w:r w:rsidRPr="00C80ED1">
        <w:rPr>
          <w:rFonts w:eastAsia="Times New Roman"/>
          <w:sz w:val="24"/>
          <w:szCs w:val="24"/>
        </w:rPr>
        <w:softHyphen/>
        <w:t>ды содержат сахара, до 5 % органических кислот (бензойной, ли</w:t>
      </w:r>
      <w:r w:rsidRPr="00C80ED1">
        <w:rPr>
          <w:rFonts w:eastAsia="Times New Roman"/>
          <w:sz w:val="24"/>
          <w:szCs w:val="24"/>
        </w:rPr>
        <w:softHyphen/>
        <w:t>монной и др.), пектин и витамин С. Ягоды хорошо сохраняются благодаря бензойной кислоте. В некоторых странах клюкву культи</w:t>
      </w:r>
      <w:r w:rsidRPr="00C80ED1">
        <w:rPr>
          <w:rFonts w:eastAsia="Times New Roman"/>
          <w:sz w:val="24"/>
          <w:szCs w:val="24"/>
        </w:rPr>
        <w:softHyphen/>
        <w:t xml:space="preserve">вируют. </w:t>
      </w:r>
      <w:r w:rsidRPr="00C80ED1">
        <w:rPr>
          <w:rFonts w:eastAsia="Times New Roman"/>
          <w:i/>
          <w:iCs/>
          <w:sz w:val="24"/>
          <w:szCs w:val="24"/>
        </w:rPr>
        <w:t xml:space="preserve">Клюква мелкоплодная (О. тюгосагра) </w:t>
      </w:r>
      <w:r w:rsidRPr="00C80ED1">
        <w:rPr>
          <w:rFonts w:eastAsia="Times New Roman"/>
          <w:sz w:val="24"/>
          <w:szCs w:val="24"/>
        </w:rPr>
        <w:t>с удлиненными мел</w:t>
      </w:r>
      <w:r w:rsidRPr="00C80ED1">
        <w:rPr>
          <w:rFonts w:eastAsia="Times New Roman"/>
          <w:sz w:val="24"/>
          <w:szCs w:val="24"/>
        </w:rPr>
        <w:softHyphen/>
        <w:t>кими ягодами встречается гораздо реже.</w:t>
      </w:r>
    </w:p>
    <w:p w:rsidR="009A26C8" w:rsidRPr="00C80ED1" w:rsidRDefault="009A26C8" w:rsidP="00C80ED1">
      <w:pPr>
        <w:shd w:val="clear" w:color="auto" w:fill="FFFFFF"/>
        <w:spacing w:after="120"/>
        <w:ind w:left="25" w:right="32" w:firstLine="709"/>
        <w:jc w:val="both"/>
        <w:rPr>
          <w:sz w:val="24"/>
          <w:szCs w:val="24"/>
        </w:rPr>
      </w:pPr>
      <w:r w:rsidRPr="00C80ED1">
        <w:rPr>
          <w:rFonts w:eastAsia="Times New Roman"/>
          <w:sz w:val="24"/>
          <w:szCs w:val="24"/>
        </w:rPr>
        <w:t>Семейство Тыквенные (СисигЬкасеае). Объединяет около 700 ви</w:t>
      </w:r>
      <w:r w:rsidRPr="00C80ED1">
        <w:rPr>
          <w:rFonts w:eastAsia="Times New Roman"/>
          <w:sz w:val="24"/>
          <w:szCs w:val="24"/>
        </w:rPr>
        <w:softHyphen/>
        <w:t>дов (90 родов) тропических и субтропических растений, распрост</w:t>
      </w:r>
      <w:r w:rsidRPr="00C80ED1">
        <w:rPr>
          <w:rFonts w:eastAsia="Times New Roman"/>
          <w:sz w:val="24"/>
          <w:szCs w:val="24"/>
        </w:rPr>
        <w:softHyphen/>
        <w:t>раненных в Северном и Южном полушариях. Лишь немногие виды заходят в умеренные и холодные области, хотя огурец, тыква, арбу</w:t>
      </w:r>
      <w:r w:rsidRPr="00C80ED1">
        <w:rPr>
          <w:rFonts w:eastAsia="Times New Roman"/>
          <w:sz w:val="24"/>
          <w:szCs w:val="24"/>
        </w:rPr>
        <w:softHyphen/>
        <w:t>зы и др. широко культивируются. В нашей флоре 24 вида растений (14 родов) культивируемых и три дикорастущих. Большинство ви</w:t>
      </w:r>
      <w:r w:rsidRPr="00C80ED1">
        <w:rPr>
          <w:rFonts w:eastAsia="Times New Roman"/>
          <w:sz w:val="24"/>
          <w:szCs w:val="24"/>
        </w:rPr>
        <w:softHyphen/>
        <w:t>дов — однолетние травы с лазающими или стелющимися побегами. Листья очередные, простые, без прилистников, с пальчатым жил</w:t>
      </w:r>
      <w:r w:rsidRPr="00C80ED1">
        <w:rPr>
          <w:rFonts w:eastAsia="Times New Roman"/>
          <w:sz w:val="24"/>
          <w:szCs w:val="24"/>
        </w:rPr>
        <w:softHyphen/>
        <w:t>кованием. Характерны простые или ветвистые усики побегового происхождения, с помощью которых растения цепляются за раз</w:t>
      </w:r>
      <w:r w:rsidRPr="00C80ED1">
        <w:rPr>
          <w:rFonts w:eastAsia="Times New Roman"/>
          <w:sz w:val="24"/>
          <w:szCs w:val="24"/>
        </w:rPr>
        <w:softHyphen/>
        <w:t>личные опоры. Простой усик — однолистный побег, ветвистый— многолистный. Проводящие пучки биколлатеральные, с внутрен</w:t>
      </w:r>
      <w:r w:rsidRPr="00C80ED1">
        <w:rPr>
          <w:rFonts w:eastAsia="Times New Roman"/>
          <w:sz w:val="24"/>
          <w:szCs w:val="24"/>
        </w:rPr>
        <w:softHyphen/>
        <w:t>ней флоэмой.</w:t>
      </w:r>
    </w:p>
    <w:p w:rsidR="009A26C8" w:rsidRPr="00C80ED1" w:rsidRDefault="009A26C8" w:rsidP="00C80ED1">
      <w:pPr>
        <w:shd w:val="clear" w:color="auto" w:fill="FFFFFF"/>
        <w:spacing w:after="120"/>
        <w:ind w:left="50" w:right="7" w:firstLine="709"/>
        <w:jc w:val="both"/>
        <w:rPr>
          <w:sz w:val="24"/>
          <w:szCs w:val="24"/>
        </w:rPr>
      </w:pPr>
      <w:r w:rsidRPr="00C80ED1">
        <w:rPr>
          <w:rFonts w:eastAsia="Times New Roman"/>
          <w:sz w:val="24"/>
          <w:szCs w:val="24"/>
        </w:rPr>
        <w:t>Цветки в пазушных соцветиях, иногда редуцированных до одно</w:t>
      </w:r>
      <w:r w:rsidRPr="00C80ED1">
        <w:rPr>
          <w:rFonts w:eastAsia="Times New Roman"/>
          <w:sz w:val="24"/>
          <w:szCs w:val="24"/>
        </w:rPr>
        <w:softHyphen/>
        <w:t>го цветка, обычно крупные, однополые (крайне редко обоеполые). Растения обычно однодомные, реже двудомные. Цветки актино-морфные, четырехкруговые (с одним кругом тычинок), пятичлен-ные (за исключением трехчленного гинецея) (рис. 183). Чашечка и венчик вместе с основаниями тычиночных нитей образуют цветоч</w:t>
      </w:r>
      <w:r w:rsidRPr="00C80ED1">
        <w:rPr>
          <w:rFonts w:eastAsia="Times New Roman"/>
          <w:sz w:val="24"/>
          <w:szCs w:val="24"/>
        </w:rPr>
        <w:softHyphen/>
        <w:t>ную трубку, приросшую к завязи. Венчик обычно желтый, коло</w:t>
      </w:r>
      <w:r w:rsidRPr="00C80ED1">
        <w:rPr>
          <w:rFonts w:eastAsia="Times New Roman"/>
          <w:sz w:val="24"/>
          <w:szCs w:val="24"/>
        </w:rPr>
        <w:softHyphen/>
        <w:t>кольчатый или колесовидный. Изредка почти свободнолепестный. В тычиночном цветке (пустоцвете) пять тычинок со своеобразно извитыми пыльниками. У большинства видов тычинки сросшиеся, образующие трехбратственный андроцей (одна свободная, четыре сросшиеся попарно), реже однобратствеиный (у тыквы) или мно-гобратственный. В пестичном цветке пестик с тремя мясистыми рыльцами, нижней завязью. Гинецей паракарпный, но одногнезд-ная завязь вследствие врастания боковых плацент внутрь и их срас</w:t>
      </w:r>
      <w:r w:rsidRPr="00C80ED1">
        <w:rPr>
          <w:rFonts w:eastAsia="Times New Roman"/>
          <w:sz w:val="24"/>
          <w:szCs w:val="24"/>
        </w:rPr>
        <w:softHyphen/>
        <w:t>тания в центре полости становится трехгнездной и почти полнос</w:t>
      </w:r>
      <w:r w:rsidRPr="00C80ED1">
        <w:rPr>
          <w:rFonts w:eastAsia="Times New Roman"/>
          <w:sz w:val="24"/>
          <w:szCs w:val="24"/>
        </w:rPr>
        <w:softHyphen/>
        <w:t>тью заполняется многочисленными семязачатками. Тычиночный и пестичный цветки отвечают в типе формулам *сг*Ся</w:t>
      </w:r>
      <w:r w:rsidRPr="00C80ED1">
        <w:rPr>
          <w:rFonts w:eastAsia="Times New Roman"/>
          <w:sz w:val="24"/>
          <w:szCs w:val="24"/>
          <w:vertAlign w:val="subscript"/>
        </w:rPr>
        <w:t>(5)</w:t>
      </w:r>
      <w:r w:rsidRPr="00C80ED1">
        <w:rPr>
          <w:rFonts w:eastAsia="Times New Roman"/>
          <w:sz w:val="24"/>
          <w:szCs w:val="24"/>
        </w:rPr>
        <w:t>С0</w:t>
      </w:r>
      <w:r w:rsidRPr="00C80ED1">
        <w:rPr>
          <w:rFonts w:eastAsia="Times New Roman"/>
          <w:sz w:val="24"/>
          <w:szCs w:val="24"/>
          <w:vertAlign w:val="subscript"/>
        </w:rPr>
        <w:t>(5</w:t>
      </w:r>
      <w:r w:rsidRPr="00C80ED1">
        <w:rPr>
          <w:rFonts w:eastAsia="Times New Roman"/>
          <w:sz w:val="24"/>
          <w:szCs w:val="24"/>
        </w:rPr>
        <w:t>Д</w:t>
      </w:r>
      <w:r w:rsidRPr="00C80ED1">
        <w:rPr>
          <w:rFonts w:eastAsia="Times New Roman"/>
          <w:sz w:val="24"/>
          <w:szCs w:val="24"/>
          <w:vertAlign w:val="subscript"/>
        </w:rPr>
        <w:t>2)</w:t>
      </w:r>
      <w:r w:rsidRPr="00C80ED1">
        <w:rPr>
          <w:rFonts w:eastAsia="Times New Roman"/>
          <w:sz w:val="24"/>
          <w:szCs w:val="24"/>
        </w:rPr>
        <w:t xml:space="preserve"> </w:t>
      </w:r>
      <w:r w:rsidRPr="00C80ED1">
        <w:rPr>
          <w:rFonts w:eastAsia="Times New Roman"/>
          <w:sz w:val="24"/>
          <w:szCs w:val="24"/>
          <w:vertAlign w:val="subscript"/>
        </w:rPr>
        <w:t>(2)</w:t>
      </w:r>
      <w:r w:rsidRPr="00C80ED1">
        <w:rPr>
          <w:rFonts w:eastAsia="Times New Roman"/>
          <w:sz w:val="24"/>
          <w:szCs w:val="24"/>
        </w:rPr>
        <w:t xml:space="preserve">, </w:t>
      </w:r>
      <w:r w:rsidRPr="00C80ED1">
        <w:rPr>
          <w:rFonts w:eastAsia="Times New Roman"/>
          <w:i/>
          <w:iCs/>
          <w:sz w:val="24"/>
          <w:szCs w:val="24"/>
        </w:rPr>
        <w:t>О</w:t>
      </w:r>
      <w:r w:rsidRPr="00C80ED1">
        <w:rPr>
          <w:rFonts w:eastAsia="Times New Roman"/>
          <w:i/>
          <w:iCs/>
          <w:sz w:val="24"/>
          <w:szCs w:val="24"/>
          <w:vertAlign w:val="subscript"/>
        </w:rPr>
        <w:t>й</w:t>
      </w:r>
      <w:r w:rsidRPr="00C80ED1">
        <w:rPr>
          <w:rFonts w:eastAsia="Times New Roman"/>
          <w:i/>
          <w:iCs/>
          <w:sz w:val="24"/>
          <w:szCs w:val="24"/>
        </w:rPr>
        <w:t xml:space="preserve"> </w:t>
      </w:r>
      <w:r w:rsidRPr="00C80ED1">
        <w:rPr>
          <w:rFonts w:eastAsia="Times New Roman"/>
          <w:sz w:val="24"/>
          <w:szCs w:val="24"/>
        </w:rPr>
        <w:t>и</w:t>
      </w:r>
    </w:p>
    <w:p w:rsidR="009A26C8" w:rsidRPr="00C80ED1" w:rsidRDefault="009A26C8" w:rsidP="00C80ED1">
      <w:pPr>
        <w:shd w:val="clear" w:color="auto" w:fill="FFFFFF"/>
        <w:spacing w:after="120"/>
        <w:ind w:left="349" w:firstLine="709"/>
        <w:rPr>
          <w:sz w:val="24"/>
          <w:szCs w:val="24"/>
        </w:rPr>
      </w:pPr>
      <w:r w:rsidRPr="00C80ED1">
        <w:rPr>
          <w:rFonts w:eastAsia="Times New Roman"/>
          <w:sz w:val="24"/>
          <w:szCs w:val="24"/>
        </w:rPr>
        <w:t>Плод сочный, ягодовидный с одревесневающим экзокарпием —</w:t>
      </w:r>
    </w:p>
    <w:p w:rsidR="009A26C8" w:rsidRPr="00C80ED1" w:rsidRDefault="009A26C8" w:rsidP="00C80ED1">
      <w:pPr>
        <w:shd w:val="clear" w:color="auto" w:fill="FFFFFF"/>
        <w:spacing w:after="120"/>
        <w:ind w:firstLine="709"/>
        <w:jc w:val="right"/>
        <w:rPr>
          <w:sz w:val="24"/>
          <w:szCs w:val="24"/>
        </w:rPr>
      </w:pPr>
      <w:r w:rsidRPr="00C80ED1">
        <w:rPr>
          <w:sz w:val="24"/>
          <w:szCs w:val="24"/>
        </w:rPr>
        <w:t>397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454" w:right="580" w:firstLine="709"/>
        <w:rPr>
          <w:sz w:val="24"/>
          <w:szCs w:val="24"/>
        </w:rPr>
      </w:pPr>
      <w:r>
        <w:rPr>
          <w:noProof/>
          <w:sz w:val="24"/>
          <w:szCs w:val="24"/>
        </w:rPr>
        <w:drawing>
          <wp:inline distT="0" distB="0" distL="0" distR="0">
            <wp:extent cx="3343275" cy="5295900"/>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srcRect/>
                    <a:stretch>
                      <a:fillRect/>
                    </a:stretch>
                  </pic:blipFill>
                  <pic:spPr bwMode="auto">
                    <a:xfrm>
                      <a:off x="0" y="0"/>
                      <a:ext cx="3343275" cy="52959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54" w:firstLine="709"/>
        <w:jc w:val="center"/>
        <w:rPr>
          <w:sz w:val="24"/>
          <w:szCs w:val="24"/>
        </w:rPr>
      </w:pPr>
      <w:r w:rsidRPr="00C80ED1">
        <w:rPr>
          <w:rFonts w:eastAsia="Times New Roman"/>
          <w:sz w:val="24"/>
          <w:szCs w:val="24"/>
        </w:rPr>
        <w:t>Рис. 183. Семейство Тыквенные:</w:t>
      </w:r>
    </w:p>
    <w:p w:rsidR="009A26C8" w:rsidRPr="00C80ED1" w:rsidRDefault="009A26C8" w:rsidP="00C80ED1">
      <w:pPr>
        <w:shd w:val="clear" w:color="auto" w:fill="FFFFFF"/>
        <w:spacing w:after="120"/>
        <w:ind w:left="2084"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огурец: </w:t>
      </w:r>
      <w:r w:rsidRPr="00C80ED1">
        <w:rPr>
          <w:rFonts w:eastAsia="Times New Roman"/>
          <w:i/>
          <w:iCs/>
          <w:sz w:val="24"/>
          <w:szCs w:val="24"/>
        </w:rPr>
        <w:t xml:space="preserve">1 — </w:t>
      </w:r>
      <w:r w:rsidRPr="00C80ED1">
        <w:rPr>
          <w:rFonts w:eastAsia="Times New Roman"/>
          <w:sz w:val="24"/>
          <w:szCs w:val="24"/>
        </w:rPr>
        <w:t>побег; 2— женский цветок;</w:t>
      </w:r>
      <w:r w:rsidRPr="00C80ED1">
        <w:rPr>
          <w:rFonts w:eastAsia="Times New Roman"/>
          <w:i/>
          <w:iCs/>
          <w:sz w:val="24"/>
          <w:szCs w:val="24"/>
        </w:rPr>
        <w:t xml:space="preserve">3— </w:t>
      </w:r>
      <w:r w:rsidRPr="00C80ED1">
        <w:rPr>
          <w:rFonts w:eastAsia="Times New Roman"/>
          <w:sz w:val="24"/>
          <w:szCs w:val="24"/>
        </w:rPr>
        <w:t xml:space="preserve">мужской цветок; </w:t>
      </w:r>
      <w:r w:rsidRPr="00C80ED1">
        <w:rPr>
          <w:rFonts w:eastAsia="Times New Roman"/>
          <w:i/>
          <w:iCs/>
          <w:sz w:val="24"/>
          <w:szCs w:val="24"/>
        </w:rPr>
        <w:t xml:space="preserve">4— </w:t>
      </w:r>
      <w:r w:rsidRPr="00C80ED1">
        <w:rPr>
          <w:rFonts w:eastAsia="Times New Roman"/>
          <w:sz w:val="24"/>
          <w:szCs w:val="24"/>
        </w:rPr>
        <w:t xml:space="preserve">плод; </w:t>
      </w:r>
      <w:r w:rsidRPr="00C80ED1">
        <w:rPr>
          <w:rFonts w:eastAsia="Times New Roman"/>
          <w:i/>
          <w:iCs/>
          <w:sz w:val="24"/>
          <w:szCs w:val="24"/>
        </w:rPr>
        <w:t xml:space="preserve">5— </w:t>
      </w:r>
      <w:r w:rsidRPr="00C80ED1">
        <w:rPr>
          <w:rFonts w:eastAsia="Times New Roman"/>
          <w:sz w:val="24"/>
          <w:szCs w:val="24"/>
        </w:rPr>
        <w:t xml:space="preserve">плод в разрезе; </w:t>
      </w:r>
      <w:r w:rsidRPr="00C80ED1">
        <w:rPr>
          <w:rFonts w:eastAsia="Times New Roman"/>
          <w:i/>
          <w:iCs/>
          <w:sz w:val="24"/>
          <w:szCs w:val="24"/>
        </w:rPr>
        <w:t xml:space="preserve">б— </w:t>
      </w:r>
      <w:r w:rsidRPr="00C80ED1">
        <w:rPr>
          <w:rFonts w:eastAsia="Times New Roman"/>
          <w:sz w:val="24"/>
          <w:szCs w:val="24"/>
        </w:rPr>
        <w:t xml:space="preserve">арбуз: </w:t>
      </w:r>
      <w:r w:rsidRPr="00C80ED1">
        <w:rPr>
          <w:rFonts w:eastAsia="Times New Roman"/>
          <w:i/>
          <w:iCs/>
          <w:sz w:val="24"/>
          <w:szCs w:val="24"/>
        </w:rPr>
        <w:t xml:space="preserve">1 — </w:t>
      </w:r>
      <w:r w:rsidRPr="00C80ED1">
        <w:rPr>
          <w:rFonts w:eastAsia="Times New Roman"/>
          <w:sz w:val="24"/>
          <w:szCs w:val="24"/>
        </w:rPr>
        <w:t xml:space="preserve">побег; </w:t>
      </w:r>
      <w:r w:rsidRPr="00C80ED1">
        <w:rPr>
          <w:rFonts w:eastAsia="Times New Roman"/>
          <w:i/>
          <w:iCs/>
          <w:sz w:val="24"/>
          <w:szCs w:val="24"/>
        </w:rPr>
        <w:t xml:space="preserve">2— </w:t>
      </w:r>
      <w:r w:rsidRPr="00C80ED1">
        <w:rPr>
          <w:rFonts w:eastAsia="Times New Roman"/>
          <w:sz w:val="24"/>
          <w:szCs w:val="24"/>
        </w:rPr>
        <w:t>плод</w:t>
      </w:r>
    </w:p>
    <w:p w:rsidR="009A26C8" w:rsidRPr="00C80ED1" w:rsidRDefault="009A26C8" w:rsidP="00C80ED1">
      <w:pPr>
        <w:shd w:val="clear" w:color="auto" w:fill="FFFFFF"/>
        <w:spacing w:after="120"/>
        <w:ind w:left="208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тыквина. Изредка встречается ягода или коробочка. В образова</w:t>
      </w:r>
      <w:r w:rsidRPr="00C80ED1">
        <w:rPr>
          <w:rFonts w:eastAsia="Times New Roman"/>
          <w:sz w:val="24"/>
          <w:szCs w:val="24"/>
        </w:rPr>
        <w:softHyphen/>
        <w:t>нии плода участвуют цветочная трубка и цветоложе. Особенно хо</w:t>
      </w:r>
      <w:r w:rsidRPr="00C80ED1">
        <w:rPr>
          <w:rFonts w:eastAsia="Times New Roman"/>
          <w:sz w:val="24"/>
          <w:szCs w:val="24"/>
        </w:rPr>
        <w:softHyphen/>
        <w:t>рошо оно заметно на так называемых чалмовидных тыквах, где образует яркоокрашенное расширение. Семена с толстой оболоч</w:t>
      </w:r>
      <w:r w:rsidRPr="00C80ED1">
        <w:rPr>
          <w:rFonts w:eastAsia="Times New Roman"/>
          <w:sz w:val="24"/>
          <w:szCs w:val="24"/>
        </w:rPr>
        <w:softHyphen/>
        <w:t>кой, без эндосперма, с прямым зародышем, с большими плоски</w:t>
      </w:r>
      <w:r w:rsidRPr="00C80ED1">
        <w:rPr>
          <w:rFonts w:eastAsia="Times New Roman"/>
          <w:sz w:val="24"/>
          <w:szCs w:val="24"/>
        </w:rPr>
        <w:softHyphen/>
        <w:t>ми семядолями.</w:t>
      </w:r>
    </w:p>
    <w:p w:rsidR="009A26C8" w:rsidRPr="00C80ED1" w:rsidRDefault="009A26C8" w:rsidP="00C80ED1">
      <w:pPr>
        <w:shd w:val="clear" w:color="auto" w:fill="FFFFFF"/>
        <w:spacing w:after="120"/>
        <w:ind w:left="14" w:right="65" w:firstLine="709"/>
        <w:jc w:val="both"/>
        <w:rPr>
          <w:sz w:val="24"/>
          <w:szCs w:val="24"/>
        </w:rPr>
      </w:pPr>
      <w:r w:rsidRPr="00C80ED1">
        <w:rPr>
          <w:rFonts w:eastAsia="Times New Roman"/>
          <w:sz w:val="24"/>
          <w:szCs w:val="24"/>
        </w:rPr>
        <w:t>Тыквенные — энтомофильные растения. Насекомых привлека</w:t>
      </w:r>
      <w:r w:rsidRPr="00C80ED1">
        <w:rPr>
          <w:rFonts w:eastAsia="Times New Roman"/>
          <w:sz w:val="24"/>
          <w:szCs w:val="24"/>
        </w:rPr>
        <w:softHyphen/>
        <w:t>ют нектар и обильная пыльца мужских цветков.</w:t>
      </w:r>
    </w:p>
    <w:p w:rsidR="009A26C8" w:rsidRPr="00C80ED1" w:rsidRDefault="009A26C8" w:rsidP="00C80ED1">
      <w:pPr>
        <w:shd w:val="clear" w:color="auto" w:fill="FFFFFF"/>
        <w:spacing w:after="120"/>
        <w:ind w:left="14" w:right="47" w:firstLine="709"/>
        <w:jc w:val="both"/>
        <w:rPr>
          <w:sz w:val="24"/>
          <w:szCs w:val="24"/>
        </w:rPr>
      </w:pPr>
      <w:r w:rsidRPr="00C80ED1">
        <w:rPr>
          <w:rFonts w:eastAsia="Times New Roman"/>
          <w:sz w:val="24"/>
          <w:szCs w:val="24"/>
        </w:rPr>
        <w:t xml:space="preserve">Тыква </w:t>
      </w:r>
      <w:r w:rsidRPr="00C80ED1">
        <w:rPr>
          <w:rFonts w:eastAsia="Times New Roman"/>
          <w:i/>
          <w:iCs/>
          <w:sz w:val="24"/>
          <w:szCs w:val="24"/>
        </w:rPr>
        <w:t xml:space="preserve">(СисигЫш) </w:t>
      </w:r>
      <w:r w:rsidRPr="00C80ED1">
        <w:rPr>
          <w:rFonts w:eastAsia="Times New Roman"/>
          <w:sz w:val="24"/>
          <w:szCs w:val="24"/>
        </w:rPr>
        <w:t>— род насчитывает около 25 видов, произ</w:t>
      </w:r>
      <w:r w:rsidRPr="00C80ED1">
        <w:rPr>
          <w:rFonts w:eastAsia="Times New Roman"/>
          <w:sz w:val="24"/>
          <w:szCs w:val="24"/>
        </w:rPr>
        <w:softHyphen/>
        <w:t>растающих в тропиках и субтропиках Южной Америки. Характер</w:t>
      </w:r>
      <w:r w:rsidRPr="00C80ED1">
        <w:rPr>
          <w:rFonts w:eastAsia="Times New Roman"/>
          <w:sz w:val="24"/>
          <w:szCs w:val="24"/>
        </w:rPr>
        <w:softHyphen/>
        <w:t>ны разветвленные усики, венчик, разделенный более чем наполо</w:t>
      </w:r>
      <w:r w:rsidRPr="00C80ED1">
        <w:rPr>
          <w:rFonts w:eastAsia="Times New Roman"/>
          <w:sz w:val="24"/>
          <w:szCs w:val="24"/>
        </w:rPr>
        <w:softHyphen/>
        <w:t xml:space="preserve">вину, однобратственный андроцей и крупные плоды с плотным, нередко деревенеющим экзокарпием, сочными мезо- и эндокарпи-ем. В качестве пищевой и кормовой культуры широко возделыва-ются разнообразные сорта </w:t>
      </w:r>
      <w:r w:rsidRPr="00C80ED1">
        <w:rPr>
          <w:rFonts w:eastAsia="Times New Roman"/>
          <w:i/>
          <w:iCs/>
          <w:sz w:val="24"/>
          <w:szCs w:val="24"/>
        </w:rPr>
        <w:t xml:space="preserve">тыквы обыкновенной </w:t>
      </w:r>
      <w:r w:rsidRPr="00C80ED1">
        <w:rPr>
          <w:rFonts w:eastAsia="Times New Roman"/>
          <w:sz w:val="24"/>
          <w:szCs w:val="24"/>
        </w:rPr>
        <w:t xml:space="preserve">(С. </w:t>
      </w:r>
      <w:r w:rsidRPr="00C80ED1">
        <w:rPr>
          <w:rFonts w:eastAsia="Times New Roman"/>
          <w:i/>
          <w:iCs/>
          <w:sz w:val="24"/>
          <w:szCs w:val="24"/>
        </w:rPr>
        <w:t xml:space="preserve">реро) </w:t>
      </w:r>
      <w:r w:rsidRPr="00C80ED1">
        <w:rPr>
          <w:rFonts w:eastAsia="Times New Roman"/>
          <w:sz w:val="24"/>
          <w:szCs w:val="24"/>
        </w:rPr>
        <w:t xml:space="preserve">и </w:t>
      </w:r>
      <w:r w:rsidRPr="00C80ED1">
        <w:rPr>
          <w:rFonts w:eastAsia="Times New Roman"/>
          <w:i/>
          <w:iCs/>
          <w:sz w:val="24"/>
          <w:szCs w:val="24"/>
        </w:rPr>
        <w:t>крупно</w:t>
      </w:r>
      <w:r w:rsidRPr="00C80ED1">
        <w:rPr>
          <w:rFonts w:eastAsia="Times New Roman"/>
          <w:i/>
          <w:iCs/>
          <w:sz w:val="24"/>
          <w:szCs w:val="24"/>
        </w:rPr>
        <w:softHyphen/>
        <w:t xml:space="preserve">плодной </w:t>
      </w:r>
      <w:r w:rsidRPr="00C80ED1">
        <w:rPr>
          <w:rFonts w:eastAsia="Times New Roman"/>
          <w:sz w:val="24"/>
          <w:szCs w:val="24"/>
        </w:rPr>
        <w:t xml:space="preserve">(С. </w:t>
      </w:r>
      <w:r w:rsidRPr="00C80ED1">
        <w:rPr>
          <w:rFonts w:eastAsia="Times New Roman"/>
          <w:i/>
          <w:iCs/>
          <w:sz w:val="24"/>
          <w:szCs w:val="24"/>
        </w:rPr>
        <w:t xml:space="preserve">тахта). </w:t>
      </w:r>
      <w:r w:rsidRPr="00C80ED1">
        <w:rPr>
          <w:rFonts w:eastAsia="Times New Roman"/>
          <w:sz w:val="24"/>
          <w:szCs w:val="24"/>
        </w:rPr>
        <w:t>Родина первой — Мексика, второй — Перу. Масса плодов от 200 г до 60...80 кг, они богаты пектином, сахарами, содержат в значительных количествах калий, кальций, магний, же</w:t>
      </w:r>
      <w:r w:rsidRPr="00C80ED1">
        <w:rPr>
          <w:rFonts w:eastAsia="Times New Roman"/>
          <w:sz w:val="24"/>
          <w:szCs w:val="24"/>
        </w:rPr>
        <w:softHyphen/>
        <w:t>лезо, каротин. Семена содержат жирных масел 35...40 %, белков до 35, алкалоидов 0,1 ...0,3 %.</w:t>
      </w:r>
    </w:p>
    <w:p w:rsidR="009A26C8" w:rsidRPr="00C80ED1" w:rsidRDefault="009A26C8" w:rsidP="00C80ED1">
      <w:pPr>
        <w:shd w:val="clear" w:color="auto" w:fill="FFFFFF"/>
        <w:spacing w:after="120"/>
        <w:ind w:left="25" w:right="54" w:firstLine="709"/>
        <w:jc w:val="both"/>
        <w:rPr>
          <w:sz w:val="24"/>
          <w:szCs w:val="24"/>
        </w:rPr>
      </w:pPr>
      <w:r w:rsidRPr="00C80ED1">
        <w:rPr>
          <w:rFonts w:eastAsia="Times New Roman"/>
          <w:sz w:val="24"/>
          <w:szCs w:val="24"/>
        </w:rPr>
        <w:t>Разновидностями тыквы обыкновенной являются кабачки с по</w:t>
      </w:r>
      <w:r w:rsidRPr="00C80ED1">
        <w:rPr>
          <w:rFonts w:eastAsia="Times New Roman"/>
          <w:sz w:val="24"/>
          <w:szCs w:val="24"/>
        </w:rPr>
        <w:softHyphen/>
        <w:t>бегами без усиков, с удлиненными плодами и патиссоны с плоски</w:t>
      </w:r>
      <w:r w:rsidRPr="00C80ED1">
        <w:rPr>
          <w:rFonts w:eastAsia="Times New Roman"/>
          <w:sz w:val="24"/>
          <w:szCs w:val="24"/>
        </w:rPr>
        <w:softHyphen/>
        <w:t>ми плодами. Плоды кабачков и патиссонов используют в пищу не</w:t>
      </w:r>
      <w:r w:rsidRPr="00C80ED1">
        <w:rPr>
          <w:rFonts w:eastAsia="Times New Roman"/>
          <w:sz w:val="24"/>
          <w:szCs w:val="24"/>
        </w:rPr>
        <w:softHyphen/>
        <w:t>зрелыми, в виде пяти—десятидневных завязей.</w:t>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 xml:space="preserve">Арбуз </w:t>
      </w:r>
      <w:r w:rsidRPr="00C80ED1">
        <w:rPr>
          <w:rFonts w:eastAsia="Times New Roman"/>
          <w:i/>
          <w:iCs/>
          <w:sz w:val="24"/>
          <w:szCs w:val="24"/>
        </w:rPr>
        <w:t xml:space="preserve">(СНтНш) </w:t>
      </w:r>
      <w:r w:rsidRPr="00C80ED1">
        <w:rPr>
          <w:rFonts w:eastAsia="Times New Roman"/>
          <w:sz w:val="24"/>
          <w:szCs w:val="24"/>
        </w:rPr>
        <w:t>— род включает четыре вида. Родина—пус</w:t>
      </w:r>
      <w:r w:rsidRPr="00C80ED1">
        <w:rPr>
          <w:rFonts w:eastAsia="Times New Roman"/>
          <w:sz w:val="24"/>
          <w:szCs w:val="24"/>
        </w:rPr>
        <w:softHyphen/>
        <w:t>тынные и полупустынные районы Африки или Южной Азии. Лис</w:t>
      </w:r>
      <w:r w:rsidRPr="00C80ED1">
        <w:rPr>
          <w:rFonts w:eastAsia="Times New Roman"/>
          <w:sz w:val="24"/>
          <w:szCs w:val="24"/>
        </w:rPr>
        <w:softHyphen/>
        <w:t xml:space="preserve">тья глубоко рассечены. Усики ветвистые. Цветок с колесовидным, глубоко рассеченным венчиком. Широко культивируется </w:t>
      </w:r>
      <w:r w:rsidRPr="00C80ED1">
        <w:rPr>
          <w:rFonts w:eastAsia="Times New Roman"/>
          <w:i/>
          <w:iCs/>
          <w:sz w:val="24"/>
          <w:szCs w:val="24"/>
        </w:rPr>
        <w:t xml:space="preserve">арбуз столовый </w:t>
      </w:r>
      <w:r w:rsidRPr="00C80ED1">
        <w:rPr>
          <w:rFonts w:eastAsia="Times New Roman"/>
          <w:sz w:val="24"/>
          <w:szCs w:val="24"/>
        </w:rPr>
        <w:t xml:space="preserve">(С. </w:t>
      </w:r>
      <w:r w:rsidRPr="00C80ED1">
        <w:rPr>
          <w:rFonts w:eastAsia="Times New Roman"/>
          <w:i/>
          <w:iCs/>
          <w:sz w:val="24"/>
          <w:szCs w:val="24"/>
        </w:rPr>
        <w:t xml:space="preserve">едиЫз). </w:t>
      </w:r>
      <w:r w:rsidRPr="00C80ED1">
        <w:rPr>
          <w:rFonts w:eastAsia="Times New Roman"/>
          <w:sz w:val="24"/>
          <w:szCs w:val="24"/>
        </w:rPr>
        <w:t>Его плоды отличаются высокой (до 11... 12 % фруктозы) сахаристостью, содержат витамины (С, РР, фолиевую кислоту), соли калия. Используют в пищу свежими.</w:t>
      </w:r>
    </w:p>
    <w:p w:rsidR="009A26C8" w:rsidRPr="00C80ED1" w:rsidRDefault="009A26C8" w:rsidP="00C80ED1">
      <w:pPr>
        <w:shd w:val="clear" w:color="auto" w:fill="FFFFFF"/>
        <w:spacing w:after="120"/>
        <w:ind w:left="32" w:right="22" w:firstLine="709"/>
        <w:jc w:val="both"/>
        <w:rPr>
          <w:sz w:val="24"/>
          <w:szCs w:val="24"/>
        </w:rPr>
      </w:pPr>
      <w:r w:rsidRPr="00C80ED1">
        <w:rPr>
          <w:rFonts w:eastAsia="Times New Roman"/>
          <w:sz w:val="24"/>
          <w:szCs w:val="24"/>
        </w:rPr>
        <w:t xml:space="preserve">Огурец </w:t>
      </w:r>
      <w:r w:rsidRPr="00C80ED1">
        <w:rPr>
          <w:rFonts w:eastAsia="Times New Roman"/>
          <w:i/>
          <w:iCs/>
          <w:sz w:val="24"/>
          <w:szCs w:val="24"/>
        </w:rPr>
        <w:t xml:space="preserve">(Сисыпт) </w:t>
      </w:r>
      <w:r w:rsidRPr="00C80ED1">
        <w:rPr>
          <w:rFonts w:eastAsia="Times New Roman"/>
          <w:sz w:val="24"/>
          <w:szCs w:val="24"/>
        </w:rPr>
        <w:t xml:space="preserve">объединяет 30 видов, распространенных в Африке и в Азии. </w:t>
      </w:r>
      <w:r w:rsidRPr="00C80ED1">
        <w:rPr>
          <w:rFonts w:eastAsia="Times New Roman"/>
          <w:i/>
          <w:iCs/>
          <w:sz w:val="24"/>
          <w:szCs w:val="24"/>
        </w:rPr>
        <w:t xml:space="preserve">Огурец посевной </w:t>
      </w:r>
      <w:r w:rsidRPr="00C80ED1">
        <w:rPr>
          <w:rFonts w:eastAsia="Times New Roman"/>
          <w:sz w:val="24"/>
          <w:szCs w:val="24"/>
        </w:rPr>
        <w:t xml:space="preserve">(С. </w:t>
      </w:r>
      <w:r w:rsidRPr="00C80ED1">
        <w:rPr>
          <w:rFonts w:eastAsia="Times New Roman"/>
          <w:i/>
          <w:iCs/>
          <w:sz w:val="24"/>
          <w:szCs w:val="24"/>
        </w:rPr>
        <w:t xml:space="preserve">за1Шз) </w:t>
      </w:r>
      <w:r w:rsidRPr="00C80ED1">
        <w:rPr>
          <w:rFonts w:eastAsia="Times New Roman"/>
          <w:sz w:val="24"/>
          <w:szCs w:val="24"/>
        </w:rPr>
        <w:t>— однолетник с лазаю</w:t>
      </w:r>
      <w:r w:rsidRPr="00C80ED1">
        <w:rPr>
          <w:rFonts w:eastAsia="Times New Roman"/>
          <w:sz w:val="24"/>
          <w:szCs w:val="24"/>
        </w:rPr>
        <w:softHyphen/>
        <w:t>щими стеблями и неветвистыми усиками, возделывается на всех континентах. Родина культурного огурца — Индия. Огурец — од</w:t>
      </w:r>
      <w:r w:rsidRPr="00C80ED1">
        <w:rPr>
          <w:rFonts w:eastAsia="Times New Roman"/>
          <w:sz w:val="24"/>
          <w:szCs w:val="24"/>
        </w:rPr>
        <w:softHyphen/>
        <w:t>нодомное растение, где в разных узлах расположены мужские — в трех-пятицветковых щитках и женские — одиночные или по два-три в пазухе листа цветки. Для выращивания в теплицах использу</w:t>
      </w:r>
      <w:r w:rsidRPr="00C80ED1">
        <w:rPr>
          <w:rFonts w:eastAsia="Times New Roman"/>
          <w:sz w:val="24"/>
          <w:szCs w:val="24"/>
        </w:rPr>
        <w:softHyphen/>
        <w:t>ют партенокарпические сорта, которые образуют преимуществен</w:t>
      </w:r>
      <w:r w:rsidRPr="00C80ED1">
        <w:rPr>
          <w:rFonts w:eastAsia="Times New Roman"/>
          <w:sz w:val="24"/>
          <w:szCs w:val="24"/>
        </w:rPr>
        <w:softHyphen/>
        <w:t>но женские цветки. Завязи развиваются без опыления, семян не об</w:t>
      </w:r>
      <w:r w:rsidRPr="00C80ED1">
        <w:rPr>
          <w:rFonts w:eastAsia="Times New Roman"/>
          <w:sz w:val="24"/>
          <w:szCs w:val="24"/>
        </w:rPr>
        <w:softHyphen/>
        <w:t>разуется. Употребляют незрелые плоды — свежие, соленые, кон</w:t>
      </w:r>
      <w:r w:rsidRPr="00C80ED1">
        <w:rPr>
          <w:rFonts w:eastAsia="Times New Roman"/>
          <w:sz w:val="24"/>
          <w:szCs w:val="24"/>
        </w:rPr>
        <w:softHyphen/>
        <w:t>сервированные.</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 xml:space="preserve">Широко возделывается также дыня </w:t>
      </w:r>
      <w:r w:rsidRPr="00C80ED1">
        <w:rPr>
          <w:rFonts w:eastAsia="Times New Roman"/>
          <w:i/>
          <w:iCs/>
          <w:sz w:val="24"/>
          <w:szCs w:val="24"/>
        </w:rPr>
        <w:t xml:space="preserve">{Ме1о зайуиз) </w:t>
      </w:r>
      <w:r w:rsidRPr="00C80ED1">
        <w:rPr>
          <w:rFonts w:eastAsia="Times New Roman"/>
          <w:sz w:val="24"/>
          <w:szCs w:val="24"/>
        </w:rPr>
        <w:t xml:space="preserve">родом из Средней и Малой Азии. На Кавказе разводится л ю ф ф а </w:t>
      </w:r>
      <w:r w:rsidRPr="00C80ED1">
        <w:rPr>
          <w:rFonts w:eastAsia="Times New Roman"/>
          <w:i/>
          <w:iCs/>
          <w:sz w:val="24"/>
          <w:szCs w:val="24"/>
        </w:rPr>
        <w:t xml:space="preserve">(Ьц#а), </w:t>
      </w:r>
      <w:r w:rsidRPr="00C80ED1">
        <w:rPr>
          <w:rFonts w:eastAsia="Times New Roman"/>
          <w:sz w:val="24"/>
          <w:szCs w:val="24"/>
        </w:rPr>
        <w:t xml:space="preserve">из плодов которой освобождают грубую сеть сосудисто-волокнистых пучков, используемую как мочалка и материал для легких шляп. В Средней Азии культивируется тыква-горлянка </w:t>
      </w:r>
      <w:r w:rsidRPr="00C80ED1">
        <w:rPr>
          <w:rFonts w:eastAsia="Times New Roman"/>
          <w:i/>
          <w:iCs/>
          <w:sz w:val="24"/>
          <w:szCs w:val="24"/>
        </w:rPr>
        <w:t xml:space="preserve">{Ъа^епапа), </w:t>
      </w:r>
      <w:r w:rsidRPr="00C80ED1">
        <w:rPr>
          <w:rFonts w:eastAsia="Times New Roman"/>
          <w:sz w:val="24"/>
          <w:szCs w:val="24"/>
        </w:rPr>
        <w:t>фигурные плоды которой идут на изготовление посуды.</w:t>
      </w:r>
    </w:p>
    <w:p w:rsidR="009A26C8" w:rsidRPr="00C80ED1" w:rsidRDefault="009A26C8" w:rsidP="00C80ED1">
      <w:pPr>
        <w:shd w:val="clear" w:color="auto" w:fill="FFFFFF"/>
        <w:spacing w:after="120"/>
        <w:ind w:right="7" w:firstLine="709"/>
        <w:jc w:val="right"/>
        <w:rPr>
          <w:sz w:val="24"/>
          <w:szCs w:val="24"/>
        </w:rPr>
      </w:pPr>
      <w:r w:rsidRPr="00C80ED1">
        <w:rPr>
          <w:sz w:val="24"/>
          <w:szCs w:val="24"/>
        </w:rPr>
        <w:t>399</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 xml:space="preserve">В лесной зоне России встречаются два вида переступня </w:t>
      </w:r>
      <w:r w:rsidRPr="00C80ED1">
        <w:rPr>
          <w:rFonts w:eastAsia="Times New Roman"/>
          <w:i/>
          <w:iCs/>
          <w:sz w:val="24"/>
          <w:szCs w:val="24"/>
        </w:rPr>
        <w:t xml:space="preserve">{В1уоп'ш) </w:t>
      </w:r>
      <w:r w:rsidRPr="00C80ED1">
        <w:rPr>
          <w:rFonts w:eastAsia="Times New Roman"/>
          <w:sz w:val="24"/>
          <w:szCs w:val="24"/>
        </w:rPr>
        <w:t>— лазающие многолетники с реповидным корнем, содер</w:t>
      </w:r>
      <w:r w:rsidRPr="00C80ED1">
        <w:rPr>
          <w:rFonts w:eastAsia="Times New Roman"/>
          <w:sz w:val="24"/>
          <w:szCs w:val="24"/>
        </w:rPr>
        <w:softHyphen/>
        <w:t>жащим гликозиды. Используется в гомеопатии.</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i/>
          <w:iCs/>
          <w:sz w:val="24"/>
          <w:szCs w:val="24"/>
        </w:rPr>
        <w:t xml:space="preserve">Бешеный огурец (ЕсЬаП'шт еШепит) </w:t>
      </w:r>
      <w:r w:rsidRPr="00C80ED1">
        <w:rPr>
          <w:rFonts w:eastAsia="Times New Roman"/>
          <w:sz w:val="24"/>
          <w:szCs w:val="24"/>
        </w:rPr>
        <w:t>— сорняк Крыма и Кавказа, известен своими плодами, которые, созревая, отламываются от плодоножки даже при легком прикосновении, с силой выбрасывая струю клейкой слизи с семенами.</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sz w:val="24"/>
          <w:szCs w:val="24"/>
        </w:rPr>
        <w:t>Семейство Капустные (Вгаззюасеае), или Крестоцветные (СшсиЪгае). Крупное семейство, объединяющее 3000 видов (380 родов), распространенных в умеренных и холодных областях Се</w:t>
      </w:r>
      <w:r w:rsidRPr="00C80ED1">
        <w:rPr>
          <w:rFonts w:eastAsia="Times New Roman"/>
          <w:sz w:val="24"/>
          <w:szCs w:val="24"/>
        </w:rPr>
        <w:softHyphen/>
        <w:t>верного полушария. Основная масса видов сосредоточена в Среди</w:t>
      </w:r>
      <w:r w:rsidRPr="00C80ED1">
        <w:rPr>
          <w:rFonts w:eastAsia="Times New Roman"/>
          <w:sz w:val="24"/>
          <w:szCs w:val="24"/>
        </w:rPr>
        <w:softHyphen/>
        <w:t>земноморье. В нашей флоре 1070 видов (176 родов).</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Капустные -— преимущественно однолетние и многолетние тра</w:t>
      </w:r>
      <w:r w:rsidRPr="00C80ED1">
        <w:rPr>
          <w:rFonts w:eastAsia="Times New Roman"/>
          <w:sz w:val="24"/>
          <w:szCs w:val="24"/>
        </w:rPr>
        <w:softHyphen/>
        <w:t>вы, редко кустарники и кустарнички. Листья очередные, простые, часто перисто- и лировидно-перисторассеченные, без прилистни</w:t>
      </w:r>
      <w:r w:rsidRPr="00C80ED1">
        <w:rPr>
          <w:rFonts w:eastAsia="Times New Roman"/>
          <w:sz w:val="24"/>
          <w:szCs w:val="24"/>
        </w:rPr>
        <w:softHyphen/>
        <w:t>ков. Листья и стебель часто опушены одноклеточными (простыми или ветвистыми — двураздельными, звездчатыми), реже многокле</w:t>
      </w:r>
      <w:r w:rsidRPr="00C80ED1">
        <w:rPr>
          <w:rFonts w:eastAsia="Times New Roman"/>
          <w:sz w:val="24"/>
          <w:szCs w:val="24"/>
        </w:rPr>
        <w:softHyphen/>
        <w:t>точными железистыми волосками. Характерно наличие серосодер</w:t>
      </w:r>
      <w:r w:rsidRPr="00C80ED1">
        <w:rPr>
          <w:rFonts w:eastAsia="Times New Roman"/>
          <w:sz w:val="24"/>
          <w:szCs w:val="24"/>
        </w:rPr>
        <w:softHyphen/>
        <w:t>жащих горчично-масляных гликозидов и мирозиновых клеток с ферментом, необходимым для их гидролиза. Своеобразный вкус многих капустных определяется содержанием этих веществ.</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Цветки актиноморфные, обоеполые, однообразно устроенные, всегда собраны в простые или сложные кисти. Околоцветник двой</w:t>
      </w:r>
      <w:r w:rsidRPr="00C80ED1">
        <w:rPr>
          <w:rFonts w:eastAsia="Times New Roman"/>
          <w:sz w:val="24"/>
          <w:szCs w:val="24"/>
        </w:rPr>
        <w:softHyphen/>
        <w:t>ной. Чашечка состоит из четырех свободных чашелистиков, вен</w:t>
      </w:r>
      <w:r w:rsidRPr="00C80ED1">
        <w:rPr>
          <w:rFonts w:eastAsia="Times New Roman"/>
          <w:sz w:val="24"/>
          <w:szCs w:val="24"/>
        </w:rPr>
        <w:softHyphen/>
        <w:t>чик — из четырех белых, желтых или лиловых свободных лепест</w:t>
      </w:r>
      <w:r w:rsidRPr="00C80ED1">
        <w:rPr>
          <w:rFonts w:eastAsia="Times New Roman"/>
          <w:sz w:val="24"/>
          <w:szCs w:val="24"/>
        </w:rPr>
        <w:softHyphen/>
        <w:t>ков, чередующихся с чашелистиками. Тычинок шесть, из них две короткие во внешнем круге и четыре длинные во внутреннем (анд-роцей четырехсильный). Нектарники находятся у основания тычи</w:t>
      </w:r>
      <w:r w:rsidRPr="00C80ED1">
        <w:rPr>
          <w:rFonts w:eastAsia="Times New Roman"/>
          <w:sz w:val="24"/>
          <w:szCs w:val="24"/>
        </w:rPr>
        <w:softHyphen/>
        <w:t xml:space="preserve">нок внешнего круга. Пестик с верхней завязью благодаря ложной перегородке —двугнездный. Формула цветка </w:t>
      </w:r>
      <w:r w:rsidRPr="00C80ED1">
        <w:rPr>
          <w:rFonts w:eastAsia="Times New Roman"/>
          <w:i/>
          <w:iCs/>
          <w:sz w:val="24"/>
          <w:szCs w:val="24"/>
        </w:rPr>
        <w:t>*Са</w:t>
      </w:r>
      <w:r w:rsidRPr="00C80ED1">
        <w:rPr>
          <w:rFonts w:eastAsia="Times New Roman"/>
          <w:i/>
          <w:iCs/>
          <w:sz w:val="24"/>
          <w:szCs w:val="24"/>
          <w:vertAlign w:val="subscript"/>
        </w:rPr>
        <w:t>4</w:t>
      </w:r>
      <w:r w:rsidRPr="00C80ED1">
        <w:rPr>
          <w:rFonts w:eastAsia="Times New Roman"/>
          <w:i/>
          <w:iCs/>
          <w:sz w:val="24"/>
          <w:szCs w:val="24"/>
        </w:rPr>
        <w:t>Со</w:t>
      </w:r>
      <w:r w:rsidRPr="00C80ED1">
        <w:rPr>
          <w:rFonts w:eastAsia="Times New Roman"/>
          <w:i/>
          <w:iCs/>
          <w:sz w:val="24"/>
          <w:szCs w:val="24"/>
          <w:vertAlign w:val="subscript"/>
        </w:rPr>
        <w:t>4</w:t>
      </w:r>
      <w:r w:rsidRPr="00C80ED1">
        <w:rPr>
          <w:rFonts w:eastAsia="Times New Roman"/>
          <w:i/>
          <w:iCs/>
          <w:sz w:val="24"/>
          <w:szCs w:val="24"/>
        </w:rPr>
        <w:t>А</w:t>
      </w:r>
      <w:r w:rsidRPr="00C80ED1">
        <w:rPr>
          <w:rFonts w:eastAsia="Times New Roman"/>
          <w:i/>
          <w:iCs/>
          <w:sz w:val="24"/>
          <w:szCs w:val="24"/>
          <w:vertAlign w:val="subscript"/>
        </w:rPr>
        <w:t>2</w:t>
      </w:r>
      <w:r w:rsidRPr="00C80ED1">
        <w:rPr>
          <w:rFonts w:eastAsia="Times New Roman"/>
          <w:i/>
          <w:iCs/>
          <w:sz w:val="24"/>
          <w:szCs w:val="24"/>
        </w:rPr>
        <w:t>+</w:t>
      </w:r>
      <w:r w:rsidRPr="00C80ED1">
        <w:rPr>
          <w:rFonts w:eastAsia="Times New Roman"/>
          <w:i/>
          <w:iCs/>
          <w:sz w:val="24"/>
          <w:szCs w:val="24"/>
          <w:vertAlign w:val="subscript"/>
        </w:rPr>
        <w:t>4</w:t>
      </w:r>
      <w:r w:rsidRPr="00C80ED1">
        <w:rPr>
          <w:rFonts w:eastAsia="Times New Roman"/>
          <w:i/>
          <w:iCs/>
          <w:sz w:val="24"/>
          <w:szCs w:val="24"/>
        </w:rPr>
        <w:t>С</w:t>
      </w:r>
      <w:r w:rsidRPr="00C80ED1">
        <w:rPr>
          <w:rFonts w:eastAsia="Times New Roman"/>
          <w:i/>
          <w:iCs/>
          <w:sz w:val="24"/>
          <w:szCs w:val="24"/>
          <w:vertAlign w:val="subscript"/>
        </w:rPr>
        <w:t>{2)</w:t>
      </w:r>
      <w:r w:rsidRPr="00C80ED1">
        <w:rPr>
          <w:rFonts w:eastAsia="Times New Roman"/>
          <w:i/>
          <w:iCs/>
          <w:sz w:val="24"/>
          <w:szCs w:val="24"/>
        </w:rPr>
        <w:t xml:space="preserve">. </w:t>
      </w:r>
      <w:r w:rsidRPr="00C80ED1">
        <w:rPr>
          <w:rFonts w:eastAsia="Times New Roman"/>
          <w:sz w:val="24"/>
          <w:szCs w:val="24"/>
        </w:rPr>
        <w:t>Ка</w:t>
      </w:r>
      <w:r w:rsidRPr="00C80ED1">
        <w:rPr>
          <w:rFonts w:eastAsia="Times New Roman"/>
          <w:sz w:val="24"/>
          <w:szCs w:val="24"/>
        </w:rPr>
        <w:softHyphen/>
        <w:t>пустные — перекрестноопыляемые энтомофильные растения. Многим свойственна протерогиния. Плод — стручок, иногда уко</w:t>
      </w:r>
      <w:r w:rsidRPr="00C80ED1">
        <w:rPr>
          <w:rFonts w:eastAsia="Times New Roman"/>
          <w:sz w:val="24"/>
          <w:szCs w:val="24"/>
        </w:rPr>
        <w:softHyphen/>
        <w:t>роченный (стручочек), раскрывающийся двумя створками, отделя</w:t>
      </w:r>
      <w:r w:rsidRPr="00C80ED1">
        <w:rPr>
          <w:rFonts w:eastAsia="Times New Roman"/>
          <w:sz w:val="24"/>
          <w:szCs w:val="24"/>
        </w:rPr>
        <w:softHyphen/>
        <w:t>ющимися отложной перегородки снизу вверх. Редко плоды распа</w:t>
      </w:r>
      <w:r w:rsidRPr="00C80ED1">
        <w:rPr>
          <w:rFonts w:eastAsia="Times New Roman"/>
          <w:sz w:val="24"/>
          <w:szCs w:val="24"/>
        </w:rPr>
        <w:softHyphen/>
        <w:t xml:space="preserve">дающиеся (членистый стручок редьки дикой) или односемянные (орешек у вайды — </w:t>
      </w:r>
      <w:r w:rsidRPr="00C80ED1">
        <w:rPr>
          <w:rFonts w:eastAsia="Times New Roman"/>
          <w:i/>
          <w:iCs/>
          <w:sz w:val="24"/>
          <w:szCs w:val="24"/>
        </w:rPr>
        <w:t xml:space="preserve">1$ап'з, </w:t>
      </w:r>
      <w:r w:rsidRPr="00C80ED1">
        <w:rPr>
          <w:rFonts w:eastAsia="Times New Roman"/>
          <w:sz w:val="24"/>
          <w:szCs w:val="24"/>
        </w:rPr>
        <w:t xml:space="preserve">свербиги — </w:t>
      </w:r>
      <w:r w:rsidRPr="00C80ED1">
        <w:rPr>
          <w:rFonts w:eastAsia="Times New Roman"/>
          <w:i/>
          <w:iCs/>
          <w:sz w:val="24"/>
          <w:szCs w:val="24"/>
        </w:rPr>
        <w:t xml:space="preserve">Випт'з </w:t>
      </w:r>
      <w:r w:rsidRPr="00C80ED1">
        <w:rPr>
          <w:rFonts w:eastAsia="Times New Roman"/>
          <w:sz w:val="24"/>
          <w:szCs w:val="24"/>
        </w:rPr>
        <w:t>и др.). Семена обычно без эндосперма.</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Многие представители семейства широко культивируются как овощные, масличные и технические растения. Огромное число ви</w:t>
      </w:r>
      <w:r w:rsidRPr="00C80ED1">
        <w:rPr>
          <w:rFonts w:eastAsia="Times New Roman"/>
          <w:sz w:val="24"/>
          <w:szCs w:val="24"/>
        </w:rPr>
        <w:softHyphen/>
        <w:t>дов—злостные сорняки (большинство однолетники). Трудность борьбы связана с их громадной семенной продуктивностью (до 730 тыс. у однолетнего гулявника).</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 xml:space="preserve">Капуста, брюква, репа </w:t>
      </w:r>
      <w:r w:rsidRPr="00C80ED1">
        <w:rPr>
          <w:rFonts w:eastAsia="Times New Roman"/>
          <w:i/>
          <w:iCs/>
          <w:sz w:val="24"/>
          <w:szCs w:val="24"/>
        </w:rPr>
        <w:t xml:space="preserve">(Вгаззка) </w:t>
      </w:r>
      <w:r w:rsidRPr="00C80ED1">
        <w:rPr>
          <w:rFonts w:eastAsia="Times New Roman"/>
          <w:sz w:val="24"/>
          <w:szCs w:val="24"/>
        </w:rPr>
        <w:t>— 50 видов трав с желты</w:t>
      </w:r>
      <w:r w:rsidRPr="00C80ED1">
        <w:rPr>
          <w:rFonts w:eastAsia="Times New Roman"/>
          <w:sz w:val="24"/>
          <w:szCs w:val="24"/>
        </w:rPr>
        <w:softHyphen/>
        <w:t>ми цветками и стручками с цилиндрическими носиками (рис. 184).</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i/>
          <w:iCs/>
          <w:sz w:val="24"/>
          <w:szCs w:val="24"/>
        </w:rPr>
        <w:t xml:space="preserve">Капуста огородная (В. окгасеа) </w:t>
      </w:r>
      <w:r w:rsidRPr="00C80ED1">
        <w:rPr>
          <w:rFonts w:eastAsia="Times New Roman"/>
          <w:sz w:val="24"/>
          <w:szCs w:val="24"/>
        </w:rPr>
        <w:t>в культуру введена, по-видимо</w:t>
      </w:r>
      <w:r w:rsidRPr="00C80ED1">
        <w:rPr>
          <w:rFonts w:eastAsia="Times New Roman"/>
          <w:sz w:val="24"/>
          <w:szCs w:val="24"/>
        </w:rPr>
        <w:softHyphen/>
        <w:t>му, на рубеже нашей эры в Средиземноморье. Произошла, вероят</w:t>
      </w:r>
      <w:r w:rsidRPr="00C80ED1">
        <w:rPr>
          <w:rFonts w:eastAsia="Times New Roman"/>
          <w:sz w:val="24"/>
          <w:szCs w:val="24"/>
        </w:rPr>
        <w:softHyphen/>
        <w:t xml:space="preserve">но, от капусты листовой. Известно несколько сотен сортов. Близка к родительской форме </w:t>
      </w:r>
      <w:r w:rsidRPr="00C80ED1">
        <w:rPr>
          <w:rFonts w:eastAsia="Times New Roman"/>
          <w:i/>
          <w:iCs/>
          <w:sz w:val="24"/>
          <w:szCs w:val="24"/>
        </w:rPr>
        <w:t xml:space="preserve">капуста листовая (В. о. </w:t>
      </w:r>
      <w:r w:rsidRPr="00C80ED1">
        <w:rPr>
          <w:rFonts w:eastAsia="Times New Roman"/>
          <w:sz w:val="24"/>
          <w:szCs w:val="24"/>
        </w:rPr>
        <w:t xml:space="preserve">уаг. </w:t>
      </w:r>
      <w:r w:rsidRPr="00C80ED1">
        <w:rPr>
          <w:rFonts w:eastAsia="Times New Roman"/>
          <w:i/>
          <w:iCs/>
          <w:sz w:val="24"/>
          <w:szCs w:val="24"/>
        </w:rPr>
        <w:t xml:space="preserve">асерпак), </w:t>
      </w:r>
      <w:r w:rsidRPr="00C80ED1">
        <w:rPr>
          <w:rFonts w:eastAsia="Times New Roman"/>
          <w:sz w:val="24"/>
          <w:szCs w:val="24"/>
        </w:rPr>
        <w:t>не об-</w:t>
      </w:r>
    </w:p>
    <w:p w:rsidR="009A26C8" w:rsidRPr="00C80ED1" w:rsidRDefault="009A26C8" w:rsidP="00C80ED1">
      <w:pPr>
        <w:shd w:val="clear" w:color="auto" w:fill="FFFFFF"/>
        <w:spacing w:after="120"/>
        <w:ind w:left="22" w:firstLine="709"/>
        <w:rPr>
          <w:sz w:val="24"/>
          <w:szCs w:val="24"/>
        </w:rPr>
      </w:pPr>
      <w:r w:rsidRPr="00C80ED1">
        <w:rPr>
          <w:sz w:val="24"/>
          <w:szCs w:val="24"/>
        </w:rPr>
        <w:t>400</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3927" w:hSpace="10080" w:wrap="notBeside" w:vAnchor="text" w:hAnchor="margin" w:x="116" w:y="1"/>
        <w:spacing w:after="120"/>
        <w:ind w:firstLine="709"/>
        <w:rPr>
          <w:sz w:val="24"/>
          <w:szCs w:val="24"/>
        </w:rPr>
      </w:pPr>
      <w:r>
        <w:rPr>
          <w:noProof/>
          <w:sz w:val="24"/>
          <w:szCs w:val="24"/>
        </w:rPr>
        <w:drawing>
          <wp:inline distT="0" distB="0" distL="0" distR="0">
            <wp:extent cx="2428875" cy="2494280"/>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srcRect/>
                    <a:stretch>
                      <a:fillRect/>
                    </a:stretch>
                  </pic:blipFill>
                  <pic:spPr bwMode="auto">
                    <a:xfrm>
                      <a:off x="0" y="0"/>
                      <a:ext cx="2428875" cy="2494280"/>
                    </a:xfrm>
                    <a:prstGeom prst="rect">
                      <a:avLst/>
                    </a:prstGeom>
                    <a:noFill/>
                    <a:ln w="9525">
                      <a:noFill/>
                      <a:miter lim="800000"/>
                      <a:headEnd/>
                      <a:tailEnd/>
                    </a:ln>
                  </pic:spPr>
                </pic:pic>
              </a:graphicData>
            </a:graphic>
          </wp:inline>
        </w:drawing>
      </w:r>
    </w:p>
    <w:p w:rsidR="009A26C8" w:rsidRPr="00C80ED1" w:rsidRDefault="00186846" w:rsidP="00C80ED1">
      <w:pPr>
        <w:framePr w:h="3546" w:hSpace="10080" w:wrap="notBeside" w:vAnchor="text" w:hAnchor="margin" w:x="4044" w:y="325"/>
        <w:spacing w:after="120"/>
        <w:ind w:firstLine="709"/>
        <w:rPr>
          <w:sz w:val="24"/>
          <w:szCs w:val="24"/>
        </w:rPr>
      </w:pPr>
      <w:r>
        <w:rPr>
          <w:noProof/>
          <w:sz w:val="24"/>
          <w:szCs w:val="24"/>
        </w:rPr>
        <w:drawing>
          <wp:inline distT="0" distB="0" distL="0" distR="0">
            <wp:extent cx="1440815" cy="2252980"/>
            <wp:effectExtent l="19050" t="0" r="698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srcRect/>
                    <a:stretch>
                      <a:fillRect/>
                    </a:stretch>
                  </pic:blipFill>
                  <pic:spPr bwMode="auto">
                    <a:xfrm>
                      <a:off x="0" y="0"/>
                      <a:ext cx="1440815" cy="2252980"/>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3546" w:hSpace="10080" w:wrap="notBeside" w:vAnchor="text" w:hAnchor="margin" w:x="4044" w:y="325"/>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right="58" w:firstLine="709"/>
        <w:jc w:val="center"/>
        <w:rPr>
          <w:sz w:val="24"/>
          <w:szCs w:val="24"/>
        </w:rPr>
      </w:pPr>
      <w:r w:rsidRPr="00C80ED1">
        <w:rPr>
          <w:rFonts w:eastAsia="Times New Roman"/>
          <w:sz w:val="24"/>
          <w:szCs w:val="24"/>
        </w:rPr>
        <w:t>Рис. 184. Капуста:</w:t>
      </w:r>
    </w:p>
    <w:p w:rsidR="009A26C8" w:rsidRPr="00C80ED1" w:rsidRDefault="009A26C8" w:rsidP="00C80ED1">
      <w:pPr>
        <w:shd w:val="clear" w:color="auto" w:fill="FFFFFF"/>
        <w:spacing w:after="120"/>
        <w:ind w:left="799" w:firstLine="709"/>
        <w:rPr>
          <w:sz w:val="24"/>
          <w:szCs w:val="24"/>
        </w:rPr>
      </w:pPr>
      <w:r w:rsidRPr="00C80ED1">
        <w:rPr>
          <w:rFonts w:eastAsia="Times New Roman"/>
          <w:sz w:val="24"/>
          <w:szCs w:val="24"/>
        </w:rPr>
        <w:t xml:space="preserve">а —белокочанная; </w:t>
      </w:r>
      <w:r w:rsidRPr="00C80ED1">
        <w:rPr>
          <w:rFonts w:eastAsia="Times New Roman"/>
          <w:i/>
          <w:iCs/>
          <w:sz w:val="24"/>
          <w:szCs w:val="24"/>
        </w:rPr>
        <w:t xml:space="preserve">б— </w:t>
      </w:r>
      <w:r w:rsidRPr="00C80ED1">
        <w:rPr>
          <w:rFonts w:eastAsia="Times New Roman"/>
          <w:sz w:val="24"/>
          <w:szCs w:val="24"/>
        </w:rPr>
        <w:t xml:space="preserve">кольраби; я —брюссельская; г —листовая; </w:t>
      </w:r>
      <w:r w:rsidRPr="00C80ED1">
        <w:rPr>
          <w:rFonts w:eastAsia="Times New Roman"/>
          <w:i/>
          <w:iCs/>
          <w:sz w:val="24"/>
          <w:szCs w:val="24"/>
        </w:rPr>
        <w:t xml:space="preserve">д </w:t>
      </w:r>
      <w:r w:rsidRPr="00C80ED1">
        <w:rPr>
          <w:rFonts w:eastAsia="Times New Roman"/>
          <w:sz w:val="24"/>
          <w:szCs w:val="24"/>
        </w:rPr>
        <w:t xml:space="preserve">— соцветие — кисть; е — цветок без околоцветника; </w:t>
      </w:r>
      <w:r w:rsidRPr="00C80ED1">
        <w:rPr>
          <w:rFonts w:eastAsia="Times New Roman"/>
          <w:i/>
          <w:iCs/>
          <w:sz w:val="24"/>
          <w:szCs w:val="24"/>
        </w:rPr>
        <w:t xml:space="preserve">ж </w:t>
      </w:r>
      <w:r w:rsidRPr="00C80ED1">
        <w:rPr>
          <w:rFonts w:eastAsia="Times New Roman"/>
          <w:sz w:val="24"/>
          <w:szCs w:val="24"/>
        </w:rPr>
        <w:t xml:space="preserve">— диаграмма цветка; </w:t>
      </w:r>
      <w:r w:rsidRPr="00C80ED1">
        <w:rPr>
          <w:rFonts w:eastAsia="Times New Roman"/>
          <w:i/>
          <w:iCs/>
          <w:sz w:val="24"/>
          <w:szCs w:val="24"/>
        </w:rPr>
        <w:t xml:space="preserve">з </w:t>
      </w:r>
      <w:r w:rsidRPr="00C80ED1">
        <w:rPr>
          <w:rFonts w:eastAsia="Times New Roman"/>
          <w:sz w:val="24"/>
          <w:szCs w:val="24"/>
        </w:rPr>
        <w:t>— плод — стручок</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разующая кочанов. Используется как кормовая и пищевая культу</w:t>
      </w:r>
      <w:r w:rsidRPr="00C80ED1">
        <w:rPr>
          <w:rFonts w:eastAsia="Times New Roman"/>
          <w:sz w:val="24"/>
          <w:szCs w:val="24"/>
        </w:rPr>
        <w:softHyphen/>
        <w:t>ра. Наиболее широко распространена в Китае, Корее и Японии. Очень богата минеральными солями, витаминами, отличается вы</w:t>
      </w:r>
      <w:r w:rsidRPr="00C80ED1">
        <w:rPr>
          <w:rFonts w:eastAsia="Times New Roman"/>
          <w:sz w:val="24"/>
          <w:szCs w:val="24"/>
        </w:rPr>
        <w:softHyphen/>
        <w:t xml:space="preserve">соким содержанием белков. </w:t>
      </w:r>
      <w:r w:rsidRPr="00C80ED1">
        <w:rPr>
          <w:rFonts w:eastAsia="Times New Roman"/>
          <w:i/>
          <w:iCs/>
          <w:sz w:val="24"/>
          <w:szCs w:val="24"/>
        </w:rPr>
        <w:t xml:space="preserve">Капуста кочанная (В. о, </w:t>
      </w:r>
      <w:r w:rsidRPr="00C80ED1">
        <w:rPr>
          <w:rFonts w:eastAsia="Times New Roman"/>
          <w:sz w:val="24"/>
          <w:szCs w:val="24"/>
        </w:rPr>
        <w:t xml:space="preserve">уаг. </w:t>
      </w:r>
      <w:r w:rsidRPr="00C80ED1">
        <w:rPr>
          <w:rFonts w:eastAsia="Times New Roman"/>
          <w:i/>
          <w:iCs/>
          <w:sz w:val="24"/>
          <w:szCs w:val="24"/>
        </w:rPr>
        <w:t xml:space="preserve">сарШа) </w:t>
      </w:r>
      <w:r w:rsidRPr="00C80ED1">
        <w:rPr>
          <w:rFonts w:eastAsia="Times New Roman"/>
          <w:sz w:val="24"/>
          <w:szCs w:val="24"/>
        </w:rPr>
        <w:t>бывает бело- и краснокочанной. Капуста кочанная — двулетник. В первый год образует укороченный стебель (кочерыгу) с листьями, собранными в кочан. Несколько нижних листьев зеленые, ассими</w:t>
      </w:r>
      <w:r w:rsidRPr="00C80ED1">
        <w:rPr>
          <w:rFonts w:eastAsia="Times New Roman"/>
          <w:sz w:val="24"/>
          <w:szCs w:val="24"/>
        </w:rPr>
        <w:softHyphen/>
        <w:t>лирующие, остальные белые, этиолированные. Кочан можно на</w:t>
      </w:r>
      <w:r w:rsidRPr="00C80ED1">
        <w:rPr>
          <w:rFonts w:eastAsia="Times New Roman"/>
          <w:sz w:val="24"/>
          <w:szCs w:val="24"/>
        </w:rPr>
        <w:softHyphen/>
        <w:t>звать большой, сильно разросшейся почкой. На второй год из па</w:t>
      </w:r>
      <w:r w:rsidRPr="00C80ED1">
        <w:rPr>
          <w:rFonts w:eastAsia="Times New Roman"/>
          <w:sz w:val="24"/>
          <w:szCs w:val="24"/>
        </w:rPr>
        <w:softHyphen/>
        <w:t>зушных почек на кочерыге развиваются олиственные цветоносные побеги высотой до 1,5 м. В России 90 % площадей под капустой за</w:t>
      </w:r>
      <w:r w:rsidRPr="00C80ED1">
        <w:rPr>
          <w:rFonts w:eastAsia="Times New Roman"/>
          <w:sz w:val="24"/>
          <w:szCs w:val="24"/>
        </w:rPr>
        <w:softHyphen/>
        <w:t>нято белокочанными сортами. Белокочанная капуста, хотя и усту</w:t>
      </w:r>
      <w:r w:rsidRPr="00C80ED1">
        <w:rPr>
          <w:rFonts w:eastAsia="Times New Roman"/>
          <w:sz w:val="24"/>
          <w:szCs w:val="24"/>
        </w:rPr>
        <w:softHyphen/>
        <w:t>пает остальным разновидностям по содержанию белков, углеводов и витаминов, содержит разнообразные минеральные вещества, ка</w:t>
      </w:r>
      <w:r w:rsidRPr="00C80ED1">
        <w:rPr>
          <w:rFonts w:eastAsia="Times New Roman"/>
          <w:sz w:val="24"/>
          <w:szCs w:val="24"/>
        </w:rPr>
        <w:softHyphen/>
        <w:t xml:space="preserve">ротин, витамины. Витамин К, нормализующий свертываемость крови, есть только в кочанной капусте. Особая ценность капусты обусловлена наличием индольносвязанной формы аскорбиновой кислоты, которая является самым устойчивым видом витамина С (сохраняется более года, а также при измельчении и переработке). С кочанной сходна </w:t>
      </w:r>
      <w:r w:rsidRPr="00C80ED1">
        <w:rPr>
          <w:rFonts w:eastAsia="Times New Roman"/>
          <w:i/>
          <w:iCs/>
          <w:sz w:val="24"/>
          <w:szCs w:val="24"/>
        </w:rPr>
        <w:t xml:space="preserve">капуста савойская {В. о. </w:t>
      </w:r>
      <w:r w:rsidRPr="00C80ED1">
        <w:rPr>
          <w:rFonts w:eastAsia="Times New Roman"/>
          <w:sz w:val="24"/>
          <w:szCs w:val="24"/>
        </w:rPr>
        <w:t xml:space="preserve">уаг. </w:t>
      </w:r>
      <w:r w:rsidRPr="00C80ED1">
        <w:rPr>
          <w:rFonts w:eastAsia="Times New Roman"/>
          <w:i/>
          <w:iCs/>
          <w:sz w:val="24"/>
          <w:szCs w:val="24"/>
        </w:rPr>
        <w:t xml:space="preserve">заЪаиДа) </w:t>
      </w:r>
      <w:r w:rsidRPr="00C80ED1">
        <w:rPr>
          <w:rFonts w:eastAsia="Times New Roman"/>
          <w:sz w:val="24"/>
          <w:szCs w:val="24"/>
        </w:rPr>
        <w:t>с тонки</w:t>
      </w:r>
      <w:r w:rsidRPr="00C80ED1">
        <w:rPr>
          <w:rFonts w:eastAsia="Times New Roman"/>
          <w:sz w:val="24"/>
          <w:szCs w:val="24"/>
        </w:rPr>
        <w:softHyphen/>
        <w:t xml:space="preserve">ми гофрированными листьями. Очень ценна </w:t>
      </w:r>
      <w:r w:rsidRPr="00C80ED1">
        <w:rPr>
          <w:rFonts w:eastAsia="Times New Roman"/>
          <w:i/>
          <w:iCs/>
          <w:sz w:val="24"/>
          <w:szCs w:val="24"/>
        </w:rPr>
        <w:t xml:space="preserve">капуста брюссельская (В. о. </w:t>
      </w:r>
      <w:r w:rsidRPr="00C80ED1">
        <w:rPr>
          <w:rFonts w:eastAsia="Times New Roman"/>
          <w:sz w:val="24"/>
          <w:szCs w:val="24"/>
        </w:rPr>
        <w:t xml:space="preserve">уаг. </w:t>
      </w:r>
      <w:r w:rsidRPr="00C80ED1">
        <w:rPr>
          <w:rFonts w:eastAsia="Times New Roman"/>
          <w:i/>
          <w:iCs/>
          <w:sz w:val="24"/>
          <w:szCs w:val="24"/>
        </w:rPr>
        <w:t xml:space="preserve">§етпу/ега) </w:t>
      </w:r>
      <w:r w:rsidRPr="00C80ED1">
        <w:rPr>
          <w:rFonts w:eastAsia="Times New Roman"/>
          <w:sz w:val="24"/>
          <w:szCs w:val="24"/>
        </w:rPr>
        <w:t>с удлиненным стеблем и мелкими кочанами в пазухах листьев. Содержание витамина С — 142 мг% (у белокочан-</w:t>
      </w:r>
    </w:p>
    <w:p w:rsidR="009A26C8" w:rsidRPr="00C80ED1" w:rsidRDefault="009A26C8" w:rsidP="00C80ED1">
      <w:pPr>
        <w:shd w:val="clear" w:color="auto" w:fill="FFFFFF"/>
        <w:spacing w:after="120"/>
        <w:ind w:right="7" w:firstLine="709"/>
        <w:jc w:val="right"/>
        <w:rPr>
          <w:sz w:val="24"/>
          <w:szCs w:val="24"/>
        </w:rPr>
      </w:pPr>
      <w:r w:rsidRPr="00C80ED1">
        <w:rPr>
          <w:sz w:val="24"/>
          <w:szCs w:val="24"/>
        </w:rPr>
        <w:t>401</w:t>
      </w:r>
    </w:p>
    <w:p w:rsidR="009A26C8" w:rsidRPr="00C80ED1" w:rsidRDefault="009A26C8" w:rsidP="00C80ED1">
      <w:pPr>
        <w:shd w:val="clear" w:color="auto" w:fill="FFFFFF"/>
        <w:spacing w:after="120"/>
        <w:ind w:right="7"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t xml:space="preserve">ной 32 мг%, цветной 61, листовой 80 мг%). У капусты </w:t>
      </w:r>
      <w:r w:rsidRPr="00C80ED1">
        <w:rPr>
          <w:rFonts w:eastAsia="Times New Roman"/>
          <w:i/>
          <w:iCs/>
          <w:sz w:val="24"/>
          <w:szCs w:val="24"/>
        </w:rPr>
        <w:t xml:space="preserve">кольраби {В. о. </w:t>
      </w:r>
      <w:r w:rsidRPr="00C80ED1">
        <w:rPr>
          <w:rFonts w:eastAsia="Times New Roman"/>
          <w:sz w:val="24"/>
          <w:szCs w:val="24"/>
        </w:rPr>
        <w:t xml:space="preserve">уаг. </w:t>
      </w:r>
      <w:r w:rsidRPr="00C80ED1">
        <w:rPr>
          <w:rFonts w:eastAsia="Times New Roman"/>
          <w:i/>
          <w:iCs/>
          <w:sz w:val="24"/>
          <w:szCs w:val="24"/>
        </w:rPr>
        <w:t xml:space="preserve">$оп$иоМе8) </w:t>
      </w:r>
      <w:r w:rsidRPr="00C80ED1">
        <w:rPr>
          <w:rFonts w:eastAsia="Times New Roman"/>
          <w:sz w:val="24"/>
          <w:szCs w:val="24"/>
        </w:rPr>
        <w:t>используется в пищу реповидно утолщенное основание стебля. Этот надземный клубень формируется из не</w:t>
      </w:r>
      <w:r w:rsidRPr="00C80ED1">
        <w:rPr>
          <w:rFonts w:eastAsia="Times New Roman"/>
          <w:sz w:val="24"/>
          <w:szCs w:val="24"/>
        </w:rPr>
        <w:softHyphen/>
        <w:t>скольких сближенных междоузлий с разросшейся древесинной па</w:t>
      </w:r>
      <w:r w:rsidRPr="00C80ED1">
        <w:rPr>
          <w:rFonts w:eastAsia="Times New Roman"/>
          <w:sz w:val="24"/>
          <w:szCs w:val="24"/>
        </w:rPr>
        <w:softHyphen/>
        <w:t xml:space="preserve">ренхимой, богат сахарами, витамином С. Двулетник, цветоносные побеги образуются из почек на клубне. Как и однолетняя цветная капуста </w:t>
      </w:r>
      <w:r w:rsidRPr="00C80ED1">
        <w:rPr>
          <w:rFonts w:eastAsia="Times New Roman"/>
          <w:i/>
          <w:iCs/>
          <w:sz w:val="24"/>
          <w:szCs w:val="24"/>
        </w:rPr>
        <w:t xml:space="preserve">(В. о. </w:t>
      </w:r>
      <w:r w:rsidRPr="00C80ED1">
        <w:rPr>
          <w:rFonts w:eastAsia="Times New Roman"/>
          <w:sz w:val="24"/>
          <w:szCs w:val="24"/>
        </w:rPr>
        <w:t xml:space="preserve">уаг. </w:t>
      </w:r>
      <w:r w:rsidRPr="00C80ED1">
        <w:rPr>
          <w:rFonts w:eastAsia="Times New Roman"/>
          <w:i/>
          <w:iCs/>
          <w:sz w:val="24"/>
          <w:szCs w:val="24"/>
        </w:rPr>
        <w:t xml:space="preserve">ЬоПуМз), </w:t>
      </w:r>
      <w:r w:rsidRPr="00C80ED1">
        <w:rPr>
          <w:rFonts w:eastAsia="Times New Roman"/>
          <w:sz w:val="24"/>
          <w:szCs w:val="24"/>
        </w:rPr>
        <w:t>у которой съедобными являются соцве</w:t>
      </w:r>
      <w:r w:rsidRPr="00C80ED1">
        <w:rPr>
          <w:rFonts w:eastAsia="Times New Roman"/>
          <w:sz w:val="24"/>
          <w:szCs w:val="24"/>
        </w:rPr>
        <w:softHyphen/>
        <w:t>тия с недоразвитыми цветками и сочными мясистыми цветоножка</w:t>
      </w:r>
      <w:r w:rsidRPr="00C80ED1">
        <w:rPr>
          <w:rFonts w:eastAsia="Times New Roman"/>
          <w:sz w:val="24"/>
          <w:szCs w:val="24"/>
        </w:rPr>
        <w:softHyphen/>
        <w:t>ми, отличается высокими диетическими свойствами.</w:t>
      </w:r>
    </w:p>
    <w:p w:rsidR="009A26C8" w:rsidRPr="00C80ED1" w:rsidRDefault="009A26C8" w:rsidP="00C80ED1">
      <w:pPr>
        <w:shd w:val="clear" w:color="auto" w:fill="FFFFFF"/>
        <w:spacing w:after="120"/>
        <w:ind w:left="4" w:right="36" w:firstLine="709"/>
        <w:jc w:val="both"/>
        <w:rPr>
          <w:sz w:val="24"/>
          <w:szCs w:val="24"/>
        </w:rPr>
      </w:pPr>
      <w:r w:rsidRPr="00C80ED1">
        <w:rPr>
          <w:rFonts w:eastAsia="Times New Roman"/>
          <w:sz w:val="24"/>
          <w:szCs w:val="24"/>
        </w:rPr>
        <w:t xml:space="preserve">В Восточной Азии окультурены местные виды рода </w:t>
      </w:r>
      <w:r w:rsidRPr="00C80ED1">
        <w:rPr>
          <w:rFonts w:eastAsia="Times New Roman"/>
          <w:i/>
          <w:iCs/>
          <w:sz w:val="24"/>
          <w:szCs w:val="24"/>
        </w:rPr>
        <w:t xml:space="preserve">Вгажка </w:t>
      </w:r>
      <w:r w:rsidRPr="00C80ED1">
        <w:rPr>
          <w:rFonts w:eastAsia="Times New Roman"/>
          <w:sz w:val="24"/>
          <w:szCs w:val="24"/>
        </w:rPr>
        <w:t>лис</w:t>
      </w:r>
      <w:r w:rsidRPr="00C80ED1">
        <w:rPr>
          <w:rFonts w:eastAsia="Times New Roman"/>
          <w:sz w:val="24"/>
          <w:szCs w:val="24"/>
        </w:rPr>
        <w:softHyphen/>
        <w:t xml:space="preserve">товые и кочанные, в частности </w:t>
      </w:r>
      <w:r w:rsidRPr="00C80ED1">
        <w:rPr>
          <w:rFonts w:eastAsia="Times New Roman"/>
          <w:i/>
          <w:iCs/>
          <w:sz w:val="24"/>
          <w:szCs w:val="24"/>
        </w:rPr>
        <w:t xml:space="preserve">капуста пекинская {В. ректеп518), </w:t>
      </w:r>
      <w:r w:rsidRPr="00C80ED1">
        <w:rPr>
          <w:rFonts w:eastAsia="Times New Roman"/>
          <w:sz w:val="24"/>
          <w:szCs w:val="24"/>
        </w:rPr>
        <w:t>употребляемая в качестве салатной. Однолетник, очень быстро об</w:t>
      </w:r>
      <w:r w:rsidRPr="00C80ED1">
        <w:rPr>
          <w:rFonts w:eastAsia="Times New Roman"/>
          <w:sz w:val="24"/>
          <w:szCs w:val="24"/>
        </w:rPr>
        <w:softHyphen/>
        <w:t>разующий розетку крупных листьев, собранных в рыхлый кочан.</w:t>
      </w: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t xml:space="preserve">Ценное овощное растение двулетняя </w:t>
      </w:r>
      <w:r w:rsidRPr="00C80ED1">
        <w:rPr>
          <w:rFonts w:eastAsia="Times New Roman"/>
          <w:i/>
          <w:iCs/>
          <w:sz w:val="24"/>
          <w:szCs w:val="24"/>
        </w:rPr>
        <w:t xml:space="preserve">репа (В. гара) </w:t>
      </w:r>
      <w:r w:rsidRPr="00C80ED1">
        <w:rPr>
          <w:rFonts w:eastAsia="Times New Roman"/>
          <w:sz w:val="24"/>
          <w:szCs w:val="24"/>
        </w:rPr>
        <w:t>— одно из наиболее древних овощных растений. До появления в России кар</w:t>
      </w:r>
      <w:r w:rsidRPr="00C80ED1">
        <w:rPr>
          <w:rFonts w:eastAsia="Times New Roman"/>
          <w:sz w:val="24"/>
          <w:szCs w:val="24"/>
        </w:rPr>
        <w:softHyphen/>
        <w:t>тофеля репа была одним из основных продуктов питания. Ее кор</w:t>
      </w:r>
      <w:r w:rsidRPr="00C80ED1">
        <w:rPr>
          <w:rFonts w:eastAsia="Times New Roman"/>
          <w:sz w:val="24"/>
          <w:szCs w:val="24"/>
        </w:rPr>
        <w:softHyphen/>
        <w:t>неплоды содержат Сахаров около 9 % (больше, чем многие сорта яблок), витамина С 60 мг% (в два раза больше, чем апельсины), ви</w:t>
      </w:r>
      <w:r w:rsidRPr="00C80ED1">
        <w:rPr>
          <w:rFonts w:eastAsia="Times New Roman"/>
          <w:sz w:val="24"/>
          <w:szCs w:val="24"/>
        </w:rPr>
        <w:softHyphen/>
        <w:t>тамины В,, В</w:t>
      </w:r>
      <w:r w:rsidRPr="00C80ED1">
        <w:rPr>
          <w:rFonts w:eastAsia="Times New Roman"/>
          <w:sz w:val="24"/>
          <w:szCs w:val="24"/>
          <w:vertAlign w:val="subscript"/>
        </w:rPr>
        <w:t>2</w:t>
      </w:r>
      <w:r w:rsidRPr="00C80ED1">
        <w:rPr>
          <w:rFonts w:eastAsia="Times New Roman"/>
          <w:sz w:val="24"/>
          <w:szCs w:val="24"/>
        </w:rPr>
        <w:t xml:space="preserve">, РР и большое количество минеральных солей. К репе близка </w:t>
      </w:r>
      <w:r w:rsidRPr="00C80ED1">
        <w:rPr>
          <w:rFonts w:eastAsia="Times New Roman"/>
          <w:i/>
          <w:iCs/>
          <w:sz w:val="24"/>
          <w:szCs w:val="24"/>
        </w:rPr>
        <w:t xml:space="preserve">брюква {В. парт). </w:t>
      </w:r>
      <w:r w:rsidRPr="00C80ED1">
        <w:rPr>
          <w:rFonts w:eastAsia="Times New Roman"/>
          <w:sz w:val="24"/>
          <w:szCs w:val="24"/>
        </w:rPr>
        <w:t>Ее столовые и кормовые сорта широ</w:t>
      </w:r>
      <w:r w:rsidRPr="00C80ED1">
        <w:rPr>
          <w:rFonts w:eastAsia="Times New Roman"/>
          <w:sz w:val="24"/>
          <w:szCs w:val="24"/>
        </w:rPr>
        <w:softHyphen/>
        <w:t xml:space="preserve">ко возделывают в нечерноземной полосе. Однолетник </w:t>
      </w:r>
      <w:r w:rsidRPr="00C80ED1">
        <w:rPr>
          <w:rFonts w:eastAsia="Times New Roman"/>
          <w:i/>
          <w:iCs/>
          <w:sz w:val="24"/>
          <w:szCs w:val="24"/>
        </w:rPr>
        <w:t xml:space="preserve">рапс (В. п. </w:t>
      </w:r>
      <w:r w:rsidRPr="00C80ED1">
        <w:rPr>
          <w:rFonts w:eastAsia="Times New Roman"/>
          <w:sz w:val="24"/>
          <w:szCs w:val="24"/>
        </w:rPr>
        <w:t xml:space="preserve">уаг. </w:t>
      </w:r>
      <w:r w:rsidRPr="00C80ED1">
        <w:rPr>
          <w:rFonts w:eastAsia="Times New Roman"/>
          <w:i/>
          <w:iCs/>
          <w:sz w:val="24"/>
          <w:szCs w:val="24"/>
        </w:rPr>
        <w:t xml:space="preserve">оШ/ега) </w:t>
      </w:r>
      <w:r w:rsidRPr="00C80ED1">
        <w:rPr>
          <w:rFonts w:eastAsia="Times New Roman"/>
          <w:sz w:val="24"/>
          <w:szCs w:val="24"/>
        </w:rPr>
        <w:t>с высоким ветвистым стеблем возделывают как кормо</w:t>
      </w:r>
      <w:r w:rsidRPr="00C80ED1">
        <w:rPr>
          <w:rFonts w:eastAsia="Times New Roman"/>
          <w:sz w:val="24"/>
          <w:szCs w:val="24"/>
        </w:rPr>
        <w:softHyphen/>
        <w:t>вое и масличное растение. Рапсовое масло используют как пище</w:t>
      </w:r>
      <w:r w:rsidRPr="00C80ED1">
        <w:rPr>
          <w:rFonts w:eastAsia="Times New Roman"/>
          <w:sz w:val="24"/>
          <w:szCs w:val="24"/>
        </w:rPr>
        <w:softHyphen/>
        <w:t>вое и техническое, в семенах его содержание до 45 %. Жмых идет на корм скоту.</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i/>
          <w:iCs/>
          <w:sz w:val="24"/>
          <w:szCs w:val="24"/>
        </w:rPr>
        <w:t xml:space="preserve">Редька огородная (Яар/тпиз зайуиз) </w:t>
      </w:r>
      <w:r w:rsidRPr="00C80ED1">
        <w:rPr>
          <w:rFonts w:eastAsia="Times New Roman"/>
          <w:sz w:val="24"/>
          <w:szCs w:val="24"/>
        </w:rPr>
        <w:t>— широко распространенная огородная культура родом из Средиземноморья. Двулетнее расте</w:t>
      </w:r>
      <w:r w:rsidRPr="00C80ED1">
        <w:rPr>
          <w:rFonts w:eastAsia="Times New Roman"/>
          <w:sz w:val="24"/>
          <w:szCs w:val="24"/>
        </w:rPr>
        <w:softHyphen/>
        <w:t>ние с корнеплодом. Цветки бледно-лиловые. Плоды — несколько вздутые стручки с перетяжками. Корнеплод содержит очень неус</w:t>
      </w:r>
      <w:r w:rsidRPr="00C80ED1">
        <w:rPr>
          <w:rFonts w:eastAsia="Times New Roman"/>
          <w:sz w:val="24"/>
          <w:szCs w:val="24"/>
        </w:rPr>
        <w:softHyphen/>
        <w:t>тойчивый на воздухе гликозид, который, расщепляясь, выделяет эфирное масло, придающее редьке жгучий и острый вкус.</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sz w:val="24"/>
          <w:szCs w:val="24"/>
        </w:rPr>
        <w:t xml:space="preserve">Разновидность редьки — однолетний </w:t>
      </w:r>
      <w:r w:rsidRPr="00C80ED1">
        <w:rPr>
          <w:rFonts w:eastAsia="Times New Roman"/>
          <w:i/>
          <w:iCs/>
          <w:sz w:val="24"/>
          <w:szCs w:val="24"/>
        </w:rPr>
        <w:t xml:space="preserve">редис (к, 8, </w:t>
      </w:r>
      <w:r w:rsidRPr="00C80ED1">
        <w:rPr>
          <w:rFonts w:eastAsia="Times New Roman"/>
          <w:sz w:val="24"/>
          <w:szCs w:val="24"/>
        </w:rPr>
        <w:t xml:space="preserve">уаг. </w:t>
      </w:r>
      <w:r w:rsidRPr="00C80ED1">
        <w:rPr>
          <w:rFonts w:eastAsia="Times New Roman"/>
          <w:i/>
          <w:iCs/>
          <w:sz w:val="24"/>
          <w:szCs w:val="24"/>
        </w:rPr>
        <w:t xml:space="preserve">гааЧсо/а) </w:t>
      </w:r>
      <w:r w:rsidRPr="00C80ED1">
        <w:rPr>
          <w:rFonts w:eastAsia="Times New Roman"/>
          <w:sz w:val="24"/>
          <w:szCs w:val="24"/>
        </w:rPr>
        <w:t xml:space="preserve">с утолщенным гипокотилем. Ценится как одно из самых ранних овощных растений (30 дней от посева до созревания). </w:t>
      </w:r>
      <w:r w:rsidRPr="00C80ED1">
        <w:rPr>
          <w:rFonts w:eastAsia="Times New Roman"/>
          <w:i/>
          <w:iCs/>
          <w:sz w:val="24"/>
          <w:szCs w:val="24"/>
        </w:rPr>
        <w:t xml:space="preserve">Дикая редька (Я. гарНап'Шгит) — </w:t>
      </w:r>
      <w:r w:rsidRPr="00C80ED1">
        <w:rPr>
          <w:rFonts w:eastAsia="Times New Roman"/>
          <w:sz w:val="24"/>
          <w:szCs w:val="24"/>
        </w:rPr>
        <w:t xml:space="preserve">широко распространенный злостный сорняк. Возделывают также горчицу </w:t>
      </w:r>
      <w:r w:rsidRPr="00C80ED1">
        <w:rPr>
          <w:rFonts w:eastAsia="Times New Roman"/>
          <w:i/>
          <w:iCs/>
          <w:sz w:val="24"/>
          <w:szCs w:val="24"/>
        </w:rPr>
        <w:t>(8тар1$).</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Широко распространенные сорные растения этого семейства — пастушья сумка (</w:t>
      </w:r>
      <w:r w:rsidRPr="00C80ED1">
        <w:rPr>
          <w:rFonts w:eastAsia="Times New Roman"/>
          <w:i/>
          <w:iCs/>
          <w:sz w:val="24"/>
          <w:szCs w:val="24"/>
        </w:rPr>
        <w:t xml:space="preserve">СарзеПа ЪигзараяГот), </w:t>
      </w:r>
      <w:r w:rsidRPr="00C80ED1">
        <w:rPr>
          <w:rFonts w:eastAsia="Times New Roman"/>
          <w:sz w:val="24"/>
          <w:szCs w:val="24"/>
        </w:rPr>
        <w:t>различные виды су</w:t>
      </w:r>
      <w:r w:rsidRPr="00C80ED1">
        <w:rPr>
          <w:rFonts w:eastAsia="Times New Roman"/>
          <w:sz w:val="24"/>
          <w:szCs w:val="24"/>
        </w:rPr>
        <w:softHyphen/>
        <w:t xml:space="preserve">репки </w:t>
      </w:r>
      <w:r w:rsidRPr="00C80ED1">
        <w:rPr>
          <w:rFonts w:eastAsia="Times New Roman"/>
          <w:i/>
          <w:iCs/>
          <w:sz w:val="24"/>
          <w:szCs w:val="24"/>
        </w:rPr>
        <w:t xml:space="preserve">(ВагЪагеа), </w:t>
      </w:r>
      <w:r w:rsidRPr="00C80ED1">
        <w:rPr>
          <w:rFonts w:eastAsia="Times New Roman"/>
          <w:sz w:val="24"/>
          <w:szCs w:val="24"/>
        </w:rPr>
        <w:t xml:space="preserve">гулявники </w:t>
      </w:r>
      <w:r w:rsidRPr="00C80ED1">
        <w:rPr>
          <w:rFonts w:eastAsia="Times New Roman"/>
          <w:i/>
          <w:iCs/>
          <w:sz w:val="24"/>
          <w:szCs w:val="24"/>
        </w:rPr>
        <w:t xml:space="preserve">(ЗиитЬгшт), </w:t>
      </w:r>
      <w:r w:rsidRPr="00C80ED1">
        <w:rPr>
          <w:rFonts w:eastAsia="Times New Roman"/>
          <w:sz w:val="24"/>
          <w:szCs w:val="24"/>
        </w:rPr>
        <w:t xml:space="preserve">яр утка </w:t>
      </w:r>
      <w:r w:rsidRPr="00C80ED1">
        <w:rPr>
          <w:rFonts w:eastAsia="Times New Roman"/>
          <w:i/>
          <w:iCs/>
          <w:sz w:val="24"/>
          <w:szCs w:val="24"/>
        </w:rPr>
        <w:t xml:space="preserve">{Шазр!) </w:t>
      </w:r>
      <w:r w:rsidRPr="00C80ED1">
        <w:rPr>
          <w:rFonts w:eastAsia="Times New Roman"/>
          <w:sz w:val="24"/>
          <w:szCs w:val="24"/>
        </w:rPr>
        <w:t>и др. В качестве декоративных душистых растений разводят лев</w:t>
      </w:r>
      <w:r w:rsidRPr="00C80ED1">
        <w:rPr>
          <w:rFonts w:eastAsia="Times New Roman"/>
          <w:sz w:val="24"/>
          <w:szCs w:val="24"/>
        </w:rPr>
        <w:softHyphen/>
        <w:t xml:space="preserve">кой </w:t>
      </w:r>
      <w:r w:rsidRPr="00C80ED1">
        <w:rPr>
          <w:rFonts w:eastAsia="Times New Roman"/>
          <w:i/>
          <w:iCs/>
          <w:sz w:val="24"/>
          <w:szCs w:val="24"/>
        </w:rPr>
        <w:t xml:space="preserve">{МаПНМа), </w:t>
      </w:r>
      <w:r w:rsidRPr="00C80ED1">
        <w:rPr>
          <w:rFonts w:eastAsia="Times New Roman"/>
          <w:sz w:val="24"/>
          <w:szCs w:val="24"/>
        </w:rPr>
        <w:t xml:space="preserve">лакфиоль </w:t>
      </w:r>
      <w:r w:rsidRPr="00C80ED1">
        <w:rPr>
          <w:rFonts w:eastAsia="Times New Roman"/>
          <w:i/>
          <w:iCs/>
          <w:sz w:val="24"/>
          <w:szCs w:val="24"/>
        </w:rPr>
        <w:t xml:space="preserve">(СШгапГпш), </w:t>
      </w:r>
      <w:r w:rsidRPr="00C80ED1">
        <w:rPr>
          <w:rFonts w:eastAsia="Times New Roman"/>
          <w:sz w:val="24"/>
          <w:szCs w:val="24"/>
        </w:rPr>
        <w:t xml:space="preserve">вечерницу </w:t>
      </w:r>
      <w:r w:rsidRPr="00C80ED1">
        <w:rPr>
          <w:rFonts w:eastAsia="Times New Roman"/>
          <w:i/>
          <w:iCs/>
          <w:sz w:val="24"/>
          <w:szCs w:val="24"/>
        </w:rPr>
        <w:t>(Незрегй).</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Семейство Мальвовые (Ма1уасеае). Объединяет 1500..Л600 ви</w:t>
      </w:r>
      <w:r w:rsidRPr="00C80ED1">
        <w:rPr>
          <w:rFonts w:eastAsia="Times New Roman"/>
          <w:sz w:val="24"/>
          <w:szCs w:val="24"/>
        </w:rPr>
        <w:softHyphen/>
        <w:t>дов (75...85 родов) деревьев и кустарников, преимущественно тро</w:t>
      </w:r>
      <w:r w:rsidRPr="00C80ED1">
        <w:rPr>
          <w:rFonts w:eastAsia="Times New Roman"/>
          <w:sz w:val="24"/>
          <w:szCs w:val="24"/>
        </w:rPr>
        <w:softHyphen/>
        <w:t>пических, и трав внетропического распространения. В нашей фло</w:t>
      </w:r>
      <w:r w:rsidRPr="00C80ED1">
        <w:rPr>
          <w:rFonts w:eastAsia="Times New Roman"/>
          <w:sz w:val="24"/>
          <w:szCs w:val="24"/>
        </w:rPr>
        <w:softHyphen/>
        <w:t>ре свыше 80 видов, 12 родов исключительно травянистых. Молодые части растений часто покрыты многочисленными звездчатыми во</w:t>
      </w:r>
      <w:r w:rsidRPr="00C80ED1">
        <w:rPr>
          <w:rFonts w:eastAsia="Times New Roman"/>
          <w:sz w:val="24"/>
          <w:szCs w:val="24"/>
        </w:rPr>
        <w:softHyphen/>
        <w:t>лосками, в паренхимных тканях обычны слизевые клетки, полости</w:t>
      </w:r>
    </w:p>
    <w:p w:rsidR="009A26C8" w:rsidRPr="00C80ED1" w:rsidRDefault="009A26C8" w:rsidP="00C80ED1">
      <w:pPr>
        <w:shd w:val="clear" w:color="auto" w:fill="FFFFFF"/>
        <w:spacing w:after="120"/>
        <w:ind w:left="11" w:firstLine="709"/>
        <w:rPr>
          <w:sz w:val="24"/>
          <w:szCs w:val="24"/>
        </w:rPr>
      </w:pPr>
      <w:r w:rsidRPr="00C80ED1">
        <w:rPr>
          <w:sz w:val="24"/>
          <w:szCs w:val="24"/>
        </w:rPr>
        <w:t>402</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или каналы, в коре — лубяные волокна. Листья очередные, про</w:t>
      </w:r>
      <w:r w:rsidRPr="00C80ED1">
        <w:rPr>
          <w:rFonts w:eastAsia="Times New Roman"/>
          <w:sz w:val="24"/>
          <w:szCs w:val="24"/>
        </w:rPr>
        <w:softHyphen/>
        <w:t>стые, с опадающими прилистниками, обычно пальчатолопастные или пальчатораздельные. Цветки в различного рода цимоидных соцветиях, но чаще одиночные. Цветки крупные, околоцветник двойной. Чашечка из пяти сросшихся чашелистиков с подчашием. Венчик из пяти лепестков, свободных или сросшихся в основании. Наружный круг тычинок редуцирован, тычинки внутреннего круга расщеплены, их нити сращены в трубку. Гинецей синкарпный, пе</w:t>
      </w:r>
      <w:r w:rsidRPr="00C80ED1">
        <w:rPr>
          <w:rFonts w:eastAsia="Times New Roman"/>
          <w:sz w:val="24"/>
          <w:szCs w:val="24"/>
        </w:rPr>
        <w:softHyphen/>
        <w:t>стик из пяти плодолистиков (реже их два-три или много), столбики по числу плодолистиков, сросшиеся лишь в основании. Завязь вер</w:t>
      </w:r>
      <w:r w:rsidRPr="00C80ED1">
        <w:rPr>
          <w:rFonts w:eastAsia="Times New Roman"/>
          <w:sz w:val="24"/>
          <w:szCs w:val="24"/>
        </w:rPr>
        <w:softHyphen/>
        <w:t>хняя. Плод — коробочка или дробная коробочка, распадающаяся на мерикарпии. Семена почти без эндосперма или он небольшой.</w:t>
      </w:r>
    </w:p>
    <w:p w:rsidR="009A26C8" w:rsidRPr="00C80ED1" w:rsidRDefault="00186846" w:rsidP="00C80ED1">
      <w:pPr>
        <w:framePr w:h="5688" w:hSpace="40" w:wrap="auto" w:vAnchor="text" w:hAnchor="text" w:x="2510" w:y="1639"/>
        <w:spacing w:after="120"/>
        <w:ind w:firstLine="709"/>
        <w:rPr>
          <w:sz w:val="24"/>
          <w:szCs w:val="24"/>
        </w:rPr>
      </w:pPr>
      <w:r>
        <w:rPr>
          <w:noProof/>
          <w:sz w:val="24"/>
          <w:szCs w:val="24"/>
        </w:rPr>
        <w:drawing>
          <wp:inline distT="0" distB="0" distL="0" distR="0">
            <wp:extent cx="2465070" cy="3613785"/>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srcRect/>
                    <a:stretch>
                      <a:fillRect/>
                    </a:stretch>
                  </pic:blipFill>
                  <pic:spPr bwMode="auto">
                    <a:xfrm>
                      <a:off x="0" y="0"/>
                      <a:ext cx="2465070" cy="36137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 w:right="54" w:firstLine="709"/>
        <w:jc w:val="both"/>
        <w:rPr>
          <w:sz w:val="24"/>
          <w:szCs w:val="24"/>
        </w:rPr>
      </w:pPr>
      <w:r w:rsidRPr="00C80ED1">
        <w:rPr>
          <w:rFonts w:eastAsia="Times New Roman"/>
          <w:sz w:val="24"/>
          <w:szCs w:val="24"/>
        </w:rPr>
        <w:t xml:space="preserve">Хлопчатник </w:t>
      </w:r>
      <w:r w:rsidRPr="00C80ED1">
        <w:rPr>
          <w:rFonts w:eastAsia="Times New Roman"/>
          <w:i/>
          <w:iCs/>
          <w:sz w:val="24"/>
          <w:szCs w:val="24"/>
        </w:rPr>
        <w:t xml:space="preserve">(Соззуршт) — </w:t>
      </w:r>
      <w:r w:rsidRPr="00C80ED1">
        <w:rPr>
          <w:rFonts w:eastAsia="Times New Roman"/>
          <w:sz w:val="24"/>
          <w:szCs w:val="24"/>
        </w:rPr>
        <w:t>важнейший род семейства, куда вхо</w:t>
      </w:r>
      <w:r w:rsidRPr="00C80ED1">
        <w:rPr>
          <w:rFonts w:eastAsia="Times New Roman"/>
          <w:sz w:val="24"/>
          <w:szCs w:val="24"/>
        </w:rPr>
        <w:softHyphen/>
        <w:t xml:space="preserve">дят преимущественно кустарники, разводимые как однолетники. Одно из древнейших и ценнейших прядильных растений. Формула цветка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{х)</w:t>
      </w:r>
      <w:r w:rsidRPr="00C80ED1">
        <w:rPr>
          <w:rFonts w:eastAsia="Times New Roman"/>
          <w:i/>
          <w:iCs/>
          <w:sz w:val="24"/>
          <w:szCs w:val="24"/>
        </w:rPr>
        <w:t>О</w:t>
      </w:r>
      <w:r w:rsidRPr="00C80ED1">
        <w:rPr>
          <w:rFonts w:eastAsia="Times New Roman"/>
          <w:i/>
          <w:iCs/>
          <w:sz w:val="24"/>
          <w:szCs w:val="24"/>
          <w:vertAlign w:val="subscript"/>
        </w:rPr>
        <w:t>й)</w:t>
      </w:r>
      <w:r w:rsidRPr="00C80ED1">
        <w:rPr>
          <w:rFonts w:eastAsia="Times New Roman"/>
          <w:i/>
          <w:iCs/>
          <w:sz w:val="24"/>
          <w:szCs w:val="24"/>
        </w:rPr>
        <w:t xml:space="preserve">. </w:t>
      </w:r>
      <w:r w:rsidRPr="00C80ED1">
        <w:rPr>
          <w:rFonts w:eastAsia="Times New Roman"/>
          <w:sz w:val="24"/>
          <w:szCs w:val="24"/>
        </w:rPr>
        <w:t>Лепестки желтоватые, затем розовеющие. Цветение каждого цветка продолжается один день. После опыле</w:t>
      </w:r>
      <w:r w:rsidRPr="00C80ED1">
        <w:rPr>
          <w:rFonts w:eastAsia="Times New Roman"/>
          <w:sz w:val="24"/>
          <w:szCs w:val="24"/>
        </w:rPr>
        <w:softHyphen/>
        <w:t>ния венчик закрывается и опадает вместе с тычинками и столби</w:t>
      </w:r>
      <w:r w:rsidRPr="00C80ED1">
        <w:rPr>
          <w:rFonts w:eastAsia="Times New Roman"/>
          <w:sz w:val="24"/>
          <w:szCs w:val="24"/>
        </w:rPr>
        <w:softHyphen/>
        <w:t>ком. Наблюдается самоопыление, реже перекрестное опыление. Цветение всего расте</w:t>
      </w:r>
      <w:r w:rsidRPr="00C80ED1">
        <w:rPr>
          <w:rFonts w:eastAsia="Times New Roman"/>
          <w:sz w:val="24"/>
          <w:szCs w:val="24"/>
        </w:rPr>
        <w:softHyphen/>
        <w:t>ния длится много не</w:t>
      </w:r>
      <w:r w:rsidRPr="00C80ED1">
        <w:rPr>
          <w:rFonts w:eastAsia="Times New Roman"/>
          <w:sz w:val="24"/>
          <w:szCs w:val="24"/>
        </w:rPr>
        <w:softHyphen/>
        <w:t>дель. При этом разви</w:t>
      </w:r>
      <w:r w:rsidRPr="00C80ED1">
        <w:rPr>
          <w:rFonts w:eastAsia="Times New Roman"/>
          <w:sz w:val="24"/>
          <w:szCs w:val="24"/>
        </w:rPr>
        <w:softHyphen/>
        <w:t>вается большое количе</w:t>
      </w:r>
      <w:r w:rsidRPr="00C80ED1">
        <w:rPr>
          <w:rFonts w:eastAsia="Times New Roman"/>
          <w:sz w:val="24"/>
          <w:szCs w:val="24"/>
        </w:rPr>
        <w:softHyphen/>
        <w:t>ство бутонов, значи</w:t>
      </w:r>
      <w:r w:rsidRPr="00C80ED1">
        <w:rPr>
          <w:rFonts w:eastAsia="Times New Roman"/>
          <w:sz w:val="24"/>
          <w:szCs w:val="24"/>
        </w:rPr>
        <w:softHyphen/>
        <w:t>тельная часть которых, а также часть цветков и недозрелых плодов опа</w:t>
      </w:r>
      <w:r w:rsidRPr="00C80ED1">
        <w:rPr>
          <w:rFonts w:eastAsia="Times New Roman"/>
          <w:sz w:val="24"/>
          <w:szCs w:val="24"/>
        </w:rPr>
        <w:softHyphen/>
        <w:t>дают. Плод — коробоч</w:t>
      </w:r>
      <w:r w:rsidRPr="00C80ED1">
        <w:rPr>
          <w:rFonts w:eastAsia="Times New Roman"/>
          <w:sz w:val="24"/>
          <w:szCs w:val="24"/>
        </w:rPr>
        <w:softHyphen/>
        <w:t>ка (рис. 185). На каж</w:t>
      </w:r>
      <w:r w:rsidRPr="00C80ED1">
        <w:rPr>
          <w:rFonts w:eastAsia="Times New Roman"/>
          <w:sz w:val="24"/>
          <w:szCs w:val="24"/>
        </w:rPr>
        <w:softHyphen/>
        <w:t>дом семени около 7000 одноклеточных белых и желтоватых волосков длиной до 60 мм, состо</w:t>
      </w:r>
      <w:r w:rsidRPr="00C80ED1">
        <w:rPr>
          <w:rFonts w:eastAsia="Times New Roman"/>
          <w:sz w:val="24"/>
          <w:szCs w:val="24"/>
        </w:rPr>
        <w:softHyphen/>
        <w:t>ящих из почти хими</w:t>
      </w:r>
      <w:r w:rsidRPr="00C80ED1">
        <w:rPr>
          <w:rFonts w:eastAsia="Times New Roman"/>
          <w:sz w:val="24"/>
          <w:szCs w:val="24"/>
        </w:rPr>
        <w:softHyphen/>
        <w:t>чески чистой целлюло</w:t>
      </w:r>
      <w:r w:rsidRPr="00C80ED1">
        <w:rPr>
          <w:rFonts w:eastAsia="Times New Roman"/>
          <w:sz w:val="24"/>
          <w:szCs w:val="24"/>
        </w:rPr>
        <w:softHyphen/>
        <w:t>зы. Эти волоски — хло</w:t>
      </w:r>
      <w:r w:rsidRPr="00C80ED1">
        <w:rPr>
          <w:rFonts w:eastAsia="Times New Roman"/>
          <w:sz w:val="24"/>
          <w:szCs w:val="24"/>
        </w:rPr>
        <w:softHyphen/>
        <w:t>пок.</w:t>
      </w:r>
    </w:p>
    <w:p w:rsidR="009A26C8" w:rsidRPr="00C80ED1" w:rsidRDefault="009A26C8" w:rsidP="00C80ED1">
      <w:pPr>
        <w:shd w:val="clear" w:color="auto" w:fill="FFFFFF"/>
        <w:spacing w:after="120"/>
        <w:ind w:left="40" w:right="4176" w:firstLine="709"/>
        <w:jc w:val="both"/>
        <w:rPr>
          <w:sz w:val="24"/>
          <w:szCs w:val="24"/>
        </w:rPr>
      </w:pPr>
      <w:r w:rsidRPr="00C80ED1">
        <w:rPr>
          <w:rFonts w:eastAsia="Times New Roman"/>
          <w:sz w:val="24"/>
          <w:szCs w:val="24"/>
        </w:rPr>
        <w:t>Культура хлопчатни</w:t>
      </w:r>
      <w:r w:rsidRPr="00C80ED1">
        <w:rPr>
          <w:rFonts w:eastAsia="Times New Roman"/>
          <w:sz w:val="24"/>
          <w:szCs w:val="24"/>
        </w:rPr>
        <w:softHyphen/>
        <w:t>ка известна с глубокой древности. В Индии и Китае хлопчатник раз</w:t>
      </w:r>
      <w:r w:rsidRPr="00C80ED1">
        <w:rPr>
          <w:rFonts w:eastAsia="Times New Roman"/>
          <w:sz w:val="24"/>
          <w:szCs w:val="24"/>
        </w:rPr>
        <w:softHyphen/>
        <w:t>водился за несколько тысячелетий до н. э., в</w:t>
      </w:r>
    </w:p>
    <w:p w:rsidR="009A26C8" w:rsidRPr="00C80ED1" w:rsidRDefault="009A26C8" w:rsidP="00C80ED1">
      <w:pPr>
        <w:shd w:val="clear" w:color="auto" w:fill="FFFFFF"/>
        <w:spacing w:after="120"/>
        <w:ind w:left="353" w:firstLine="709"/>
        <w:rPr>
          <w:sz w:val="24"/>
          <w:szCs w:val="24"/>
        </w:rPr>
      </w:pPr>
      <w:r w:rsidRPr="00C80ED1">
        <w:rPr>
          <w:rFonts w:eastAsia="Times New Roman"/>
          <w:sz w:val="24"/>
          <w:szCs w:val="24"/>
        </w:rPr>
        <w:t>Рис. 185. Хлопчатник:</w:t>
      </w:r>
    </w:p>
    <w:p w:rsidR="009A26C8" w:rsidRPr="00C80ED1" w:rsidRDefault="009A26C8" w:rsidP="00C80ED1">
      <w:pPr>
        <w:shd w:val="clear" w:color="auto" w:fill="FFFFFF"/>
        <w:spacing w:after="120"/>
        <w:ind w:left="47" w:right="4165" w:firstLine="709"/>
        <w:jc w:val="center"/>
        <w:rPr>
          <w:sz w:val="24"/>
          <w:szCs w:val="24"/>
        </w:rPr>
      </w:pPr>
      <w:r w:rsidRPr="00C80ED1">
        <w:rPr>
          <w:rFonts w:eastAsia="Times New Roman"/>
          <w:sz w:val="24"/>
          <w:szCs w:val="24"/>
        </w:rPr>
        <w:t xml:space="preserve">а —цветоносный   побег;   </w:t>
      </w:r>
      <w:r w:rsidRPr="00C80ED1">
        <w:rPr>
          <w:rFonts w:eastAsia="Times New Roman"/>
          <w:i/>
          <w:iCs/>
          <w:sz w:val="24"/>
          <w:szCs w:val="24"/>
        </w:rPr>
        <w:t xml:space="preserve">б — </w:t>
      </w:r>
      <w:r w:rsidRPr="00C80ED1">
        <w:rPr>
          <w:rFonts w:eastAsia="Times New Roman"/>
          <w:sz w:val="24"/>
          <w:szCs w:val="24"/>
        </w:rPr>
        <w:t>диаграмма цветка; в —раскры</w:t>
      </w:r>
      <w:r w:rsidRPr="00C80ED1">
        <w:rPr>
          <w:rFonts w:eastAsia="Times New Roman"/>
          <w:sz w:val="24"/>
          <w:szCs w:val="24"/>
        </w:rPr>
        <w:softHyphen/>
        <w:t xml:space="preserve">вающаяся коробочка; </w:t>
      </w:r>
      <w:r w:rsidRPr="00C80ED1">
        <w:rPr>
          <w:rFonts w:eastAsia="Times New Roman"/>
          <w:i/>
          <w:iCs/>
          <w:sz w:val="24"/>
          <w:szCs w:val="24"/>
        </w:rPr>
        <w:t xml:space="preserve">г — </w:t>
      </w:r>
      <w:r w:rsidRPr="00C80ED1">
        <w:rPr>
          <w:rFonts w:eastAsia="Times New Roman"/>
          <w:sz w:val="24"/>
          <w:szCs w:val="24"/>
        </w:rPr>
        <w:t>семя</w:t>
      </w:r>
    </w:p>
    <w:p w:rsidR="009A26C8" w:rsidRPr="00C80ED1" w:rsidRDefault="009A26C8" w:rsidP="00C80ED1">
      <w:pPr>
        <w:shd w:val="clear" w:color="auto" w:fill="FFFFFF"/>
        <w:spacing w:after="120"/>
        <w:ind w:firstLine="709"/>
        <w:jc w:val="right"/>
        <w:rPr>
          <w:sz w:val="24"/>
          <w:szCs w:val="24"/>
        </w:rPr>
      </w:pPr>
      <w:r w:rsidRPr="00C80ED1">
        <w:rPr>
          <w:sz w:val="24"/>
          <w:szCs w:val="24"/>
        </w:rPr>
        <w:t>403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t>Америке возделывался до открытия ее европейцами. За пределами тропиков хлопководство базируется на однолетней культуре. В ос</w:t>
      </w:r>
      <w:r w:rsidRPr="00C80ED1">
        <w:rPr>
          <w:rFonts w:eastAsia="Times New Roman"/>
          <w:sz w:val="24"/>
          <w:szCs w:val="24"/>
        </w:rPr>
        <w:softHyphen/>
        <w:t xml:space="preserve">новном культивируется три вида хлопчатника: средневолокнис-тый </w:t>
      </w:r>
      <w:r w:rsidRPr="00C80ED1">
        <w:rPr>
          <w:rFonts w:eastAsia="Times New Roman"/>
          <w:i/>
          <w:iCs/>
          <w:sz w:val="24"/>
          <w:szCs w:val="24"/>
        </w:rPr>
        <w:t xml:space="preserve">— упланд(С. ШгзШит), </w:t>
      </w:r>
      <w:r w:rsidRPr="00C80ED1">
        <w:rPr>
          <w:rFonts w:eastAsia="Times New Roman"/>
          <w:sz w:val="24"/>
          <w:szCs w:val="24"/>
        </w:rPr>
        <w:t xml:space="preserve">завезенный из Мексики; коротковолок-нистый —гуза </w:t>
      </w:r>
      <w:r w:rsidRPr="00C80ED1">
        <w:rPr>
          <w:rFonts w:eastAsia="Times New Roman"/>
          <w:i/>
          <w:iCs/>
          <w:sz w:val="24"/>
          <w:szCs w:val="24"/>
        </w:rPr>
        <w:t xml:space="preserve">(С. НегЬасеит), </w:t>
      </w:r>
      <w:r w:rsidRPr="00C80ED1">
        <w:rPr>
          <w:rFonts w:eastAsia="Times New Roman"/>
          <w:sz w:val="24"/>
          <w:szCs w:val="24"/>
        </w:rPr>
        <w:t xml:space="preserve">его родина Иран и Средняя Азия; длинноволокнистый, или </w:t>
      </w:r>
      <w:r w:rsidRPr="00C80ED1">
        <w:rPr>
          <w:rFonts w:eastAsia="Times New Roman"/>
          <w:i/>
          <w:iCs/>
          <w:sz w:val="24"/>
          <w:szCs w:val="24"/>
        </w:rPr>
        <w:t xml:space="preserve">египетский (О. регт'шпит), </w:t>
      </w:r>
      <w:r w:rsidRPr="00C80ED1">
        <w:rPr>
          <w:rFonts w:eastAsia="Times New Roman"/>
          <w:sz w:val="24"/>
          <w:szCs w:val="24"/>
        </w:rPr>
        <w:t>родом из Перу. Хлопчатник — не только прядильное растение. Очищенный хлопок, обладающий высокой гигроскопичностью, представляет собой вату. Семена содержат до 20 % жирного масла, используемо</w:t>
      </w:r>
      <w:r w:rsidRPr="00C80ED1">
        <w:rPr>
          <w:rFonts w:eastAsia="Times New Roman"/>
          <w:sz w:val="24"/>
          <w:szCs w:val="24"/>
        </w:rPr>
        <w:softHyphen/>
        <w:t>го в пищевых и технических целях.</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 xml:space="preserve">Г и б и с к </w:t>
      </w:r>
      <w:r w:rsidRPr="00C80ED1">
        <w:rPr>
          <w:rFonts w:eastAsia="Times New Roman"/>
          <w:i/>
          <w:iCs/>
          <w:sz w:val="24"/>
          <w:szCs w:val="24"/>
        </w:rPr>
        <w:t xml:space="preserve">{ШЫзсиз) </w:t>
      </w:r>
      <w:r w:rsidRPr="00C80ED1">
        <w:rPr>
          <w:rFonts w:eastAsia="Times New Roman"/>
          <w:sz w:val="24"/>
          <w:szCs w:val="24"/>
        </w:rPr>
        <w:t xml:space="preserve">— 250 видов преимущественно тропических и субтропических кустарников и деревьев. Наибольшее значение имеет </w:t>
      </w:r>
      <w:r w:rsidRPr="00C80ED1">
        <w:rPr>
          <w:rFonts w:eastAsia="Times New Roman"/>
          <w:i/>
          <w:iCs/>
          <w:sz w:val="24"/>
          <w:szCs w:val="24"/>
        </w:rPr>
        <w:t xml:space="preserve">кенаф (Н. саппаЫпиз) </w:t>
      </w:r>
      <w:r w:rsidRPr="00C80ED1">
        <w:rPr>
          <w:rFonts w:eastAsia="Times New Roman"/>
          <w:sz w:val="24"/>
          <w:szCs w:val="24"/>
        </w:rPr>
        <w:t>— однолетник с рассеченными, как у конопли, листьями и желтыми цветками. Из стеблей получают цен</w:t>
      </w:r>
      <w:r w:rsidRPr="00C80ED1">
        <w:rPr>
          <w:rFonts w:eastAsia="Times New Roman"/>
          <w:sz w:val="24"/>
          <w:szCs w:val="24"/>
        </w:rPr>
        <w:softHyphen/>
        <w:t>ное прядильное волокно, по качеству приближающееся к льняно</w:t>
      </w:r>
      <w:r w:rsidRPr="00C80ED1">
        <w:rPr>
          <w:rFonts w:eastAsia="Times New Roman"/>
          <w:sz w:val="24"/>
          <w:szCs w:val="24"/>
        </w:rPr>
        <w:softHyphen/>
        <w:t xml:space="preserve">му. Центр культуры кенафа — Индия, имеются посевы и у нас. </w:t>
      </w:r>
      <w:r w:rsidRPr="00C80ED1">
        <w:rPr>
          <w:rFonts w:eastAsia="Times New Roman"/>
          <w:i/>
          <w:iCs/>
          <w:sz w:val="24"/>
          <w:szCs w:val="24"/>
        </w:rPr>
        <w:t>Ба</w:t>
      </w:r>
      <w:r w:rsidRPr="00C80ED1">
        <w:rPr>
          <w:rFonts w:eastAsia="Times New Roman"/>
          <w:i/>
          <w:iCs/>
          <w:sz w:val="24"/>
          <w:szCs w:val="24"/>
        </w:rPr>
        <w:softHyphen/>
        <w:t xml:space="preserve">мия (Н. езсикпШз) — </w:t>
      </w:r>
      <w:r w:rsidRPr="00C80ED1">
        <w:rPr>
          <w:rFonts w:eastAsia="Times New Roman"/>
          <w:sz w:val="24"/>
          <w:szCs w:val="24"/>
        </w:rPr>
        <w:t>также однолетник, родом из Африки, очень теплолюбивый, у нас культивируется в субтропических районах че</w:t>
      </w:r>
      <w:r w:rsidRPr="00C80ED1">
        <w:rPr>
          <w:rFonts w:eastAsia="Times New Roman"/>
          <w:sz w:val="24"/>
          <w:szCs w:val="24"/>
        </w:rPr>
        <w:softHyphen/>
        <w:t>рез рассаду. В пищу как овощи употребляют молодые плоды—уд</w:t>
      </w:r>
      <w:r w:rsidRPr="00C80ED1">
        <w:rPr>
          <w:rFonts w:eastAsia="Times New Roman"/>
          <w:sz w:val="24"/>
          <w:szCs w:val="24"/>
        </w:rPr>
        <w:softHyphen/>
        <w:t>линенные коробочки. Высокорослые сорта используют для полу</w:t>
      </w:r>
      <w:r w:rsidRPr="00C80ED1">
        <w:rPr>
          <w:rFonts w:eastAsia="Times New Roman"/>
          <w:sz w:val="24"/>
          <w:szCs w:val="24"/>
        </w:rPr>
        <w:softHyphen/>
        <w:t>чения волокна; семема, содержащие до 20 % жирного масла, — луч</w:t>
      </w:r>
      <w:r w:rsidRPr="00C80ED1">
        <w:rPr>
          <w:rFonts w:eastAsia="Times New Roman"/>
          <w:sz w:val="24"/>
          <w:szCs w:val="24"/>
        </w:rPr>
        <w:softHyphen/>
        <w:t xml:space="preserve">ший суррогат кофе. </w:t>
      </w:r>
      <w:r w:rsidRPr="00C80ED1">
        <w:rPr>
          <w:rFonts w:eastAsia="Times New Roman"/>
          <w:i/>
          <w:iCs/>
          <w:sz w:val="24"/>
          <w:szCs w:val="24"/>
        </w:rPr>
        <w:t xml:space="preserve">Гибиск сабдариффа, розелла, суданская роза </w:t>
      </w:r>
      <w:r w:rsidRPr="00C80ED1">
        <w:rPr>
          <w:rFonts w:eastAsia="Times New Roman"/>
          <w:sz w:val="24"/>
          <w:szCs w:val="24"/>
        </w:rPr>
        <w:t xml:space="preserve">(Я. </w:t>
      </w:r>
      <w:r w:rsidRPr="00C80ED1">
        <w:rPr>
          <w:rFonts w:eastAsia="Times New Roman"/>
          <w:i/>
          <w:iCs/>
          <w:sz w:val="24"/>
          <w:szCs w:val="24"/>
        </w:rPr>
        <w:t xml:space="preserve">заЬс1ап#а) — </w:t>
      </w:r>
      <w:r w:rsidRPr="00C80ED1">
        <w:rPr>
          <w:rFonts w:eastAsia="Times New Roman"/>
          <w:sz w:val="24"/>
          <w:szCs w:val="24"/>
        </w:rPr>
        <w:t>афро-азиатский тропический вид, известный только в культуре. Мясистые кислые чашелистики, содержащие яблочную кислоту, используются для производства напитков, име</w:t>
      </w:r>
      <w:r w:rsidRPr="00C80ED1">
        <w:rPr>
          <w:rFonts w:eastAsia="Times New Roman"/>
          <w:sz w:val="24"/>
          <w:szCs w:val="24"/>
        </w:rPr>
        <w:softHyphen/>
        <w:t>ющих характерный красный цвет, желе, джемов.</w:t>
      </w: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t xml:space="preserve">Промышленно важная прядильная культура теплоумеренного климата — </w:t>
      </w:r>
      <w:r w:rsidRPr="00C80ED1">
        <w:rPr>
          <w:rFonts w:eastAsia="Times New Roman"/>
          <w:i/>
          <w:iCs/>
          <w:sz w:val="24"/>
          <w:szCs w:val="24"/>
        </w:rPr>
        <w:t xml:space="preserve">канатник (АЪиШоп аукеппе), </w:t>
      </w:r>
      <w:r w:rsidRPr="00C80ED1">
        <w:rPr>
          <w:rFonts w:eastAsia="Times New Roman"/>
          <w:sz w:val="24"/>
          <w:szCs w:val="24"/>
        </w:rPr>
        <w:t>культивируемый как одно</w:t>
      </w:r>
      <w:r w:rsidRPr="00C80ED1">
        <w:rPr>
          <w:rFonts w:eastAsia="Times New Roman"/>
          <w:sz w:val="24"/>
          <w:szCs w:val="24"/>
        </w:rPr>
        <w:softHyphen/>
        <w:t>летник, дающий грубое волокно, идущее на изготовление тары.</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 xml:space="preserve">В лесостепях и степях распространен </w:t>
      </w:r>
      <w:r w:rsidRPr="00C80ED1">
        <w:rPr>
          <w:rFonts w:eastAsia="Times New Roman"/>
          <w:i/>
          <w:iCs/>
          <w:sz w:val="24"/>
          <w:szCs w:val="24"/>
        </w:rPr>
        <w:t xml:space="preserve">алтей лекарственный (АННаеао$1апаИз). </w:t>
      </w:r>
      <w:r w:rsidRPr="00C80ED1">
        <w:rPr>
          <w:rFonts w:eastAsia="Times New Roman"/>
          <w:sz w:val="24"/>
          <w:szCs w:val="24"/>
        </w:rPr>
        <w:t xml:space="preserve">В качестве декоративного растения, особенно на Украине, под названием </w:t>
      </w:r>
      <w:r w:rsidRPr="00C80ED1">
        <w:rPr>
          <w:rFonts w:eastAsia="Times New Roman"/>
          <w:i/>
          <w:iCs/>
          <w:sz w:val="24"/>
          <w:szCs w:val="24"/>
        </w:rPr>
        <w:t xml:space="preserve">мальва </w:t>
      </w:r>
      <w:r w:rsidRPr="00C80ED1">
        <w:rPr>
          <w:rFonts w:eastAsia="Times New Roman"/>
          <w:sz w:val="24"/>
          <w:szCs w:val="24"/>
        </w:rPr>
        <w:t xml:space="preserve">культивируется </w:t>
      </w:r>
      <w:r w:rsidRPr="00C80ED1">
        <w:rPr>
          <w:rFonts w:eastAsia="Times New Roman"/>
          <w:i/>
          <w:iCs/>
          <w:sz w:val="24"/>
          <w:szCs w:val="24"/>
        </w:rPr>
        <w:t xml:space="preserve">шток-роза (А1сеа гозеа) </w:t>
      </w:r>
      <w:r w:rsidRPr="00C80ED1">
        <w:rPr>
          <w:rFonts w:eastAsia="Times New Roman"/>
          <w:sz w:val="24"/>
          <w:szCs w:val="24"/>
        </w:rPr>
        <w:t>с крупными цветками разной окраски.</w:t>
      </w:r>
    </w:p>
    <w:p w:rsidR="009A26C8" w:rsidRPr="00C80ED1" w:rsidRDefault="009A26C8" w:rsidP="00C80ED1">
      <w:pPr>
        <w:shd w:val="clear" w:color="auto" w:fill="FFFFFF"/>
        <w:spacing w:after="120"/>
        <w:ind w:left="11" w:right="7" w:firstLine="709"/>
        <w:jc w:val="both"/>
        <w:rPr>
          <w:sz w:val="24"/>
          <w:szCs w:val="24"/>
        </w:rPr>
      </w:pPr>
      <w:r w:rsidRPr="00C80ED1">
        <w:rPr>
          <w:rFonts w:eastAsia="Times New Roman"/>
          <w:sz w:val="24"/>
          <w:szCs w:val="24"/>
        </w:rPr>
        <w:t xml:space="preserve">К семейству Мальвовые близко стоят семейства Липовые (ТШасеае) со всем хорошо знакомой липой </w:t>
      </w:r>
      <w:r w:rsidRPr="00C80ED1">
        <w:rPr>
          <w:rFonts w:eastAsia="Times New Roman"/>
          <w:i/>
          <w:iCs/>
          <w:sz w:val="24"/>
          <w:szCs w:val="24"/>
        </w:rPr>
        <w:t xml:space="preserve">(ТШа), </w:t>
      </w:r>
      <w:r w:rsidRPr="00C80ED1">
        <w:rPr>
          <w:rFonts w:eastAsia="Times New Roman"/>
          <w:sz w:val="24"/>
          <w:szCs w:val="24"/>
        </w:rPr>
        <w:t>Стеркулиевые ($1егсиНасеае), куда относят такие тропические растения, как аме</w:t>
      </w:r>
      <w:r w:rsidRPr="00C80ED1">
        <w:rPr>
          <w:rFonts w:eastAsia="Times New Roman"/>
          <w:sz w:val="24"/>
          <w:szCs w:val="24"/>
        </w:rPr>
        <w:softHyphen/>
        <w:t xml:space="preserve">риканское </w:t>
      </w:r>
      <w:r w:rsidRPr="00C80ED1">
        <w:rPr>
          <w:rFonts w:eastAsia="Times New Roman"/>
          <w:i/>
          <w:iCs/>
          <w:sz w:val="24"/>
          <w:szCs w:val="24"/>
        </w:rPr>
        <w:t xml:space="preserve">шоколадное дерево (ТИеоЬгота сасао), </w:t>
      </w:r>
      <w:r w:rsidRPr="00C80ED1">
        <w:rPr>
          <w:rFonts w:eastAsia="Times New Roman"/>
          <w:sz w:val="24"/>
          <w:szCs w:val="24"/>
        </w:rPr>
        <w:t>из семян которого получают порошок какао, шоколад и др., и африканский род к о л а (</w:t>
      </w:r>
      <w:r w:rsidRPr="00C80ED1">
        <w:rPr>
          <w:rFonts w:eastAsia="Times New Roman"/>
          <w:i/>
          <w:iCs/>
          <w:sz w:val="24"/>
          <w:szCs w:val="24"/>
        </w:rPr>
        <w:t xml:space="preserve">Со/а), </w:t>
      </w:r>
      <w:r w:rsidRPr="00C80ED1">
        <w:rPr>
          <w:rFonts w:eastAsia="Times New Roman"/>
          <w:sz w:val="24"/>
          <w:szCs w:val="24"/>
        </w:rPr>
        <w:t>семена которого обладают тонизирующим действием, а так</w:t>
      </w:r>
      <w:r w:rsidRPr="00C80ED1">
        <w:rPr>
          <w:rFonts w:eastAsia="Times New Roman"/>
          <w:sz w:val="24"/>
          <w:szCs w:val="24"/>
        </w:rPr>
        <w:softHyphen/>
        <w:t xml:space="preserve">же Баобабовые (ВотЬасасеае) с африканским гигантом </w:t>
      </w:r>
      <w:r w:rsidRPr="00C80ED1">
        <w:rPr>
          <w:rFonts w:eastAsia="Times New Roman"/>
          <w:i/>
          <w:iCs/>
          <w:sz w:val="24"/>
          <w:szCs w:val="24"/>
        </w:rPr>
        <w:t xml:space="preserve">баобабом {Айапзоп'ш сИ&amp;'Ша), </w:t>
      </w:r>
      <w:r w:rsidRPr="00C80ED1">
        <w:rPr>
          <w:rFonts w:eastAsia="Times New Roman"/>
          <w:sz w:val="24"/>
          <w:szCs w:val="24"/>
        </w:rPr>
        <w:t>стволы которого в диаметре могут достигать 9 м.</w:t>
      </w:r>
    </w:p>
    <w:p w:rsidR="009A26C8" w:rsidRPr="00C80ED1" w:rsidRDefault="009A26C8" w:rsidP="00C80ED1">
      <w:pPr>
        <w:shd w:val="clear" w:color="auto" w:fill="FFFFFF"/>
        <w:spacing w:after="120"/>
        <w:ind w:left="2074" w:firstLine="709"/>
        <w:rPr>
          <w:sz w:val="24"/>
          <w:szCs w:val="24"/>
        </w:rPr>
      </w:pPr>
      <w:r w:rsidRPr="00C80ED1">
        <w:rPr>
          <w:rFonts w:eastAsia="Times New Roman"/>
          <w:sz w:val="24"/>
          <w:szCs w:val="24"/>
        </w:rPr>
        <w:t>Подкласс Розиды (КозМае)</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Все жизненные формы с простыми или сложными листьями с прилистниками или без них. Цветки разнообразно устроенные, циклические, обычно с двойным околоцветником. Плоды очень разные. Семена с эндоспермом или без него. Розиды — крупный подкласс, объединяющий 170 семейств (39 порядков). Происходят</w:t>
      </w:r>
    </w:p>
    <w:p w:rsidR="009A26C8" w:rsidRPr="00C80ED1" w:rsidRDefault="009A26C8" w:rsidP="00C80ED1">
      <w:pPr>
        <w:shd w:val="clear" w:color="auto" w:fill="FFFFFF"/>
        <w:spacing w:after="120"/>
        <w:ind w:firstLine="709"/>
        <w:rPr>
          <w:sz w:val="24"/>
          <w:szCs w:val="24"/>
        </w:rPr>
      </w:pPr>
      <w:r w:rsidRPr="00C80ED1">
        <w:rPr>
          <w:sz w:val="24"/>
          <w:szCs w:val="24"/>
        </w:rPr>
        <w:t>404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8" w:firstLine="709"/>
        <w:jc w:val="both"/>
        <w:rPr>
          <w:sz w:val="24"/>
          <w:szCs w:val="24"/>
        </w:rPr>
      </w:pPr>
      <w:r w:rsidRPr="00C80ED1">
        <w:rPr>
          <w:rFonts w:eastAsia="Times New Roman"/>
          <w:sz w:val="24"/>
          <w:szCs w:val="24"/>
        </w:rPr>
        <w:t>от магиолиид, о чем свидетельствует ряд примитивных признаков, свойственных наиболее архаичным розидам: актиноморфный цве</w:t>
      </w:r>
      <w:r w:rsidRPr="00C80ED1">
        <w:rPr>
          <w:rFonts w:eastAsia="Times New Roman"/>
          <w:sz w:val="24"/>
          <w:szCs w:val="24"/>
        </w:rPr>
        <w:softHyphen/>
        <w:t>ток со свободнолепестным венчиком, многочленный апокарпный гинецей с верхней завязью и многочленный андроцей. У высоко</w:t>
      </w:r>
      <w:r w:rsidRPr="00C80ED1">
        <w:rPr>
          <w:rFonts w:eastAsia="Times New Roman"/>
          <w:sz w:val="24"/>
          <w:szCs w:val="24"/>
        </w:rPr>
        <w:softHyphen/>
        <w:t>специализированных представителей венчик спайнолепестный, нередко зигоморфный, гинецей моно- или ценокарпный, завязь нижняя, андроцей малочленный.</w:t>
      </w:r>
    </w:p>
    <w:p w:rsidR="009A26C8" w:rsidRPr="00C80ED1" w:rsidRDefault="009A26C8" w:rsidP="00C80ED1">
      <w:pPr>
        <w:shd w:val="clear" w:color="auto" w:fill="FFFFFF"/>
        <w:spacing w:after="120"/>
        <w:ind w:left="7" w:right="72" w:firstLine="709"/>
        <w:jc w:val="both"/>
        <w:rPr>
          <w:sz w:val="24"/>
          <w:szCs w:val="24"/>
        </w:rPr>
      </w:pPr>
      <w:r w:rsidRPr="00C80ED1">
        <w:rPr>
          <w:rFonts w:eastAsia="Times New Roman"/>
          <w:sz w:val="24"/>
          <w:szCs w:val="24"/>
        </w:rPr>
        <w:t>Семейство Крыжовниковые (Огозш1апасеае). Монотипное се</w:t>
      </w:r>
      <w:r w:rsidRPr="00C80ED1">
        <w:rPr>
          <w:rFonts w:eastAsia="Times New Roman"/>
          <w:sz w:val="24"/>
          <w:szCs w:val="24"/>
        </w:rPr>
        <w:softHyphen/>
        <w:t>мейство — около 150 видов одного рода, которые распространены в умеренном и холодном климате Северного полушария, заходя в ар</w:t>
      </w:r>
      <w:r w:rsidRPr="00C80ED1">
        <w:rPr>
          <w:rFonts w:eastAsia="Times New Roman"/>
          <w:sz w:val="24"/>
          <w:szCs w:val="24"/>
        </w:rPr>
        <w:softHyphen/>
        <w:t>ктическую область и поднимаясь высоко в горы, и в Андах. Кустар</w:t>
      </w:r>
      <w:r w:rsidRPr="00C80ED1">
        <w:rPr>
          <w:rFonts w:eastAsia="Times New Roman"/>
          <w:sz w:val="24"/>
          <w:szCs w:val="24"/>
        </w:rPr>
        <w:softHyphen/>
        <w:t>ники и небольшие деревца с очередными листьями без прилистни</w:t>
      </w:r>
      <w:r w:rsidRPr="00C80ED1">
        <w:rPr>
          <w:rFonts w:eastAsia="Times New Roman"/>
          <w:sz w:val="24"/>
          <w:szCs w:val="24"/>
        </w:rPr>
        <w:softHyphen/>
        <w:t>ков. Цветки правильные, собраны в кистевидные соцветия. Харак</w:t>
      </w:r>
      <w:r w:rsidRPr="00C80ED1">
        <w:rPr>
          <w:rFonts w:eastAsia="Times New Roman"/>
          <w:sz w:val="24"/>
          <w:szCs w:val="24"/>
        </w:rPr>
        <w:softHyphen/>
        <w:t>терно разрастание цветоложа.</w:t>
      </w:r>
    </w:p>
    <w:p w:rsidR="009A26C8" w:rsidRPr="00C80ED1" w:rsidRDefault="009A26C8" w:rsidP="00C80ED1">
      <w:pPr>
        <w:shd w:val="clear" w:color="auto" w:fill="FFFFFF"/>
        <w:spacing w:after="120"/>
        <w:ind w:left="18" w:right="47" w:firstLine="709"/>
        <w:jc w:val="both"/>
        <w:rPr>
          <w:sz w:val="24"/>
          <w:szCs w:val="24"/>
        </w:rPr>
      </w:pPr>
      <w:r w:rsidRPr="00C80ED1">
        <w:rPr>
          <w:rFonts w:eastAsia="Times New Roman"/>
          <w:sz w:val="24"/>
          <w:szCs w:val="24"/>
        </w:rPr>
        <w:t xml:space="preserve">Смородин а </w:t>
      </w:r>
      <w:r w:rsidRPr="00C80ED1">
        <w:rPr>
          <w:rFonts w:eastAsia="Times New Roman"/>
          <w:i/>
          <w:iCs/>
          <w:sz w:val="24"/>
          <w:szCs w:val="24"/>
        </w:rPr>
        <w:t xml:space="preserve">(Шез). </w:t>
      </w:r>
      <w:r w:rsidRPr="00C80ED1">
        <w:rPr>
          <w:rFonts w:eastAsia="Times New Roman"/>
          <w:sz w:val="24"/>
          <w:szCs w:val="24"/>
        </w:rPr>
        <w:t>В нашей флоре более 30 видов (в лесной зоне и в горах). Это кустарники с пальчатолопастиыми листьями. Цветки лиловатые или розоватые, одиночные или собранные в про</w:t>
      </w:r>
      <w:r w:rsidRPr="00C80ED1">
        <w:rPr>
          <w:rFonts w:eastAsia="Times New Roman"/>
          <w:sz w:val="24"/>
          <w:szCs w:val="24"/>
        </w:rPr>
        <w:softHyphen/>
        <w:t>стые кисти. Структура цветка нестабильная *Са</w:t>
      </w:r>
      <w:r w:rsidRPr="00C80ED1">
        <w:rPr>
          <w:rFonts w:eastAsia="Times New Roman"/>
          <w:sz w:val="24"/>
          <w:szCs w:val="24"/>
          <w:vertAlign w:val="subscript"/>
        </w:rPr>
        <w:t>4</w:t>
      </w:r>
      <w:r w:rsidRPr="00C80ED1">
        <w:rPr>
          <w:rFonts w:eastAsia="Times New Roman"/>
          <w:sz w:val="24"/>
          <w:szCs w:val="24"/>
        </w:rPr>
        <w:t xml:space="preserve"> </w:t>
      </w:r>
      <w:r w:rsidRPr="00C80ED1">
        <w:rPr>
          <w:rFonts w:eastAsia="Times New Roman"/>
          <w:i/>
          <w:iCs/>
          <w:sz w:val="24"/>
          <w:szCs w:val="24"/>
          <w:vertAlign w:val="subscript"/>
        </w:rPr>
        <w:t>$</w:t>
      </w:r>
      <w:r w:rsidRPr="00C80ED1">
        <w:rPr>
          <w:rFonts w:eastAsia="Times New Roman"/>
          <w:i/>
          <w:iCs/>
          <w:sz w:val="24"/>
          <w:szCs w:val="24"/>
        </w:rPr>
        <w:t>Со</w:t>
      </w:r>
      <w:r w:rsidRPr="00C80ED1">
        <w:rPr>
          <w:rFonts w:eastAsia="Times New Roman"/>
          <w:i/>
          <w:iCs/>
          <w:sz w:val="24"/>
          <w:szCs w:val="24"/>
          <w:vertAlign w:val="subscript"/>
        </w:rPr>
        <w:t>А</w:t>
      </w:r>
      <w:r w:rsidRPr="00C80ED1">
        <w:rPr>
          <w:rFonts w:eastAsia="Times New Roman"/>
          <w:i/>
          <w:iCs/>
          <w:sz w:val="24"/>
          <w:szCs w:val="24"/>
        </w:rPr>
        <w:t xml:space="preserve"> </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4</w:t>
      </w:r>
      <w:r w:rsidRPr="00C80ED1">
        <w:rPr>
          <w:rFonts w:eastAsia="Times New Roman"/>
          <w:i/>
          <w:iCs/>
          <w:sz w:val="24"/>
          <w:szCs w:val="24"/>
        </w:rPr>
        <w:t xml:space="preserve"> </w:t>
      </w:r>
      <w:r w:rsidRPr="00C80ED1">
        <w:rPr>
          <w:rFonts w:eastAsia="Times New Roman"/>
          <w:i/>
          <w:iCs/>
          <w:sz w:val="24"/>
          <w:szCs w:val="24"/>
          <w:vertAlign w:val="subscript"/>
        </w:rPr>
        <w:t>5</w:t>
      </w:r>
      <w:r w:rsidRPr="00C80ED1">
        <w:rPr>
          <w:rFonts w:eastAsia="Times New Roman"/>
          <w:i/>
          <w:iCs/>
          <w:sz w:val="24"/>
          <w:szCs w:val="24"/>
        </w:rPr>
        <w:t>0</w:t>
      </w:r>
      <w:r w:rsidRPr="00C80ED1">
        <w:rPr>
          <w:rFonts w:eastAsia="Times New Roman"/>
          <w:i/>
          <w:iCs/>
          <w:sz w:val="24"/>
          <w:szCs w:val="24"/>
          <w:vertAlign w:val="subscript"/>
        </w:rPr>
        <w:t>{</w:t>
      </w:r>
      <w:r w:rsidRPr="00C80ED1">
        <w:rPr>
          <w:rFonts w:eastAsia="Times New Roman"/>
          <w:i/>
          <w:iCs/>
          <w:sz w:val="24"/>
          <w:szCs w:val="24"/>
        </w:rPr>
        <w:t>^</w:t>
      </w:r>
      <w:r w:rsidRPr="00C80ED1">
        <w:rPr>
          <w:rFonts w:eastAsia="Times New Roman"/>
          <w:i/>
          <w:iCs/>
          <w:sz w:val="24"/>
          <w:szCs w:val="24"/>
          <w:vertAlign w:val="subscript"/>
        </w:rPr>
        <w:t xml:space="preserve">у </w:t>
      </w:r>
      <w:r w:rsidRPr="00C80ED1">
        <w:rPr>
          <w:rFonts w:eastAsia="Times New Roman"/>
          <w:sz w:val="24"/>
          <w:szCs w:val="24"/>
        </w:rPr>
        <w:t>Плод — ягода. Широко распространена дикорастущая и культур</w:t>
      </w:r>
      <w:r w:rsidRPr="00C80ED1">
        <w:rPr>
          <w:rFonts w:eastAsia="Times New Roman"/>
          <w:sz w:val="24"/>
          <w:szCs w:val="24"/>
        </w:rPr>
        <w:softHyphen/>
        <w:t xml:space="preserve">ная </w:t>
      </w:r>
      <w:r w:rsidRPr="00C80ED1">
        <w:rPr>
          <w:rFonts w:eastAsia="Times New Roman"/>
          <w:i/>
          <w:iCs/>
          <w:sz w:val="24"/>
          <w:szCs w:val="24"/>
        </w:rPr>
        <w:t xml:space="preserve">черная смородина (Я. гщгит), </w:t>
      </w:r>
      <w:r w:rsidRPr="00C80ED1">
        <w:rPr>
          <w:rFonts w:eastAsia="Times New Roman"/>
          <w:sz w:val="24"/>
          <w:szCs w:val="24"/>
        </w:rPr>
        <w:t xml:space="preserve">в 100 г плодов которой содержится до 400 мг витамина С. Это одно из наиболее ценных витаминных растений нашей флоры. Ягоды смородины содержат значительные количества Сахаров, пектинов и дубильных веществ. Культивируют и другие виды этого рода: </w:t>
      </w:r>
      <w:r w:rsidRPr="00C80ED1">
        <w:rPr>
          <w:rFonts w:eastAsia="Times New Roman"/>
          <w:i/>
          <w:iCs/>
          <w:sz w:val="24"/>
          <w:szCs w:val="24"/>
        </w:rPr>
        <w:t xml:space="preserve">смородину красную (Я. \&gt;и1$аге; Я. уи1§аге </w:t>
      </w:r>
      <w:r w:rsidRPr="00C80ED1">
        <w:rPr>
          <w:rFonts w:eastAsia="Times New Roman"/>
          <w:sz w:val="24"/>
          <w:szCs w:val="24"/>
        </w:rPr>
        <w:t xml:space="preserve">х </w:t>
      </w:r>
      <w:r w:rsidRPr="00C80ED1">
        <w:rPr>
          <w:rFonts w:eastAsia="Times New Roman"/>
          <w:i/>
          <w:iCs/>
          <w:sz w:val="24"/>
          <w:szCs w:val="24"/>
        </w:rPr>
        <w:t xml:space="preserve">х Я.риЬежспх), крыжовник (Я. ^тзиНаг'ш) </w:t>
      </w:r>
      <w:r w:rsidRPr="00C80ED1">
        <w:rPr>
          <w:rFonts w:eastAsia="Times New Roman"/>
          <w:sz w:val="24"/>
          <w:szCs w:val="24"/>
        </w:rPr>
        <w:t>(рис. 186). Культура смо</w:t>
      </w:r>
      <w:r w:rsidRPr="00C80ED1">
        <w:rPr>
          <w:rFonts w:eastAsia="Times New Roman"/>
          <w:sz w:val="24"/>
          <w:szCs w:val="24"/>
        </w:rPr>
        <w:softHyphen/>
        <w:t>родины и крыжовника возникла на основе одомашнивания диких форм этих видов, которые и сейчас распространены в лесах умерен</w:t>
      </w:r>
      <w:r w:rsidRPr="00C80ED1">
        <w:rPr>
          <w:rFonts w:eastAsia="Times New Roman"/>
          <w:sz w:val="24"/>
          <w:szCs w:val="24"/>
        </w:rPr>
        <w:softHyphen/>
        <w:t>ной зоны Евразии и Америки.</w:t>
      </w:r>
    </w:p>
    <w:p w:rsidR="009A26C8" w:rsidRPr="00C80ED1" w:rsidRDefault="009A26C8" w:rsidP="00C80ED1">
      <w:pPr>
        <w:shd w:val="clear" w:color="auto" w:fill="FFFFFF"/>
        <w:spacing w:after="120"/>
        <w:ind w:left="36" w:right="7" w:firstLine="709"/>
        <w:jc w:val="both"/>
        <w:rPr>
          <w:sz w:val="24"/>
          <w:szCs w:val="24"/>
        </w:rPr>
      </w:pPr>
      <w:r w:rsidRPr="00C80ED1">
        <w:rPr>
          <w:rFonts w:eastAsia="Times New Roman"/>
          <w:sz w:val="24"/>
          <w:szCs w:val="24"/>
        </w:rPr>
        <w:t>Семейство Розовые (Козасеас). Объединяет 3000...3500 видов (100 родов) деревьев, кустарников и трав. Широко распространены во внетропических и субтропических областях Северного и Южно</w:t>
      </w:r>
      <w:r w:rsidRPr="00C80ED1">
        <w:rPr>
          <w:rFonts w:eastAsia="Times New Roman"/>
          <w:sz w:val="24"/>
          <w:szCs w:val="24"/>
        </w:rPr>
        <w:softHyphen/>
        <w:t>го полушарий. К этому семейству относится большая часть плодо</w:t>
      </w:r>
      <w:r w:rsidRPr="00C80ED1">
        <w:rPr>
          <w:rFonts w:eastAsia="Times New Roman"/>
          <w:sz w:val="24"/>
          <w:szCs w:val="24"/>
        </w:rPr>
        <w:softHyphen/>
        <w:t>во-ягодных растений нашей флоры. Листья очередные, простые или сложные с прилистниками, иногда рано опадающими. Цветки актиноморфные одиночные или собраны в разнообразные соцве</w:t>
      </w:r>
      <w:r w:rsidRPr="00C80ED1">
        <w:rPr>
          <w:rFonts w:eastAsia="Times New Roman"/>
          <w:sz w:val="24"/>
          <w:szCs w:val="24"/>
        </w:rPr>
        <w:softHyphen/>
        <w:t>тия. Чашечка из пяти чашелистиков, свободных или сросшихся в основании, у некоторых с подчашием. Венчик всегда раздельный из пяти, реже из четырех лепестков. Тычинки многочисленные, расположены кругами по пять—десять, нити свободные или срос</w:t>
      </w:r>
      <w:r w:rsidRPr="00C80ED1">
        <w:rPr>
          <w:rFonts w:eastAsia="Times New Roman"/>
          <w:sz w:val="24"/>
          <w:szCs w:val="24"/>
        </w:rPr>
        <w:softHyphen/>
        <w:t>шиеся с цветочной трубкой. Число плодолистиков от одного до большого числа. Они свободные (апокарпный гинецей) или срос</w:t>
      </w:r>
      <w:r w:rsidRPr="00C80ED1">
        <w:rPr>
          <w:rFonts w:eastAsia="Times New Roman"/>
          <w:sz w:val="24"/>
          <w:szCs w:val="24"/>
        </w:rPr>
        <w:softHyphen/>
        <w:t>шиеся (синкарпный гинецей). Завязь верхняя или нижняя. Плоды простые (яблоко, костянка) или сборные (сборная листовка, сбор</w:t>
      </w:r>
      <w:r w:rsidRPr="00C80ED1">
        <w:rPr>
          <w:rFonts w:eastAsia="Times New Roman"/>
          <w:sz w:val="24"/>
          <w:szCs w:val="24"/>
        </w:rPr>
        <w:softHyphen/>
        <w:t>ный орешек, сборная костянка). Семена без эндосперма или с не</w:t>
      </w:r>
      <w:r w:rsidRPr="00C80ED1">
        <w:rPr>
          <w:rFonts w:eastAsia="Times New Roman"/>
          <w:sz w:val="24"/>
          <w:szCs w:val="24"/>
        </w:rPr>
        <w:softHyphen/>
        <w:t>большим остаточным эндоспермом, содержат жирное масло, бе</w:t>
      </w:r>
      <w:r w:rsidRPr="00C80ED1">
        <w:rPr>
          <w:rFonts w:eastAsia="Times New Roman"/>
          <w:sz w:val="24"/>
          <w:szCs w:val="24"/>
        </w:rPr>
        <w:softHyphen/>
        <w:t>лок, иногда гликозид амигдалин, дающий при расщеплении си</w:t>
      </w:r>
      <w:r w:rsidRPr="00C80ED1">
        <w:rPr>
          <w:rFonts w:eastAsia="Times New Roman"/>
          <w:sz w:val="24"/>
          <w:szCs w:val="24"/>
        </w:rPr>
        <w:softHyphen/>
        <w:t>нильную кислоту.</w:t>
      </w:r>
    </w:p>
    <w:p w:rsidR="009A26C8" w:rsidRPr="00C80ED1" w:rsidRDefault="009A26C8" w:rsidP="00C80ED1">
      <w:pPr>
        <w:shd w:val="clear" w:color="auto" w:fill="FFFFFF"/>
        <w:spacing w:after="120"/>
        <w:ind w:left="335" w:firstLine="709"/>
        <w:rPr>
          <w:sz w:val="24"/>
          <w:szCs w:val="24"/>
        </w:rPr>
      </w:pPr>
      <w:r w:rsidRPr="00C80ED1">
        <w:rPr>
          <w:rFonts w:eastAsia="Times New Roman"/>
          <w:sz w:val="24"/>
          <w:szCs w:val="24"/>
        </w:rPr>
        <w:t>Особенность цветка — наличие гипантия в виде блюдца, чаши</w:t>
      </w:r>
    </w:p>
    <w:p w:rsidR="009A26C8" w:rsidRPr="00C80ED1" w:rsidRDefault="009A26C8" w:rsidP="00C80ED1">
      <w:pPr>
        <w:shd w:val="clear" w:color="auto" w:fill="FFFFFF"/>
        <w:spacing w:after="120"/>
        <w:ind w:firstLine="709"/>
        <w:jc w:val="right"/>
        <w:rPr>
          <w:sz w:val="24"/>
          <w:szCs w:val="24"/>
        </w:rPr>
      </w:pPr>
      <w:r w:rsidRPr="00C80ED1">
        <w:rPr>
          <w:sz w:val="24"/>
          <w:szCs w:val="24"/>
        </w:rPr>
        <w:t>405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652" w:right="792" w:firstLine="709"/>
        <w:rPr>
          <w:sz w:val="24"/>
          <w:szCs w:val="24"/>
        </w:rPr>
      </w:pPr>
      <w:r>
        <w:rPr>
          <w:noProof/>
          <w:sz w:val="24"/>
          <w:szCs w:val="24"/>
        </w:rPr>
        <w:drawing>
          <wp:inline distT="0" distB="0" distL="0" distR="0">
            <wp:extent cx="3101340" cy="4520565"/>
            <wp:effectExtent l="19050" t="0" r="381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srcRect/>
                    <a:stretch>
                      <a:fillRect/>
                    </a:stretch>
                  </pic:blipFill>
                  <pic:spPr bwMode="auto">
                    <a:xfrm>
                      <a:off x="0" y="0"/>
                      <a:ext cx="3101340" cy="452056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 xml:space="preserve">Рис. 186. Крыжовник: </w:t>
      </w:r>
      <w:r w:rsidRPr="00C80ED1">
        <w:rPr>
          <w:rFonts w:eastAsia="Times New Roman"/>
          <w:i/>
          <w:iCs/>
          <w:sz w:val="24"/>
          <w:szCs w:val="24"/>
        </w:rPr>
        <w:t xml:space="preserve">а — </w:t>
      </w:r>
      <w:r w:rsidRPr="00C80ED1">
        <w:rPr>
          <w:rFonts w:eastAsia="Times New Roman"/>
          <w:sz w:val="24"/>
          <w:szCs w:val="24"/>
        </w:rPr>
        <w:t xml:space="preserve">цветущий побег; </w:t>
      </w:r>
      <w:r w:rsidRPr="00C80ED1">
        <w:rPr>
          <w:rFonts w:eastAsia="Times New Roman"/>
          <w:i/>
          <w:iCs/>
          <w:sz w:val="24"/>
          <w:szCs w:val="24"/>
        </w:rPr>
        <w:t xml:space="preserve">б— </w:t>
      </w:r>
      <w:r w:rsidRPr="00C80ED1">
        <w:rPr>
          <w:rFonts w:eastAsia="Times New Roman"/>
          <w:sz w:val="24"/>
          <w:szCs w:val="24"/>
        </w:rPr>
        <w:t xml:space="preserve">цветок; </w:t>
      </w:r>
      <w:r w:rsidRPr="00C80ED1">
        <w:rPr>
          <w:rFonts w:eastAsia="Times New Roman"/>
          <w:i/>
          <w:iCs/>
          <w:sz w:val="24"/>
          <w:szCs w:val="24"/>
        </w:rPr>
        <w:t xml:space="preserve">в </w:t>
      </w:r>
      <w:r w:rsidRPr="00C80ED1">
        <w:rPr>
          <w:rFonts w:eastAsia="Times New Roman"/>
          <w:sz w:val="24"/>
          <w:szCs w:val="24"/>
        </w:rPr>
        <w:t xml:space="preserve">— цветок в разрезе; </w:t>
      </w:r>
      <w:r w:rsidRPr="00C80ED1">
        <w:rPr>
          <w:rFonts w:eastAsia="Times New Roman"/>
          <w:i/>
          <w:iCs/>
          <w:sz w:val="24"/>
          <w:szCs w:val="24"/>
        </w:rPr>
        <w:t xml:space="preserve">г </w:t>
      </w:r>
      <w:r w:rsidRPr="00C80ED1">
        <w:rPr>
          <w:rFonts w:eastAsia="Times New Roman"/>
          <w:sz w:val="24"/>
          <w:szCs w:val="24"/>
        </w:rPr>
        <w:t xml:space="preserve">— диаграмма цветка; </w:t>
      </w:r>
      <w:r w:rsidRPr="00C80ED1">
        <w:rPr>
          <w:rFonts w:eastAsia="Times New Roman"/>
          <w:i/>
          <w:iCs/>
          <w:sz w:val="24"/>
          <w:szCs w:val="24"/>
        </w:rPr>
        <w:t xml:space="preserve">д — </w:t>
      </w:r>
      <w:r w:rsidRPr="00C80ED1">
        <w:rPr>
          <w:rFonts w:eastAsia="Times New Roman"/>
          <w:sz w:val="24"/>
          <w:szCs w:val="24"/>
        </w:rPr>
        <w:t>плод — ягода</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или бокала. Образуется он из разросшегося цветоложа и цветочной трубки — сросшихся оснований чашелистиков, лепестков, тычи</w:t>
      </w:r>
      <w:r w:rsidRPr="00C80ED1">
        <w:rPr>
          <w:rFonts w:eastAsia="Times New Roman"/>
          <w:sz w:val="24"/>
          <w:szCs w:val="24"/>
        </w:rPr>
        <w:softHyphen/>
        <w:t>нок. При созревании плодов гипантий приобретает яркую окраску, становится сочным, мясистым, что способствует распространению плодов и семян животными (земляника, шиповник, яблоня и др.). Разнообразие строения цветков и плодов (рис. 187) обусловило деление семейства на семь подсемейств, из которых рассматрива</w:t>
      </w:r>
      <w:r w:rsidRPr="00C80ED1">
        <w:rPr>
          <w:rFonts w:eastAsia="Times New Roman"/>
          <w:sz w:val="24"/>
          <w:szCs w:val="24"/>
        </w:rPr>
        <w:softHyphen/>
        <w:t>ются четыре основных (табл. 19).</w:t>
      </w:r>
    </w:p>
    <w:p w:rsidR="009A26C8" w:rsidRPr="00C80ED1" w:rsidRDefault="009A26C8" w:rsidP="00C80ED1">
      <w:pPr>
        <w:shd w:val="clear" w:color="auto" w:fill="FFFFFF"/>
        <w:spacing w:after="120"/>
        <w:ind w:left="40" w:firstLine="709"/>
        <w:rPr>
          <w:sz w:val="24"/>
          <w:szCs w:val="24"/>
        </w:rPr>
      </w:pPr>
      <w:r w:rsidRPr="00C80ED1">
        <w:rPr>
          <w:sz w:val="24"/>
          <w:szCs w:val="24"/>
        </w:rPr>
        <w:t>406</w:t>
      </w:r>
    </w:p>
    <w:p w:rsidR="009A26C8" w:rsidRPr="00C80ED1" w:rsidRDefault="009A26C8" w:rsidP="00C80ED1">
      <w:pPr>
        <w:shd w:val="clear" w:color="auto" w:fill="FFFFFF"/>
        <w:spacing w:after="120"/>
        <w:ind w:left="4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331" w:firstLine="709"/>
        <w:rPr>
          <w:sz w:val="24"/>
          <w:szCs w:val="24"/>
        </w:rPr>
      </w:pPr>
      <w:r w:rsidRPr="00C80ED1">
        <w:rPr>
          <w:sz w:val="24"/>
          <w:szCs w:val="24"/>
        </w:rPr>
        <w:t xml:space="preserve">19. </w:t>
      </w:r>
      <w:r w:rsidRPr="00C80ED1">
        <w:rPr>
          <w:rFonts w:eastAsia="Times New Roman"/>
          <w:sz w:val="24"/>
          <w:szCs w:val="24"/>
        </w:rPr>
        <w:t>Сравнительная характеристика подсемейств семейства Розовые</w:t>
      </w:r>
    </w:p>
    <w:p w:rsidR="009A26C8" w:rsidRPr="00C80ED1" w:rsidRDefault="009A26C8" w:rsidP="00C80ED1">
      <w:pPr>
        <w:shd w:val="clear" w:color="auto" w:fill="FFFFFF"/>
        <w:spacing w:after="120"/>
        <w:ind w:left="33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CB66AC" w:rsidP="00C80ED1">
      <w:pPr>
        <w:shd w:val="clear" w:color="auto" w:fill="FFFFFF"/>
        <w:spacing w:after="120"/>
        <w:ind w:left="58" w:firstLine="709"/>
        <w:rPr>
          <w:sz w:val="24"/>
          <w:szCs w:val="24"/>
        </w:rPr>
      </w:pPr>
      <w:r>
        <w:rPr>
          <w:noProof/>
          <w:sz w:val="24"/>
          <w:szCs w:val="24"/>
        </w:rPr>
        <w:pict>
          <v:line id="_x0000_s1071" style="position:absolute;left:0;text-align:left;z-index:251704320;mso-position-horizontal-relative:margin" from="102.6pt,12.05pt" to="102.6pt,27pt" o:allowincell="f" strokeweight=".35pt">
            <w10:wrap anchorx="margin"/>
          </v:line>
        </w:pict>
      </w:r>
      <w:r>
        <w:rPr>
          <w:noProof/>
          <w:sz w:val="24"/>
          <w:szCs w:val="24"/>
        </w:rPr>
        <w:pict>
          <v:line id="_x0000_s1072" style="position:absolute;left:0;text-align:left;z-index:251705344;mso-position-horizontal-relative:margin" from="256.3pt,12.25pt" to="256.3pt,27.2pt" o:allowincell="f" strokeweight=".55pt">
            <w10:wrap anchorx="margin"/>
          </v:line>
        </w:pict>
      </w:r>
      <w:r w:rsidR="009A26C8" w:rsidRPr="00C80ED1">
        <w:rPr>
          <w:rFonts w:eastAsia="Times New Roman"/>
          <w:sz w:val="24"/>
          <w:szCs w:val="24"/>
        </w:rPr>
        <w:t>Признаки</w:t>
      </w:r>
    </w:p>
    <w:p w:rsidR="009A26C8" w:rsidRPr="00C80ED1" w:rsidRDefault="009A26C8" w:rsidP="00C80ED1">
      <w:pPr>
        <w:shd w:val="clear" w:color="auto" w:fill="FFFFFF"/>
        <w:spacing w:after="120"/>
        <w:ind w:left="1040" w:firstLine="709"/>
        <w:rPr>
          <w:sz w:val="24"/>
          <w:szCs w:val="24"/>
        </w:rPr>
      </w:pPr>
      <w:r w:rsidRPr="00C80ED1">
        <w:rPr>
          <w:rFonts w:eastAsia="Times New Roman"/>
          <w:sz w:val="24"/>
          <w:szCs w:val="24"/>
        </w:rPr>
        <w:t>Спирейиые</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Тип гине- Апокарпный цея</w:t>
      </w:r>
    </w:p>
    <w:p w:rsidR="009A26C8" w:rsidRPr="00C80ED1" w:rsidRDefault="009A26C8" w:rsidP="00C80ED1">
      <w:pPr>
        <w:shd w:val="clear" w:color="auto" w:fill="FFFFFF"/>
        <w:tabs>
          <w:tab w:val="left" w:pos="857"/>
        </w:tabs>
        <w:spacing w:after="120"/>
        <w:ind w:left="4" w:firstLine="709"/>
        <w:rPr>
          <w:sz w:val="24"/>
          <w:szCs w:val="24"/>
        </w:rPr>
      </w:pPr>
      <w:r w:rsidRPr="00C80ED1">
        <w:rPr>
          <w:rFonts w:eastAsia="Times New Roman"/>
          <w:sz w:val="24"/>
          <w:szCs w:val="24"/>
        </w:rPr>
        <w:t>Плод</w:t>
      </w:r>
      <w:r w:rsidRPr="00C80ED1">
        <w:rPr>
          <w:rFonts w:eastAsia="Times New Roman"/>
          <w:sz w:val="24"/>
          <w:szCs w:val="24"/>
        </w:rPr>
        <w:tab/>
        <w:t>Сборная лис-</w:t>
      </w:r>
    </w:p>
    <w:p w:rsidR="009A26C8" w:rsidRPr="00C80ED1" w:rsidRDefault="009A26C8" w:rsidP="00C80ED1">
      <w:pPr>
        <w:shd w:val="clear" w:color="auto" w:fill="FFFFFF"/>
        <w:spacing w:after="120"/>
        <w:ind w:left="850" w:firstLine="709"/>
        <w:rPr>
          <w:sz w:val="24"/>
          <w:szCs w:val="24"/>
        </w:rPr>
      </w:pPr>
      <w:r w:rsidRPr="00C80ED1">
        <w:rPr>
          <w:rFonts w:eastAsia="Times New Roman"/>
          <w:sz w:val="24"/>
          <w:szCs w:val="24"/>
        </w:rPr>
        <w:t>товка</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Завязь       Верхняя</w:t>
      </w:r>
    </w:p>
    <w:p w:rsidR="009A26C8" w:rsidRPr="00C80ED1" w:rsidRDefault="009A26C8" w:rsidP="00C80ED1">
      <w:pPr>
        <w:shd w:val="clear" w:color="auto" w:fill="FFFFFF"/>
        <w:tabs>
          <w:tab w:val="left" w:pos="1534"/>
        </w:tabs>
        <w:spacing w:after="120"/>
        <w:ind w:left="18" w:firstLine="709"/>
        <w:rPr>
          <w:sz w:val="24"/>
          <w:szCs w:val="24"/>
        </w:rPr>
      </w:pPr>
      <w:r w:rsidRPr="00C80ED1">
        <w:rPr>
          <w:rFonts w:eastAsia="Times New Roman"/>
          <w:sz w:val="24"/>
          <w:szCs w:val="24"/>
        </w:rPr>
        <w:t>Строение *с«,Со,Л, „&lt;7.</w:t>
      </w:r>
      <w:r w:rsidRPr="00C80ED1">
        <w:rPr>
          <w:rFonts w:eastAsia="Times New Roman"/>
          <w:sz w:val="24"/>
          <w:szCs w:val="24"/>
        </w:rPr>
        <w:br/>
        <w:t>цветка</w:t>
      </w:r>
      <w:r w:rsidRPr="00C80ED1">
        <w:rPr>
          <w:rFonts w:eastAsia="Times New Roman"/>
          <w:sz w:val="24"/>
          <w:szCs w:val="24"/>
        </w:rPr>
        <w:tab/>
        <w:t>""'    *■</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Прилист-  Опадающие ники</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Типич-      Спирея, ря-ные роды бинник</w:t>
      </w:r>
    </w:p>
    <w:p w:rsidR="009A26C8" w:rsidRPr="00C80ED1" w:rsidRDefault="009A26C8" w:rsidP="00C80ED1">
      <w:pPr>
        <w:shd w:val="clear" w:color="auto" w:fill="FFFFFF"/>
        <w:spacing w:after="120"/>
        <w:ind w:left="976" w:firstLine="709"/>
        <w:rPr>
          <w:sz w:val="24"/>
          <w:szCs w:val="24"/>
        </w:rPr>
      </w:pPr>
      <w:r w:rsidRPr="00C80ED1">
        <w:rPr>
          <w:sz w:val="24"/>
          <w:szCs w:val="24"/>
        </w:rPr>
        <w:br w:type="column"/>
      </w:r>
      <w:r w:rsidRPr="00C80ED1">
        <w:rPr>
          <w:rFonts w:eastAsia="Times New Roman"/>
          <w:sz w:val="24"/>
          <w:szCs w:val="24"/>
        </w:rPr>
        <w:t>Подсемейство</w:t>
      </w:r>
    </w:p>
    <w:p w:rsidR="009A26C8" w:rsidRPr="00C80ED1" w:rsidRDefault="009A26C8" w:rsidP="00C80ED1">
      <w:pPr>
        <w:framePr w:h="209" w:hRule="exact" w:hSpace="40" w:wrap="auto" w:vAnchor="text" w:hAnchor="text" w:x="1833" w:y="-46"/>
        <w:shd w:val="clear" w:color="auto" w:fill="FFFFFF"/>
        <w:spacing w:after="120"/>
        <w:ind w:firstLine="709"/>
        <w:rPr>
          <w:sz w:val="24"/>
          <w:szCs w:val="24"/>
        </w:rPr>
      </w:pPr>
      <w:r w:rsidRPr="00C80ED1">
        <w:rPr>
          <w:rFonts w:eastAsia="Times New Roman"/>
          <w:sz w:val="24"/>
          <w:szCs w:val="24"/>
        </w:rPr>
        <w:t>Яблоневые</w:t>
      </w:r>
    </w:p>
    <w:p w:rsidR="009A26C8" w:rsidRPr="00C80ED1" w:rsidRDefault="009A26C8" w:rsidP="00C80ED1">
      <w:pPr>
        <w:shd w:val="clear" w:color="auto" w:fill="FFFFFF"/>
        <w:spacing w:after="120"/>
        <w:ind w:left="137" w:firstLine="709"/>
        <w:rPr>
          <w:sz w:val="24"/>
          <w:szCs w:val="24"/>
        </w:rPr>
      </w:pPr>
      <w:r w:rsidRPr="00C80ED1">
        <w:rPr>
          <w:rFonts w:eastAsia="Times New Roman"/>
          <w:sz w:val="24"/>
          <w:szCs w:val="24"/>
        </w:rPr>
        <w:t>Шиповниковые</w:t>
      </w:r>
    </w:p>
    <w:p w:rsidR="009A26C8" w:rsidRPr="00C80ED1" w:rsidRDefault="009A26C8" w:rsidP="00C80ED1">
      <w:pPr>
        <w:shd w:val="clear" w:color="auto" w:fill="FFFFFF"/>
        <w:tabs>
          <w:tab w:val="left" w:pos="1444"/>
        </w:tabs>
        <w:spacing w:after="120"/>
        <w:ind w:firstLine="709"/>
        <w:rPr>
          <w:sz w:val="24"/>
          <w:szCs w:val="24"/>
        </w:rPr>
      </w:pPr>
      <w:r w:rsidRPr="00C80ED1">
        <w:rPr>
          <w:rFonts w:eastAsia="Times New Roman"/>
          <w:sz w:val="24"/>
          <w:szCs w:val="24"/>
        </w:rPr>
        <w:t>Апокарпный</w:t>
      </w:r>
      <w:r w:rsidRPr="00C80ED1">
        <w:rPr>
          <w:rFonts w:eastAsia="Times New Roman"/>
          <w:sz w:val="24"/>
          <w:szCs w:val="24"/>
        </w:rPr>
        <w:tab/>
        <w:t>Синкарпный</w:t>
      </w:r>
    </w:p>
    <w:p w:rsidR="009A26C8" w:rsidRPr="00C80ED1" w:rsidRDefault="009A26C8" w:rsidP="00C80ED1">
      <w:pPr>
        <w:shd w:val="clear" w:color="auto" w:fill="FFFFFF"/>
        <w:spacing w:after="120"/>
        <w:ind w:right="720" w:firstLine="709"/>
        <w:rPr>
          <w:sz w:val="24"/>
          <w:szCs w:val="24"/>
        </w:rPr>
      </w:pPr>
      <w:r w:rsidRPr="00C80ED1">
        <w:rPr>
          <w:rFonts w:eastAsia="Times New Roman"/>
          <w:sz w:val="24"/>
          <w:szCs w:val="24"/>
        </w:rPr>
        <w:t>Сборный орешек Яблоко или сборная кос</w:t>
      </w:r>
      <w:r w:rsidRPr="00C80ED1">
        <w:rPr>
          <w:rFonts w:eastAsia="Times New Roman"/>
          <w:sz w:val="24"/>
          <w:szCs w:val="24"/>
        </w:rPr>
        <w:softHyphen/>
        <w:t>тянка</w:t>
      </w:r>
    </w:p>
    <w:p w:rsidR="009A26C8" w:rsidRPr="00C80ED1" w:rsidRDefault="009A26C8" w:rsidP="00C80ED1">
      <w:pPr>
        <w:shd w:val="clear" w:color="auto" w:fill="FFFFFF"/>
        <w:tabs>
          <w:tab w:val="left" w:pos="1447"/>
        </w:tabs>
        <w:spacing w:after="120"/>
        <w:ind w:left="7" w:firstLine="709"/>
        <w:rPr>
          <w:sz w:val="24"/>
          <w:szCs w:val="24"/>
        </w:rPr>
      </w:pPr>
      <w:r w:rsidRPr="00C80ED1">
        <w:rPr>
          <w:rFonts w:eastAsia="Times New Roman"/>
          <w:sz w:val="24"/>
          <w:szCs w:val="24"/>
        </w:rPr>
        <w:t>Верхняя</w:t>
      </w:r>
      <w:r w:rsidRPr="00C80ED1">
        <w:rPr>
          <w:rFonts w:eastAsia="Times New Roman"/>
          <w:sz w:val="24"/>
          <w:szCs w:val="24"/>
        </w:rPr>
        <w:tab/>
        <w:t>Нижняя</w:t>
      </w:r>
    </w:p>
    <w:p w:rsidR="009A26C8" w:rsidRPr="00C80ED1" w:rsidRDefault="009A26C8" w:rsidP="00C80ED1">
      <w:pPr>
        <w:framePr w:h="140" w:hRule="exact" w:hSpace="40" w:wrap="auto" w:vAnchor="text" w:hAnchor="text" w:x="170" w:y="134"/>
        <w:shd w:val="clear" w:color="auto" w:fill="FFFFFF"/>
        <w:spacing w:after="120"/>
        <w:ind w:firstLine="709"/>
        <w:rPr>
          <w:sz w:val="24"/>
          <w:szCs w:val="24"/>
        </w:rPr>
      </w:pPr>
      <w:r w:rsidRPr="00C80ED1">
        <w:rPr>
          <w:b/>
          <w:bCs/>
          <w:sz w:val="24"/>
          <w:szCs w:val="24"/>
        </w:rPr>
        <w:t xml:space="preserve">5,5      5    </w:t>
      </w:r>
      <w:r w:rsidRPr="00C80ED1">
        <w:rPr>
          <w:rFonts w:eastAsia="Times New Roman"/>
          <w:b/>
          <w:bCs/>
          <w:sz w:val="24"/>
          <w:szCs w:val="24"/>
        </w:rPr>
        <w:t>а    к</w:t>
      </w:r>
    </w:p>
    <w:p w:rsidR="009A26C8" w:rsidRPr="00C80ED1" w:rsidRDefault="009A26C8" w:rsidP="00C80ED1">
      <w:pPr>
        <w:shd w:val="clear" w:color="auto" w:fill="FFFFFF"/>
        <w:spacing w:after="120"/>
        <w:ind w:left="1404" w:firstLine="709"/>
        <w:rPr>
          <w:sz w:val="24"/>
          <w:szCs w:val="24"/>
        </w:rPr>
      </w:pPr>
      <w:r w:rsidRPr="00C80ED1">
        <w:rPr>
          <w:i/>
          <w:iCs/>
          <w:sz w:val="24"/>
          <w:szCs w:val="24"/>
        </w:rPr>
        <w:t>*</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Л</w:t>
      </w:r>
      <w:r w:rsidRPr="00C80ED1">
        <w:rPr>
          <w:rFonts w:eastAsia="Times New Roman"/>
          <w:i/>
          <w:iCs/>
          <w:sz w:val="24"/>
          <w:szCs w:val="24"/>
          <w:vertAlign w:val="subscript"/>
        </w:rPr>
        <w:t>5</w:t>
      </w:r>
      <w:r w:rsidRPr="00C80ED1">
        <w:rPr>
          <w:rFonts w:eastAsia="Times New Roman"/>
          <w:i/>
          <w:iCs/>
          <w:sz w:val="24"/>
          <w:szCs w:val="24"/>
        </w:rPr>
        <w:t xml:space="preserve"> _</w:t>
      </w:r>
      <w:r w:rsidRPr="00C80ED1">
        <w:rPr>
          <w:rFonts w:eastAsia="Times New Roman"/>
          <w:i/>
          <w:iCs/>
          <w:sz w:val="24"/>
          <w:szCs w:val="24"/>
          <w:vertAlign w:val="subscript"/>
        </w:rPr>
        <w:t>25</w:t>
      </w:r>
      <w:r w:rsidRPr="00C80ED1">
        <w:rPr>
          <w:rFonts w:eastAsia="Times New Roman"/>
          <w:i/>
          <w:iCs/>
          <w:sz w:val="24"/>
          <w:szCs w:val="24"/>
        </w:rPr>
        <w:t>0</w:t>
      </w:r>
      <w:r w:rsidRPr="00C80ED1">
        <w:rPr>
          <w:rFonts w:eastAsia="Times New Roman"/>
          <w:i/>
          <w:iCs/>
          <w:sz w:val="24"/>
          <w:szCs w:val="24"/>
          <w:vertAlign w:val="subscript"/>
        </w:rPr>
        <w:t>{5)</w:t>
      </w:r>
      <w:r w:rsidRPr="00C80ED1">
        <w:rPr>
          <w:rFonts w:eastAsia="Times New Roman"/>
          <w:i/>
          <w:iCs/>
          <w:sz w:val="24"/>
          <w:szCs w:val="24"/>
        </w:rPr>
        <w:t>_</w:t>
      </w:r>
      <w:r w:rsidRPr="00C80ED1">
        <w:rPr>
          <w:rFonts w:eastAsia="Times New Roman"/>
          <w:i/>
          <w:iCs/>
          <w:sz w:val="24"/>
          <w:szCs w:val="24"/>
          <w:vertAlign w:val="subscript"/>
        </w:rPr>
        <w:t>{2</w:t>
      </w:r>
      <w:r w:rsidRPr="00C80ED1">
        <w:rPr>
          <w:rFonts w:eastAsia="Times New Roman"/>
          <w:i/>
          <w:iCs/>
          <w:sz w:val="24"/>
          <w:szCs w:val="24"/>
        </w:rPr>
        <w:t xml:space="preserve"> </w:t>
      </w:r>
      <w:r w:rsidRPr="00C80ED1">
        <w:rPr>
          <w:rFonts w:eastAsia="Times New Roman"/>
          <w:sz w:val="24"/>
          <w:szCs w:val="24"/>
          <w:vertAlign w:val="subscript"/>
        </w:rPr>
        <w:t>3)</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Сохраняющиеся   Опадающие</w:t>
      </w:r>
    </w:p>
    <w:p w:rsidR="009A26C8" w:rsidRPr="00C80ED1" w:rsidRDefault="009A26C8" w:rsidP="00C80ED1">
      <w:pPr>
        <w:shd w:val="clear" w:color="auto" w:fill="FFFFFF"/>
        <w:spacing w:after="120"/>
        <w:ind w:left="14" w:right="360" w:firstLine="709"/>
        <w:rPr>
          <w:sz w:val="24"/>
          <w:szCs w:val="24"/>
        </w:rPr>
      </w:pPr>
      <w:r w:rsidRPr="00C80ED1">
        <w:rPr>
          <w:rFonts w:eastAsia="Times New Roman"/>
          <w:sz w:val="24"/>
          <w:szCs w:val="24"/>
        </w:rPr>
        <w:t>Шиповник, зем-   Яблоня, ря-ляника, малина     бина</w:t>
      </w:r>
    </w:p>
    <w:p w:rsidR="009A26C8" w:rsidRPr="00C80ED1" w:rsidRDefault="009A26C8" w:rsidP="00C80ED1">
      <w:pPr>
        <w:shd w:val="clear" w:color="auto" w:fill="FFFFFF"/>
        <w:spacing w:after="120"/>
        <w:ind w:left="220" w:firstLine="709"/>
        <w:rPr>
          <w:sz w:val="24"/>
          <w:szCs w:val="24"/>
        </w:rPr>
      </w:pPr>
      <w:r w:rsidRPr="00C80ED1">
        <w:rPr>
          <w:sz w:val="24"/>
          <w:szCs w:val="24"/>
        </w:rPr>
        <w:br w:type="column"/>
      </w:r>
      <w:r w:rsidRPr="00C80ED1">
        <w:rPr>
          <w:rFonts w:eastAsia="Times New Roman"/>
          <w:sz w:val="24"/>
          <w:szCs w:val="24"/>
        </w:rPr>
        <w:t>Сливовые</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Монокарпный Костянка</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Верхняя</w:t>
      </w:r>
    </w:p>
    <w:p w:rsidR="009A26C8" w:rsidRPr="00C80ED1" w:rsidRDefault="009A26C8" w:rsidP="00C80ED1">
      <w:pPr>
        <w:shd w:val="clear" w:color="auto" w:fill="FFFFFF"/>
        <w:spacing w:after="120"/>
        <w:ind w:left="299" w:firstLine="709"/>
        <w:rPr>
          <w:sz w:val="24"/>
          <w:szCs w:val="24"/>
        </w:rPr>
      </w:pPr>
      <w:r w:rsidRPr="00C80ED1">
        <w:rPr>
          <w:i/>
          <w:iCs/>
          <w:sz w:val="24"/>
          <w:szCs w:val="24"/>
        </w:rPr>
        <w:t>*</w:t>
      </w:r>
      <w:r w:rsidRPr="00C80ED1">
        <w:rPr>
          <w:rFonts w:eastAsia="Times New Roman"/>
          <w:i/>
          <w:iCs/>
          <w:sz w:val="24"/>
          <w:szCs w:val="24"/>
        </w:rPr>
        <w:t xml:space="preserve">Са&lt;СоЛ С. </w:t>
      </w:r>
      <w:r w:rsidRPr="00C80ED1">
        <w:rPr>
          <w:rFonts w:eastAsia="Times New Roman"/>
          <w:b/>
          <w:bCs/>
          <w:sz w:val="24"/>
          <w:szCs w:val="24"/>
        </w:rPr>
        <w:t>5     5   «   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Опадающие Слива, вишня</w:t>
      </w:r>
    </w:p>
    <w:p w:rsidR="009A26C8" w:rsidRPr="00C80ED1" w:rsidRDefault="009A26C8" w:rsidP="00C80ED1">
      <w:pPr>
        <w:shd w:val="clear" w:color="auto" w:fill="FFFFFF"/>
        <w:spacing w:after="120"/>
        <w:ind w:left="25" w:firstLine="709"/>
        <w:rPr>
          <w:sz w:val="24"/>
          <w:szCs w:val="24"/>
        </w:rPr>
        <w:sectPr w:rsidR="009A26C8" w:rsidRPr="00C80ED1" w:rsidSect="001D5CBD">
          <w:type w:val="continuous"/>
          <w:pgSz w:w="11909" w:h="16834"/>
          <w:pgMar w:top="1440" w:right="852" w:bottom="720" w:left="1701" w:header="720" w:footer="720" w:gutter="0"/>
          <w:cols w:num="3" w:space="720" w:equalWidth="0">
            <w:col w:w="1947" w:space="155"/>
            <w:col w:w="3016" w:space="58"/>
            <w:col w:w="1116"/>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left="25"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4126" w:hSpace="10080" w:wrap="notBeside" w:vAnchor="text" w:hAnchor="margin" w:x="138" w:y="1"/>
        <w:spacing w:after="120"/>
        <w:ind w:firstLine="709"/>
        <w:rPr>
          <w:sz w:val="24"/>
          <w:szCs w:val="24"/>
        </w:rPr>
      </w:pPr>
      <w:r>
        <w:rPr>
          <w:noProof/>
          <w:sz w:val="24"/>
          <w:szCs w:val="24"/>
        </w:rPr>
        <w:drawing>
          <wp:inline distT="0" distB="0" distL="0" distR="0">
            <wp:extent cx="3935730" cy="2618740"/>
            <wp:effectExtent l="19050" t="0" r="762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srcRect/>
                    <a:stretch>
                      <a:fillRect/>
                    </a:stretch>
                  </pic:blipFill>
                  <pic:spPr bwMode="auto">
                    <a:xfrm>
                      <a:off x="0" y="0"/>
                      <a:ext cx="3935730" cy="2618740"/>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4126" w:hSpace="10080" w:wrap="notBeside" w:vAnchor="text" w:hAnchor="margin" w:x="138" w:y="1"/>
        <w:spacing w:after="120"/>
        <w:ind w:firstLine="709"/>
        <w:rPr>
          <w:sz w:val="24"/>
          <w:szCs w:val="24"/>
        </w:rPr>
        <w:sectPr w:rsidR="009A26C8" w:rsidRPr="00C80ED1" w:rsidSect="001D5CBD">
          <w:type w:val="continuous"/>
          <w:pgSz w:w="11909" w:h="16834"/>
          <w:pgMar w:top="1440" w:right="852" w:bottom="720" w:left="1701" w:header="720" w:footer="720" w:gutter="0"/>
          <w:cols w:space="720"/>
          <w:noEndnote/>
        </w:sectPr>
      </w:pPr>
    </w:p>
    <w:p w:rsidR="009A26C8" w:rsidRPr="00C80ED1" w:rsidRDefault="009A26C8" w:rsidP="00C80ED1">
      <w:pPr>
        <w:spacing w:after="120"/>
        <w:ind w:firstLine="709"/>
        <w:rPr>
          <w:sz w:val="24"/>
          <w:szCs w:val="24"/>
        </w:rPr>
      </w:pPr>
    </w:p>
    <w:p w:rsidR="009A26C8" w:rsidRPr="00C80ED1" w:rsidRDefault="009A26C8" w:rsidP="00C80ED1">
      <w:pPr>
        <w:framePr w:h="4126" w:hSpace="10080" w:wrap="notBeside" w:vAnchor="text" w:hAnchor="margin" w:x="138" w:y="1"/>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186846" w:rsidP="00C80ED1">
      <w:pPr>
        <w:framePr w:h="857" w:hSpace="10080" w:wrap="notBeside" w:vAnchor="text" w:hAnchor="margin" w:x="3961" w:y="1"/>
        <w:spacing w:after="120"/>
        <w:ind w:firstLine="709"/>
        <w:rPr>
          <w:sz w:val="24"/>
          <w:szCs w:val="24"/>
        </w:rPr>
      </w:pPr>
      <w:r>
        <w:rPr>
          <w:noProof/>
          <w:sz w:val="24"/>
          <w:szCs w:val="24"/>
        </w:rPr>
        <w:drawing>
          <wp:inline distT="0" distB="0" distL="0" distR="0">
            <wp:extent cx="358140" cy="541020"/>
            <wp:effectExtent l="1905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srcRect/>
                    <a:stretch>
                      <a:fillRect/>
                    </a:stretch>
                  </pic:blipFill>
                  <pic:spPr bwMode="auto">
                    <a:xfrm>
                      <a:off x="0" y="0"/>
                      <a:ext cx="358140" cy="541020"/>
                    </a:xfrm>
                    <a:prstGeom prst="rect">
                      <a:avLst/>
                    </a:prstGeom>
                    <a:noFill/>
                    <a:ln w="9525">
                      <a:noFill/>
                      <a:miter lim="800000"/>
                      <a:headEnd/>
                      <a:tailEnd/>
                    </a:ln>
                  </pic:spPr>
                </pic:pic>
              </a:graphicData>
            </a:graphic>
          </wp:inline>
        </w:drawing>
      </w:r>
    </w:p>
    <w:p w:rsidR="009A26C8" w:rsidRPr="00C80ED1" w:rsidRDefault="00186846" w:rsidP="00C80ED1">
      <w:pPr>
        <w:framePr w:h="519" w:hSpace="10080" w:wrap="notBeside" w:vAnchor="text" w:hAnchor="margin" w:x="1556" w:y="102"/>
        <w:spacing w:after="120"/>
        <w:ind w:firstLine="709"/>
        <w:rPr>
          <w:sz w:val="24"/>
          <w:szCs w:val="24"/>
        </w:rPr>
      </w:pPr>
      <w:r>
        <w:rPr>
          <w:noProof/>
          <w:sz w:val="24"/>
          <w:szCs w:val="24"/>
        </w:rPr>
        <w:drawing>
          <wp:inline distT="0" distB="0" distL="0" distR="0">
            <wp:extent cx="409575" cy="328930"/>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srcRect/>
                    <a:stretch>
                      <a:fillRect/>
                    </a:stretch>
                  </pic:blipFill>
                  <pic:spPr bwMode="auto">
                    <a:xfrm>
                      <a:off x="0" y="0"/>
                      <a:ext cx="409575" cy="328930"/>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519" w:hSpace="10080" w:wrap="notBeside" w:vAnchor="text" w:hAnchor="margin" w:x="1556" w:y="102"/>
        <w:spacing w:after="120"/>
        <w:ind w:firstLine="709"/>
        <w:rPr>
          <w:sz w:val="24"/>
          <w:szCs w:val="24"/>
        </w:rPr>
        <w:sectPr w:rsidR="009A26C8" w:rsidRPr="00C80ED1" w:rsidSect="001D5CBD">
          <w:type w:val="continuous"/>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803" w:firstLine="709"/>
        <w:rPr>
          <w:sz w:val="24"/>
          <w:szCs w:val="24"/>
        </w:rPr>
      </w:pPr>
      <w:r w:rsidRPr="00C80ED1">
        <w:rPr>
          <w:rFonts w:eastAsia="Times New Roman"/>
          <w:sz w:val="24"/>
          <w:szCs w:val="24"/>
        </w:rPr>
        <w:t>Рис. 187. Семейство Розовые — строение цветков и диаграммы:</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 xml:space="preserve">а —спирея иволистная (подсемейство Спирейиые); </w:t>
      </w:r>
      <w:r w:rsidRPr="00C80ED1">
        <w:rPr>
          <w:rFonts w:eastAsia="Times New Roman"/>
          <w:i/>
          <w:iCs/>
          <w:sz w:val="24"/>
          <w:szCs w:val="24"/>
        </w:rPr>
        <w:t xml:space="preserve">б — </w:t>
      </w:r>
      <w:r w:rsidRPr="00C80ED1">
        <w:rPr>
          <w:rFonts w:eastAsia="Times New Roman"/>
          <w:sz w:val="24"/>
          <w:szCs w:val="24"/>
        </w:rPr>
        <w:t xml:space="preserve">шиповник собачий; в —земляника лесная (подсемейство Шиповниковые); </w:t>
      </w:r>
      <w:r w:rsidRPr="00C80ED1">
        <w:rPr>
          <w:rFonts w:eastAsia="Times New Roman"/>
          <w:i/>
          <w:iCs/>
          <w:sz w:val="24"/>
          <w:szCs w:val="24"/>
        </w:rPr>
        <w:t xml:space="preserve">г </w:t>
      </w:r>
      <w:r w:rsidRPr="00C80ED1">
        <w:rPr>
          <w:rFonts w:eastAsia="Times New Roman"/>
          <w:sz w:val="24"/>
          <w:szCs w:val="24"/>
        </w:rPr>
        <w:t>— яблоня лесная (подсемейство Яблоневые); с) — вишня обыкновенная (подсемейство Сливовые)</w:t>
      </w:r>
    </w:p>
    <w:p w:rsidR="009A26C8" w:rsidRPr="00C80ED1" w:rsidRDefault="009A26C8" w:rsidP="00C80ED1">
      <w:pPr>
        <w:shd w:val="clear" w:color="auto" w:fill="FFFFFF"/>
        <w:spacing w:after="120"/>
        <w:ind w:firstLine="709"/>
        <w:jc w:val="right"/>
        <w:rPr>
          <w:sz w:val="24"/>
          <w:szCs w:val="24"/>
        </w:rPr>
      </w:pPr>
      <w:r w:rsidRPr="00C80ED1">
        <w:rPr>
          <w:sz w:val="24"/>
          <w:szCs w:val="24"/>
        </w:rPr>
        <w:t>407</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25" w:firstLine="709"/>
        <w:jc w:val="both"/>
        <w:rPr>
          <w:sz w:val="24"/>
          <w:szCs w:val="24"/>
        </w:rPr>
      </w:pPr>
      <w:r w:rsidRPr="00C80ED1">
        <w:rPr>
          <w:rFonts w:eastAsia="Times New Roman"/>
          <w:sz w:val="24"/>
          <w:szCs w:val="24"/>
        </w:rPr>
        <w:t xml:space="preserve">Подсемейство Спирейные </w:t>
      </w:r>
      <w:r w:rsidRPr="00C80ED1">
        <w:rPr>
          <w:rFonts w:eastAsia="Times New Roman"/>
          <w:i/>
          <w:iCs/>
          <w:sz w:val="24"/>
          <w:szCs w:val="24"/>
        </w:rPr>
        <w:t xml:space="preserve">(8р'1гаеоШеаё) — </w:t>
      </w:r>
      <w:r w:rsidRPr="00C80ED1">
        <w:rPr>
          <w:rFonts w:eastAsia="Times New Roman"/>
          <w:sz w:val="24"/>
          <w:szCs w:val="24"/>
        </w:rPr>
        <w:t>относятся кустарники и многолетние травы с белыми и розовыми цветками, собранными в соцветия (щитки, зонтики, метелки). Плод — сбор</w:t>
      </w:r>
      <w:r w:rsidRPr="00C80ED1">
        <w:rPr>
          <w:rFonts w:eastAsia="Times New Roman"/>
          <w:sz w:val="24"/>
          <w:szCs w:val="24"/>
        </w:rPr>
        <w:softHyphen/>
        <w:t xml:space="preserve">ная листовка. Основной род— спирея </w:t>
      </w:r>
      <w:r w:rsidRPr="00C80ED1">
        <w:rPr>
          <w:rFonts w:eastAsia="Times New Roman"/>
          <w:i/>
          <w:iCs/>
          <w:sz w:val="24"/>
          <w:szCs w:val="24"/>
        </w:rPr>
        <w:t xml:space="preserve">(8р1гаеа), </w:t>
      </w:r>
      <w:r w:rsidRPr="00C80ED1">
        <w:rPr>
          <w:rFonts w:eastAsia="Times New Roman"/>
          <w:sz w:val="24"/>
          <w:szCs w:val="24"/>
        </w:rPr>
        <w:t>виды которой широко встречаются в степи и лесостепи и культивируются как де</w:t>
      </w:r>
      <w:r w:rsidRPr="00C80ED1">
        <w:rPr>
          <w:rFonts w:eastAsia="Times New Roman"/>
          <w:sz w:val="24"/>
          <w:szCs w:val="24"/>
        </w:rPr>
        <w:softHyphen/>
        <w:t>коративные.</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sz w:val="24"/>
          <w:szCs w:val="24"/>
        </w:rPr>
        <w:t xml:space="preserve">Подсемейство Шиповников ые </w:t>
      </w:r>
      <w:r w:rsidRPr="00C80ED1">
        <w:rPr>
          <w:rFonts w:eastAsia="Times New Roman"/>
          <w:i/>
          <w:iCs/>
          <w:sz w:val="24"/>
          <w:szCs w:val="24"/>
        </w:rPr>
        <w:t xml:space="preserve">(ЯозоМеае) — </w:t>
      </w:r>
      <w:r w:rsidRPr="00C80ED1">
        <w:rPr>
          <w:rFonts w:eastAsia="Times New Roman"/>
          <w:sz w:val="24"/>
          <w:szCs w:val="24"/>
        </w:rPr>
        <w:t>подсе</w:t>
      </w:r>
      <w:r w:rsidRPr="00C80ED1">
        <w:rPr>
          <w:rFonts w:eastAsia="Times New Roman"/>
          <w:sz w:val="24"/>
          <w:szCs w:val="24"/>
        </w:rPr>
        <w:softHyphen/>
        <w:t>мейство объединяет около 800 видов, распространенных в уме</w:t>
      </w:r>
      <w:r w:rsidRPr="00C80ED1">
        <w:rPr>
          <w:rFonts w:eastAsia="Times New Roman"/>
          <w:sz w:val="24"/>
          <w:szCs w:val="24"/>
        </w:rPr>
        <w:softHyphen/>
        <w:t>ренных широтах Северного полушария. Шиповниковые разнооб</w:t>
      </w:r>
      <w:r w:rsidRPr="00C80ED1">
        <w:rPr>
          <w:rFonts w:eastAsia="Times New Roman"/>
          <w:sz w:val="24"/>
          <w:szCs w:val="24"/>
        </w:rPr>
        <w:softHyphen/>
        <w:t>разны по жизненным формам. Прилистники у сложных листьев сохраняются. Развито подчашие. Оно образуется из сросшихся прилистников соседних чашелистиков, поэтому число их равно числу чашелистиков (обычно 5). Прилистники могут оставаться свободными, тогда число листочков подчашия 10. Плоды сбор</w:t>
      </w:r>
      <w:r w:rsidRPr="00C80ED1">
        <w:rPr>
          <w:rFonts w:eastAsia="Times New Roman"/>
          <w:sz w:val="24"/>
          <w:szCs w:val="24"/>
        </w:rPr>
        <w:softHyphen/>
        <w:t>ные — орешки, костянки. Различают группы родов с выпуклым и вогнутым гипантием.</w:t>
      </w:r>
    </w:p>
    <w:p w:rsidR="009A26C8" w:rsidRPr="00C80ED1" w:rsidRDefault="009A26C8" w:rsidP="00C80ED1">
      <w:pPr>
        <w:shd w:val="clear" w:color="auto" w:fill="FFFFFF"/>
        <w:spacing w:after="120"/>
        <w:ind w:left="29" w:right="22" w:firstLine="709"/>
        <w:jc w:val="both"/>
        <w:rPr>
          <w:sz w:val="24"/>
          <w:szCs w:val="24"/>
        </w:rPr>
      </w:pPr>
      <w:r w:rsidRPr="00C80ED1">
        <w:rPr>
          <w:rFonts w:eastAsia="Times New Roman"/>
          <w:i/>
          <w:iCs/>
          <w:sz w:val="24"/>
          <w:szCs w:val="24"/>
        </w:rPr>
        <w:t xml:space="preserve">Цветки с вогнутым гипантием. </w:t>
      </w:r>
      <w:r w:rsidRPr="00C80ED1">
        <w:rPr>
          <w:rFonts w:eastAsia="Times New Roman"/>
          <w:sz w:val="24"/>
          <w:szCs w:val="24"/>
        </w:rPr>
        <w:t xml:space="preserve">Роза, шиповник </w:t>
      </w:r>
      <w:r w:rsidRPr="00C80ED1">
        <w:rPr>
          <w:rFonts w:eastAsia="Times New Roman"/>
          <w:i/>
          <w:iCs/>
          <w:sz w:val="24"/>
          <w:szCs w:val="24"/>
        </w:rPr>
        <w:t xml:space="preserve">{Коза), </w:t>
      </w:r>
      <w:r w:rsidRPr="00C80ED1">
        <w:rPr>
          <w:rFonts w:eastAsia="Times New Roman"/>
          <w:sz w:val="24"/>
          <w:szCs w:val="24"/>
        </w:rPr>
        <w:t>— полиморфный род, виды которого широко распространены в под</w:t>
      </w:r>
      <w:r w:rsidRPr="00C80ED1">
        <w:rPr>
          <w:rFonts w:eastAsia="Times New Roman"/>
          <w:sz w:val="24"/>
          <w:szCs w:val="24"/>
        </w:rPr>
        <w:softHyphen/>
        <w:t>леске осветленных лесов, поймах, горных долинах и кустарнико</w:t>
      </w:r>
      <w:r w:rsidRPr="00C80ED1">
        <w:rPr>
          <w:rFonts w:eastAsia="Times New Roman"/>
          <w:sz w:val="24"/>
          <w:szCs w:val="24"/>
        </w:rPr>
        <w:softHyphen/>
        <w:t>вых степях Северного полушария.</w:t>
      </w:r>
    </w:p>
    <w:p w:rsidR="009A26C8" w:rsidRPr="00C80ED1" w:rsidRDefault="009A26C8" w:rsidP="00C80ED1">
      <w:pPr>
        <w:shd w:val="clear" w:color="auto" w:fill="FFFFFF"/>
        <w:spacing w:after="120"/>
        <w:ind w:left="25" w:right="4" w:firstLine="709"/>
        <w:jc w:val="both"/>
        <w:rPr>
          <w:sz w:val="24"/>
          <w:szCs w:val="24"/>
        </w:rPr>
      </w:pPr>
      <w:r w:rsidRPr="00C80ED1">
        <w:rPr>
          <w:rFonts w:eastAsia="Times New Roman"/>
          <w:sz w:val="24"/>
          <w:szCs w:val="24"/>
        </w:rPr>
        <w:t>Это листопадные, редко вечнозеленые кустарники с красными, белыми и желтыми цветками. При созревании плодов бокальчатый гипантий, внутри которого находятся пестики, разрастается, ста</w:t>
      </w:r>
      <w:r w:rsidRPr="00C80ED1">
        <w:rPr>
          <w:rFonts w:eastAsia="Times New Roman"/>
          <w:sz w:val="24"/>
          <w:szCs w:val="24"/>
        </w:rPr>
        <w:softHyphen/>
        <w:t>новится сочным и приобретает яркую (от оранжевой до красно-черной) окраску. Гипантий, внешне представляющий целостное образование, состоит в базальной части (от основания и до верхней границы отхождения пестиков) из вогнутого цветоложа, а выше продолжением его служит цветочная трубка. Плод — сборный оре</w:t>
      </w:r>
      <w:r w:rsidRPr="00C80ED1">
        <w:rPr>
          <w:rFonts w:eastAsia="Times New Roman"/>
          <w:sz w:val="24"/>
          <w:szCs w:val="24"/>
        </w:rPr>
        <w:softHyphen/>
        <w:t>шек, окруженный мясистым гипантием (его называют цинароди-ем). У желтых шиповников (в отличие от красных и белых) гипан</w:t>
      </w:r>
      <w:r w:rsidRPr="00C80ED1">
        <w:rPr>
          <w:rFonts w:eastAsia="Times New Roman"/>
          <w:sz w:val="24"/>
          <w:szCs w:val="24"/>
        </w:rPr>
        <w:softHyphen/>
        <w:t>тий темно-бурые, почти деревянистые. Длина зрелого гипантия 1,5...2, иногда 5 см. Многие виды шиповника содержат большое ко</w:t>
      </w:r>
      <w:r w:rsidRPr="00C80ED1">
        <w:rPr>
          <w:rFonts w:eastAsia="Times New Roman"/>
          <w:sz w:val="24"/>
          <w:szCs w:val="24"/>
        </w:rPr>
        <w:softHyphen/>
        <w:t>личество (2000...4500 мг%) витамина С в комплексе с витаминами В</w:t>
      </w:r>
      <w:r w:rsidRPr="00C80ED1">
        <w:rPr>
          <w:rFonts w:eastAsia="Times New Roman"/>
          <w:sz w:val="24"/>
          <w:szCs w:val="24"/>
          <w:vertAlign w:val="subscript"/>
        </w:rPr>
        <w:t>2</w:t>
      </w:r>
      <w:r w:rsidRPr="00C80ED1">
        <w:rPr>
          <w:rFonts w:eastAsia="Times New Roman"/>
          <w:sz w:val="24"/>
          <w:szCs w:val="24"/>
        </w:rPr>
        <w:t>, Р, К и каротином (провитамином А), а также сахар (до 8 %), пек</w:t>
      </w:r>
      <w:r w:rsidRPr="00C80ED1">
        <w:rPr>
          <w:rFonts w:eastAsia="Times New Roman"/>
          <w:sz w:val="24"/>
          <w:szCs w:val="24"/>
        </w:rPr>
        <w:softHyphen/>
        <w:t>тины, яблочную и лимонную кислоты. Являются очень ценным ви</w:t>
      </w:r>
      <w:r w:rsidRPr="00C80ED1">
        <w:rPr>
          <w:rFonts w:eastAsia="Times New Roman"/>
          <w:sz w:val="24"/>
          <w:szCs w:val="24"/>
        </w:rPr>
        <w:softHyphen/>
        <w:t>таминным сырьем. Их широко используют для приготовления ви</w:t>
      </w:r>
      <w:r w:rsidRPr="00C80ED1">
        <w:rPr>
          <w:rFonts w:eastAsia="Times New Roman"/>
          <w:sz w:val="24"/>
          <w:szCs w:val="24"/>
        </w:rPr>
        <w:softHyphen/>
        <w:t>таминных напитков, настоев, таблеток, пищевых и лекарственных концентратов.</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 xml:space="preserve">Наиболее ценные по содержанию витаминов красноцветковые и белоцветковые виды. Такие белоцветковые шиповники, как </w:t>
      </w:r>
      <w:r w:rsidRPr="00C80ED1">
        <w:rPr>
          <w:rFonts w:eastAsia="Times New Roman"/>
          <w:i/>
          <w:iCs/>
          <w:sz w:val="24"/>
          <w:szCs w:val="24"/>
        </w:rPr>
        <w:t xml:space="preserve">бег-гера (Я. Ъе$$епапа), илийский (Я. Шегтз), альберта {Я. а!ЬегШ), </w:t>
      </w:r>
      <w:r w:rsidRPr="00C80ED1">
        <w:rPr>
          <w:rFonts w:eastAsia="Times New Roman"/>
          <w:sz w:val="24"/>
          <w:szCs w:val="24"/>
        </w:rPr>
        <w:t>на</w:t>
      </w:r>
      <w:r w:rsidRPr="00C80ED1">
        <w:rPr>
          <w:rFonts w:eastAsia="Times New Roman"/>
          <w:sz w:val="24"/>
          <w:szCs w:val="24"/>
        </w:rPr>
        <w:softHyphen/>
        <w:t>капливают в гипантиях до 18 500 мг% витамина С. У нас широко распространены красноцветковые высоковитаминосные шипов</w:t>
      </w:r>
      <w:r w:rsidRPr="00C80ED1">
        <w:rPr>
          <w:rFonts w:eastAsia="Times New Roman"/>
          <w:sz w:val="24"/>
          <w:szCs w:val="24"/>
        </w:rPr>
        <w:softHyphen/>
        <w:t xml:space="preserve">ники: </w:t>
      </w:r>
      <w:r w:rsidRPr="00C80ED1">
        <w:rPr>
          <w:rFonts w:eastAsia="Times New Roman"/>
          <w:i/>
          <w:iCs/>
          <w:sz w:val="24"/>
          <w:szCs w:val="24"/>
        </w:rPr>
        <w:t xml:space="preserve">иглистый (Я. асюШапз), морщинистый {Я. ги%оза), коричный (Я. с'тпатотеа). </w:t>
      </w:r>
      <w:r w:rsidRPr="00C80ED1">
        <w:rPr>
          <w:rFonts w:eastAsia="Times New Roman"/>
          <w:sz w:val="24"/>
          <w:szCs w:val="24"/>
        </w:rPr>
        <w:t>Количество витамина С у шиповников с розовыми цветками обычно не превышает 2500 мг%. Среди них наиболее час</w:t>
      </w:r>
      <w:r w:rsidRPr="00C80ED1">
        <w:rPr>
          <w:rFonts w:eastAsia="Times New Roman"/>
          <w:sz w:val="24"/>
          <w:szCs w:val="24"/>
        </w:rPr>
        <w:softHyphen/>
        <w:t xml:space="preserve">то встречаются шиповники </w:t>
      </w:r>
      <w:r w:rsidRPr="00C80ED1">
        <w:rPr>
          <w:rFonts w:eastAsia="Times New Roman"/>
          <w:i/>
          <w:iCs/>
          <w:sz w:val="24"/>
          <w:szCs w:val="24"/>
        </w:rPr>
        <w:t xml:space="preserve">собачий (Я. сап'та), войлочный {Я. ШгеМоза), эглантерия {Я. е$1ап{епа). </w:t>
      </w:r>
      <w:r w:rsidRPr="00C80ED1">
        <w:rPr>
          <w:rFonts w:eastAsia="Times New Roman"/>
          <w:sz w:val="24"/>
          <w:szCs w:val="24"/>
        </w:rPr>
        <w:t>Сгущенный водный экст-</w:t>
      </w:r>
    </w:p>
    <w:p w:rsidR="009A26C8" w:rsidRPr="00C80ED1" w:rsidRDefault="009A26C8" w:rsidP="00C80ED1">
      <w:pPr>
        <w:shd w:val="clear" w:color="auto" w:fill="FFFFFF"/>
        <w:spacing w:after="120"/>
        <w:ind w:firstLine="709"/>
        <w:rPr>
          <w:sz w:val="24"/>
          <w:szCs w:val="24"/>
        </w:rPr>
      </w:pPr>
      <w:r w:rsidRPr="00C80ED1">
        <w:rPr>
          <w:sz w:val="24"/>
          <w:szCs w:val="24"/>
        </w:rPr>
        <w:t>408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1" w:firstLine="709"/>
        <w:jc w:val="both"/>
        <w:rPr>
          <w:sz w:val="24"/>
          <w:szCs w:val="24"/>
        </w:rPr>
      </w:pPr>
      <w:r w:rsidRPr="00C80ED1">
        <w:rPr>
          <w:rFonts w:eastAsia="Times New Roman"/>
          <w:sz w:val="24"/>
          <w:szCs w:val="24"/>
        </w:rPr>
        <w:t>ракт шиповника с сахаром (холосас) широко используется как жел</w:t>
      </w:r>
      <w:r w:rsidRPr="00C80ED1">
        <w:rPr>
          <w:rFonts w:eastAsia="Times New Roman"/>
          <w:sz w:val="24"/>
          <w:szCs w:val="24"/>
        </w:rPr>
        <w:softHyphen/>
        <w:t>чегонный препарат.</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Из плодов шиповника (орешков) получают шиповниковое мас</w:t>
      </w:r>
      <w:r w:rsidRPr="00C80ED1">
        <w:rPr>
          <w:rFonts w:eastAsia="Times New Roman"/>
          <w:sz w:val="24"/>
          <w:szCs w:val="24"/>
        </w:rPr>
        <w:softHyphen/>
        <w:t>ло, применяемое при плохом заживлении слизистых оболочек и ожогов кожи.</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Роза — одно из наиболее древних декоративных растений. Вы</w:t>
      </w:r>
      <w:r w:rsidRPr="00C80ED1">
        <w:rPr>
          <w:rFonts w:eastAsia="Times New Roman"/>
          <w:sz w:val="24"/>
          <w:szCs w:val="24"/>
        </w:rPr>
        <w:softHyphen/>
        <w:t xml:space="preserve">ведено несколько тысяч сортов декоративных роз. Из лепестков </w:t>
      </w:r>
      <w:r w:rsidRPr="00C80ED1">
        <w:rPr>
          <w:rFonts w:eastAsia="Times New Roman"/>
          <w:i/>
          <w:iCs/>
          <w:sz w:val="24"/>
          <w:szCs w:val="24"/>
        </w:rPr>
        <w:t xml:space="preserve">ка-занлыкской розы {Я. йатазсепа) </w:t>
      </w:r>
      <w:r w:rsidRPr="00C80ED1">
        <w:rPr>
          <w:rFonts w:eastAsia="Times New Roman"/>
          <w:sz w:val="24"/>
          <w:szCs w:val="24"/>
        </w:rPr>
        <w:t>получают ценное эфирное розовое масло.</w:t>
      </w:r>
    </w:p>
    <w:p w:rsidR="009A26C8" w:rsidRPr="00C80ED1" w:rsidRDefault="009A26C8" w:rsidP="00C80ED1">
      <w:pPr>
        <w:shd w:val="clear" w:color="auto" w:fill="FFFFFF"/>
        <w:spacing w:after="120"/>
        <w:ind w:left="22" w:right="50" w:firstLine="709"/>
        <w:jc w:val="both"/>
        <w:rPr>
          <w:sz w:val="24"/>
          <w:szCs w:val="24"/>
        </w:rPr>
      </w:pPr>
      <w:r w:rsidRPr="00C80ED1">
        <w:rPr>
          <w:rFonts w:eastAsia="Times New Roman"/>
          <w:sz w:val="24"/>
          <w:szCs w:val="24"/>
        </w:rPr>
        <w:t xml:space="preserve">Вогнутым гипантием характеризуются и многие другие широко встречающиеся растения: </w:t>
      </w:r>
      <w:r w:rsidRPr="00C80ED1">
        <w:rPr>
          <w:rFonts w:eastAsia="Times New Roman"/>
          <w:i/>
          <w:iCs/>
          <w:sz w:val="24"/>
          <w:szCs w:val="24"/>
        </w:rPr>
        <w:t xml:space="preserve">лабазник {РШрепс1и1а иЬпапа), кровохлебка (8ап2Ш50гЪа) </w:t>
      </w:r>
      <w:r w:rsidRPr="00C80ED1">
        <w:rPr>
          <w:rFonts w:eastAsia="Times New Roman"/>
          <w:sz w:val="24"/>
          <w:szCs w:val="24"/>
        </w:rPr>
        <w:t>и др.</w:t>
      </w:r>
    </w:p>
    <w:p w:rsidR="009A26C8" w:rsidRPr="00C80ED1" w:rsidRDefault="009A26C8" w:rsidP="00C80ED1">
      <w:pPr>
        <w:shd w:val="clear" w:color="auto" w:fill="FFFFFF"/>
        <w:spacing w:after="120"/>
        <w:ind w:left="14" w:right="47" w:firstLine="709"/>
        <w:jc w:val="both"/>
        <w:rPr>
          <w:sz w:val="24"/>
          <w:szCs w:val="24"/>
        </w:rPr>
      </w:pPr>
      <w:r w:rsidRPr="00C80ED1">
        <w:rPr>
          <w:rFonts w:eastAsia="Times New Roman"/>
          <w:i/>
          <w:iCs/>
          <w:sz w:val="24"/>
          <w:szCs w:val="24"/>
        </w:rPr>
        <w:t xml:space="preserve">Цветки с выпуклым гипантием. </w:t>
      </w:r>
      <w:r w:rsidRPr="00C80ED1">
        <w:rPr>
          <w:rFonts w:eastAsia="Times New Roman"/>
          <w:sz w:val="24"/>
          <w:szCs w:val="24"/>
        </w:rPr>
        <w:t xml:space="preserve">Малина, ежевика </w:t>
      </w:r>
      <w:r w:rsidRPr="00C80ED1">
        <w:rPr>
          <w:rFonts w:eastAsia="Times New Roman"/>
          <w:i/>
          <w:iCs/>
          <w:sz w:val="24"/>
          <w:szCs w:val="24"/>
        </w:rPr>
        <w:t xml:space="preserve">(Яи-Ьиз) </w:t>
      </w:r>
      <w:r w:rsidRPr="00C80ED1">
        <w:rPr>
          <w:rFonts w:eastAsia="Times New Roman"/>
          <w:sz w:val="24"/>
          <w:szCs w:val="24"/>
        </w:rPr>
        <w:t>— обширный род, насчитывающий несколько сотен разнооб</w:t>
      </w:r>
      <w:r w:rsidRPr="00C80ED1">
        <w:rPr>
          <w:rFonts w:eastAsia="Times New Roman"/>
          <w:sz w:val="24"/>
          <w:szCs w:val="24"/>
        </w:rPr>
        <w:softHyphen/>
        <w:t>разных видов, среди которых есть и древовидные, и кустарнико</w:t>
      </w:r>
      <w:r w:rsidRPr="00C80ED1">
        <w:rPr>
          <w:rFonts w:eastAsia="Times New Roman"/>
          <w:sz w:val="24"/>
          <w:szCs w:val="24"/>
        </w:rPr>
        <w:softHyphen/>
        <w:t>вые, и травянистые растения. В России произрастает около 45 ви</w:t>
      </w:r>
      <w:r w:rsidRPr="00C80ED1">
        <w:rPr>
          <w:rFonts w:eastAsia="Times New Roman"/>
          <w:sz w:val="24"/>
          <w:szCs w:val="24"/>
        </w:rPr>
        <w:softHyphen/>
        <w:t xml:space="preserve">дов, в том числе </w:t>
      </w:r>
      <w:r w:rsidRPr="00C80ED1">
        <w:rPr>
          <w:rFonts w:eastAsia="Times New Roman"/>
          <w:i/>
          <w:iCs/>
          <w:sz w:val="24"/>
          <w:szCs w:val="24"/>
        </w:rPr>
        <w:t>ежевика {Я. саез'шз), костяника (К. захап'Из), морош</w:t>
      </w:r>
      <w:r w:rsidRPr="00C80ED1">
        <w:rPr>
          <w:rFonts w:eastAsia="Times New Roman"/>
          <w:i/>
          <w:iCs/>
          <w:sz w:val="24"/>
          <w:szCs w:val="24"/>
        </w:rPr>
        <w:softHyphen/>
        <w:t xml:space="preserve">ка (К. скатаетогиз) </w:t>
      </w:r>
      <w:r w:rsidRPr="00C80ED1">
        <w:rPr>
          <w:rFonts w:eastAsia="Times New Roman"/>
          <w:sz w:val="24"/>
          <w:szCs w:val="24"/>
        </w:rPr>
        <w:t xml:space="preserve">и </w:t>
      </w:r>
      <w:r w:rsidRPr="00C80ED1">
        <w:rPr>
          <w:rFonts w:eastAsia="Times New Roman"/>
          <w:i/>
          <w:iCs/>
          <w:sz w:val="24"/>
          <w:szCs w:val="24"/>
        </w:rPr>
        <w:t xml:space="preserve">поляника, </w:t>
      </w:r>
      <w:r w:rsidRPr="00C80ED1">
        <w:rPr>
          <w:rFonts w:eastAsia="Times New Roman"/>
          <w:sz w:val="24"/>
          <w:szCs w:val="24"/>
        </w:rPr>
        <w:t xml:space="preserve">или </w:t>
      </w:r>
      <w:r w:rsidRPr="00C80ED1">
        <w:rPr>
          <w:rFonts w:eastAsia="Times New Roman"/>
          <w:i/>
          <w:iCs/>
          <w:sz w:val="24"/>
          <w:szCs w:val="24"/>
        </w:rPr>
        <w:t xml:space="preserve">княженика {К. агсп'сиз). </w:t>
      </w:r>
      <w:r w:rsidRPr="00C80ED1">
        <w:rPr>
          <w:rFonts w:eastAsia="Times New Roman"/>
          <w:sz w:val="24"/>
          <w:szCs w:val="24"/>
        </w:rPr>
        <w:t>Плоды (сборная костянка) этих растений съедобны.</w:t>
      </w:r>
    </w:p>
    <w:p w:rsidR="009A26C8" w:rsidRPr="00C80ED1" w:rsidRDefault="009A26C8" w:rsidP="00C80ED1">
      <w:pPr>
        <w:shd w:val="clear" w:color="auto" w:fill="FFFFFF"/>
        <w:spacing w:after="120"/>
        <w:ind w:left="29" w:right="36" w:firstLine="709"/>
        <w:jc w:val="both"/>
        <w:rPr>
          <w:sz w:val="24"/>
          <w:szCs w:val="24"/>
        </w:rPr>
      </w:pPr>
      <w:r w:rsidRPr="00C80ED1">
        <w:rPr>
          <w:rFonts w:eastAsia="Times New Roman"/>
          <w:i/>
          <w:iCs/>
          <w:sz w:val="24"/>
          <w:szCs w:val="24"/>
        </w:rPr>
        <w:t xml:space="preserve">Малина обыкновенная (К. 1с1аеиз) </w:t>
      </w:r>
      <w:r w:rsidRPr="00C80ED1">
        <w:rPr>
          <w:rFonts w:eastAsia="Times New Roman"/>
          <w:sz w:val="24"/>
          <w:szCs w:val="24"/>
        </w:rPr>
        <w:t>широко распространена в лесах европейской части России, Кавказа, Сибири и Средней Азии. Это корнеотпрысковый кустарник с наземными побегами, цветущими и плодоносящими на втором году жизни. Плоды малины красной шапочкой покрывают белое конусообразное цветоложе, содержат значительное количество салициловой кислоты, с чем связано их антисептическое, потогонное и жаропонижающее действие.</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 xml:space="preserve">Земляника </w:t>
      </w:r>
      <w:r w:rsidRPr="00C80ED1">
        <w:rPr>
          <w:rFonts w:eastAsia="Times New Roman"/>
          <w:i/>
          <w:iCs/>
          <w:sz w:val="24"/>
          <w:szCs w:val="24"/>
        </w:rPr>
        <w:t xml:space="preserve">(Рга^ап'а) — </w:t>
      </w:r>
      <w:r w:rsidRPr="00C80ED1">
        <w:rPr>
          <w:rFonts w:eastAsia="Times New Roman"/>
          <w:sz w:val="24"/>
          <w:szCs w:val="24"/>
        </w:rPr>
        <w:t>многолетнее травянистое растение, энергично размножается усами. Плод — сборный орешек. Съедоб</w:t>
      </w:r>
      <w:r w:rsidRPr="00C80ED1">
        <w:rPr>
          <w:rFonts w:eastAsia="Times New Roman"/>
          <w:sz w:val="24"/>
          <w:szCs w:val="24"/>
        </w:rPr>
        <w:softHyphen/>
        <w:t>ным является сильно разросшееся красное мясистое сладкое цве</w:t>
      </w:r>
      <w:r w:rsidRPr="00C80ED1">
        <w:rPr>
          <w:rFonts w:eastAsia="Times New Roman"/>
          <w:sz w:val="24"/>
          <w:szCs w:val="24"/>
        </w:rPr>
        <w:softHyphen/>
        <w:t>толоже, на поверхности которого, обычно в углублениях, располо</w:t>
      </w:r>
      <w:r w:rsidRPr="00C80ED1">
        <w:rPr>
          <w:rFonts w:eastAsia="Times New Roman"/>
          <w:sz w:val="24"/>
          <w:szCs w:val="24"/>
        </w:rPr>
        <w:softHyphen/>
        <w:t>жены многочисленные очень мелкие орешки. Специализирован</w:t>
      </w:r>
      <w:r w:rsidRPr="00C80ED1">
        <w:rPr>
          <w:rFonts w:eastAsia="Times New Roman"/>
          <w:sz w:val="24"/>
          <w:szCs w:val="24"/>
        </w:rPr>
        <w:softHyphen/>
        <w:t>ный многоорешек называется земляничиной или фрагой. Дикорас</w:t>
      </w:r>
      <w:r w:rsidRPr="00C80ED1">
        <w:rPr>
          <w:rFonts w:eastAsia="Times New Roman"/>
          <w:sz w:val="24"/>
          <w:szCs w:val="24"/>
        </w:rPr>
        <w:softHyphen/>
        <w:t xml:space="preserve">тущая лесная земляника </w:t>
      </w:r>
      <w:r w:rsidRPr="00C80ED1">
        <w:rPr>
          <w:rFonts w:eastAsia="Times New Roman"/>
          <w:i/>
          <w:iCs/>
          <w:sz w:val="24"/>
          <w:szCs w:val="24"/>
        </w:rPr>
        <w:t xml:space="preserve">(Р. уезса) </w:t>
      </w:r>
      <w:r w:rsidRPr="00C80ED1">
        <w:rPr>
          <w:rFonts w:eastAsia="Times New Roman"/>
          <w:sz w:val="24"/>
          <w:szCs w:val="24"/>
        </w:rPr>
        <w:t>растет среди кустарников и на лугах европейской части России, в Сибири, Средней Азии и на Кавказе. Ее плоды содержат яблочную, лимонную и хинную кисло</w:t>
      </w:r>
      <w:r w:rsidRPr="00C80ED1">
        <w:rPr>
          <w:rFonts w:eastAsia="Times New Roman"/>
          <w:sz w:val="24"/>
          <w:szCs w:val="24"/>
        </w:rPr>
        <w:softHyphen/>
        <w:t>ты, пектины, сахара, значительные количества витамина С, усвояе</w:t>
      </w:r>
      <w:r w:rsidRPr="00C80ED1">
        <w:rPr>
          <w:rFonts w:eastAsia="Times New Roman"/>
          <w:sz w:val="24"/>
          <w:szCs w:val="24"/>
        </w:rPr>
        <w:softHyphen/>
        <w:t>мые формы железа и фосфор. Обладают высокими лечебно-диети</w:t>
      </w:r>
      <w:r w:rsidRPr="00C80ED1">
        <w:rPr>
          <w:rFonts w:eastAsia="Times New Roman"/>
          <w:sz w:val="24"/>
          <w:szCs w:val="24"/>
        </w:rPr>
        <w:softHyphen/>
        <w:t>ческими свойствами. Прекрасные вкусовые качества обеспечили введение земляники в культуру. Земляника садовая, называемая в быту клубникой, представляет собой гибрид, полученный в Гол</w:t>
      </w:r>
      <w:r w:rsidRPr="00C80ED1">
        <w:rPr>
          <w:rFonts w:eastAsia="Times New Roman"/>
          <w:sz w:val="24"/>
          <w:szCs w:val="24"/>
        </w:rPr>
        <w:softHyphen/>
        <w:t xml:space="preserve">ландии в начале </w:t>
      </w:r>
      <w:r w:rsidRPr="00C80ED1">
        <w:rPr>
          <w:rFonts w:eastAsia="Times New Roman"/>
          <w:sz w:val="24"/>
          <w:szCs w:val="24"/>
          <w:lang w:val="en-US"/>
        </w:rPr>
        <w:t>XVIII</w:t>
      </w:r>
      <w:r w:rsidRPr="00C80ED1">
        <w:rPr>
          <w:rFonts w:eastAsia="Times New Roman"/>
          <w:sz w:val="24"/>
          <w:szCs w:val="24"/>
        </w:rPr>
        <w:t xml:space="preserve"> в. от скрещивания североамериканской </w:t>
      </w:r>
      <w:r w:rsidRPr="00C80ED1">
        <w:rPr>
          <w:rFonts w:eastAsia="Times New Roman"/>
          <w:i/>
          <w:iCs/>
          <w:sz w:val="24"/>
          <w:szCs w:val="24"/>
        </w:rPr>
        <w:t>зем</w:t>
      </w:r>
      <w:r w:rsidRPr="00C80ED1">
        <w:rPr>
          <w:rFonts w:eastAsia="Times New Roman"/>
          <w:i/>
          <w:iCs/>
          <w:sz w:val="24"/>
          <w:szCs w:val="24"/>
        </w:rPr>
        <w:softHyphen/>
        <w:t xml:space="preserve">ляники виргинской {Р. у'и^Шапа) </w:t>
      </w:r>
      <w:r w:rsidRPr="00C80ED1">
        <w:rPr>
          <w:rFonts w:eastAsia="Times New Roman"/>
          <w:sz w:val="24"/>
          <w:szCs w:val="24"/>
        </w:rPr>
        <w:t xml:space="preserve">и </w:t>
      </w:r>
      <w:r w:rsidRPr="00C80ED1">
        <w:rPr>
          <w:rFonts w:eastAsia="Times New Roman"/>
          <w:i/>
          <w:iCs/>
          <w:sz w:val="24"/>
          <w:szCs w:val="24"/>
        </w:rPr>
        <w:t>земляники чилийской (Р. сИНо-епз!з).</w:t>
      </w:r>
    </w:p>
    <w:p w:rsidR="009A26C8" w:rsidRPr="00C80ED1" w:rsidRDefault="009A26C8" w:rsidP="00C80ED1">
      <w:pPr>
        <w:shd w:val="clear" w:color="auto" w:fill="FFFFFF"/>
        <w:spacing w:after="120"/>
        <w:ind w:left="58" w:right="11" w:firstLine="709"/>
        <w:jc w:val="both"/>
        <w:rPr>
          <w:sz w:val="24"/>
          <w:szCs w:val="24"/>
        </w:rPr>
      </w:pPr>
      <w:r w:rsidRPr="00C80ED1">
        <w:rPr>
          <w:rFonts w:eastAsia="Times New Roman"/>
          <w:sz w:val="24"/>
          <w:szCs w:val="24"/>
        </w:rPr>
        <w:t xml:space="preserve">Новая крупноплодная земляника </w:t>
      </w:r>
      <w:r w:rsidRPr="00C80ED1">
        <w:rPr>
          <w:rFonts w:eastAsia="Times New Roman"/>
          <w:i/>
          <w:iCs/>
          <w:sz w:val="24"/>
          <w:szCs w:val="24"/>
        </w:rPr>
        <w:t xml:space="preserve">(Р, апапазза) </w:t>
      </w:r>
      <w:r w:rsidRPr="00C80ED1">
        <w:rPr>
          <w:rFonts w:eastAsia="Times New Roman"/>
          <w:sz w:val="24"/>
          <w:szCs w:val="24"/>
        </w:rPr>
        <w:t>послужила родо</w:t>
      </w:r>
      <w:r w:rsidRPr="00C80ED1">
        <w:rPr>
          <w:rFonts w:eastAsia="Times New Roman"/>
          <w:sz w:val="24"/>
          <w:szCs w:val="24"/>
        </w:rPr>
        <w:softHyphen/>
        <w:t>начальницей ныне возделываемых сортов. Размножается вегета</w:t>
      </w:r>
      <w:r w:rsidRPr="00C80ED1">
        <w:rPr>
          <w:rFonts w:eastAsia="Times New Roman"/>
          <w:sz w:val="24"/>
          <w:szCs w:val="24"/>
        </w:rPr>
        <w:softHyphen/>
        <w:t>тивно-стелющимися, укореняющимися побегами (усами).</w:t>
      </w:r>
    </w:p>
    <w:p w:rsidR="009A26C8" w:rsidRPr="00C80ED1" w:rsidRDefault="009A26C8" w:rsidP="00C80ED1">
      <w:pPr>
        <w:shd w:val="clear" w:color="auto" w:fill="FFFFFF"/>
        <w:spacing w:after="120"/>
        <w:ind w:left="61" w:firstLine="709"/>
        <w:jc w:val="both"/>
        <w:rPr>
          <w:sz w:val="24"/>
          <w:szCs w:val="24"/>
        </w:rPr>
      </w:pPr>
      <w:r w:rsidRPr="00C80ED1">
        <w:rPr>
          <w:rFonts w:eastAsia="Times New Roman"/>
          <w:sz w:val="24"/>
          <w:szCs w:val="24"/>
        </w:rPr>
        <w:t xml:space="preserve">Подсемейство Яблоневые </w:t>
      </w:r>
      <w:r w:rsidRPr="00C80ED1">
        <w:rPr>
          <w:rFonts w:eastAsia="Times New Roman"/>
          <w:i/>
          <w:iCs/>
          <w:sz w:val="24"/>
          <w:szCs w:val="24"/>
        </w:rPr>
        <w:t xml:space="preserve">{МаШа'еае). </w:t>
      </w:r>
      <w:r w:rsidRPr="00C80ED1">
        <w:rPr>
          <w:rFonts w:eastAsia="Times New Roman"/>
          <w:sz w:val="24"/>
          <w:szCs w:val="24"/>
        </w:rPr>
        <w:t>Деревья и кус</w:t>
      </w:r>
      <w:r w:rsidRPr="00C80ED1">
        <w:rPr>
          <w:rFonts w:eastAsia="Times New Roman"/>
          <w:sz w:val="24"/>
          <w:szCs w:val="24"/>
        </w:rPr>
        <w:softHyphen/>
        <w:t>тарники с очень рано опадающими прилистниками простых или</w:t>
      </w:r>
    </w:p>
    <w:p w:rsidR="009A26C8" w:rsidRPr="00C80ED1" w:rsidRDefault="009A26C8" w:rsidP="00C80ED1">
      <w:pPr>
        <w:shd w:val="clear" w:color="auto" w:fill="FFFFFF"/>
        <w:spacing w:after="120"/>
        <w:ind w:right="4" w:firstLine="709"/>
        <w:jc w:val="right"/>
        <w:rPr>
          <w:sz w:val="24"/>
          <w:szCs w:val="24"/>
        </w:rPr>
      </w:pPr>
      <w:r w:rsidRPr="00C80ED1">
        <w:rPr>
          <w:sz w:val="24"/>
          <w:szCs w:val="24"/>
        </w:rPr>
        <w:t>409</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25" w:firstLine="709"/>
        <w:jc w:val="both"/>
        <w:rPr>
          <w:sz w:val="24"/>
          <w:szCs w:val="24"/>
        </w:rPr>
      </w:pPr>
      <w:r w:rsidRPr="00C80ED1">
        <w:rPr>
          <w:rFonts w:eastAsia="Times New Roman"/>
          <w:sz w:val="24"/>
          <w:szCs w:val="24"/>
        </w:rPr>
        <w:t>сложных листьев. Гинецей из 5 (1...8) плодолистиков, синкарпный. Завязь нижняя. Столбики свободные почти до основания. Завязь срастается с гипантием, который при образовании плода становит</w:t>
      </w:r>
      <w:r w:rsidRPr="00C80ED1">
        <w:rPr>
          <w:rFonts w:eastAsia="Times New Roman"/>
          <w:sz w:val="24"/>
          <w:szCs w:val="24"/>
        </w:rPr>
        <w:softHyphen/>
        <w:t>ся сочным.</w:t>
      </w:r>
    </w:p>
    <w:p w:rsidR="009A26C8" w:rsidRPr="00C80ED1" w:rsidRDefault="009A26C8" w:rsidP="00C80ED1">
      <w:pPr>
        <w:shd w:val="clear" w:color="auto" w:fill="FFFFFF"/>
        <w:spacing w:after="120"/>
        <w:ind w:left="18" w:right="32" w:firstLine="709"/>
        <w:jc w:val="both"/>
        <w:rPr>
          <w:sz w:val="24"/>
          <w:szCs w:val="24"/>
        </w:rPr>
      </w:pPr>
      <w:r w:rsidRPr="00C80ED1">
        <w:rPr>
          <w:rFonts w:eastAsia="Times New Roman"/>
          <w:sz w:val="24"/>
          <w:szCs w:val="24"/>
        </w:rPr>
        <w:t>Плод — яблоко. Сочная часть плода, характерного для яблони, груши, айвы, хеномелеса, рябины, аронии и ирги, формируется главным образом из тканей цветочной трубки. Лишь небольшая внутренняя часть мякоти состоит из тканей экзо- и мезокарпия. Эндокарпий кожистый, хрящеватый или деревянистый.</w:t>
      </w: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i/>
          <w:iCs/>
          <w:sz w:val="24"/>
          <w:szCs w:val="24"/>
        </w:rPr>
        <w:t xml:space="preserve">Плоды с хрящеватым эндокарпием. </w:t>
      </w:r>
      <w:r w:rsidRPr="00C80ED1">
        <w:rPr>
          <w:rFonts w:eastAsia="Times New Roman"/>
          <w:sz w:val="24"/>
          <w:szCs w:val="24"/>
        </w:rPr>
        <w:t xml:space="preserve">Яблоня </w:t>
      </w:r>
      <w:r w:rsidRPr="00C80ED1">
        <w:rPr>
          <w:rFonts w:eastAsia="Times New Roman"/>
          <w:i/>
          <w:iCs/>
          <w:sz w:val="24"/>
          <w:szCs w:val="24"/>
        </w:rPr>
        <w:t xml:space="preserve">(Ма1из) — </w:t>
      </w:r>
      <w:r w:rsidRPr="00C80ED1">
        <w:rPr>
          <w:rFonts w:eastAsia="Times New Roman"/>
          <w:sz w:val="24"/>
          <w:szCs w:val="24"/>
        </w:rPr>
        <w:t>род включает до 50 видов деревьев и кустарников внетропических обла</w:t>
      </w:r>
      <w:r w:rsidRPr="00C80ED1">
        <w:rPr>
          <w:rFonts w:eastAsia="Times New Roman"/>
          <w:sz w:val="24"/>
          <w:szCs w:val="24"/>
        </w:rPr>
        <w:softHyphen/>
        <w:t xml:space="preserve">стей в Северном полушарии. У нас более десяти видов яблони: </w:t>
      </w:r>
      <w:r w:rsidRPr="00C80ED1">
        <w:rPr>
          <w:rFonts w:eastAsia="Times New Roman"/>
          <w:i/>
          <w:iCs/>
          <w:sz w:val="24"/>
          <w:szCs w:val="24"/>
        </w:rPr>
        <w:t>лес</w:t>
      </w:r>
      <w:r w:rsidRPr="00C80ED1">
        <w:rPr>
          <w:rFonts w:eastAsia="Times New Roman"/>
          <w:i/>
          <w:iCs/>
          <w:sz w:val="24"/>
          <w:szCs w:val="24"/>
        </w:rPr>
        <w:softHyphen/>
        <w:t xml:space="preserve">ная (М. зИуезШз) </w:t>
      </w:r>
      <w:r w:rsidRPr="00C80ED1">
        <w:rPr>
          <w:rFonts w:eastAsia="Times New Roman"/>
          <w:sz w:val="24"/>
          <w:szCs w:val="24"/>
        </w:rPr>
        <w:t xml:space="preserve">в широколиственных лесах европейской части России, </w:t>
      </w:r>
      <w:r w:rsidRPr="00C80ED1">
        <w:rPr>
          <w:rFonts w:eastAsia="Times New Roman"/>
          <w:i/>
          <w:iCs/>
          <w:sz w:val="24"/>
          <w:szCs w:val="24"/>
        </w:rPr>
        <w:t xml:space="preserve">восточная (М. опеШаНз) </w:t>
      </w:r>
      <w:r w:rsidRPr="00C80ED1">
        <w:rPr>
          <w:rFonts w:eastAsia="Times New Roman"/>
          <w:sz w:val="24"/>
          <w:szCs w:val="24"/>
        </w:rPr>
        <w:t xml:space="preserve">в лиственных лесах Кавказа, </w:t>
      </w:r>
      <w:r w:rsidRPr="00C80ED1">
        <w:rPr>
          <w:rFonts w:eastAsia="Times New Roman"/>
          <w:i/>
          <w:iCs/>
          <w:sz w:val="24"/>
          <w:szCs w:val="24"/>
        </w:rPr>
        <w:t xml:space="preserve">сивер-са (М. з'мегзи) </w:t>
      </w:r>
      <w:r w:rsidRPr="00C80ED1">
        <w:rPr>
          <w:rFonts w:eastAsia="Times New Roman"/>
          <w:sz w:val="24"/>
          <w:szCs w:val="24"/>
        </w:rPr>
        <w:t>в горных и пойменных лесах Средней Азии и Казах</w:t>
      </w:r>
      <w:r w:rsidRPr="00C80ED1">
        <w:rPr>
          <w:rFonts w:eastAsia="Times New Roman"/>
          <w:sz w:val="24"/>
          <w:szCs w:val="24"/>
        </w:rPr>
        <w:softHyphen/>
        <w:t>стана и др. В Средней Азии и на Кавказе яблоневые леса занимают значительные площади и имеют промышленное значение.</w:t>
      </w:r>
    </w:p>
    <w:p w:rsidR="009A26C8" w:rsidRPr="00C80ED1" w:rsidRDefault="009A26C8" w:rsidP="00C80ED1">
      <w:pPr>
        <w:shd w:val="clear" w:color="auto" w:fill="FFFFFF"/>
        <w:spacing w:after="120"/>
        <w:ind w:left="32" w:right="18" w:firstLine="709"/>
        <w:jc w:val="both"/>
        <w:rPr>
          <w:sz w:val="24"/>
          <w:szCs w:val="24"/>
        </w:rPr>
      </w:pPr>
      <w:r w:rsidRPr="00C80ED1">
        <w:rPr>
          <w:rFonts w:eastAsia="Times New Roman"/>
          <w:sz w:val="24"/>
          <w:szCs w:val="24"/>
        </w:rPr>
        <w:t xml:space="preserve">Яблоня — одна из древнейших и важнейших плодовых культур умеренных широт. Выведено более 1000 сортов, объединенных под названием </w:t>
      </w:r>
      <w:r w:rsidRPr="00C80ED1">
        <w:rPr>
          <w:rFonts w:eastAsia="Times New Roman"/>
          <w:i/>
          <w:iCs/>
          <w:sz w:val="24"/>
          <w:szCs w:val="24"/>
        </w:rPr>
        <w:t xml:space="preserve">яблоня домашняя (М. ботезйса). </w:t>
      </w:r>
      <w:r w:rsidRPr="00C80ED1">
        <w:rPr>
          <w:rFonts w:eastAsia="Times New Roman"/>
          <w:sz w:val="24"/>
          <w:szCs w:val="24"/>
        </w:rPr>
        <w:t>Культивируют так</w:t>
      </w:r>
      <w:r w:rsidRPr="00C80ED1">
        <w:rPr>
          <w:rFonts w:eastAsia="Times New Roman"/>
          <w:sz w:val="24"/>
          <w:szCs w:val="24"/>
        </w:rPr>
        <w:softHyphen/>
        <w:t xml:space="preserve">же и мелкоплодную </w:t>
      </w:r>
      <w:r w:rsidRPr="00C80ED1">
        <w:rPr>
          <w:rFonts w:eastAsia="Times New Roman"/>
          <w:i/>
          <w:iCs/>
          <w:sz w:val="24"/>
          <w:szCs w:val="24"/>
        </w:rPr>
        <w:t xml:space="preserve">яблоню китайку (М. рпт/оНа), </w:t>
      </w:r>
      <w:r w:rsidRPr="00C80ED1">
        <w:rPr>
          <w:rFonts w:eastAsia="Times New Roman"/>
          <w:sz w:val="24"/>
          <w:szCs w:val="24"/>
        </w:rPr>
        <w:t>родина ее — Северный Китай. Яблоня была введена в культуру в Средиземно</w:t>
      </w:r>
      <w:r w:rsidRPr="00C80ED1">
        <w:rPr>
          <w:rFonts w:eastAsia="Times New Roman"/>
          <w:sz w:val="24"/>
          <w:szCs w:val="24"/>
        </w:rPr>
        <w:softHyphen/>
        <w:t>морье.</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Сейчас яблоня является господствующим плодовым деревом умеренных широт. Плоды содержат воды более 80 %, Сахаров 10 %, органические кислоты, пектин, обладают высокими диетическими свойствами. Яблоки хорошо хранятся.</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 xml:space="preserve">К яблоне близок род груша </w:t>
      </w:r>
      <w:r w:rsidRPr="00C80ED1">
        <w:rPr>
          <w:rFonts w:eastAsia="Times New Roman"/>
          <w:i/>
          <w:iCs/>
          <w:sz w:val="24"/>
          <w:szCs w:val="24"/>
        </w:rPr>
        <w:t xml:space="preserve">(Ругиз). </w:t>
      </w:r>
      <w:r w:rsidRPr="00C80ED1">
        <w:rPr>
          <w:rFonts w:eastAsia="Times New Roman"/>
          <w:sz w:val="24"/>
          <w:szCs w:val="24"/>
        </w:rPr>
        <w:t xml:space="preserve">Плоды культурных сортов груши </w:t>
      </w:r>
      <w:r w:rsidRPr="00C80ED1">
        <w:rPr>
          <w:rFonts w:eastAsia="Times New Roman"/>
          <w:i/>
          <w:iCs/>
          <w:sz w:val="24"/>
          <w:szCs w:val="24"/>
        </w:rPr>
        <w:t xml:space="preserve">(Р. соттишз) </w:t>
      </w:r>
      <w:r w:rsidRPr="00C80ED1">
        <w:rPr>
          <w:rFonts w:eastAsia="Times New Roman"/>
          <w:sz w:val="24"/>
          <w:szCs w:val="24"/>
        </w:rPr>
        <w:t>уступают плодам яблони по содержанию Са</w:t>
      </w:r>
      <w:r w:rsidRPr="00C80ED1">
        <w:rPr>
          <w:rFonts w:eastAsia="Times New Roman"/>
          <w:sz w:val="24"/>
          <w:szCs w:val="24"/>
        </w:rPr>
        <w:softHyphen/>
        <w:t>харов, но кажутся более сладкими вследствие низкой кислот</w:t>
      </w:r>
      <w:r w:rsidRPr="00C80ED1">
        <w:rPr>
          <w:rFonts w:eastAsia="Times New Roman"/>
          <w:sz w:val="24"/>
          <w:szCs w:val="24"/>
        </w:rPr>
        <w:softHyphen/>
        <w:t>ности.</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i/>
          <w:iCs/>
          <w:sz w:val="24"/>
          <w:szCs w:val="24"/>
        </w:rPr>
        <w:t xml:space="preserve">Айва продолговатая (СуДоп'ш оЫоп§а) </w:t>
      </w:r>
      <w:r w:rsidRPr="00C80ED1">
        <w:rPr>
          <w:rFonts w:eastAsia="Times New Roman"/>
          <w:sz w:val="24"/>
          <w:szCs w:val="24"/>
        </w:rPr>
        <w:t>— невысокое (3 м) дерево или кустарник с крупными бледно-розовыми одиночными цветка</w:t>
      </w:r>
      <w:r w:rsidRPr="00C80ED1">
        <w:rPr>
          <w:rFonts w:eastAsia="Times New Roman"/>
          <w:sz w:val="24"/>
          <w:szCs w:val="24"/>
        </w:rPr>
        <w:softHyphen/>
        <w:t>ми. Южноазиатский вид. Произрастает на Кавказе, разводится в Крыму и в Средней Азии. Крупные зеленовато-желтые плоды со</w:t>
      </w:r>
      <w:r w:rsidRPr="00C80ED1">
        <w:rPr>
          <w:rFonts w:eastAsia="Times New Roman"/>
          <w:sz w:val="24"/>
          <w:szCs w:val="24"/>
        </w:rPr>
        <w:softHyphen/>
        <w:t>держат фруктозу (около 6 %) и другие сахара, дубильные вещества, пектин, яблочную и лимонную кислоты. Плоды айвы богаты желе</w:t>
      </w:r>
      <w:r w:rsidRPr="00C80ED1">
        <w:rPr>
          <w:rFonts w:eastAsia="Times New Roman"/>
          <w:sz w:val="24"/>
          <w:szCs w:val="24"/>
        </w:rPr>
        <w:softHyphen/>
        <w:t>зом, медью и витамином С.</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i/>
          <w:iCs/>
          <w:sz w:val="24"/>
          <w:szCs w:val="24"/>
        </w:rPr>
        <w:t xml:space="preserve">Плоды с деревянистым эндокарпием. </w:t>
      </w:r>
      <w:r w:rsidRPr="00C80ED1">
        <w:rPr>
          <w:rFonts w:eastAsia="Times New Roman"/>
          <w:sz w:val="24"/>
          <w:szCs w:val="24"/>
        </w:rPr>
        <w:t>Мушмула герман</w:t>
      </w:r>
      <w:r w:rsidRPr="00C80ED1">
        <w:rPr>
          <w:rFonts w:eastAsia="Times New Roman"/>
          <w:sz w:val="24"/>
          <w:szCs w:val="24"/>
        </w:rPr>
        <w:softHyphen/>
        <w:t xml:space="preserve">ская </w:t>
      </w:r>
      <w:r w:rsidRPr="00C80ED1">
        <w:rPr>
          <w:rFonts w:eastAsia="Times New Roman"/>
          <w:i/>
          <w:iCs/>
          <w:sz w:val="24"/>
          <w:szCs w:val="24"/>
        </w:rPr>
        <w:t xml:space="preserve">(МезрИиз $егтатса) </w:t>
      </w:r>
      <w:r w:rsidRPr="00C80ED1">
        <w:rPr>
          <w:rFonts w:eastAsia="Times New Roman"/>
          <w:sz w:val="24"/>
          <w:szCs w:val="24"/>
        </w:rPr>
        <w:t>— плодовый кустарник или низкорос</w:t>
      </w:r>
      <w:r w:rsidRPr="00C80ED1">
        <w:rPr>
          <w:rFonts w:eastAsia="Times New Roman"/>
          <w:sz w:val="24"/>
          <w:szCs w:val="24"/>
        </w:rPr>
        <w:softHyphen/>
        <w:t>лое дерево, культивируется в странах Передней Азии, в Крыму и на Кавказе. Плоды отличаются хорошими вкусовыми качествами и очень крупными семенами. Созревают весной. Характерная осо</w:t>
      </w:r>
      <w:r w:rsidRPr="00C80ED1">
        <w:rPr>
          <w:rFonts w:eastAsia="Times New Roman"/>
          <w:sz w:val="24"/>
          <w:szCs w:val="24"/>
        </w:rPr>
        <w:softHyphen/>
        <w:t>бенность плода — толстый и одревесневший эндокарпий, кото</w:t>
      </w:r>
      <w:r w:rsidRPr="00C80ED1">
        <w:rPr>
          <w:rFonts w:eastAsia="Times New Roman"/>
          <w:sz w:val="24"/>
          <w:szCs w:val="24"/>
        </w:rPr>
        <w:softHyphen/>
        <w:t>рый обособлен вокруг каждого гнезда завязи и окружает одно семя.</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 xml:space="preserve">Рябина </w:t>
      </w:r>
      <w:r w:rsidRPr="00C80ED1">
        <w:rPr>
          <w:rFonts w:eastAsia="Times New Roman"/>
          <w:i/>
          <w:iCs/>
          <w:sz w:val="24"/>
          <w:szCs w:val="24"/>
        </w:rPr>
        <w:t xml:space="preserve">(ЗогЪиз). </w:t>
      </w:r>
      <w:r w:rsidRPr="00C80ED1">
        <w:rPr>
          <w:rFonts w:eastAsia="Times New Roman"/>
          <w:sz w:val="24"/>
          <w:szCs w:val="24"/>
        </w:rPr>
        <w:t xml:space="preserve">Насчитывает около 80 видов, из которых 34 встречаются в нашей флоре. Наиболее широко распространена </w:t>
      </w:r>
      <w:r w:rsidRPr="00C80ED1">
        <w:rPr>
          <w:rFonts w:eastAsia="Times New Roman"/>
          <w:i/>
          <w:iCs/>
          <w:sz w:val="24"/>
          <w:szCs w:val="24"/>
        </w:rPr>
        <w:t>ря-</w:t>
      </w:r>
    </w:p>
    <w:p w:rsidR="009A26C8" w:rsidRPr="00C80ED1" w:rsidRDefault="009A26C8" w:rsidP="00C80ED1">
      <w:pPr>
        <w:shd w:val="clear" w:color="auto" w:fill="FFFFFF"/>
        <w:spacing w:after="120"/>
        <w:ind w:left="29" w:firstLine="709"/>
        <w:rPr>
          <w:sz w:val="24"/>
          <w:szCs w:val="24"/>
        </w:rPr>
      </w:pPr>
      <w:r w:rsidRPr="00C80ED1">
        <w:rPr>
          <w:sz w:val="24"/>
          <w:szCs w:val="24"/>
        </w:rPr>
        <w:t>410</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65" w:firstLine="709"/>
        <w:jc w:val="both"/>
        <w:rPr>
          <w:sz w:val="24"/>
          <w:szCs w:val="24"/>
        </w:rPr>
      </w:pPr>
      <w:r w:rsidRPr="00C80ED1">
        <w:rPr>
          <w:rFonts w:eastAsia="Times New Roman"/>
          <w:i/>
          <w:iCs/>
          <w:sz w:val="24"/>
          <w:szCs w:val="24"/>
        </w:rPr>
        <w:t xml:space="preserve">бина обыкновенная {8. сшсираг'ш) — </w:t>
      </w:r>
      <w:r w:rsidRPr="00C80ED1">
        <w:rPr>
          <w:rFonts w:eastAsia="Times New Roman"/>
          <w:sz w:val="24"/>
          <w:szCs w:val="24"/>
        </w:rPr>
        <w:t>невысокое (10... 15 м) дерево с непарноперистыми листьями и белыми цветками в крупных щит</w:t>
      </w:r>
      <w:r w:rsidRPr="00C80ED1">
        <w:rPr>
          <w:rFonts w:eastAsia="Times New Roman"/>
          <w:sz w:val="24"/>
          <w:szCs w:val="24"/>
        </w:rPr>
        <w:softHyphen/>
        <w:t>ковидных метелках.</w:t>
      </w:r>
    </w:p>
    <w:p w:rsidR="009A26C8" w:rsidRPr="00C80ED1" w:rsidRDefault="009A26C8" w:rsidP="00C80ED1">
      <w:pPr>
        <w:shd w:val="clear" w:color="auto" w:fill="FFFFFF"/>
        <w:spacing w:after="120"/>
        <w:ind w:right="68" w:firstLine="709"/>
        <w:jc w:val="both"/>
        <w:rPr>
          <w:sz w:val="24"/>
          <w:szCs w:val="24"/>
        </w:rPr>
      </w:pPr>
      <w:r w:rsidRPr="00C80ED1">
        <w:rPr>
          <w:rFonts w:eastAsia="Times New Roman"/>
          <w:sz w:val="24"/>
          <w:szCs w:val="24"/>
        </w:rPr>
        <w:t>Спелые плоды богаты яблочной и сорбиновой кислотами, со</w:t>
      </w:r>
      <w:r w:rsidRPr="00C80ED1">
        <w:rPr>
          <w:rFonts w:eastAsia="Times New Roman"/>
          <w:sz w:val="24"/>
          <w:szCs w:val="24"/>
        </w:rPr>
        <w:softHyphen/>
        <w:t>держат сахар (сорбозу), пектин, витамин С до 200 мг% и каротинои-ды. Используется в пищевой промышленности для приготовления пастил, желе, настоек при авитаминозе.</w:t>
      </w:r>
    </w:p>
    <w:p w:rsidR="009A26C8" w:rsidRPr="00C80ED1" w:rsidRDefault="009A26C8" w:rsidP="00C80ED1">
      <w:pPr>
        <w:shd w:val="clear" w:color="auto" w:fill="FFFFFF"/>
        <w:spacing w:after="120"/>
        <w:ind w:left="4" w:right="68" w:firstLine="709"/>
        <w:jc w:val="both"/>
        <w:rPr>
          <w:sz w:val="24"/>
          <w:szCs w:val="24"/>
        </w:rPr>
      </w:pPr>
      <w:r w:rsidRPr="00C80ED1">
        <w:rPr>
          <w:rFonts w:eastAsia="Times New Roman"/>
          <w:i/>
          <w:iCs/>
          <w:sz w:val="24"/>
          <w:szCs w:val="24"/>
        </w:rPr>
        <w:t xml:space="preserve">Арония черноплодная (Агоп'ш тектосагра), </w:t>
      </w:r>
      <w:r w:rsidRPr="00C80ED1">
        <w:rPr>
          <w:rFonts w:eastAsia="Times New Roman"/>
          <w:sz w:val="24"/>
          <w:szCs w:val="24"/>
        </w:rPr>
        <w:t>черноплодная ряби</w:t>
      </w:r>
      <w:r w:rsidRPr="00C80ED1">
        <w:rPr>
          <w:rFonts w:eastAsia="Times New Roman"/>
          <w:sz w:val="24"/>
          <w:szCs w:val="24"/>
        </w:rPr>
        <w:softHyphen/>
        <w:t>на, — ценный плодовый и декоративный кустарник с простыми листьями, родом из Северной Америки. Плоды диаметром до 10 мм почти черные с темно-рубиновым сильнокрасящим соком. Поли</w:t>
      </w:r>
      <w:r w:rsidRPr="00C80ED1">
        <w:rPr>
          <w:rFonts w:eastAsia="Times New Roman"/>
          <w:sz w:val="24"/>
          <w:szCs w:val="24"/>
        </w:rPr>
        <w:softHyphen/>
        <w:t>витаминное сырье, высокоэффективное при лечении гипертонии. Плоды используют также для приготовления джемов, повидла и ок</w:t>
      </w:r>
      <w:r w:rsidRPr="00C80ED1">
        <w:rPr>
          <w:rFonts w:eastAsia="Times New Roman"/>
          <w:sz w:val="24"/>
          <w:szCs w:val="24"/>
        </w:rPr>
        <w:softHyphen/>
        <w:t>раски марочных вин.</w:t>
      </w:r>
    </w:p>
    <w:p w:rsidR="009A26C8" w:rsidRPr="00C80ED1" w:rsidRDefault="009A26C8" w:rsidP="00C80ED1">
      <w:pPr>
        <w:shd w:val="clear" w:color="auto" w:fill="FFFFFF"/>
        <w:spacing w:after="120"/>
        <w:ind w:left="14" w:right="58" w:firstLine="709"/>
        <w:jc w:val="both"/>
        <w:rPr>
          <w:sz w:val="24"/>
          <w:szCs w:val="24"/>
        </w:rPr>
      </w:pPr>
      <w:r w:rsidRPr="00C80ED1">
        <w:rPr>
          <w:rFonts w:eastAsia="Times New Roman"/>
          <w:sz w:val="24"/>
          <w:szCs w:val="24"/>
        </w:rPr>
        <w:t xml:space="preserve">Б о я р ы ш н и к </w:t>
      </w:r>
      <w:r w:rsidRPr="00C80ED1">
        <w:rPr>
          <w:rFonts w:eastAsia="Times New Roman"/>
          <w:i/>
          <w:iCs/>
          <w:sz w:val="24"/>
          <w:szCs w:val="24"/>
        </w:rPr>
        <w:t xml:space="preserve">(Сга1ае$из) — </w:t>
      </w:r>
      <w:r w:rsidRPr="00C80ED1">
        <w:rPr>
          <w:rFonts w:eastAsia="Times New Roman"/>
          <w:sz w:val="24"/>
          <w:szCs w:val="24"/>
        </w:rPr>
        <w:t>обширный (более 1000 видов) род кустарников и деревьев. У нас около 40 видов. В медицине исполь</w:t>
      </w:r>
      <w:r w:rsidRPr="00C80ED1">
        <w:rPr>
          <w:rFonts w:eastAsia="Times New Roman"/>
          <w:sz w:val="24"/>
          <w:szCs w:val="24"/>
        </w:rPr>
        <w:softHyphen/>
        <w:t>зуют плоды боярышника при лечении сердечно-сосудистых забо</w:t>
      </w:r>
      <w:r w:rsidRPr="00C80ED1">
        <w:rPr>
          <w:rFonts w:eastAsia="Times New Roman"/>
          <w:sz w:val="24"/>
          <w:szCs w:val="24"/>
        </w:rPr>
        <w:softHyphen/>
        <w:t>леваний.</w:t>
      </w:r>
    </w:p>
    <w:p w:rsidR="009A26C8" w:rsidRPr="00C80ED1" w:rsidRDefault="009A26C8" w:rsidP="00C80ED1">
      <w:pPr>
        <w:shd w:val="clear" w:color="auto" w:fill="FFFFFF"/>
        <w:spacing w:after="120"/>
        <w:ind w:left="29" w:right="54" w:firstLine="709"/>
        <w:jc w:val="both"/>
        <w:rPr>
          <w:sz w:val="24"/>
          <w:szCs w:val="24"/>
        </w:rPr>
      </w:pPr>
      <w:r w:rsidRPr="00C80ED1">
        <w:rPr>
          <w:rFonts w:eastAsia="Times New Roman"/>
          <w:sz w:val="24"/>
          <w:szCs w:val="24"/>
        </w:rPr>
        <w:t xml:space="preserve">Подсемейство Сливовые </w:t>
      </w:r>
      <w:r w:rsidRPr="00C80ED1">
        <w:rPr>
          <w:rFonts w:eastAsia="Times New Roman"/>
          <w:i/>
          <w:iCs/>
          <w:sz w:val="24"/>
          <w:szCs w:val="24"/>
        </w:rPr>
        <w:t xml:space="preserve">(РптоМеае). </w:t>
      </w:r>
      <w:r w:rsidRPr="00C80ED1">
        <w:rPr>
          <w:rFonts w:eastAsia="Times New Roman"/>
          <w:sz w:val="24"/>
          <w:szCs w:val="24"/>
        </w:rPr>
        <w:t>Объединяет дере</w:t>
      </w:r>
      <w:r w:rsidRPr="00C80ED1">
        <w:rPr>
          <w:rFonts w:eastAsia="Times New Roman"/>
          <w:sz w:val="24"/>
          <w:szCs w:val="24"/>
        </w:rPr>
        <w:softHyphen/>
        <w:t>вья и кустарники с простыми цельными листьями с опадающими прилистниками. Цветоложе глубоко вогнутое, бокальчатое. Пестик один, обычно из одного плодолистика. Завязь верхняя. Плод — ко</w:t>
      </w:r>
      <w:r w:rsidRPr="00C80ED1">
        <w:rPr>
          <w:rFonts w:eastAsia="Times New Roman"/>
          <w:sz w:val="24"/>
          <w:szCs w:val="24"/>
        </w:rPr>
        <w:softHyphen/>
        <w:t>стянка.</w:t>
      </w:r>
    </w:p>
    <w:p w:rsidR="009A26C8" w:rsidRPr="00C80ED1" w:rsidRDefault="009A26C8" w:rsidP="00C80ED1">
      <w:pPr>
        <w:shd w:val="clear" w:color="auto" w:fill="FFFFFF"/>
        <w:spacing w:after="120"/>
        <w:ind w:left="25" w:right="54" w:firstLine="709"/>
        <w:jc w:val="both"/>
        <w:rPr>
          <w:sz w:val="24"/>
          <w:szCs w:val="24"/>
        </w:rPr>
      </w:pPr>
      <w:r w:rsidRPr="00C80ED1">
        <w:rPr>
          <w:rFonts w:eastAsia="Times New Roman"/>
          <w:sz w:val="24"/>
          <w:szCs w:val="24"/>
        </w:rPr>
        <w:t xml:space="preserve">Слива </w:t>
      </w:r>
      <w:r w:rsidRPr="00C80ED1">
        <w:rPr>
          <w:rFonts w:eastAsia="Times New Roman"/>
          <w:i/>
          <w:iCs/>
          <w:sz w:val="24"/>
          <w:szCs w:val="24"/>
        </w:rPr>
        <w:t xml:space="preserve">(Ргипиз) </w:t>
      </w:r>
      <w:r w:rsidRPr="00C80ED1">
        <w:rPr>
          <w:rFonts w:eastAsia="Times New Roman"/>
          <w:sz w:val="24"/>
          <w:szCs w:val="24"/>
        </w:rPr>
        <w:t>— одна из древнейших плодовых культур, ди</w:t>
      </w:r>
      <w:r w:rsidRPr="00C80ED1">
        <w:rPr>
          <w:rFonts w:eastAsia="Times New Roman"/>
          <w:sz w:val="24"/>
          <w:szCs w:val="24"/>
        </w:rPr>
        <w:softHyphen/>
        <w:t xml:space="preserve">кий предок который неизвестен. Культурные сорта объединяются под названием </w:t>
      </w:r>
      <w:r w:rsidRPr="00C80ED1">
        <w:rPr>
          <w:rFonts w:eastAsia="Times New Roman"/>
          <w:i/>
          <w:iCs/>
          <w:sz w:val="24"/>
          <w:szCs w:val="24"/>
        </w:rPr>
        <w:t xml:space="preserve">слива домашняя (Р. а'отезПса). </w:t>
      </w:r>
      <w:r w:rsidRPr="00C80ED1">
        <w:rPr>
          <w:rFonts w:eastAsia="Times New Roman"/>
          <w:sz w:val="24"/>
          <w:szCs w:val="24"/>
        </w:rPr>
        <w:t xml:space="preserve">Особая группа сортов </w:t>
      </w:r>
      <w:r w:rsidRPr="00C80ED1">
        <w:rPr>
          <w:rFonts w:eastAsia="Times New Roman"/>
          <w:i/>
          <w:iCs/>
          <w:sz w:val="24"/>
          <w:szCs w:val="24"/>
        </w:rPr>
        <w:t xml:space="preserve">(Р. д. ззр. а'отезп'са) </w:t>
      </w:r>
      <w:r w:rsidRPr="00C80ED1">
        <w:rPr>
          <w:rFonts w:eastAsia="Times New Roman"/>
          <w:sz w:val="24"/>
          <w:szCs w:val="24"/>
        </w:rPr>
        <w:t>отличается темноокрашенными крупными пло</w:t>
      </w:r>
      <w:r w:rsidRPr="00C80ED1">
        <w:rPr>
          <w:rFonts w:eastAsia="Times New Roman"/>
          <w:sz w:val="24"/>
          <w:szCs w:val="24"/>
        </w:rPr>
        <w:softHyphen/>
        <w:t>дами, при сушке которых получают чернослив.</w:t>
      </w:r>
    </w:p>
    <w:p w:rsidR="009A26C8" w:rsidRPr="00C80ED1" w:rsidRDefault="009A26C8" w:rsidP="00C80ED1">
      <w:pPr>
        <w:shd w:val="clear" w:color="auto" w:fill="FFFFFF"/>
        <w:spacing w:after="120"/>
        <w:ind w:left="40" w:right="43" w:firstLine="709"/>
        <w:jc w:val="both"/>
        <w:rPr>
          <w:sz w:val="24"/>
          <w:szCs w:val="24"/>
        </w:rPr>
      </w:pPr>
      <w:r w:rsidRPr="00C80ED1">
        <w:rPr>
          <w:rFonts w:eastAsia="Times New Roman"/>
          <w:sz w:val="24"/>
          <w:szCs w:val="24"/>
        </w:rPr>
        <w:t xml:space="preserve">Абрикос </w:t>
      </w:r>
      <w:r w:rsidRPr="00C80ED1">
        <w:rPr>
          <w:rFonts w:eastAsia="Times New Roman"/>
          <w:i/>
          <w:iCs/>
          <w:sz w:val="24"/>
          <w:szCs w:val="24"/>
        </w:rPr>
        <w:t xml:space="preserve">(Агтеп'шса) </w:t>
      </w:r>
      <w:r w:rsidRPr="00C80ED1">
        <w:rPr>
          <w:rFonts w:eastAsia="Times New Roman"/>
          <w:sz w:val="24"/>
          <w:szCs w:val="24"/>
        </w:rPr>
        <w:t>— объединяет восемь видов деревьев и кустарников. Культурные сорта абрикоса, имеющие промышлен</w:t>
      </w:r>
      <w:r w:rsidRPr="00C80ED1">
        <w:rPr>
          <w:rFonts w:eastAsia="Times New Roman"/>
          <w:sz w:val="24"/>
          <w:szCs w:val="24"/>
        </w:rPr>
        <w:softHyphen/>
        <w:t xml:space="preserve">ное значение и возделываемые в Средней Азии, Крыму, на Кавказе и юге Украины, относятся к виду </w:t>
      </w:r>
      <w:r w:rsidRPr="00C80ED1">
        <w:rPr>
          <w:rFonts w:eastAsia="Times New Roman"/>
          <w:i/>
          <w:iCs/>
          <w:sz w:val="24"/>
          <w:szCs w:val="24"/>
        </w:rPr>
        <w:t xml:space="preserve">А. уи1%апз. </w:t>
      </w:r>
      <w:r w:rsidRPr="00C80ED1">
        <w:rPr>
          <w:rFonts w:eastAsia="Times New Roman"/>
          <w:sz w:val="24"/>
          <w:szCs w:val="24"/>
        </w:rPr>
        <w:t>Плоды отличаются вы</w:t>
      </w:r>
      <w:r w:rsidRPr="00C80ED1">
        <w:rPr>
          <w:rFonts w:eastAsia="Times New Roman"/>
          <w:sz w:val="24"/>
          <w:szCs w:val="24"/>
        </w:rPr>
        <w:softHyphen/>
        <w:t>соким содержанием сахара (у среднеазиатских сортов —- до 79 % су</w:t>
      </w:r>
      <w:r w:rsidRPr="00C80ED1">
        <w:rPr>
          <w:rFonts w:eastAsia="Times New Roman"/>
          <w:sz w:val="24"/>
          <w:szCs w:val="24"/>
        </w:rPr>
        <w:softHyphen/>
        <w:t>хого веса), провитамина А и калия.</w:t>
      </w:r>
    </w:p>
    <w:p w:rsidR="009A26C8" w:rsidRPr="00C80ED1" w:rsidRDefault="009A26C8" w:rsidP="00C80ED1">
      <w:pPr>
        <w:shd w:val="clear" w:color="auto" w:fill="FFFFFF"/>
        <w:spacing w:after="120"/>
        <w:ind w:left="43" w:right="25" w:firstLine="709"/>
        <w:jc w:val="both"/>
        <w:rPr>
          <w:sz w:val="24"/>
          <w:szCs w:val="24"/>
        </w:rPr>
      </w:pPr>
      <w:r w:rsidRPr="00C80ED1">
        <w:rPr>
          <w:rFonts w:eastAsia="Times New Roman"/>
          <w:sz w:val="24"/>
          <w:szCs w:val="24"/>
        </w:rPr>
        <w:t xml:space="preserve">Вишня </w:t>
      </w:r>
      <w:r w:rsidRPr="00C80ED1">
        <w:rPr>
          <w:rFonts w:eastAsia="Times New Roman"/>
          <w:i/>
          <w:iCs/>
          <w:sz w:val="24"/>
          <w:szCs w:val="24"/>
        </w:rPr>
        <w:t xml:space="preserve">(Сегазиз) </w:t>
      </w:r>
      <w:r w:rsidRPr="00C80ED1">
        <w:rPr>
          <w:rFonts w:eastAsia="Times New Roman"/>
          <w:sz w:val="24"/>
          <w:szCs w:val="24"/>
        </w:rPr>
        <w:t>— род насчитывает до 150 видов деревьев и кустарников Старого и Нового Света. Центр видового многообра</w:t>
      </w:r>
      <w:r w:rsidRPr="00C80ED1">
        <w:rPr>
          <w:rFonts w:eastAsia="Times New Roman"/>
          <w:sz w:val="24"/>
          <w:szCs w:val="24"/>
        </w:rPr>
        <w:softHyphen/>
        <w:t xml:space="preserve">зия — Восточная Азия (в Китае более 70 видов). Наиболее известна </w:t>
      </w:r>
      <w:r w:rsidRPr="00C80ED1">
        <w:rPr>
          <w:rFonts w:eastAsia="Times New Roman"/>
          <w:i/>
          <w:iCs/>
          <w:sz w:val="24"/>
          <w:szCs w:val="24"/>
        </w:rPr>
        <w:t xml:space="preserve">вишня садовая </w:t>
      </w:r>
      <w:r w:rsidRPr="00C80ED1">
        <w:rPr>
          <w:rFonts w:eastAsia="Times New Roman"/>
          <w:sz w:val="24"/>
          <w:szCs w:val="24"/>
        </w:rPr>
        <w:t xml:space="preserve">(С. </w:t>
      </w:r>
      <w:r w:rsidRPr="00C80ED1">
        <w:rPr>
          <w:rFonts w:eastAsia="Times New Roman"/>
          <w:i/>
          <w:iCs/>
          <w:sz w:val="24"/>
          <w:szCs w:val="24"/>
        </w:rPr>
        <w:t xml:space="preserve">уи/§ап'з) </w:t>
      </w:r>
      <w:r w:rsidRPr="00C80ED1">
        <w:rPr>
          <w:rFonts w:eastAsia="Times New Roman"/>
          <w:sz w:val="24"/>
          <w:szCs w:val="24"/>
        </w:rPr>
        <w:t>— корыеотпрысковое дерево, цветущее до распускания листьев. Плод — темно-красная костянка с шаро</w:t>
      </w:r>
      <w:r w:rsidRPr="00C80ED1">
        <w:rPr>
          <w:rFonts w:eastAsia="Times New Roman"/>
          <w:sz w:val="24"/>
          <w:szCs w:val="24"/>
        </w:rPr>
        <w:softHyphen/>
        <w:t>видной косточкой.</w:t>
      </w:r>
    </w:p>
    <w:p w:rsidR="009A26C8" w:rsidRPr="00C80ED1" w:rsidRDefault="009A26C8" w:rsidP="00C80ED1">
      <w:pPr>
        <w:shd w:val="clear" w:color="auto" w:fill="FFFFFF"/>
        <w:spacing w:after="120"/>
        <w:ind w:left="54" w:right="4" w:firstLine="709"/>
        <w:jc w:val="both"/>
        <w:rPr>
          <w:sz w:val="24"/>
          <w:szCs w:val="24"/>
        </w:rPr>
      </w:pPr>
      <w:r w:rsidRPr="00C80ED1">
        <w:rPr>
          <w:rFonts w:eastAsia="Times New Roman"/>
          <w:sz w:val="24"/>
          <w:szCs w:val="24"/>
        </w:rPr>
        <w:t xml:space="preserve">На юге европейской части России встречается дикорастущая и культивируемая </w:t>
      </w:r>
      <w:r w:rsidRPr="00C80ED1">
        <w:rPr>
          <w:rFonts w:eastAsia="Times New Roman"/>
          <w:i/>
          <w:iCs/>
          <w:sz w:val="24"/>
          <w:szCs w:val="24"/>
        </w:rPr>
        <w:t xml:space="preserve">черешня </w:t>
      </w:r>
      <w:r w:rsidRPr="00C80ED1">
        <w:rPr>
          <w:rFonts w:eastAsia="Times New Roman"/>
          <w:sz w:val="24"/>
          <w:szCs w:val="24"/>
        </w:rPr>
        <w:t xml:space="preserve">(С. </w:t>
      </w:r>
      <w:r w:rsidRPr="00C80ED1">
        <w:rPr>
          <w:rFonts w:eastAsia="Times New Roman"/>
          <w:i/>
          <w:iCs/>
          <w:sz w:val="24"/>
          <w:szCs w:val="24"/>
        </w:rPr>
        <w:t xml:space="preserve">аушт) </w:t>
      </w:r>
      <w:r w:rsidRPr="00C80ED1">
        <w:rPr>
          <w:rFonts w:eastAsia="Times New Roman"/>
          <w:sz w:val="24"/>
          <w:szCs w:val="24"/>
        </w:rPr>
        <w:t>с плодом от красно-черного до бело-желтого цвета с овальной плоской косточкой. Вишню и че</w:t>
      </w:r>
      <w:r w:rsidRPr="00C80ED1">
        <w:rPr>
          <w:rFonts w:eastAsia="Times New Roman"/>
          <w:sz w:val="24"/>
          <w:szCs w:val="24"/>
        </w:rPr>
        <w:softHyphen/>
        <w:t>решню культивируют в умеренном поясе многих стран мира. Дико</w:t>
      </w:r>
      <w:r w:rsidRPr="00C80ED1">
        <w:rPr>
          <w:rFonts w:eastAsia="Times New Roman"/>
          <w:sz w:val="24"/>
          <w:szCs w:val="24"/>
        </w:rPr>
        <w:softHyphen/>
        <w:t xml:space="preserve">растущая </w:t>
      </w:r>
      <w:r w:rsidRPr="00C80ED1">
        <w:rPr>
          <w:rFonts w:eastAsia="Times New Roman"/>
          <w:i/>
          <w:iCs/>
          <w:sz w:val="24"/>
          <w:szCs w:val="24"/>
        </w:rPr>
        <w:t xml:space="preserve">вишня степная (С./гиП'соза) — </w:t>
      </w:r>
      <w:r w:rsidRPr="00C80ED1">
        <w:rPr>
          <w:rFonts w:eastAsia="Times New Roman"/>
          <w:sz w:val="24"/>
          <w:szCs w:val="24"/>
        </w:rPr>
        <w:t>кустарник с мелкими кис</w:t>
      </w:r>
      <w:r w:rsidRPr="00C80ED1">
        <w:rPr>
          <w:rFonts w:eastAsia="Times New Roman"/>
          <w:sz w:val="24"/>
          <w:szCs w:val="24"/>
        </w:rPr>
        <w:softHyphen/>
        <w:t>лыми плодами, распространена в степной и лесостепной зонах Ев</w:t>
      </w:r>
      <w:r w:rsidRPr="00C80ED1">
        <w:rPr>
          <w:rFonts w:eastAsia="Times New Roman"/>
          <w:sz w:val="24"/>
          <w:szCs w:val="24"/>
        </w:rPr>
        <w:softHyphen/>
        <w:t>ропы и Азии.</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 xml:space="preserve">К подсемейству Сливовые относятся персик </w:t>
      </w:r>
      <w:r w:rsidRPr="00C80ED1">
        <w:rPr>
          <w:rFonts w:eastAsia="Times New Roman"/>
          <w:i/>
          <w:iCs/>
          <w:sz w:val="24"/>
          <w:szCs w:val="24"/>
        </w:rPr>
        <w:t xml:space="preserve">(Регзка), </w:t>
      </w:r>
      <w:r w:rsidRPr="00C80ED1">
        <w:rPr>
          <w:rFonts w:eastAsia="Times New Roman"/>
          <w:sz w:val="24"/>
          <w:szCs w:val="24"/>
        </w:rPr>
        <w:t>мин</w:t>
      </w:r>
      <w:r w:rsidRPr="00C80ED1">
        <w:rPr>
          <w:rFonts w:eastAsia="Times New Roman"/>
          <w:sz w:val="24"/>
          <w:szCs w:val="24"/>
        </w:rPr>
        <w:softHyphen/>
        <w:t xml:space="preserve">даль </w:t>
      </w:r>
      <w:r w:rsidRPr="00C80ED1">
        <w:rPr>
          <w:rFonts w:eastAsia="Times New Roman"/>
          <w:i/>
          <w:iCs/>
          <w:sz w:val="24"/>
          <w:szCs w:val="24"/>
        </w:rPr>
        <w:t>(Ату$а'а1из)</w:t>
      </w:r>
      <w:r w:rsidRPr="00C80ED1">
        <w:rPr>
          <w:rFonts w:eastAsia="Times New Roman"/>
          <w:sz w:val="24"/>
          <w:szCs w:val="24"/>
        </w:rPr>
        <w:t xml:space="preserve">, черемуха </w:t>
      </w:r>
      <w:r w:rsidRPr="00C80ED1">
        <w:rPr>
          <w:rFonts w:eastAsia="Times New Roman"/>
          <w:i/>
          <w:iCs/>
          <w:sz w:val="24"/>
          <w:szCs w:val="24"/>
        </w:rPr>
        <w:t xml:space="preserve">{Раа'из) </w:t>
      </w:r>
      <w:r w:rsidRPr="00C80ED1">
        <w:rPr>
          <w:rFonts w:eastAsia="Times New Roman"/>
          <w:sz w:val="24"/>
          <w:szCs w:val="24"/>
        </w:rPr>
        <w:t>и др.</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411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18" w:firstLine="709"/>
        <w:jc w:val="both"/>
        <w:rPr>
          <w:sz w:val="24"/>
          <w:szCs w:val="24"/>
        </w:rPr>
      </w:pPr>
      <w:r w:rsidRPr="00C80ED1">
        <w:rPr>
          <w:rFonts w:eastAsia="Times New Roman"/>
          <w:sz w:val="24"/>
          <w:szCs w:val="24"/>
        </w:rPr>
        <w:t>Семейство Бобовые (РаЬасеае). Одно из крупнейших семейств, включает 18 000 видов (650 родов) деревьев, кустарников, полукус</w:t>
      </w:r>
      <w:r w:rsidRPr="00C80ED1">
        <w:rPr>
          <w:rFonts w:eastAsia="Times New Roman"/>
          <w:sz w:val="24"/>
          <w:szCs w:val="24"/>
        </w:rPr>
        <w:softHyphen/>
        <w:t>тарников и трав — многолетних и однолетних, распространенных на всем земном шаре. Древесные шире представлены в тропичес</w:t>
      </w:r>
      <w:r w:rsidRPr="00C80ED1">
        <w:rPr>
          <w:rFonts w:eastAsia="Times New Roman"/>
          <w:sz w:val="24"/>
          <w:szCs w:val="24"/>
        </w:rPr>
        <w:softHyphen/>
        <w:t>кой и субтропической флоре, травы — во внетропической. Основ</w:t>
      </w:r>
      <w:r w:rsidRPr="00C80ED1">
        <w:rPr>
          <w:rFonts w:eastAsia="Times New Roman"/>
          <w:sz w:val="24"/>
          <w:szCs w:val="24"/>
        </w:rPr>
        <w:softHyphen/>
        <w:t>ной признак семейства — плод боб.</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Листорасположение очередное, листья сложные с прилистника</w:t>
      </w:r>
      <w:r w:rsidRPr="00C80ED1">
        <w:rPr>
          <w:rFonts w:eastAsia="Times New Roman"/>
          <w:sz w:val="24"/>
          <w:szCs w:val="24"/>
        </w:rPr>
        <w:softHyphen/>
        <w:t>ми (перисто-, реже пальчатосложные и трехлисточковые), иногда в результате недоразвития части листочков вторичнопростые. Соц</w:t>
      </w:r>
      <w:r w:rsidRPr="00C80ED1">
        <w:rPr>
          <w:rFonts w:eastAsia="Times New Roman"/>
          <w:sz w:val="24"/>
          <w:szCs w:val="24"/>
        </w:rPr>
        <w:softHyphen/>
        <w:t>ветия моноподиальные — кисть, колос или головка. Цветки обычно обоеполые, актиноморфные (Мимозовые) и зигоморфные, цикли</w:t>
      </w:r>
      <w:r w:rsidRPr="00C80ED1">
        <w:rPr>
          <w:rFonts w:eastAsia="Times New Roman"/>
          <w:sz w:val="24"/>
          <w:szCs w:val="24"/>
        </w:rPr>
        <w:softHyphen/>
        <w:t>ческие, большей частью пятичленные с двойным околоцветником. Чашелистиков столько же, сколько лепестков, свободных, а чаще более или менее сросшихся. Тычинок в основном десять, у мимозо</w:t>
      </w:r>
      <w:r w:rsidRPr="00C80ED1">
        <w:rPr>
          <w:rFonts w:eastAsia="Times New Roman"/>
          <w:sz w:val="24"/>
          <w:szCs w:val="24"/>
        </w:rPr>
        <w:softHyphen/>
        <w:t>вых они многочисленные. Гинецей монокарпный, завязь верхняя с двумя (многими) семязачатками. Семена с большим зародышем без эндосперма или с остаточным эндоспермом. Растения вступают в симбиоз с азотфиксирующими клубеньковыми бактериями.</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Большинство систематиков сближают Бобовые и Розовые, ис</w:t>
      </w:r>
      <w:r w:rsidRPr="00C80ED1">
        <w:rPr>
          <w:rFonts w:eastAsia="Times New Roman"/>
          <w:sz w:val="24"/>
          <w:szCs w:val="24"/>
        </w:rPr>
        <w:softHyphen/>
        <w:t>ходя из таких признаков, как правильные пятичленные цветки, простой апокарпный гинецей, наличие прилистников.</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 xml:space="preserve">Подсемейство Мимозовые </w:t>
      </w:r>
      <w:r w:rsidRPr="00C80ED1">
        <w:rPr>
          <w:rFonts w:eastAsia="Times New Roman"/>
          <w:i/>
          <w:iCs/>
          <w:sz w:val="24"/>
          <w:szCs w:val="24"/>
        </w:rPr>
        <w:t xml:space="preserve">(ЛЛтоюМеаё). </w:t>
      </w:r>
      <w:r w:rsidRPr="00C80ED1">
        <w:rPr>
          <w:rFonts w:eastAsia="Times New Roman"/>
          <w:sz w:val="24"/>
          <w:szCs w:val="24"/>
        </w:rPr>
        <w:t>Это самое примитивное подсемейство, связывающее Бобовые и Розовые. К нему относится около 3000 видов преимущественно деревьев и кус</w:t>
      </w:r>
      <w:r w:rsidRPr="00C80ED1">
        <w:rPr>
          <w:rFonts w:eastAsia="Times New Roman"/>
          <w:sz w:val="24"/>
          <w:szCs w:val="24"/>
        </w:rPr>
        <w:softHyphen/>
        <w:t>тарников, распространенных в тропических и субтропических об</w:t>
      </w:r>
      <w:r w:rsidRPr="00C80ED1">
        <w:rPr>
          <w:rFonts w:eastAsia="Times New Roman"/>
          <w:sz w:val="24"/>
          <w:szCs w:val="24"/>
        </w:rPr>
        <w:softHyphen/>
        <w:t>ластях. Цветки актиноморфные, мелкие, собраны в головки или колосовидные соцветия. Околоцветник пяти- или четырехчлен</w:t>
      </w:r>
      <w:r w:rsidRPr="00C80ED1">
        <w:rPr>
          <w:rFonts w:eastAsia="Times New Roman"/>
          <w:sz w:val="24"/>
          <w:szCs w:val="24"/>
        </w:rPr>
        <w:softHyphen/>
        <w:t>ный, невзрачный. Андроцей много-, десяти- и пятичленный. Ты</w:t>
      </w:r>
      <w:r w:rsidRPr="00C80ED1">
        <w:rPr>
          <w:rFonts w:eastAsia="Times New Roman"/>
          <w:sz w:val="24"/>
          <w:szCs w:val="24"/>
        </w:rPr>
        <w:softHyphen/>
        <w:t>чинки свободные или сросшиеся в трубку (как правило, с длинны</w:t>
      </w:r>
      <w:r w:rsidRPr="00C80ED1">
        <w:rPr>
          <w:rFonts w:eastAsia="Times New Roman"/>
          <w:sz w:val="24"/>
          <w:szCs w:val="24"/>
        </w:rPr>
        <w:softHyphen/>
        <w:t>ми, выдающимися из околоцветника, яркоокрашенными тычи</w:t>
      </w:r>
      <w:r w:rsidRPr="00C80ED1">
        <w:rPr>
          <w:rFonts w:eastAsia="Times New Roman"/>
          <w:sz w:val="24"/>
          <w:szCs w:val="24"/>
        </w:rPr>
        <w:softHyphen/>
        <w:t>ночными нитями) (рис. 188).</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 xml:space="preserve">Акация </w:t>
      </w:r>
      <w:r w:rsidRPr="00C80ED1">
        <w:rPr>
          <w:rFonts w:eastAsia="Times New Roman"/>
          <w:i/>
          <w:iCs/>
          <w:sz w:val="24"/>
          <w:szCs w:val="24"/>
        </w:rPr>
        <w:t xml:space="preserve">{Асас'ш) </w:t>
      </w:r>
      <w:r w:rsidRPr="00C80ED1">
        <w:rPr>
          <w:rFonts w:eastAsia="Times New Roman"/>
          <w:sz w:val="24"/>
          <w:szCs w:val="24"/>
        </w:rPr>
        <w:t>— крупный (около 550 видов) род, широко представлен в Австралии (300 видов), где у многих видов листья за</w:t>
      </w:r>
      <w:r w:rsidRPr="00C80ED1">
        <w:rPr>
          <w:rFonts w:eastAsia="Times New Roman"/>
          <w:sz w:val="24"/>
          <w:szCs w:val="24"/>
        </w:rPr>
        <w:softHyphen/>
        <w:t>менены филлодиями. Африканские и азиатские виды (около 200) имеют колючки. Акации—ландшафтные растения африканских саванн и австралийских зарослей (скрэбов). На Черноморском по</w:t>
      </w:r>
      <w:r w:rsidRPr="00C80ED1">
        <w:rPr>
          <w:rFonts w:eastAsia="Times New Roman"/>
          <w:sz w:val="24"/>
          <w:szCs w:val="24"/>
        </w:rPr>
        <w:softHyphen/>
        <w:t xml:space="preserve">бережье Кавказа разводится и часто дичает австралийская </w:t>
      </w:r>
      <w:r w:rsidRPr="00C80ED1">
        <w:rPr>
          <w:rFonts w:eastAsia="Times New Roman"/>
          <w:i/>
          <w:iCs/>
          <w:sz w:val="24"/>
          <w:szCs w:val="24"/>
        </w:rPr>
        <w:t xml:space="preserve">акация подбеленная (А. а'еа/Ьа/а) </w:t>
      </w:r>
      <w:r w:rsidRPr="00C80ED1">
        <w:rPr>
          <w:rFonts w:eastAsia="Times New Roman"/>
          <w:sz w:val="24"/>
          <w:szCs w:val="24"/>
        </w:rPr>
        <w:t>с головчатыми пушистыми желтыми соц</w:t>
      </w:r>
      <w:r w:rsidRPr="00C80ED1">
        <w:rPr>
          <w:rFonts w:eastAsia="Times New Roman"/>
          <w:sz w:val="24"/>
          <w:szCs w:val="24"/>
        </w:rPr>
        <w:softHyphen/>
        <w:t>ветиями (широко известная под названием «мимоза»). В Азербайд</w:t>
      </w:r>
      <w:r w:rsidRPr="00C80ED1">
        <w:rPr>
          <w:rFonts w:eastAsia="Times New Roman"/>
          <w:sz w:val="24"/>
          <w:szCs w:val="24"/>
        </w:rPr>
        <w:softHyphen/>
        <w:t xml:space="preserve">жане (в Талыше) культивируется </w:t>
      </w:r>
      <w:r w:rsidRPr="00C80ED1">
        <w:rPr>
          <w:rFonts w:eastAsia="Times New Roman"/>
          <w:i/>
          <w:iCs/>
          <w:sz w:val="24"/>
          <w:szCs w:val="24"/>
        </w:rPr>
        <w:t xml:space="preserve">шелковая акация (А/Ыщ'а ]иИЬпз8'т) </w:t>
      </w:r>
      <w:r w:rsidRPr="00C80ED1">
        <w:rPr>
          <w:rFonts w:eastAsia="Times New Roman"/>
          <w:sz w:val="24"/>
          <w:szCs w:val="24"/>
        </w:rPr>
        <w:t>с розово-малиновыми соцветиями.</w:t>
      </w:r>
    </w:p>
    <w:p w:rsidR="009A26C8" w:rsidRPr="00C80ED1" w:rsidRDefault="009A26C8" w:rsidP="00C80ED1">
      <w:pPr>
        <w:shd w:val="clear" w:color="auto" w:fill="FFFFFF"/>
        <w:spacing w:after="120"/>
        <w:ind w:left="32" w:right="4" w:firstLine="709"/>
        <w:jc w:val="both"/>
        <w:rPr>
          <w:sz w:val="24"/>
          <w:szCs w:val="24"/>
        </w:rPr>
      </w:pPr>
      <w:r w:rsidRPr="00C80ED1">
        <w:rPr>
          <w:rFonts w:eastAsia="Times New Roman"/>
          <w:sz w:val="24"/>
          <w:szCs w:val="24"/>
        </w:rPr>
        <w:t xml:space="preserve">Мимоза </w:t>
      </w:r>
      <w:r w:rsidRPr="00C80ED1">
        <w:rPr>
          <w:rFonts w:eastAsia="Times New Roman"/>
          <w:i/>
          <w:iCs/>
          <w:sz w:val="24"/>
          <w:szCs w:val="24"/>
        </w:rPr>
        <w:t xml:space="preserve">(М'ипоза) — </w:t>
      </w:r>
      <w:r w:rsidRPr="00C80ED1">
        <w:rPr>
          <w:rFonts w:eastAsia="Times New Roman"/>
          <w:sz w:val="24"/>
          <w:szCs w:val="24"/>
        </w:rPr>
        <w:t xml:space="preserve">второй важный род этого подсемейства (около 350 видов), произрастающий преимущественно в Америке. </w:t>
      </w:r>
      <w:r w:rsidRPr="00C80ED1">
        <w:rPr>
          <w:rFonts w:eastAsia="Times New Roman"/>
          <w:i/>
          <w:iCs/>
          <w:sz w:val="24"/>
          <w:szCs w:val="24"/>
        </w:rPr>
        <w:t xml:space="preserve">Мимоза стыдливая (М. рисНса) </w:t>
      </w:r>
      <w:r w:rsidRPr="00C80ED1">
        <w:rPr>
          <w:rFonts w:eastAsia="Times New Roman"/>
          <w:sz w:val="24"/>
          <w:szCs w:val="24"/>
        </w:rPr>
        <w:t>замечательна способностью реагиро</w:t>
      </w:r>
      <w:r w:rsidRPr="00C80ED1">
        <w:rPr>
          <w:rFonts w:eastAsia="Times New Roman"/>
          <w:sz w:val="24"/>
          <w:szCs w:val="24"/>
        </w:rPr>
        <w:softHyphen/>
        <w:t>вать на раздражение (складывает и опускает листочки). Ее роди</w:t>
      </w:r>
      <w:r w:rsidRPr="00C80ED1">
        <w:rPr>
          <w:rFonts w:eastAsia="Times New Roman"/>
          <w:sz w:val="24"/>
          <w:szCs w:val="24"/>
        </w:rPr>
        <w:softHyphen/>
        <w:t>на — Бразилия.</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i/>
          <w:iCs/>
          <w:sz w:val="24"/>
          <w:szCs w:val="24"/>
        </w:rPr>
        <w:t xml:space="preserve">Энтада цепляющаяся (ЕпЫа зсапдет) — </w:t>
      </w:r>
      <w:r w:rsidRPr="00C80ED1">
        <w:rPr>
          <w:rFonts w:eastAsia="Times New Roman"/>
          <w:sz w:val="24"/>
          <w:szCs w:val="24"/>
        </w:rPr>
        <w:t>прибрежная тропичес</w:t>
      </w:r>
      <w:r w:rsidRPr="00C80ED1">
        <w:rPr>
          <w:rFonts w:eastAsia="Times New Roman"/>
          <w:sz w:val="24"/>
          <w:szCs w:val="24"/>
        </w:rPr>
        <w:softHyphen/>
        <w:t>кая лиана, членистые бобы которой длиной около 1 м свешиваются</w:t>
      </w:r>
    </w:p>
    <w:p w:rsidR="009A26C8" w:rsidRPr="00C80ED1" w:rsidRDefault="009A26C8" w:rsidP="00C80ED1">
      <w:pPr>
        <w:shd w:val="clear" w:color="auto" w:fill="FFFFFF"/>
        <w:spacing w:after="120"/>
        <w:ind w:left="14" w:firstLine="709"/>
        <w:rPr>
          <w:sz w:val="24"/>
          <w:szCs w:val="24"/>
        </w:rPr>
      </w:pPr>
      <w:r w:rsidRPr="00C80ED1">
        <w:rPr>
          <w:sz w:val="24"/>
          <w:szCs w:val="24"/>
        </w:rPr>
        <w:t>412</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94" w:right="241" w:firstLine="709"/>
        <w:rPr>
          <w:sz w:val="24"/>
          <w:szCs w:val="24"/>
        </w:rPr>
      </w:pPr>
      <w:r>
        <w:rPr>
          <w:noProof/>
          <w:sz w:val="24"/>
          <w:szCs w:val="24"/>
        </w:rPr>
        <w:drawing>
          <wp:inline distT="0" distB="0" distL="0" distR="0">
            <wp:extent cx="3906520" cy="428688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srcRect/>
                    <a:stretch>
                      <a:fillRect/>
                    </a:stretch>
                  </pic:blipFill>
                  <pic:spPr bwMode="auto">
                    <a:xfrm>
                      <a:off x="0" y="0"/>
                      <a:ext cx="3906520" cy="42868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Рис. 188. Семейство Бобовые:</w:t>
      </w:r>
    </w:p>
    <w:p w:rsidR="009A26C8" w:rsidRPr="00C80ED1" w:rsidRDefault="009A26C8" w:rsidP="00C80ED1">
      <w:pPr>
        <w:shd w:val="clear" w:color="auto" w:fill="FFFFFF"/>
        <w:spacing w:after="120"/>
        <w:ind w:left="7" w:right="22"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диаграммы цветков: У — акации (подсемейство М имозовые); </w:t>
      </w:r>
      <w:r w:rsidRPr="00C80ED1">
        <w:rPr>
          <w:rFonts w:eastAsia="Times New Roman"/>
          <w:i/>
          <w:iCs/>
          <w:sz w:val="24"/>
          <w:szCs w:val="24"/>
        </w:rPr>
        <w:t xml:space="preserve">2 ~ </w:t>
      </w:r>
      <w:r w:rsidRPr="00C80ED1">
        <w:rPr>
          <w:rFonts w:eastAsia="Times New Roman"/>
          <w:sz w:val="24"/>
          <w:szCs w:val="24"/>
        </w:rPr>
        <w:t xml:space="preserve">багрянника (подсемейство Цезальпиниепые); </w:t>
      </w:r>
      <w:r w:rsidRPr="00C80ED1">
        <w:rPr>
          <w:rFonts w:eastAsia="Times New Roman"/>
          <w:i/>
          <w:iCs/>
          <w:sz w:val="24"/>
          <w:szCs w:val="24"/>
        </w:rPr>
        <w:t xml:space="preserve">3— </w:t>
      </w:r>
      <w:r w:rsidRPr="00C80ED1">
        <w:rPr>
          <w:rFonts w:eastAsia="Times New Roman"/>
          <w:sz w:val="24"/>
          <w:szCs w:val="24"/>
        </w:rPr>
        <w:t xml:space="preserve">боба (подсемейство Бобовые); </w:t>
      </w:r>
      <w:r w:rsidRPr="00C80ED1">
        <w:rPr>
          <w:rFonts w:eastAsia="Times New Roman"/>
          <w:i/>
          <w:iCs/>
          <w:sz w:val="24"/>
          <w:szCs w:val="24"/>
        </w:rPr>
        <w:t xml:space="preserve">Б — </w:t>
      </w:r>
      <w:r w:rsidRPr="00C80ED1">
        <w:rPr>
          <w:rFonts w:eastAsia="Times New Roman"/>
          <w:sz w:val="24"/>
          <w:szCs w:val="24"/>
        </w:rPr>
        <w:t xml:space="preserve">горох посевной: </w:t>
      </w:r>
      <w:r w:rsidRPr="00C80ED1">
        <w:rPr>
          <w:rFonts w:eastAsia="Times New Roman"/>
          <w:i/>
          <w:iCs/>
          <w:sz w:val="24"/>
          <w:szCs w:val="24"/>
        </w:rPr>
        <w:t xml:space="preserve">4— </w:t>
      </w:r>
      <w:r w:rsidRPr="00C80ED1">
        <w:rPr>
          <w:rFonts w:eastAsia="Times New Roman"/>
          <w:sz w:val="24"/>
          <w:szCs w:val="24"/>
        </w:rPr>
        <w:t xml:space="preserve">побеге цветками и плодами; 5— цветок; </w:t>
      </w:r>
      <w:r w:rsidRPr="00C80ED1">
        <w:rPr>
          <w:rFonts w:eastAsia="Times New Roman"/>
          <w:i/>
          <w:iCs/>
          <w:sz w:val="24"/>
          <w:szCs w:val="24"/>
        </w:rPr>
        <w:t xml:space="preserve">б </w:t>
      </w:r>
      <w:r w:rsidRPr="00C80ED1">
        <w:rPr>
          <w:rFonts w:eastAsia="Times New Roman"/>
          <w:sz w:val="24"/>
          <w:szCs w:val="24"/>
        </w:rPr>
        <w:t xml:space="preserve">— цветок в разрезе; </w:t>
      </w:r>
      <w:r w:rsidRPr="00C80ED1">
        <w:rPr>
          <w:rFonts w:eastAsia="Times New Roman"/>
          <w:i/>
          <w:iCs/>
          <w:sz w:val="24"/>
          <w:szCs w:val="24"/>
        </w:rPr>
        <w:t xml:space="preserve">7— </w:t>
      </w:r>
      <w:r w:rsidRPr="00C80ED1">
        <w:rPr>
          <w:rFonts w:eastAsia="Times New Roman"/>
          <w:sz w:val="24"/>
          <w:szCs w:val="24"/>
        </w:rPr>
        <w:t xml:space="preserve">тычинки; </w:t>
      </w:r>
      <w:r w:rsidRPr="00C80ED1">
        <w:rPr>
          <w:rFonts w:eastAsia="Times New Roman"/>
          <w:i/>
          <w:iCs/>
          <w:sz w:val="24"/>
          <w:szCs w:val="24"/>
        </w:rPr>
        <w:t xml:space="preserve">8 -~ </w:t>
      </w:r>
      <w:r w:rsidRPr="00C80ED1">
        <w:rPr>
          <w:rFonts w:eastAsia="Times New Roman"/>
          <w:sz w:val="24"/>
          <w:szCs w:val="24"/>
        </w:rPr>
        <w:t xml:space="preserve">пестик; </w:t>
      </w:r>
      <w:r w:rsidRPr="00C80ED1">
        <w:rPr>
          <w:rFonts w:eastAsia="Times New Roman"/>
          <w:i/>
          <w:iCs/>
          <w:sz w:val="24"/>
          <w:szCs w:val="24"/>
        </w:rPr>
        <w:t xml:space="preserve">9 </w:t>
      </w:r>
      <w:r w:rsidRPr="00C80ED1">
        <w:rPr>
          <w:rFonts w:eastAsia="Times New Roman"/>
          <w:sz w:val="24"/>
          <w:szCs w:val="24"/>
        </w:rPr>
        <w:t xml:space="preserve">— лепестки венчика </w:t>
      </w:r>
      <w:r w:rsidRPr="00C80ED1">
        <w:rPr>
          <w:rFonts w:eastAsia="Times New Roman"/>
          <w:i/>
          <w:iCs/>
          <w:sz w:val="24"/>
          <w:szCs w:val="24"/>
        </w:rPr>
        <w:t xml:space="preserve">{а — </w:t>
      </w:r>
      <w:r w:rsidRPr="00C80ED1">
        <w:rPr>
          <w:rFonts w:eastAsia="Times New Roman"/>
          <w:sz w:val="24"/>
          <w:szCs w:val="24"/>
        </w:rPr>
        <w:t xml:space="preserve">парус, </w:t>
      </w:r>
      <w:r w:rsidRPr="00C80ED1">
        <w:rPr>
          <w:rFonts w:eastAsia="Times New Roman"/>
          <w:i/>
          <w:iCs/>
          <w:sz w:val="24"/>
          <w:szCs w:val="24"/>
        </w:rPr>
        <w:t xml:space="preserve">б— </w:t>
      </w:r>
      <w:r w:rsidRPr="00C80ED1">
        <w:rPr>
          <w:rFonts w:eastAsia="Times New Roman"/>
          <w:sz w:val="24"/>
          <w:szCs w:val="24"/>
        </w:rPr>
        <w:t xml:space="preserve">весла, </w:t>
      </w:r>
      <w:r w:rsidRPr="00C80ED1">
        <w:rPr>
          <w:rFonts w:eastAsia="Times New Roman"/>
          <w:i/>
          <w:iCs/>
          <w:sz w:val="24"/>
          <w:szCs w:val="24"/>
        </w:rPr>
        <w:t xml:space="preserve">в — </w:t>
      </w:r>
      <w:r w:rsidRPr="00C80ED1">
        <w:rPr>
          <w:rFonts w:eastAsia="Times New Roman"/>
          <w:sz w:val="24"/>
          <w:szCs w:val="24"/>
        </w:rPr>
        <w:t xml:space="preserve">лодочка); </w:t>
      </w:r>
      <w:r w:rsidRPr="00C80ED1">
        <w:rPr>
          <w:rFonts w:eastAsia="Times New Roman"/>
          <w:i/>
          <w:iCs/>
          <w:sz w:val="24"/>
          <w:szCs w:val="24"/>
        </w:rPr>
        <w:t xml:space="preserve">10— </w:t>
      </w:r>
      <w:r w:rsidRPr="00C80ED1">
        <w:rPr>
          <w:rFonts w:eastAsia="Times New Roman"/>
          <w:sz w:val="24"/>
          <w:szCs w:val="24"/>
        </w:rPr>
        <w:t xml:space="preserve">семя (г — семядоли, </w:t>
      </w:r>
      <w:r w:rsidRPr="00C80ED1">
        <w:rPr>
          <w:rFonts w:eastAsia="Times New Roman"/>
          <w:i/>
          <w:iCs/>
          <w:sz w:val="24"/>
          <w:szCs w:val="24"/>
        </w:rPr>
        <w:t xml:space="preserve">д </w:t>
      </w:r>
      <w:r w:rsidRPr="00C80ED1">
        <w:rPr>
          <w:rFonts w:eastAsia="Times New Roman"/>
          <w:sz w:val="24"/>
          <w:szCs w:val="24"/>
        </w:rPr>
        <w:t xml:space="preserve">— зародышевый корешок, </w:t>
      </w:r>
      <w:r w:rsidRPr="00C80ED1">
        <w:rPr>
          <w:rFonts w:eastAsia="Times New Roman"/>
          <w:i/>
          <w:iCs/>
          <w:sz w:val="24"/>
          <w:szCs w:val="24"/>
        </w:rPr>
        <w:t xml:space="preserve">е — </w:t>
      </w:r>
      <w:r w:rsidRPr="00C80ED1">
        <w:rPr>
          <w:rFonts w:eastAsia="Times New Roman"/>
          <w:sz w:val="24"/>
          <w:szCs w:val="24"/>
        </w:rPr>
        <w:t>почечка)</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над водой. Семена (в диаметре до 6 см), каждое из которых заклю</w:t>
      </w:r>
      <w:r w:rsidRPr="00C80ED1">
        <w:rPr>
          <w:rFonts w:eastAsia="Times New Roman"/>
          <w:sz w:val="24"/>
          <w:szCs w:val="24"/>
        </w:rPr>
        <w:softHyphen/>
        <w:t>чено в членик боба, переносятся морскими течениями.</w:t>
      </w: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 xml:space="preserve">Подсемейство Цезальпиниевые </w:t>
      </w:r>
      <w:r w:rsidRPr="00C80ED1">
        <w:rPr>
          <w:rFonts w:eastAsia="Times New Roman"/>
          <w:i/>
          <w:iCs/>
          <w:sz w:val="24"/>
          <w:szCs w:val="24"/>
        </w:rPr>
        <w:t xml:space="preserve">(СаезЫрМоШеаё). </w:t>
      </w:r>
      <w:r w:rsidRPr="00C80ED1">
        <w:rPr>
          <w:rFonts w:eastAsia="Times New Roman"/>
          <w:sz w:val="24"/>
          <w:szCs w:val="24"/>
        </w:rPr>
        <w:t>Большинство цезальпиниевых произрастает в тропиках, некото</w:t>
      </w:r>
      <w:r w:rsidRPr="00C80ED1">
        <w:rPr>
          <w:rFonts w:eastAsia="Times New Roman"/>
          <w:sz w:val="24"/>
          <w:szCs w:val="24"/>
        </w:rPr>
        <w:softHyphen/>
        <w:t>рые — в субтропиках. Известно около 3000 видов главным образом де</w:t>
      </w:r>
      <w:r w:rsidRPr="00C80ED1">
        <w:rPr>
          <w:rFonts w:eastAsia="Times New Roman"/>
          <w:sz w:val="24"/>
          <w:szCs w:val="24"/>
        </w:rPr>
        <w:softHyphen/>
        <w:t>ревьев, деревянистых лиан и кустарников. Цветки, как правило, зиго</w:t>
      </w:r>
      <w:r w:rsidRPr="00C80ED1">
        <w:rPr>
          <w:rFonts w:eastAsia="Times New Roman"/>
          <w:sz w:val="24"/>
          <w:szCs w:val="24"/>
        </w:rPr>
        <w:softHyphen/>
        <w:t>морфные, пяти-, реже четырехчленные. Лепестки неравные: наибо-</w:t>
      </w:r>
    </w:p>
    <w:p w:rsidR="009A26C8" w:rsidRPr="00C80ED1" w:rsidRDefault="009A26C8" w:rsidP="00C80ED1">
      <w:pPr>
        <w:shd w:val="clear" w:color="auto" w:fill="FFFFFF"/>
        <w:spacing w:after="120"/>
        <w:ind w:firstLine="709"/>
        <w:jc w:val="right"/>
        <w:rPr>
          <w:sz w:val="24"/>
          <w:szCs w:val="24"/>
        </w:rPr>
      </w:pPr>
      <w:r w:rsidRPr="00C80ED1">
        <w:rPr>
          <w:sz w:val="24"/>
          <w:szCs w:val="24"/>
        </w:rPr>
        <w:t>413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sz w:val="24"/>
          <w:szCs w:val="24"/>
        </w:rPr>
        <w:t>лее крупный задний прикрыт краями боковых, которые, в свою оче</w:t>
      </w:r>
      <w:r w:rsidRPr="00C80ED1">
        <w:rPr>
          <w:rFonts w:eastAsia="Times New Roman"/>
          <w:sz w:val="24"/>
          <w:szCs w:val="24"/>
        </w:rPr>
        <w:softHyphen/>
        <w:t>редь, прикрыты нижними лепестками. Десять или множество сво</w:t>
      </w:r>
      <w:r w:rsidRPr="00C80ED1">
        <w:rPr>
          <w:rFonts w:eastAsia="Times New Roman"/>
          <w:sz w:val="24"/>
          <w:szCs w:val="24"/>
        </w:rPr>
        <w:softHyphen/>
        <w:t>бодных тычинок расположены в два круга (иногда сросшиеся).</w:t>
      </w:r>
    </w:p>
    <w:p w:rsidR="009A26C8" w:rsidRPr="00C80ED1" w:rsidRDefault="009A26C8" w:rsidP="00C80ED1">
      <w:pPr>
        <w:shd w:val="clear" w:color="auto" w:fill="FFFFFF"/>
        <w:spacing w:after="120"/>
        <w:ind w:left="25" w:right="29" w:firstLine="709"/>
        <w:jc w:val="both"/>
        <w:rPr>
          <w:sz w:val="24"/>
          <w:szCs w:val="24"/>
        </w:rPr>
      </w:pPr>
      <w:r w:rsidRPr="00C80ED1">
        <w:rPr>
          <w:rFonts w:eastAsia="Times New Roman"/>
          <w:sz w:val="24"/>
          <w:szCs w:val="24"/>
        </w:rPr>
        <w:t>Древесные виды широко представлены в тропических лесах. Многие являются ценными породами с прочной и красивой ядро</w:t>
      </w:r>
      <w:r w:rsidRPr="00C80ED1">
        <w:rPr>
          <w:rFonts w:eastAsia="Times New Roman"/>
          <w:sz w:val="24"/>
          <w:szCs w:val="24"/>
        </w:rPr>
        <w:softHyphen/>
        <w:t>вой древесиной: в лесах Центральной Америки — ароматный си</w:t>
      </w:r>
      <w:r w:rsidRPr="00C80ED1">
        <w:rPr>
          <w:rFonts w:eastAsia="Times New Roman"/>
          <w:sz w:val="24"/>
          <w:szCs w:val="24"/>
        </w:rPr>
        <w:softHyphen/>
        <w:t xml:space="preserve">ний сандал — </w:t>
      </w:r>
      <w:r w:rsidRPr="00C80ED1">
        <w:rPr>
          <w:rFonts w:eastAsia="Times New Roman"/>
          <w:i/>
          <w:iCs/>
          <w:sz w:val="24"/>
          <w:szCs w:val="24"/>
        </w:rPr>
        <w:t xml:space="preserve">кампешевое дерево (НаетаШуЪп сатресМапит), </w:t>
      </w:r>
      <w:r w:rsidRPr="00C80ED1">
        <w:rPr>
          <w:rFonts w:eastAsia="Times New Roman"/>
          <w:sz w:val="24"/>
          <w:szCs w:val="24"/>
        </w:rPr>
        <w:t xml:space="preserve">в Южной Америке — красное </w:t>
      </w:r>
      <w:r w:rsidRPr="00C80ED1">
        <w:rPr>
          <w:rFonts w:eastAsia="Times New Roman"/>
          <w:i/>
          <w:iCs/>
          <w:sz w:val="24"/>
          <w:szCs w:val="24"/>
        </w:rPr>
        <w:t xml:space="preserve">пернамбуковое дерево {Саева\р\та есМпШа), </w:t>
      </w:r>
      <w:r w:rsidRPr="00C80ED1">
        <w:rPr>
          <w:rFonts w:eastAsia="Times New Roman"/>
          <w:sz w:val="24"/>
          <w:szCs w:val="24"/>
        </w:rPr>
        <w:t xml:space="preserve">американское </w:t>
      </w:r>
      <w:r w:rsidRPr="00C80ED1">
        <w:rPr>
          <w:rFonts w:eastAsia="Times New Roman"/>
          <w:i/>
          <w:iCs/>
          <w:sz w:val="24"/>
          <w:szCs w:val="24"/>
        </w:rPr>
        <w:t xml:space="preserve">черное дерево (С. теЫпосагра) </w:t>
      </w:r>
      <w:r w:rsidRPr="00C80ED1">
        <w:rPr>
          <w:rFonts w:eastAsia="Times New Roman"/>
          <w:sz w:val="24"/>
          <w:szCs w:val="24"/>
        </w:rPr>
        <w:t>и др.</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i/>
          <w:iCs/>
          <w:sz w:val="24"/>
          <w:szCs w:val="24"/>
        </w:rPr>
        <w:t xml:space="preserve">Гледичия трехколючковая (СксШзсЫа МасаШЪов) — </w:t>
      </w:r>
      <w:r w:rsidRPr="00C80ED1">
        <w:rPr>
          <w:rFonts w:eastAsia="Times New Roman"/>
          <w:sz w:val="24"/>
          <w:szCs w:val="24"/>
        </w:rPr>
        <w:t>высокое (до 50 м) дерево родом из Северной Америки. На стволе и ветвях обра</w:t>
      </w:r>
      <w:r w:rsidRPr="00C80ED1">
        <w:rPr>
          <w:rFonts w:eastAsia="Times New Roman"/>
          <w:sz w:val="24"/>
          <w:szCs w:val="24"/>
        </w:rPr>
        <w:softHyphen/>
        <w:t>зуются простые или разветвленные колючки побегового происхож</w:t>
      </w:r>
      <w:r w:rsidRPr="00C80ED1">
        <w:rPr>
          <w:rFonts w:eastAsia="Times New Roman"/>
          <w:sz w:val="24"/>
          <w:szCs w:val="24"/>
        </w:rPr>
        <w:softHyphen/>
        <w:t>дения. Невзрачные душистые зеленоватые цветки собраны в густые пазушные кисти. Бобы кожистые, плоские, изогнуто-волнистые, шириной до 5 см и длиной до 45 см. Культивируется в субтропиках как медоносное, декоративное и лекарственное.</w:t>
      </w:r>
    </w:p>
    <w:p w:rsidR="009A26C8" w:rsidRPr="00C80ED1" w:rsidRDefault="009A26C8" w:rsidP="00C80ED1">
      <w:pPr>
        <w:shd w:val="clear" w:color="auto" w:fill="FFFFFF"/>
        <w:tabs>
          <w:tab w:val="left" w:pos="4874"/>
        </w:tabs>
        <w:spacing w:after="120"/>
        <w:ind w:left="32" w:firstLine="709"/>
        <w:jc w:val="both"/>
        <w:rPr>
          <w:sz w:val="24"/>
          <w:szCs w:val="24"/>
        </w:rPr>
      </w:pPr>
      <w:r w:rsidRPr="00C80ED1">
        <w:rPr>
          <w:rFonts w:eastAsia="Times New Roman"/>
          <w:sz w:val="24"/>
          <w:szCs w:val="24"/>
        </w:rPr>
        <w:t xml:space="preserve">Подсемейство Бобовые </w:t>
      </w:r>
      <w:r w:rsidRPr="00C80ED1">
        <w:rPr>
          <w:rFonts w:eastAsia="Times New Roman"/>
          <w:i/>
          <w:iCs/>
          <w:sz w:val="24"/>
          <w:szCs w:val="24"/>
        </w:rPr>
        <w:t xml:space="preserve">{РаЪоМеае), </w:t>
      </w:r>
      <w:r w:rsidRPr="00C80ED1">
        <w:rPr>
          <w:rFonts w:eastAsia="Times New Roman"/>
          <w:sz w:val="24"/>
          <w:szCs w:val="24"/>
        </w:rPr>
        <w:t>или Мотылько</w:t>
      </w:r>
      <w:r w:rsidRPr="00C80ED1">
        <w:rPr>
          <w:rFonts w:eastAsia="Times New Roman"/>
          <w:sz w:val="24"/>
          <w:szCs w:val="24"/>
        </w:rPr>
        <w:softHyphen/>
      </w:r>
      <w:r w:rsidRPr="00C80ED1">
        <w:rPr>
          <w:rFonts w:eastAsia="Times New Roman"/>
          <w:sz w:val="24"/>
          <w:szCs w:val="24"/>
        </w:rPr>
        <w:br/>
        <w:t xml:space="preserve">вые </w:t>
      </w:r>
      <w:r w:rsidRPr="00C80ED1">
        <w:rPr>
          <w:rFonts w:eastAsia="Times New Roman"/>
          <w:i/>
          <w:iCs/>
          <w:sz w:val="24"/>
          <w:szCs w:val="24"/>
        </w:rPr>
        <w:t xml:space="preserve">(РарШопоМеае), — </w:t>
      </w:r>
      <w:r w:rsidRPr="00C80ED1">
        <w:rPr>
          <w:rFonts w:eastAsia="Times New Roman"/>
          <w:sz w:val="24"/>
          <w:szCs w:val="24"/>
        </w:rPr>
        <w:t>среди 12 000 видов бобовых есть деревья,</w:t>
      </w:r>
      <w:r w:rsidRPr="00C80ED1">
        <w:rPr>
          <w:rFonts w:eastAsia="Times New Roman"/>
          <w:sz w:val="24"/>
          <w:szCs w:val="24"/>
        </w:rPr>
        <w:br/>
        <w:t>кустарники, полукустарники и травы. Травянистые виды сосредо</w:t>
      </w:r>
      <w:r w:rsidRPr="00C80ED1">
        <w:rPr>
          <w:rFonts w:eastAsia="Times New Roman"/>
          <w:sz w:val="24"/>
          <w:szCs w:val="24"/>
        </w:rPr>
        <w:softHyphen/>
      </w:r>
      <w:r w:rsidRPr="00C80ED1">
        <w:rPr>
          <w:rFonts w:eastAsia="Times New Roman"/>
          <w:sz w:val="24"/>
          <w:szCs w:val="24"/>
        </w:rPr>
        <w:br/>
        <w:t>точены главным образом во внетропических областях. Цветки зи</w:t>
      </w:r>
      <w:r w:rsidRPr="00C80ED1">
        <w:rPr>
          <w:rFonts w:eastAsia="Times New Roman"/>
          <w:sz w:val="24"/>
          <w:szCs w:val="24"/>
        </w:rPr>
        <w:softHyphen/>
      </w:r>
      <w:r w:rsidRPr="00C80ED1">
        <w:rPr>
          <w:rFonts w:eastAsia="Times New Roman"/>
          <w:sz w:val="24"/>
          <w:szCs w:val="24"/>
        </w:rPr>
        <w:br/>
        <w:t>гоморфные, пятичленные. Строение цветка отражает приспособ</w:t>
      </w:r>
      <w:r w:rsidRPr="00C80ED1">
        <w:rPr>
          <w:rFonts w:eastAsia="Times New Roman"/>
          <w:sz w:val="24"/>
          <w:szCs w:val="24"/>
        </w:rPr>
        <w:softHyphen/>
      </w:r>
      <w:r w:rsidRPr="00C80ED1">
        <w:rPr>
          <w:rFonts w:eastAsia="Times New Roman"/>
          <w:sz w:val="24"/>
          <w:szCs w:val="24"/>
        </w:rPr>
        <w:br/>
        <w:t>ление к перекрестному опылению насекомыми. Чашечка сростно</w:t>
      </w:r>
      <w:r w:rsidRPr="00C80ED1">
        <w:rPr>
          <w:rFonts w:eastAsia="Times New Roman"/>
          <w:sz w:val="24"/>
          <w:szCs w:val="24"/>
        </w:rPr>
        <w:softHyphen/>
      </w:r>
      <w:r w:rsidRPr="00C80ED1">
        <w:rPr>
          <w:rFonts w:eastAsia="Times New Roman"/>
          <w:sz w:val="24"/>
          <w:szCs w:val="24"/>
        </w:rPr>
        <w:br/>
        <w:t>листная, правильная или двугубая. Венчик мотыльковый: задний</w:t>
      </w:r>
      <w:r w:rsidRPr="00C80ED1">
        <w:rPr>
          <w:rFonts w:eastAsia="Times New Roman"/>
          <w:sz w:val="24"/>
          <w:szCs w:val="24"/>
        </w:rPr>
        <w:br/>
        <w:t>крупный лепесток — флаг, или парус; боковые — крылья, или вес</w:t>
      </w:r>
      <w:r w:rsidRPr="00C80ED1">
        <w:rPr>
          <w:rFonts w:eastAsia="Times New Roman"/>
          <w:sz w:val="24"/>
          <w:szCs w:val="24"/>
        </w:rPr>
        <w:softHyphen/>
      </w:r>
      <w:r w:rsidRPr="00C80ED1">
        <w:rPr>
          <w:rFonts w:eastAsia="Times New Roman"/>
          <w:sz w:val="24"/>
          <w:szCs w:val="24"/>
        </w:rPr>
        <w:br/>
        <w:t>ла, прикрывающие два лепестка, сросшихся верхушками в лодочку.</w:t>
      </w:r>
      <w:r w:rsidRPr="00C80ED1">
        <w:rPr>
          <w:rFonts w:eastAsia="Times New Roman"/>
          <w:sz w:val="24"/>
          <w:szCs w:val="24"/>
        </w:rPr>
        <w:br/>
        <w:t>У некоторых родов (клевер) все лепестки в основании срастаются в</w:t>
      </w:r>
      <w:r w:rsidRPr="00C80ED1">
        <w:rPr>
          <w:rFonts w:eastAsia="Times New Roman"/>
          <w:sz w:val="24"/>
          <w:szCs w:val="24"/>
        </w:rPr>
        <w:br/>
        <w:t>трубочку. Тычинок десять, расположены в два круга. Они или сво</w:t>
      </w:r>
      <w:r w:rsidRPr="00C80ED1">
        <w:rPr>
          <w:rFonts w:eastAsia="Times New Roman"/>
          <w:sz w:val="24"/>
          <w:szCs w:val="24"/>
        </w:rPr>
        <w:softHyphen/>
      </w:r>
      <w:r w:rsidRPr="00C80ED1">
        <w:rPr>
          <w:rFonts w:eastAsia="Times New Roman"/>
          <w:sz w:val="24"/>
          <w:szCs w:val="24"/>
        </w:rPr>
        <w:br/>
        <w:t xml:space="preserve">бодные — многобратственный андроцей софоры </w:t>
      </w:r>
      <w:r w:rsidRPr="00C80ED1">
        <w:rPr>
          <w:rFonts w:eastAsia="Times New Roman"/>
          <w:i/>
          <w:iCs/>
          <w:sz w:val="24"/>
          <w:szCs w:val="24"/>
        </w:rPr>
        <w:t xml:space="preserve">(ЗорИога) </w:t>
      </w:r>
      <w:r w:rsidRPr="00C80ED1">
        <w:rPr>
          <w:rFonts w:eastAsia="Times New Roman"/>
          <w:sz w:val="24"/>
          <w:szCs w:val="24"/>
        </w:rPr>
        <w:t>или тер</w:t>
      </w:r>
      <w:r w:rsidRPr="00C80ED1">
        <w:rPr>
          <w:rFonts w:eastAsia="Times New Roman"/>
          <w:sz w:val="24"/>
          <w:szCs w:val="24"/>
        </w:rPr>
        <w:softHyphen/>
      </w:r>
      <w:r w:rsidRPr="00C80ED1">
        <w:rPr>
          <w:rFonts w:eastAsia="Times New Roman"/>
          <w:sz w:val="24"/>
          <w:szCs w:val="24"/>
        </w:rPr>
        <w:br/>
        <w:t xml:space="preserve">мопсиса </w:t>
      </w:r>
      <w:r w:rsidRPr="00C80ED1">
        <w:rPr>
          <w:rFonts w:eastAsia="Times New Roman"/>
          <w:i/>
          <w:iCs/>
          <w:sz w:val="24"/>
          <w:szCs w:val="24"/>
        </w:rPr>
        <w:t xml:space="preserve">(ТИегторз/'з), </w:t>
      </w:r>
      <w:r w:rsidRPr="00C80ED1">
        <w:rPr>
          <w:rFonts w:eastAsia="Times New Roman"/>
          <w:sz w:val="24"/>
          <w:szCs w:val="24"/>
        </w:rPr>
        <w:t>или сросшиеся — однобратственный андро</w:t>
      </w:r>
      <w:r w:rsidRPr="00C80ED1">
        <w:rPr>
          <w:rFonts w:eastAsia="Times New Roman"/>
          <w:sz w:val="24"/>
          <w:szCs w:val="24"/>
        </w:rPr>
        <w:softHyphen/>
      </w:r>
      <w:r w:rsidRPr="00C80ED1">
        <w:rPr>
          <w:rFonts w:eastAsia="Times New Roman"/>
          <w:sz w:val="24"/>
          <w:szCs w:val="24"/>
        </w:rPr>
        <w:br/>
        <w:t xml:space="preserve">цей люпина, дрока </w:t>
      </w:r>
      <w:r w:rsidRPr="00C80ED1">
        <w:rPr>
          <w:rFonts w:eastAsia="Times New Roman"/>
          <w:i/>
          <w:iCs/>
          <w:sz w:val="24"/>
          <w:szCs w:val="24"/>
        </w:rPr>
        <w:t xml:space="preserve">(СепШа), </w:t>
      </w:r>
      <w:r w:rsidRPr="00C80ED1">
        <w:rPr>
          <w:rFonts w:eastAsia="Times New Roman"/>
          <w:sz w:val="24"/>
          <w:szCs w:val="24"/>
        </w:rPr>
        <w:t xml:space="preserve">стальника </w:t>
      </w:r>
      <w:r w:rsidRPr="00C80ED1">
        <w:rPr>
          <w:rFonts w:eastAsia="Times New Roman"/>
          <w:i/>
          <w:iCs/>
          <w:sz w:val="24"/>
          <w:szCs w:val="24"/>
        </w:rPr>
        <w:t xml:space="preserve">(Опотз), </w:t>
      </w:r>
      <w:r w:rsidRPr="00C80ED1">
        <w:rPr>
          <w:rFonts w:eastAsia="Times New Roman"/>
          <w:sz w:val="24"/>
          <w:szCs w:val="24"/>
        </w:rPr>
        <w:t>козлятника</w:t>
      </w:r>
      <w:r w:rsidRPr="00C80ED1">
        <w:rPr>
          <w:rFonts w:eastAsia="Times New Roman"/>
          <w:sz w:val="24"/>
          <w:szCs w:val="24"/>
        </w:rPr>
        <w:br/>
      </w:r>
      <w:r w:rsidRPr="00C80ED1">
        <w:rPr>
          <w:rFonts w:eastAsia="Times New Roman"/>
          <w:i/>
          <w:iCs/>
          <w:sz w:val="24"/>
          <w:szCs w:val="24"/>
        </w:rPr>
        <w:t xml:space="preserve">(Са!е$а), </w:t>
      </w:r>
      <w:r w:rsidRPr="00C80ED1">
        <w:rPr>
          <w:rFonts w:eastAsia="Times New Roman"/>
          <w:sz w:val="24"/>
          <w:szCs w:val="24"/>
        </w:rPr>
        <w:t xml:space="preserve">язвенника </w:t>
      </w:r>
      <w:r w:rsidRPr="00C80ED1">
        <w:rPr>
          <w:rFonts w:eastAsia="Times New Roman"/>
          <w:i/>
          <w:iCs/>
          <w:sz w:val="24"/>
          <w:szCs w:val="24"/>
        </w:rPr>
        <w:t xml:space="preserve">(АпГНуШз), </w:t>
      </w:r>
      <w:r w:rsidRPr="00C80ED1">
        <w:rPr>
          <w:rFonts w:eastAsia="Times New Roman"/>
          <w:sz w:val="24"/>
          <w:szCs w:val="24"/>
        </w:rPr>
        <w:t>или девять тычинок срастаются в</w:t>
      </w:r>
      <w:r w:rsidRPr="00C80ED1">
        <w:rPr>
          <w:rFonts w:eastAsia="Times New Roman"/>
          <w:sz w:val="24"/>
          <w:szCs w:val="24"/>
        </w:rPr>
        <w:br/>
        <w:t>трубку, а одна остается свободной (двубратствеиный андроцей, как</w:t>
      </w:r>
      <w:r w:rsidRPr="00C80ED1">
        <w:rPr>
          <w:rFonts w:eastAsia="Times New Roman"/>
          <w:sz w:val="24"/>
          <w:szCs w:val="24"/>
        </w:rPr>
        <w:br/>
        <w:t>у большинства родов). Нектарник расположен у основания пести</w:t>
      </w:r>
      <w:r w:rsidRPr="00C80ED1">
        <w:rPr>
          <w:rFonts w:eastAsia="Times New Roman"/>
          <w:sz w:val="24"/>
          <w:szCs w:val="24"/>
        </w:rPr>
        <w:softHyphen/>
      </w:r>
      <w:r w:rsidRPr="00C80ED1">
        <w:rPr>
          <w:rFonts w:eastAsia="Times New Roman"/>
          <w:sz w:val="24"/>
          <w:szCs w:val="24"/>
        </w:rPr>
        <w:br/>
        <w:t>ка. Весла под тяжестью насекомого, привлеченного яркоокрашен-</w:t>
      </w:r>
      <w:r w:rsidRPr="00C80ED1">
        <w:rPr>
          <w:rFonts w:eastAsia="Times New Roman"/>
          <w:sz w:val="24"/>
          <w:szCs w:val="24"/>
        </w:rPr>
        <w:br/>
        <w:t>ным флагом, опускаются, увлекая и сочлененную с ними лодочку.</w:t>
      </w:r>
      <w:r w:rsidRPr="00C80ED1">
        <w:rPr>
          <w:rFonts w:eastAsia="Times New Roman"/>
          <w:sz w:val="24"/>
          <w:szCs w:val="24"/>
        </w:rPr>
        <w:br/>
        <w:t>Доступ к нектарнику облегчает щель в тычиночной трубке, при</w:t>
      </w:r>
      <w:r w:rsidRPr="00C80ED1">
        <w:rPr>
          <w:rFonts w:eastAsia="Times New Roman"/>
          <w:sz w:val="24"/>
          <w:szCs w:val="24"/>
        </w:rPr>
        <w:softHyphen/>
      </w:r>
      <w:r w:rsidRPr="00C80ED1">
        <w:rPr>
          <w:rFonts w:eastAsia="Times New Roman"/>
          <w:sz w:val="24"/>
          <w:szCs w:val="24"/>
        </w:rPr>
        <w:br/>
        <w:t>крытая свободной тычинкой. Брюшко насекомого, покрытое</w:t>
      </w:r>
      <w:r w:rsidRPr="00C80ED1">
        <w:rPr>
          <w:rFonts w:eastAsia="Times New Roman"/>
          <w:sz w:val="24"/>
          <w:szCs w:val="24"/>
        </w:rPr>
        <w:br/>
        <w:t>пыльцой других цветков, касается рыльца пестика, происходит пе</w:t>
      </w:r>
      <w:r w:rsidRPr="00C80ED1">
        <w:rPr>
          <w:rFonts w:eastAsia="Times New Roman"/>
          <w:sz w:val="24"/>
          <w:szCs w:val="24"/>
        </w:rPr>
        <w:softHyphen/>
      </w:r>
      <w:r w:rsidRPr="00C80ED1">
        <w:rPr>
          <w:rFonts w:eastAsia="Times New Roman"/>
          <w:sz w:val="24"/>
          <w:szCs w:val="24"/>
        </w:rPr>
        <w:br/>
        <w:t>рекрестное опыление. Самоопыление предотвращается протеранд-</w:t>
      </w:r>
      <w:r w:rsidRPr="00C80ED1">
        <w:rPr>
          <w:rFonts w:eastAsia="Times New Roman"/>
          <w:sz w:val="24"/>
          <w:szCs w:val="24"/>
        </w:rPr>
        <w:br/>
        <w:t xml:space="preserve">рией. Есть среди бобовых и самоопылители (виды вик — </w:t>
      </w:r>
      <w:r w:rsidRPr="00C80ED1">
        <w:rPr>
          <w:rFonts w:eastAsia="Times New Roman"/>
          <w:i/>
          <w:iCs/>
          <w:sz w:val="24"/>
          <w:szCs w:val="24"/>
        </w:rPr>
        <w:t xml:space="preserve">УШа) </w:t>
      </w:r>
      <w:r w:rsidRPr="00C80ED1">
        <w:rPr>
          <w:rFonts w:eastAsia="Times New Roman"/>
          <w:sz w:val="24"/>
          <w:szCs w:val="24"/>
        </w:rPr>
        <w:t>и</w:t>
      </w:r>
      <w:r w:rsidRPr="00C80ED1">
        <w:rPr>
          <w:rFonts w:eastAsia="Times New Roman"/>
          <w:sz w:val="24"/>
          <w:szCs w:val="24"/>
        </w:rPr>
        <w:br/>
        <w:t>растения с клеистогамными цветками (арахис, стальник), но их</w:t>
      </w:r>
      <w:r w:rsidRPr="00C80ED1">
        <w:rPr>
          <w:rFonts w:eastAsia="Times New Roman"/>
          <w:sz w:val="24"/>
          <w:szCs w:val="24"/>
        </w:rPr>
        <w:br/>
        <w:t>очень мало. Пестик из одного плодолистика, завязь верхняя. Фор</w:t>
      </w:r>
      <w:r w:rsidRPr="00C80ED1">
        <w:rPr>
          <w:rFonts w:eastAsia="Times New Roman"/>
          <w:sz w:val="24"/>
          <w:szCs w:val="24"/>
        </w:rPr>
        <w:softHyphen/>
      </w:r>
      <w:r w:rsidRPr="00C80ED1">
        <w:rPr>
          <w:rFonts w:eastAsia="Times New Roman"/>
          <w:sz w:val="24"/>
          <w:szCs w:val="24"/>
        </w:rPr>
        <w:br/>
        <w:t xml:space="preserve">мула цветка с двубратственным андроцеем </w:t>
      </w:r>
      <w:r w:rsidRPr="00C80ED1">
        <w:rPr>
          <w:rFonts w:eastAsia="Times New Roman"/>
          <w:i/>
          <w:iCs/>
          <w:sz w:val="24"/>
          <w:szCs w:val="24"/>
        </w:rPr>
        <w:t>\Са...Со..~А</w:t>
      </w:r>
      <w:r w:rsidRPr="00C80ED1">
        <w:rPr>
          <w:rFonts w:eastAsia="Times New Roman"/>
          <w:i/>
          <w:iCs/>
          <w:sz w:val="24"/>
          <w:szCs w:val="24"/>
          <w:vertAlign w:val="subscript"/>
        </w:rPr>
        <w:t>1К</w:t>
      </w:r>
      <w:r w:rsidRPr="00C80ED1">
        <w:rPr>
          <w:rFonts w:eastAsia="Times New Roman"/>
          <w:i/>
          <w:iCs/>
          <w:sz w:val="24"/>
          <w:szCs w:val="24"/>
        </w:rPr>
        <w:t>.</w:t>
      </w:r>
      <w:r w:rsidRPr="00C80ED1">
        <w:rPr>
          <w:rFonts w:eastAsia="Times New Roman"/>
          <w:i/>
          <w:iCs/>
          <w:sz w:val="24"/>
          <w:szCs w:val="24"/>
          <w:vertAlign w:val="subscript"/>
        </w:rPr>
        <w:t>А</w:t>
      </w:r>
      <w:r w:rsidRPr="00C80ED1">
        <w:rPr>
          <w:rFonts w:eastAsia="Times New Roman"/>
          <w:i/>
          <w:iCs/>
          <w:sz w:val="24"/>
          <w:szCs w:val="24"/>
        </w:rPr>
        <w:t>..С.</w:t>
      </w:r>
      <w:r w:rsidRPr="00C80ED1">
        <w:rPr>
          <w:rFonts w:eastAsia="Times New Roman"/>
          <w:i/>
          <w:iCs/>
          <w:sz w:val="24"/>
          <w:szCs w:val="24"/>
        </w:rPr>
        <w:br/>
      </w:r>
      <w:r w:rsidRPr="00C80ED1">
        <w:rPr>
          <w:rFonts w:eastAsia="Times New Roman"/>
          <w:sz w:val="24"/>
          <w:szCs w:val="24"/>
        </w:rPr>
        <w:t>Плод-боб.</w:t>
      </w:r>
      <w:r w:rsidRPr="00C80ED1">
        <w:rPr>
          <w:rFonts w:eastAsia="Times New Roman"/>
          <w:sz w:val="24"/>
          <w:szCs w:val="24"/>
        </w:rPr>
        <w:tab/>
      </w:r>
      <w:r w:rsidRPr="00C80ED1">
        <w:rPr>
          <w:rFonts w:eastAsia="Times New Roman"/>
          <w:sz w:val="24"/>
          <w:szCs w:val="24"/>
          <w:vertAlign w:val="superscript"/>
        </w:rPr>
        <w:t>(5)</w:t>
      </w:r>
      <w:r w:rsidRPr="00C80ED1">
        <w:rPr>
          <w:rFonts w:eastAsia="Times New Roman"/>
          <w:sz w:val="24"/>
          <w:szCs w:val="24"/>
        </w:rPr>
        <w:t xml:space="preserve">    </w:t>
      </w:r>
      <w:r w:rsidRPr="00C80ED1">
        <w:rPr>
          <w:rFonts w:eastAsia="Times New Roman"/>
          <w:sz w:val="24"/>
          <w:szCs w:val="24"/>
          <w:vertAlign w:val="superscript"/>
        </w:rPr>
        <w:t>и</w:t>
      </w:r>
      <w:r w:rsidRPr="00C80ED1">
        <w:rPr>
          <w:rFonts w:eastAsia="Times New Roman"/>
          <w:sz w:val="24"/>
          <w:szCs w:val="24"/>
        </w:rPr>
        <w:t>'</w:t>
      </w:r>
      <w:r w:rsidRPr="00C80ED1">
        <w:rPr>
          <w:rFonts w:eastAsia="Times New Roman"/>
          <w:sz w:val="24"/>
          <w:szCs w:val="24"/>
          <w:vertAlign w:val="superscript"/>
        </w:rPr>
        <w:t>2</w:t>
      </w:r>
      <w:r w:rsidRPr="00C80ED1">
        <w:rPr>
          <w:rFonts w:eastAsia="Times New Roman"/>
          <w:sz w:val="24"/>
          <w:szCs w:val="24"/>
        </w:rPr>
        <w:t xml:space="preserve"> </w:t>
      </w:r>
      <w:r w:rsidRPr="00C80ED1">
        <w:rPr>
          <w:rFonts w:eastAsia="Times New Roman"/>
          <w:sz w:val="24"/>
          <w:szCs w:val="24"/>
          <w:vertAlign w:val="superscript"/>
        </w:rPr>
        <w:t>(5</w:t>
      </w:r>
      <w:r w:rsidRPr="00C80ED1">
        <w:rPr>
          <w:rFonts w:eastAsia="Times New Roman"/>
          <w:sz w:val="24"/>
          <w:szCs w:val="24"/>
        </w:rPr>
        <w:t xml:space="preserve"> </w:t>
      </w:r>
      <w:r w:rsidRPr="00C80ED1">
        <w:rPr>
          <w:rFonts w:eastAsia="Times New Roman"/>
          <w:sz w:val="24"/>
          <w:szCs w:val="24"/>
          <w:vertAlign w:val="superscript"/>
        </w:rPr>
        <w:t>4)л</w:t>
      </w:r>
      <w:r w:rsidRPr="00C80ED1">
        <w:rPr>
          <w:rFonts w:eastAsia="Times New Roman"/>
          <w:sz w:val="24"/>
          <w:szCs w:val="24"/>
        </w:rPr>
        <w:t xml:space="preserve">  </w:t>
      </w:r>
      <w:r w:rsidRPr="00C80ED1">
        <w:rPr>
          <w:rFonts w:eastAsia="Times New Roman"/>
          <w:sz w:val="24"/>
          <w:szCs w:val="24"/>
          <w:vertAlign w:val="superscript"/>
        </w:rPr>
        <w:t>х</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i/>
          <w:iCs/>
          <w:sz w:val="24"/>
          <w:szCs w:val="24"/>
        </w:rPr>
        <w:t xml:space="preserve">Горох посевной (Пзит заГшт) </w:t>
      </w:r>
      <w:r w:rsidRPr="00C80ED1">
        <w:rPr>
          <w:rFonts w:eastAsia="Times New Roman"/>
          <w:sz w:val="24"/>
          <w:szCs w:val="24"/>
        </w:rPr>
        <w:t>(см. рис. 188) — однолетнее расте</w:t>
      </w:r>
      <w:r w:rsidRPr="00C80ED1">
        <w:rPr>
          <w:rFonts w:eastAsia="Times New Roman"/>
          <w:sz w:val="24"/>
          <w:szCs w:val="24"/>
        </w:rPr>
        <w:softHyphen/>
        <w:t>ние со слабыми лазающими стеблями. Листья с крупными прилис</w:t>
      </w:r>
      <w:r w:rsidRPr="00C80ED1">
        <w:rPr>
          <w:rFonts w:eastAsia="Times New Roman"/>
          <w:sz w:val="24"/>
          <w:szCs w:val="24"/>
        </w:rPr>
        <w:softHyphen/>
        <w:t>тниками, парноперистые, заканчивающиеся ветвистыми усиками. Цветки белые, пазушные, на длинных цветоножках. Характерно</w:t>
      </w:r>
    </w:p>
    <w:p w:rsidR="009A26C8" w:rsidRPr="00C80ED1" w:rsidRDefault="009A26C8" w:rsidP="00C80ED1">
      <w:pPr>
        <w:shd w:val="clear" w:color="auto" w:fill="FFFFFF"/>
        <w:spacing w:after="120"/>
        <w:ind w:left="18" w:firstLine="709"/>
        <w:rPr>
          <w:sz w:val="24"/>
          <w:szCs w:val="24"/>
        </w:rPr>
      </w:pPr>
      <w:r w:rsidRPr="00C80ED1">
        <w:rPr>
          <w:sz w:val="24"/>
          <w:szCs w:val="24"/>
        </w:rPr>
        <w:t>414</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t>самоопыление. Бобы многосемянные. Семена содержат белка 22...34 % и крахмала 20...48 %. Горох — важное пищевое растение, использовалось в пищу уже 5000 лет назад. Для европейцев горох — одна из древнейших культур; на территории Швеции на месте посе</w:t>
      </w:r>
      <w:r w:rsidRPr="00C80ED1">
        <w:rPr>
          <w:rFonts w:eastAsia="Times New Roman"/>
          <w:sz w:val="24"/>
          <w:szCs w:val="24"/>
        </w:rPr>
        <w:softHyphen/>
        <w:t>ления каменного века были найдены горошины. Горох до сих пор дико произрастает в южноевропейских странах. Основное его про</w:t>
      </w:r>
      <w:r w:rsidRPr="00C80ED1">
        <w:rPr>
          <w:rFonts w:eastAsia="Times New Roman"/>
          <w:sz w:val="24"/>
          <w:szCs w:val="24"/>
        </w:rPr>
        <w:softHyphen/>
        <w:t>изводство сосредоточено в умеренной зоне Северного полушария. В створках плода у большинства сортов имеется пергаментный слой, не позволяющий использовать бобы в пищу целиком. Он представляет собой несколько слоев склеренхимных клеток в эндо-карпии, снаружи от внутренней эпидермы. Помимо гороха евро</w:t>
      </w:r>
      <w:r w:rsidRPr="00C80ED1">
        <w:rPr>
          <w:rFonts w:eastAsia="Times New Roman"/>
          <w:sz w:val="24"/>
          <w:szCs w:val="24"/>
        </w:rPr>
        <w:softHyphen/>
        <w:t xml:space="preserve">пейцами введены в культуру </w:t>
      </w:r>
      <w:r w:rsidRPr="00C80ED1">
        <w:rPr>
          <w:rFonts w:eastAsia="Times New Roman"/>
          <w:i/>
          <w:iCs/>
          <w:sz w:val="24"/>
          <w:szCs w:val="24"/>
        </w:rPr>
        <w:t xml:space="preserve">бобы (РаЬа уи1§апз), чечевица (Ьепз езсикШа) </w:t>
      </w:r>
      <w:r w:rsidRPr="00C80ED1">
        <w:rPr>
          <w:rFonts w:eastAsia="Times New Roman"/>
          <w:sz w:val="24"/>
          <w:szCs w:val="24"/>
        </w:rPr>
        <w:t xml:space="preserve">и </w:t>
      </w:r>
      <w:r w:rsidRPr="00C80ED1">
        <w:rPr>
          <w:rFonts w:eastAsia="Times New Roman"/>
          <w:i/>
          <w:iCs/>
          <w:sz w:val="24"/>
          <w:szCs w:val="24"/>
        </w:rPr>
        <w:t>нут (Скегагкп'пит).</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 xml:space="preserve">Фасоль </w:t>
      </w:r>
      <w:r w:rsidRPr="00C80ED1">
        <w:rPr>
          <w:rFonts w:eastAsia="Times New Roman"/>
          <w:i/>
          <w:iCs/>
          <w:sz w:val="24"/>
          <w:szCs w:val="24"/>
        </w:rPr>
        <w:t xml:space="preserve">(РпазеоЫз) — </w:t>
      </w:r>
      <w:r w:rsidRPr="00C80ED1">
        <w:rPr>
          <w:rFonts w:eastAsia="Times New Roman"/>
          <w:sz w:val="24"/>
          <w:szCs w:val="24"/>
        </w:rPr>
        <w:t xml:space="preserve">около 2000 видов, распространенных преимущественно в тропической Азии и Америке. Около 20 видов культивируются как пищевые, кормовые и декоративные растения. Наиболее широко культивируется </w:t>
      </w:r>
      <w:r w:rsidRPr="00C80ED1">
        <w:rPr>
          <w:rFonts w:eastAsia="Times New Roman"/>
          <w:i/>
          <w:iCs/>
          <w:sz w:val="24"/>
          <w:szCs w:val="24"/>
        </w:rPr>
        <w:t xml:space="preserve">фасоль обыкновенная {РН. уи!§ап'з). </w:t>
      </w:r>
      <w:r w:rsidRPr="00C80ED1">
        <w:rPr>
          <w:rFonts w:eastAsia="Times New Roman"/>
          <w:sz w:val="24"/>
          <w:szCs w:val="24"/>
        </w:rPr>
        <w:t>Ее дикими предками были многолетние вьющиеся тропи</w:t>
      </w:r>
      <w:r w:rsidRPr="00C80ED1">
        <w:rPr>
          <w:rFonts w:eastAsia="Times New Roman"/>
          <w:sz w:val="24"/>
          <w:szCs w:val="24"/>
        </w:rPr>
        <w:softHyphen/>
        <w:t>ческие травы Южной Америки высотой до 25 м. Культурные фор</w:t>
      </w:r>
      <w:r w:rsidRPr="00C80ED1">
        <w:rPr>
          <w:rFonts w:eastAsia="Times New Roman"/>
          <w:sz w:val="24"/>
          <w:szCs w:val="24"/>
        </w:rPr>
        <w:softHyphen/>
        <w:t>мы обычно однолетники вьющиеся, стелющиеся или кустовые со стеблями длиной 0,5...1,5 м, с тройчатыми крупными листьями, бе</w:t>
      </w:r>
      <w:r w:rsidRPr="00C80ED1">
        <w:rPr>
          <w:rFonts w:eastAsia="Times New Roman"/>
          <w:sz w:val="24"/>
          <w:szCs w:val="24"/>
        </w:rPr>
        <w:softHyphen/>
        <w:t>лыми, розовыми или синеватыми цветками, собранными в редкую кисть. Лучшие белосемянные сорта содержат белка до 28 %. В кон</w:t>
      </w:r>
      <w:r w:rsidRPr="00C80ED1">
        <w:rPr>
          <w:rFonts w:eastAsia="Times New Roman"/>
          <w:sz w:val="24"/>
          <w:szCs w:val="24"/>
        </w:rPr>
        <w:softHyphen/>
        <w:t xml:space="preserve">це </w:t>
      </w:r>
      <w:r w:rsidRPr="00C80ED1">
        <w:rPr>
          <w:rFonts w:eastAsia="Times New Roman"/>
          <w:sz w:val="24"/>
          <w:szCs w:val="24"/>
          <w:lang w:val="en-US"/>
        </w:rPr>
        <w:t>XIX</w:t>
      </w:r>
      <w:r w:rsidRPr="00C80ED1">
        <w:rPr>
          <w:rFonts w:eastAsia="Times New Roman"/>
          <w:sz w:val="24"/>
          <w:szCs w:val="24"/>
        </w:rPr>
        <w:t xml:space="preserve"> в. в США введена в культуру засухоустойчивая </w:t>
      </w:r>
      <w:r w:rsidRPr="00C80ED1">
        <w:rPr>
          <w:rFonts w:eastAsia="Times New Roman"/>
          <w:i/>
          <w:iCs/>
          <w:sz w:val="24"/>
          <w:szCs w:val="24"/>
        </w:rPr>
        <w:t>фасоль ост</w:t>
      </w:r>
      <w:r w:rsidRPr="00C80ED1">
        <w:rPr>
          <w:rFonts w:eastAsia="Times New Roman"/>
          <w:i/>
          <w:iCs/>
          <w:sz w:val="24"/>
          <w:szCs w:val="24"/>
        </w:rPr>
        <w:softHyphen/>
        <w:t xml:space="preserve">ролистная, </w:t>
      </w:r>
      <w:r w:rsidRPr="00C80ED1">
        <w:rPr>
          <w:rFonts w:eastAsia="Times New Roman"/>
          <w:sz w:val="24"/>
          <w:szCs w:val="24"/>
        </w:rPr>
        <w:t xml:space="preserve">или </w:t>
      </w:r>
      <w:r w:rsidRPr="00C80ED1">
        <w:rPr>
          <w:rFonts w:eastAsia="Times New Roman"/>
          <w:i/>
          <w:iCs/>
          <w:sz w:val="24"/>
          <w:szCs w:val="24"/>
        </w:rPr>
        <w:t xml:space="preserve">тепари (РИ. асиГг/ЫшзУ, </w:t>
      </w:r>
      <w:r w:rsidRPr="00C80ED1">
        <w:rPr>
          <w:rFonts w:eastAsia="Times New Roman"/>
          <w:sz w:val="24"/>
          <w:szCs w:val="24"/>
        </w:rPr>
        <w:t xml:space="preserve">возделываемая на зеленый корм. Вводится она и у нас в Нижнем Поволжье, степях Казахстана и Северного Кавказа. </w:t>
      </w:r>
      <w:r w:rsidRPr="00C80ED1">
        <w:rPr>
          <w:rFonts w:eastAsia="Times New Roman"/>
          <w:i/>
          <w:iCs/>
          <w:sz w:val="24"/>
          <w:szCs w:val="24"/>
        </w:rPr>
        <w:t xml:space="preserve">Фасоль многоцветковая (РН, тиМ/1огиз) </w:t>
      </w:r>
      <w:r w:rsidRPr="00C80ED1">
        <w:rPr>
          <w:rFonts w:eastAsia="Times New Roman"/>
          <w:sz w:val="24"/>
          <w:szCs w:val="24"/>
        </w:rPr>
        <w:t>родом из Мексики и Гватемалы культивируется в тропиках и субтропиках Нового и Старого Света как пищевое (на семена), овощное (на зе</w:t>
      </w:r>
      <w:r w:rsidRPr="00C80ED1">
        <w:rPr>
          <w:rFonts w:eastAsia="Times New Roman"/>
          <w:sz w:val="24"/>
          <w:szCs w:val="24"/>
        </w:rPr>
        <w:softHyphen/>
        <w:t>леные бобы), силосное растение и на зеленое удобрение. Из-за яр</w:t>
      </w:r>
      <w:r w:rsidRPr="00C80ED1">
        <w:rPr>
          <w:rFonts w:eastAsia="Times New Roman"/>
          <w:sz w:val="24"/>
          <w:szCs w:val="24"/>
        </w:rPr>
        <w:softHyphen/>
        <w:t>ких красных цветков эту фасоль нередко разводят как декоратив</w:t>
      </w:r>
      <w:r w:rsidRPr="00C80ED1">
        <w:rPr>
          <w:rFonts w:eastAsia="Times New Roman"/>
          <w:sz w:val="24"/>
          <w:szCs w:val="24"/>
        </w:rPr>
        <w:softHyphen/>
        <w:t xml:space="preserve">ную. Из азиатских фасолей наиболее распространены пищевые: мелкосемянный </w:t>
      </w:r>
      <w:r w:rsidRPr="00C80ED1">
        <w:rPr>
          <w:rFonts w:eastAsia="Times New Roman"/>
          <w:i/>
          <w:iCs/>
          <w:sz w:val="24"/>
          <w:szCs w:val="24"/>
        </w:rPr>
        <w:t xml:space="preserve">маш {РН. аигеиз) </w:t>
      </w:r>
      <w:r w:rsidRPr="00C80ED1">
        <w:rPr>
          <w:rFonts w:eastAsia="Times New Roman"/>
          <w:sz w:val="24"/>
          <w:szCs w:val="24"/>
        </w:rPr>
        <w:t xml:space="preserve">и </w:t>
      </w:r>
      <w:r w:rsidRPr="00C80ED1">
        <w:rPr>
          <w:rFonts w:eastAsia="Times New Roman"/>
          <w:i/>
          <w:iCs/>
          <w:sz w:val="24"/>
          <w:szCs w:val="24"/>
        </w:rPr>
        <w:t xml:space="preserve">фасоль угловатая, </w:t>
      </w:r>
      <w:r w:rsidRPr="00C80ED1">
        <w:rPr>
          <w:rFonts w:eastAsia="Times New Roman"/>
          <w:sz w:val="24"/>
          <w:szCs w:val="24"/>
        </w:rPr>
        <w:t xml:space="preserve">или </w:t>
      </w:r>
      <w:r w:rsidRPr="00C80ED1">
        <w:rPr>
          <w:rFonts w:eastAsia="Times New Roman"/>
          <w:i/>
          <w:iCs/>
          <w:sz w:val="24"/>
          <w:szCs w:val="24"/>
        </w:rPr>
        <w:t>адзуки (РИ. ап§и1ап'з).</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 xml:space="preserve">Соя </w:t>
      </w:r>
      <w:r w:rsidRPr="00C80ED1">
        <w:rPr>
          <w:rFonts w:eastAsia="Times New Roman"/>
          <w:i/>
          <w:iCs/>
          <w:sz w:val="24"/>
          <w:szCs w:val="24"/>
        </w:rPr>
        <w:t xml:space="preserve">(С/усте) </w:t>
      </w:r>
      <w:r w:rsidRPr="00C80ED1">
        <w:rPr>
          <w:rFonts w:eastAsia="Times New Roman"/>
          <w:sz w:val="24"/>
          <w:szCs w:val="24"/>
        </w:rPr>
        <w:t>— известно около 75 видов, большая часть кото</w:t>
      </w:r>
      <w:r w:rsidRPr="00C80ED1">
        <w:rPr>
          <w:rFonts w:eastAsia="Times New Roman"/>
          <w:sz w:val="24"/>
          <w:szCs w:val="24"/>
        </w:rPr>
        <w:softHyphen/>
        <w:t xml:space="preserve">рых обитает в тропической Африке. Культивируемая </w:t>
      </w:r>
      <w:r w:rsidRPr="00C80ED1">
        <w:rPr>
          <w:rFonts w:eastAsia="Times New Roman"/>
          <w:i/>
          <w:iCs/>
          <w:sz w:val="24"/>
          <w:szCs w:val="24"/>
        </w:rPr>
        <w:t>соя щетинис</w:t>
      </w:r>
      <w:r w:rsidRPr="00C80ED1">
        <w:rPr>
          <w:rFonts w:eastAsia="Times New Roman"/>
          <w:i/>
          <w:iCs/>
          <w:sz w:val="24"/>
          <w:szCs w:val="24"/>
        </w:rPr>
        <w:softHyphen/>
        <w:t xml:space="preserve">тая (С. МзШа) </w:t>
      </w:r>
      <w:r w:rsidRPr="00C80ED1">
        <w:rPr>
          <w:rFonts w:eastAsia="Times New Roman"/>
          <w:sz w:val="24"/>
          <w:szCs w:val="24"/>
        </w:rPr>
        <w:t xml:space="preserve">— одно из важнейших пищевых растений мирового значения. Родина — Юго-Восточная Азия, где она культивируется с </w:t>
      </w:r>
      <w:r w:rsidRPr="00C80ED1">
        <w:rPr>
          <w:rFonts w:eastAsia="Times New Roman"/>
          <w:sz w:val="24"/>
          <w:szCs w:val="24"/>
          <w:lang w:val="en-US"/>
        </w:rPr>
        <w:t>V</w:t>
      </w:r>
      <w:r w:rsidRPr="00C80ED1">
        <w:rPr>
          <w:rFonts w:eastAsia="Times New Roman"/>
          <w:sz w:val="24"/>
          <w:szCs w:val="24"/>
        </w:rPr>
        <w:t xml:space="preserve"> в. до н. э. Растение широко культивируют в Азии и Америке, у нас — на Дальнем Востоке. Соя — однолетник, тройчатые листья и стебель которого покрыты жесткими волосками. Светло-фиолето</w:t>
      </w:r>
      <w:r w:rsidRPr="00C80ED1">
        <w:rPr>
          <w:rFonts w:eastAsia="Times New Roman"/>
          <w:sz w:val="24"/>
          <w:szCs w:val="24"/>
        </w:rPr>
        <w:softHyphen/>
        <w:t>вые или белые мелкие цветки расположены в пазухах листьев. Семе</w:t>
      </w:r>
      <w:r w:rsidRPr="00C80ED1">
        <w:rPr>
          <w:rFonts w:eastAsia="Times New Roman"/>
          <w:sz w:val="24"/>
          <w:szCs w:val="24"/>
        </w:rPr>
        <w:softHyphen/>
        <w:t>на содержат белка до 45 %, жирного масла 27 %, крахмала 32 %. В со</w:t>
      </w:r>
      <w:r w:rsidRPr="00C80ED1">
        <w:rPr>
          <w:rFonts w:eastAsia="Times New Roman"/>
          <w:sz w:val="24"/>
          <w:szCs w:val="24"/>
        </w:rPr>
        <w:softHyphen/>
        <w:t>став белков входят важнейшие для человека аминокислоты. Из се</w:t>
      </w:r>
      <w:r w:rsidRPr="00C80ED1">
        <w:rPr>
          <w:rFonts w:eastAsia="Times New Roman"/>
          <w:sz w:val="24"/>
          <w:szCs w:val="24"/>
        </w:rPr>
        <w:softHyphen/>
        <w:t>мян сои готовят различные блюда, вырабатывают соевое молоко, сыр, муку, суррогат какао и кофе, конфеты и т. д. Соевое масло упот</w:t>
      </w:r>
      <w:r w:rsidRPr="00C80ED1">
        <w:rPr>
          <w:rFonts w:eastAsia="Times New Roman"/>
          <w:sz w:val="24"/>
          <w:szCs w:val="24"/>
        </w:rPr>
        <w:softHyphen/>
        <w:t>ребляется как пищевое. Жмых используют на корм скоту и как мате</w:t>
      </w:r>
      <w:r w:rsidRPr="00C80ED1">
        <w:rPr>
          <w:rFonts w:eastAsia="Times New Roman"/>
          <w:sz w:val="24"/>
          <w:szCs w:val="24"/>
        </w:rPr>
        <w:softHyphen/>
        <w:t>риал, имитирующий слоновую кость. Ботва идет на силос и сено.</w:t>
      </w:r>
    </w:p>
    <w:p w:rsidR="009A26C8" w:rsidRPr="00C80ED1" w:rsidRDefault="009A26C8" w:rsidP="00C80ED1">
      <w:pPr>
        <w:shd w:val="clear" w:color="auto" w:fill="FFFFFF"/>
        <w:spacing w:after="120"/>
        <w:ind w:right="4" w:firstLine="709"/>
        <w:jc w:val="right"/>
        <w:rPr>
          <w:sz w:val="24"/>
          <w:szCs w:val="24"/>
        </w:rPr>
      </w:pPr>
      <w:r w:rsidRPr="00C80ED1">
        <w:rPr>
          <w:sz w:val="24"/>
          <w:szCs w:val="24"/>
        </w:rPr>
        <w:t>415</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8" w:firstLine="709"/>
        <w:jc w:val="both"/>
        <w:rPr>
          <w:sz w:val="24"/>
          <w:szCs w:val="24"/>
        </w:rPr>
      </w:pPr>
      <w:r w:rsidRPr="00C80ED1">
        <w:rPr>
          <w:rFonts w:eastAsia="Times New Roman"/>
          <w:i/>
          <w:iCs/>
          <w:sz w:val="24"/>
          <w:szCs w:val="24"/>
        </w:rPr>
        <w:t xml:space="preserve">Арахис, </w:t>
      </w:r>
      <w:r w:rsidRPr="00C80ED1">
        <w:rPr>
          <w:rFonts w:eastAsia="Times New Roman"/>
          <w:sz w:val="24"/>
          <w:szCs w:val="24"/>
        </w:rPr>
        <w:t xml:space="preserve">или </w:t>
      </w:r>
      <w:r w:rsidRPr="00C80ED1">
        <w:rPr>
          <w:rFonts w:eastAsia="Times New Roman"/>
          <w:i/>
          <w:iCs/>
          <w:sz w:val="24"/>
          <w:szCs w:val="24"/>
        </w:rPr>
        <w:t xml:space="preserve">земляной орех {АгасЫз куро%аеа), </w:t>
      </w:r>
      <w:r w:rsidRPr="00C80ED1">
        <w:rPr>
          <w:rFonts w:eastAsia="Times New Roman"/>
          <w:sz w:val="24"/>
          <w:szCs w:val="24"/>
        </w:rPr>
        <w:t>— один из 30 видов южноамериканских трав. Однолетник с парноперистыми листьями и желто-оранжевыми цветками. Верхние цветки бесполые, ниж</w:t>
      </w:r>
      <w:r w:rsidRPr="00C80ED1">
        <w:rPr>
          <w:rFonts w:eastAsia="Times New Roman"/>
          <w:sz w:val="24"/>
          <w:szCs w:val="24"/>
        </w:rPr>
        <w:softHyphen/>
        <w:t>ние — клейстогамные (самоопыление происходит без раскрывания цветка), плодущие. После отцветания ножка, на которой сидит за</w:t>
      </w:r>
      <w:r w:rsidRPr="00C80ED1">
        <w:rPr>
          <w:rFonts w:eastAsia="Times New Roman"/>
          <w:sz w:val="24"/>
          <w:szCs w:val="24"/>
        </w:rPr>
        <w:softHyphen/>
        <w:t>вязь (гинофор), удлиняется, изгибается вниз и завязь зарывается в почву, где боб и созревает. Боб арахиса с грубым деревянистым околоплодником, одним—пятью семенами, содержащими жирно</w:t>
      </w:r>
      <w:r w:rsidRPr="00C80ED1">
        <w:rPr>
          <w:rFonts w:eastAsia="Times New Roman"/>
          <w:sz w:val="24"/>
          <w:szCs w:val="24"/>
        </w:rPr>
        <w:softHyphen/>
        <w:t>го масла до 60 %, белка 20...35 %. Арахисовое масло — одно из луч</w:t>
      </w:r>
      <w:r w:rsidRPr="00C80ED1">
        <w:rPr>
          <w:rFonts w:eastAsia="Times New Roman"/>
          <w:sz w:val="24"/>
          <w:szCs w:val="24"/>
        </w:rPr>
        <w:softHyphen/>
        <w:t>ших пищевых растительных масел. Жмых обладает высокой кормо</w:t>
      </w:r>
      <w:r w:rsidRPr="00C80ED1">
        <w:rPr>
          <w:rFonts w:eastAsia="Times New Roman"/>
          <w:sz w:val="24"/>
          <w:szCs w:val="24"/>
        </w:rPr>
        <w:softHyphen/>
        <w:t>вой ценностью, идет для приготовления халвы. Родина арахиса — Южная Америка (Северная Аргентина, Южная Боливия).</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 xml:space="preserve">Клевер </w:t>
      </w:r>
      <w:r w:rsidRPr="00C80ED1">
        <w:rPr>
          <w:rFonts w:eastAsia="Times New Roman"/>
          <w:i/>
          <w:iCs/>
          <w:sz w:val="24"/>
          <w:szCs w:val="24"/>
        </w:rPr>
        <w:t xml:space="preserve">(Тп/оГшт) </w:t>
      </w:r>
      <w:r w:rsidRPr="00C80ED1">
        <w:rPr>
          <w:rFonts w:eastAsia="Times New Roman"/>
          <w:sz w:val="24"/>
          <w:szCs w:val="24"/>
        </w:rPr>
        <w:t>— крупный род, объединяющий 300 видов трав, распространенных на всех континентах, но преимущественно в умеренной и субтропической зонах Северного полушария. У нас 45 видов. Листья тройчатые, иногда пальчатые, с прилистниками, приросшими к черешку. Соцветие — головка. Венчик у основания сростнолепестный. К трубке венчика прирастают двубратственные тычинки. Плод — одно-четырехсемянный боб.</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t xml:space="preserve">В практике сельского хозяйства широко используется </w:t>
      </w:r>
      <w:r w:rsidRPr="00C80ED1">
        <w:rPr>
          <w:rFonts w:eastAsia="Times New Roman"/>
          <w:i/>
          <w:iCs/>
          <w:sz w:val="24"/>
          <w:szCs w:val="24"/>
        </w:rPr>
        <w:t>клевер лу</w:t>
      </w:r>
      <w:r w:rsidRPr="00C80ED1">
        <w:rPr>
          <w:rFonts w:eastAsia="Times New Roman"/>
          <w:i/>
          <w:iCs/>
          <w:sz w:val="24"/>
          <w:szCs w:val="24"/>
        </w:rPr>
        <w:softHyphen/>
        <w:t xml:space="preserve">говой, </w:t>
      </w:r>
      <w:r w:rsidRPr="00C80ED1">
        <w:rPr>
          <w:rFonts w:eastAsia="Times New Roman"/>
          <w:sz w:val="24"/>
          <w:szCs w:val="24"/>
        </w:rPr>
        <w:t xml:space="preserve">или </w:t>
      </w:r>
      <w:r w:rsidRPr="00C80ED1">
        <w:rPr>
          <w:rFonts w:eastAsia="Times New Roman"/>
          <w:i/>
          <w:iCs/>
          <w:sz w:val="24"/>
          <w:szCs w:val="24"/>
        </w:rPr>
        <w:t xml:space="preserve">красный (Т. рга1епзё), </w:t>
      </w:r>
      <w:r w:rsidRPr="00C80ED1">
        <w:rPr>
          <w:rFonts w:eastAsia="Times New Roman"/>
          <w:sz w:val="24"/>
          <w:szCs w:val="24"/>
        </w:rPr>
        <w:t>с тройчатыми листьями и головка</w:t>
      </w:r>
      <w:r w:rsidRPr="00C80ED1">
        <w:rPr>
          <w:rFonts w:eastAsia="Times New Roman"/>
          <w:sz w:val="24"/>
          <w:szCs w:val="24"/>
        </w:rPr>
        <w:softHyphen/>
        <w:t>ми красных цветков. Опыление — преимущественно шмелями (у пчел недостаточно длинный хоботок). Клевер растет дико по лугам и широко вводится в севообороты в средней полосе России. Наи</w:t>
      </w:r>
      <w:r w:rsidRPr="00C80ED1">
        <w:rPr>
          <w:rFonts w:eastAsia="Times New Roman"/>
          <w:sz w:val="24"/>
          <w:szCs w:val="24"/>
        </w:rPr>
        <w:softHyphen/>
        <w:t>больший урожай он дает на второй год после посева. Сено очень питательное (по количеству белков в полтора раза превосходит зла</w:t>
      </w:r>
      <w:r w:rsidRPr="00C80ED1">
        <w:rPr>
          <w:rFonts w:eastAsia="Times New Roman"/>
          <w:sz w:val="24"/>
          <w:szCs w:val="24"/>
        </w:rPr>
        <w:softHyphen/>
        <w:t>ки, содержит витамины А, С, О, Е). Это лучший предшественник для пшеницы, льна и других культур, так как обеспечивает накоп</w:t>
      </w:r>
      <w:r w:rsidRPr="00C80ED1">
        <w:rPr>
          <w:rFonts w:eastAsia="Times New Roman"/>
          <w:sz w:val="24"/>
          <w:szCs w:val="24"/>
        </w:rPr>
        <w:softHyphen/>
        <w:t>ление азота (около 2 ц/га) и улучшает структуру почвы. Реже куль</w:t>
      </w:r>
      <w:r w:rsidRPr="00C80ED1">
        <w:rPr>
          <w:rFonts w:eastAsia="Times New Roman"/>
          <w:sz w:val="24"/>
          <w:szCs w:val="24"/>
        </w:rPr>
        <w:softHyphen/>
        <w:t xml:space="preserve">тивируют </w:t>
      </w:r>
      <w:r w:rsidRPr="00C80ED1">
        <w:rPr>
          <w:rFonts w:eastAsia="Times New Roman"/>
          <w:i/>
          <w:iCs/>
          <w:sz w:val="24"/>
          <w:szCs w:val="24"/>
        </w:rPr>
        <w:t xml:space="preserve">клевер гибридный (Т. НуЪгШит) </w:t>
      </w:r>
      <w:r w:rsidRPr="00C80ED1">
        <w:rPr>
          <w:rFonts w:eastAsia="Times New Roman"/>
          <w:sz w:val="24"/>
          <w:szCs w:val="24"/>
        </w:rPr>
        <w:t xml:space="preserve">с розовыми цветками. Ценное пастбищное растение </w:t>
      </w:r>
      <w:r w:rsidRPr="00C80ED1">
        <w:rPr>
          <w:rFonts w:eastAsia="Times New Roman"/>
          <w:i/>
          <w:iCs/>
          <w:sz w:val="24"/>
          <w:szCs w:val="24"/>
        </w:rPr>
        <w:t xml:space="preserve">клевер ползучий, </w:t>
      </w:r>
      <w:r w:rsidRPr="00C80ED1">
        <w:rPr>
          <w:rFonts w:eastAsia="Times New Roman"/>
          <w:sz w:val="24"/>
          <w:szCs w:val="24"/>
        </w:rPr>
        <w:t xml:space="preserve">или </w:t>
      </w:r>
      <w:r w:rsidRPr="00C80ED1">
        <w:rPr>
          <w:rFonts w:eastAsia="Times New Roman"/>
          <w:i/>
          <w:iCs/>
          <w:sz w:val="24"/>
          <w:szCs w:val="24"/>
        </w:rPr>
        <w:t xml:space="preserve">белый </w:t>
      </w:r>
      <w:r w:rsidRPr="00C80ED1">
        <w:rPr>
          <w:rFonts w:eastAsia="Times New Roman"/>
          <w:sz w:val="24"/>
          <w:szCs w:val="24"/>
        </w:rPr>
        <w:t>(</w:t>
      </w:r>
      <w:r w:rsidRPr="00C80ED1">
        <w:rPr>
          <w:rFonts w:eastAsia="Times New Roman"/>
          <w:i/>
          <w:iCs/>
          <w:sz w:val="24"/>
          <w:szCs w:val="24"/>
        </w:rPr>
        <w:t xml:space="preserve">Т. герепз). </w:t>
      </w:r>
      <w:r w:rsidRPr="00C80ED1">
        <w:rPr>
          <w:rFonts w:eastAsia="Times New Roman"/>
          <w:sz w:val="24"/>
          <w:szCs w:val="24"/>
        </w:rPr>
        <w:t>Почки на стелющихся укореняющихся стеблях этого растения плотно прилегают к земле, что делает его выносливым к выпасу.</w:t>
      </w:r>
    </w:p>
    <w:p w:rsidR="009A26C8" w:rsidRPr="00C80ED1" w:rsidRDefault="009A26C8" w:rsidP="00C80ED1">
      <w:pPr>
        <w:shd w:val="clear" w:color="auto" w:fill="FFFFFF"/>
        <w:spacing w:after="120"/>
        <w:ind w:left="14" w:right="4" w:firstLine="709"/>
        <w:jc w:val="both"/>
        <w:rPr>
          <w:sz w:val="24"/>
          <w:szCs w:val="24"/>
        </w:rPr>
      </w:pPr>
      <w:r w:rsidRPr="00C80ED1">
        <w:rPr>
          <w:rFonts w:eastAsia="Times New Roman"/>
          <w:sz w:val="24"/>
          <w:szCs w:val="24"/>
        </w:rPr>
        <w:t xml:space="preserve">Люцерна </w:t>
      </w:r>
      <w:r w:rsidRPr="00C80ED1">
        <w:rPr>
          <w:rFonts w:eastAsia="Times New Roman"/>
          <w:i/>
          <w:iCs/>
          <w:sz w:val="24"/>
          <w:szCs w:val="24"/>
        </w:rPr>
        <w:t xml:space="preserve">(МесЛса§о) </w:t>
      </w:r>
      <w:r w:rsidRPr="00C80ED1">
        <w:rPr>
          <w:rFonts w:eastAsia="Times New Roman"/>
          <w:sz w:val="24"/>
          <w:szCs w:val="24"/>
        </w:rPr>
        <w:t>— представлена в нашей флоре 36 вида</w:t>
      </w:r>
      <w:r w:rsidRPr="00C80ED1">
        <w:rPr>
          <w:rFonts w:eastAsia="Times New Roman"/>
          <w:sz w:val="24"/>
          <w:szCs w:val="24"/>
        </w:rPr>
        <w:softHyphen/>
        <w:t>ми (всего в роде 60 видов). Как и клевер, растение характеризуется тройчатыми листьями, но черешок центрального листочка, как правило, длиннее боковых. Цветки обычного строения собраны в густые, часто головчатые кисти. Бобы закручены или согнуты. Ос</w:t>
      </w:r>
      <w:r w:rsidRPr="00C80ED1">
        <w:rPr>
          <w:rFonts w:eastAsia="Times New Roman"/>
          <w:sz w:val="24"/>
          <w:szCs w:val="24"/>
        </w:rPr>
        <w:softHyphen/>
        <w:t xml:space="preserve">новные хозяйственно ценные виды: </w:t>
      </w:r>
      <w:r w:rsidRPr="00C80ED1">
        <w:rPr>
          <w:rFonts w:eastAsia="Times New Roman"/>
          <w:i/>
          <w:iCs/>
          <w:sz w:val="24"/>
          <w:szCs w:val="24"/>
        </w:rPr>
        <w:t xml:space="preserve">люцерна посевная (М. зап'уа) </w:t>
      </w:r>
      <w:r w:rsidRPr="00C80ED1">
        <w:rPr>
          <w:rFonts w:eastAsia="Times New Roman"/>
          <w:sz w:val="24"/>
          <w:szCs w:val="24"/>
        </w:rPr>
        <w:t xml:space="preserve">и </w:t>
      </w:r>
      <w:r w:rsidRPr="00C80ED1">
        <w:rPr>
          <w:rFonts w:eastAsia="Times New Roman"/>
          <w:i/>
          <w:iCs/>
          <w:sz w:val="24"/>
          <w:szCs w:val="24"/>
        </w:rPr>
        <w:t xml:space="preserve">люцерна серповидная (М./а1сШа) </w:t>
      </w:r>
      <w:r w:rsidRPr="00C80ED1">
        <w:rPr>
          <w:rFonts w:eastAsia="Times New Roman"/>
          <w:sz w:val="24"/>
          <w:szCs w:val="24"/>
        </w:rPr>
        <w:t>— цветки у люцерны посевной си</w:t>
      </w:r>
      <w:r w:rsidRPr="00C80ED1">
        <w:rPr>
          <w:rFonts w:eastAsia="Times New Roman"/>
          <w:sz w:val="24"/>
          <w:szCs w:val="24"/>
        </w:rPr>
        <w:softHyphen/>
        <w:t>ние, у серповидной — желтые. Бобы у люцерны посевной спираль</w:t>
      </w:r>
      <w:r w:rsidRPr="00C80ED1">
        <w:rPr>
          <w:rFonts w:eastAsia="Times New Roman"/>
          <w:sz w:val="24"/>
          <w:szCs w:val="24"/>
        </w:rPr>
        <w:softHyphen/>
        <w:t>но закручены, образуя три поворота, а у серповидной — резко сер</w:t>
      </w:r>
      <w:r w:rsidRPr="00C80ED1">
        <w:rPr>
          <w:rFonts w:eastAsia="Times New Roman"/>
          <w:sz w:val="24"/>
          <w:szCs w:val="24"/>
        </w:rPr>
        <w:softHyphen/>
        <w:t>повидно согнуты.</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Люцерну культивируют в основном южнее нечерноземной по</w:t>
      </w:r>
      <w:r w:rsidRPr="00C80ED1">
        <w:rPr>
          <w:rFonts w:eastAsia="Times New Roman"/>
          <w:sz w:val="24"/>
          <w:szCs w:val="24"/>
        </w:rPr>
        <w:softHyphen/>
        <w:t>лосы. Очень ценное кормовое растение, содержит много белка (пе</w:t>
      </w:r>
      <w:r w:rsidRPr="00C80ED1">
        <w:rPr>
          <w:rFonts w:eastAsia="Times New Roman"/>
          <w:sz w:val="24"/>
          <w:szCs w:val="24"/>
        </w:rPr>
        <w:softHyphen/>
        <w:t xml:space="preserve">реваримого белка больше, чем в клевере) и витамины А, С, </w:t>
      </w:r>
      <w:r w:rsidRPr="00C80ED1">
        <w:rPr>
          <w:rFonts w:eastAsia="Times New Roman"/>
          <w:i/>
          <w:iCs/>
          <w:sz w:val="24"/>
          <w:szCs w:val="24"/>
        </w:rPr>
        <w:t xml:space="preserve">О. </w:t>
      </w:r>
      <w:r w:rsidRPr="00C80ED1">
        <w:rPr>
          <w:rFonts w:eastAsia="Times New Roman"/>
          <w:sz w:val="24"/>
          <w:szCs w:val="24"/>
        </w:rPr>
        <w:t>Лю</w:t>
      </w:r>
      <w:r w:rsidRPr="00C80ED1">
        <w:rPr>
          <w:rFonts w:eastAsia="Times New Roman"/>
          <w:sz w:val="24"/>
          <w:szCs w:val="24"/>
        </w:rPr>
        <w:softHyphen/>
        <w:t>церна способна к интенсивному росту при достаточном количестве воды, на поливных землях дает до семи укосов зеленой массы за се-</w:t>
      </w:r>
    </w:p>
    <w:p w:rsidR="009A26C8" w:rsidRPr="00C80ED1" w:rsidRDefault="009A26C8" w:rsidP="00C80ED1">
      <w:pPr>
        <w:shd w:val="clear" w:color="auto" w:fill="FFFFFF"/>
        <w:spacing w:after="120"/>
        <w:ind w:firstLine="709"/>
        <w:rPr>
          <w:sz w:val="24"/>
          <w:szCs w:val="24"/>
        </w:rPr>
      </w:pPr>
      <w:r w:rsidRPr="00C80ED1">
        <w:rPr>
          <w:sz w:val="24"/>
          <w:szCs w:val="24"/>
        </w:rPr>
        <w:t>416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зон. В условиях неполивного земледелия развивает глубокую (2...15 м) корневую систему, что позволяет ей произрастать в за</w:t>
      </w:r>
      <w:r w:rsidRPr="00C80ED1">
        <w:rPr>
          <w:rFonts w:eastAsia="Times New Roman"/>
          <w:sz w:val="24"/>
          <w:szCs w:val="24"/>
        </w:rPr>
        <w:softHyphen/>
        <w:t>сушливых районах. Люцерна накапливает до 3 ц/га азота в год, по</w:t>
      </w:r>
      <w:r w:rsidRPr="00C80ED1">
        <w:rPr>
          <w:rFonts w:eastAsia="Times New Roman"/>
          <w:sz w:val="24"/>
          <w:szCs w:val="24"/>
        </w:rPr>
        <w:softHyphen/>
        <w:t>вышая плодородие почвы. Особенно велика ее роль на орошаемых землях в хлопковых и рисовых севооборотах, где существует угроза вторичного засоления почвы.</w:t>
      </w:r>
    </w:p>
    <w:p w:rsidR="009A26C8" w:rsidRPr="00C80ED1" w:rsidRDefault="009A26C8" w:rsidP="00C80ED1">
      <w:pPr>
        <w:shd w:val="clear" w:color="auto" w:fill="FFFFFF"/>
        <w:spacing w:after="120"/>
        <w:ind w:left="11" w:right="61" w:firstLine="709"/>
        <w:jc w:val="both"/>
        <w:rPr>
          <w:sz w:val="24"/>
          <w:szCs w:val="24"/>
        </w:rPr>
      </w:pPr>
      <w:r w:rsidRPr="00C80ED1">
        <w:rPr>
          <w:rFonts w:eastAsia="Times New Roman"/>
          <w:sz w:val="24"/>
          <w:szCs w:val="24"/>
        </w:rPr>
        <w:t>Среди бобовых много и других кормовых растений: вика, или горошек (К/с/а), яровая вика посевная (</w:t>
      </w:r>
      <w:r w:rsidRPr="00C80ED1">
        <w:rPr>
          <w:rFonts w:eastAsia="Times New Roman"/>
          <w:i/>
          <w:iCs/>
          <w:sz w:val="24"/>
          <w:szCs w:val="24"/>
          <w:lang w:val="en-US"/>
        </w:rPr>
        <w:t>V</w:t>
      </w:r>
      <w:r w:rsidRPr="00C80ED1">
        <w:rPr>
          <w:rFonts w:eastAsia="Times New Roman"/>
          <w:i/>
          <w:iCs/>
          <w:sz w:val="24"/>
          <w:szCs w:val="24"/>
        </w:rPr>
        <w:t xml:space="preserve">. зШЫ) </w:t>
      </w:r>
      <w:r w:rsidRPr="00C80ED1">
        <w:rPr>
          <w:rFonts w:eastAsia="Times New Roman"/>
          <w:sz w:val="24"/>
          <w:szCs w:val="24"/>
        </w:rPr>
        <w:t>и озимая вика мох</w:t>
      </w:r>
      <w:r w:rsidRPr="00C80ED1">
        <w:rPr>
          <w:rFonts w:eastAsia="Times New Roman"/>
          <w:sz w:val="24"/>
          <w:szCs w:val="24"/>
        </w:rPr>
        <w:softHyphen/>
        <w:t xml:space="preserve">натая </w:t>
      </w:r>
      <w:r w:rsidRPr="00C80ED1">
        <w:rPr>
          <w:rFonts w:eastAsia="Times New Roman"/>
          <w:i/>
          <w:iCs/>
          <w:sz w:val="24"/>
          <w:szCs w:val="24"/>
        </w:rPr>
        <w:t>(</w:t>
      </w:r>
      <w:r w:rsidRPr="00C80ED1">
        <w:rPr>
          <w:rFonts w:eastAsia="Times New Roman"/>
          <w:i/>
          <w:iCs/>
          <w:sz w:val="24"/>
          <w:szCs w:val="24"/>
          <w:lang w:val="en-US"/>
        </w:rPr>
        <w:t>V</w:t>
      </w:r>
      <w:r w:rsidRPr="00C80ED1">
        <w:rPr>
          <w:rFonts w:eastAsia="Times New Roman"/>
          <w:i/>
          <w:iCs/>
          <w:sz w:val="24"/>
          <w:szCs w:val="24"/>
        </w:rPr>
        <w:t xml:space="preserve">. уШоза), </w:t>
      </w:r>
      <w:r w:rsidRPr="00C80ED1">
        <w:rPr>
          <w:rFonts w:eastAsia="Times New Roman"/>
          <w:sz w:val="24"/>
          <w:szCs w:val="24"/>
        </w:rPr>
        <w:t xml:space="preserve">эспарцет </w:t>
      </w:r>
      <w:r w:rsidRPr="00C80ED1">
        <w:rPr>
          <w:rFonts w:eastAsia="Times New Roman"/>
          <w:i/>
          <w:iCs/>
          <w:sz w:val="24"/>
          <w:szCs w:val="24"/>
        </w:rPr>
        <w:t xml:space="preserve">(ОпоЬпскуз), </w:t>
      </w:r>
      <w:r w:rsidRPr="00C80ED1">
        <w:rPr>
          <w:rFonts w:eastAsia="Times New Roman"/>
          <w:sz w:val="24"/>
          <w:szCs w:val="24"/>
        </w:rPr>
        <w:t xml:space="preserve">донник </w:t>
      </w:r>
      <w:r w:rsidRPr="00C80ED1">
        <w:rPr>
          <w:rFonts w:eastAsia="Times New Roman"/>
          <w:i/>
          <w:iCs/>
          <w:sz w:val="24"/>
          <w:szCs w:val="24"/>
        </w:rPr>
        <w:t xml:space="preserve">(МеШоТиз), </w:t>
      </w:r>
      <w:r w:rsidRPr="00C80ED1">
        <w:rPr>
          <w:rFonts w:eastAsia="Times New Roman"/>
          <w:sz w:val="24"/>
          <w:szCs w:val="24"/>
        </w:rPr>
        <w:t xml:space="preserve">чина </w:t>
      </w:r>
      <w:r w:rsidRPr="00C80ED1">
        <w:rPr>
          <w:rFonts w:eastAsia="Times New Roman"/>
          <w:i/>
          <w:iCs/>
          <w:sz w:val="24"/>
          <w:szCs w:val="24"/>
        </w:rPr>
        <w:t>(Ьатугиз).</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 xml:space="preserve">Люпин </w:t>
      </w:r>
      <w:r w:rsidRPr="00C80ED1">
        <w:rPr>
          <w:rFonts w:eastAsia="Times New Roman"/>
          <w:i/>
          <w:iCs/>
          <w:sz w:val="24"/>
          <w:szCs w:val="24"/>
        </w:rPr>
        <w:t xml:space="preserve">(Ьир'тиз) </w:t>
      </w:r>
      <w:r w:rsidRPr="00C80ED1">
        <w:rPr>
          <w:rFonts w:eastAsia="Times New Roman"/>
          <w:sz w:val="24"/>
          <w:szCs w:val="24"/>
        </w:rPr>
        <w:t>— более 200 видов однолетних и многолет</w:t>
      </w:r>
      <w:r w:rsidRPr="00C80ED1">
        <w:rPr>
          <w:rFonts w:eastAsia="Times New Roman"/>
          <w:sz w:val="24"/>
          <w:szCs w:val="24"/>
        </w:rPr>
        <w:softHyphen/>
        <w:t>них трав с пальчатосложными листьями. Цветки белые, желтые, синие, в кистях. Андроцей однобратственный — А</w:t>
      </w:r>
      <w:r w:rsidRPr="00C80ED1">
        <w:rPr>
          <w:rFonts w:eastAsia="Times New Roman"/>
          <w:sz w:val="24"/>
          <w:szCs w:val="24"/>
          <w:vertAlign w:val="subscript"/>
        </w:rPr>
        <w:t>5</w:t>
      </w:r>
      <w:r w:rsidRPr="00C80ED1">
        <w:rPr>
          <w:rFonts w:eastAsia="Times New Roman"/>
          <w:sz w:val="24"/>
          <w:szCs w:val="24"/>
        </w:rPr>
        <w:t xml:space="preserve"> </w:t>
      </w:r>
      <w:r w:rsidRPr="00C80ED1">
        <w:rPr>
          <w:rFonts w:eastAsia="Times New Roman"/>
          <w:sz w:val="24"/>
          <w:szCs w:val="24"/>
          <w:vertAlign w:val="subscript"/>
        </w:rPr>
        <w:t>+</w:t>
      </w:r>
      <w:r w:rsidRPr="00C80ED1">
        <w:rPr>
          <w:rFonts w:eastAsia="Times New Roman"/>
          <w:sz w:val="24"/>
          <w:szCs w:val="24"/>
        </w:rPr>
        <w:t xml:space="preserve"> </w:t>
      </w:r>
      <w:r w:rsidRPr="00C80ED1">
        <w:rPr>
          <w:rFonts w:eastAsia="Times New Roman"/>
          <w:sz w:val="24"/>
          <w:szCs w:val="24"/>
          <w:vertAlign w:val="subscript"/>
        </w:rPr>
        <w:t>5)</w:t>
      </w:r>
      <w:r w:rsidRPr="00C80ED1">
        <w:rPr>
          <w:rFonts w:eastAsia="Times New Roman"/>
          <w:sz w:val="24"/>
          <w:szCs w:val="24"/>
        </w:rPr>
        <w:t xml:space="preserve">. Родина культивируемых люпинов: </w:t>
      </w:r>
      <w:r w:rsidRPr="00C80ED1">
        <w:rPr>
          <w:rFonts w:eastAsia="Times New Roman"/>
          <w:i/>
          <w:iCs/>
          <w:sz w:val="24"/>
          <w:szCs w:val="24"/>
        </w:rPr>
        <w:t>белого (</w:t>
      </w:r>
      <w:r w:rsidRPr="00C80ED1">
        <w:rPr>
          <w:rFonts w:eastAsia="Times New Roman"/>
          <w:i/>
          <w:iCs/>
          <w:sz w:val="24"/>
          <w:szCs w:val="24"/>
          <w:lang w:val="en-US"/>
        </w:rPr>
        <w:t>I</w:t>
      </w:r>
      <w:r w:rsidRPr="00C80ED1">
        <w:rPr>
          <w:rFonts w:eastAsia="Times New Roman"/>
          <w:i/>
          <w:iCs/>
          <w:sz w:val="24"/>
          <w:szCs w:val="24"/>
        </w:rPr>
        <w:t xml:space="preserve">. а1Ьиз), узколистного (Ь. ап&amp;изМ/оГшз) </w:t>
      </w:r>
      <w:r w:rsidRPr="00C80ED1">
        <w:rPr>
          <w:rFonts w:eastAsia="Times New Roman"/>
          <w:sz w:val="24"/>
          <w:szCs w:val="24"/>
        </w:rPr>
        <w:t xml:space="preserve">и </w:t>
      </w:r>
      <w:r w:rsidRPr="00C80ED1">
        <w:rPr>
          <w:rFonts w:eastAsia="Times New Roman"/>
          <w:i/>
          <w:iCs/>
          <w:sz w:val="24"/>
          <w:szCs w:val="24"/>
        </w:rPr>
        <w:t xml:space="preserve">желтого (Ь. 1Шеиз) </w:t>
      </w:r>
      <w:r w:rsidRPr="00C80ED1">
        <w:rPr>
          <w:rFonts w:eastAsia="Times New Roman"/>
          <w:sz w:val="24"/>
          <w:szCs w:val="24"/>
        </w:rPr>
        <w:t>— Средиземноморье. Люпины ис</w:t>
      </w:r>
      <w:r w:rsidRPr="00C80ED1">
        <w:rPr>
          <w:rFonts w:eastAsia="Times New Roman"/>
          <w:sz w:val="24"/>
          <w:szCs w:val="24"/>
        </w:rPr>
        <w:softHyphen/>
        <w:t>пользуют для сидерации полей (запахивают в почву зеленые расте</w:t>
      </w:r>
      <w:r w:rsidRPr="00C80ED1">
        <w:rPr>
          <w:rFonts w:eastAsia="Times New Roman"/>
          <w:sz w:val="24"/>
          <w:szCs w:val="24"/>
        </w:rPr>
        <w:softHyphen/>
        <w:t>ния во время цветения).</w:t>
      </w:r>
    </w:p>
    <w:p w:rsidR="009A26C8" w:rsidRPr="00C80ED1" w:rsidRDefault="009A26C8" w:rsidP="00C80ED1">
      <w:pPr>
        <w:shd w:val="clear" w:color="auto" w:fill="FFFFFF"/>
        <w:spacing w:after="120"/>
        <w:ind w:left="22" w:right="54" w:firstLine="709"/>
        <w:jc w:val="both"/>
        <w:rPr>
          <w:sz w:val="24"/>
          <w:szCs w:val="24"/>
        </w:rPr>
      </w:pPr>
      <w:r w:rsidRPr="00C80ED1">
        <w:rPr>
          <w:rFonts w:eastAsia="Times New Roman"/>
          <w:sz w:val="24"/>
          <w:szCs w:val="24"/>
        </w:rPr>
        <w:t>Среди бобовых много лекарственных растений: солодка (</w:t>
      </w:r>
      <w:r w:rsidRPr="00C80ED1">
        <w:rPr>
          <w:rFonts w:eastAsia="Times New Roman"/>
          <w:i/>
          <w:iCs/>
          <w:sz w:val="24"/>
          <w:szCs w:val="24"/>
        </w:rPr>
        <w:t>С1усуггЫ1а)</w:t>
      </w:r>
      <w:r w:rsidRPr="00C80ED1">
        <w:rPr>
          <w:rFonts w:eastAsia="Times New Roman"/>
          <w:sz w:val="24"/>
          <w:szCs w:val="24"/>
        </w:rPr>
        <w:t>,термопсис (</w:t>
      </w:r>
      <w:r w:rsidRPr="00C80ED1">
        <w:rPr>
          <w:rFonts w:eastAsia="Times New Roman"/>
          <w:i/>
          <w:iCs/>
          <w:sz w:val="24"/>
          <w:szCs w:val="24"/>
        </w:rPr>
        <w:t>Ткеппорыз)</w:t>
      </w:r>
      <w:r w:rsidRPr="00C80ED1">
        <w:rPr>
          <w:rFonts w:eastAsia="Times New Roman"/>
          <w:sz w:val="24"/>
          <w:szCs w:val="24"/>
        </w:rPr>
        <w:t>,сталь ник (</w:t>
      </w:r>
      <w:r w:rsidRPr="00C80ED1">
        <w:rPr>
          <w:rFonts w:eastAsia="Times New Roman"/>
          <w:i/>
          <w:iCs/>
          <w:sz w:val="24"/>
          <w:szCs w:val="24"/>
        </w:rPr>
        <w:t>Опотз)</w:t>
      </w:r>
      <w:r w:rsidRPr="00C80ED1">
        <w:rPr>
          <w:rFonts w:eastAsia="Times New Roman"/>
          <w:sz w:val="24"/>
          <w:szCs w:val="24"/>
        </w:rPr>
        <w:t xml:space="preserve">, с о -фора </w:t>
      </w:r>
      <w:r w:rsidRPr="00C80ED1">
        <w:rPr>
          <w:rFonts w:eastAsia="Times New Roman"/>
          <w:i/>
          <w:iCs/>
          <w:sz w:val="24"/>
          <w:szCs w:val="24"/>
        </w:rPr>
        <w:t>{Зоркого).</w:t>
      </w:r>
    </w:p>
    <w:p w:rsidR="009A26C8" w:rsidRPr="00C80ED1" w:rsidRDefault="009A26C8" w:rsidP="00C80ED1">
      <w:pPr>
        <w:shd w:val="clear" w:color="auto" w:fill="FFFFFF"/>
        <w:spacing w:after="120"/>
        <w:ind w:left="7" w:right="50" w:firstLine="709"/>
        <w:jc w:val="both"/>
        <w:rPr>
          <w:sz w:val="24"/>
          <w:szCs w:val="24"/>
        </w:rPr>
      </w:pPr>
      <w:r w:rsidRPr="00C80ED1">
        <w:rPr>
          <w:rFonts w:eastAsia="Times New Roman"/>
          <w:sz w:val="24"/>
          <w:szCs w:val="24"/>
        </w:rPr>
        <w:t xml:space="preserve">В качестве декоративных среди бобовых ценятся </w:t>
      </w:r>
      <w:r w:rsidRPr="00C80ED1">
        <w:rPr>
          <w:rFonts w:eastAsia="Times New Roman"/>
          <w:i/>
          <w:iCs/>
          <w:sz w:val="24"/>
          <w:szCs w:val="24"/>
        </w:rPr>
        <w:t>душистый го</w:t>
      </w:r>
      <w:r w:rsidRPr="00C80ED1">
        <w:rPr>
          <w:rFonts w:eastAsia="Times New Roman"/>
          <w:i/>
          <w:iCs/>
          <w:sz w:val="24"/>
          <w:szCs w:val="24"/>
        </w:rPr>
        <w:softHyphen/>
        <w:t xml:space="preserve">рошек (Ьшкугиз ойогаШ) </w:t>
      </w:r>
      <w:r w:rsidRPr="00C80ED1">
        <w:rPr>
          <w:rFonts w:eastAsia="Times New Roman"/>
          <w:sz w:val="24"/>
          <w:szCs w:val="24"/>
        </w:rPr>
        <w:t xml:space="preserve">средиземноморского происхождения, </w:t>
      </w:r>
      <w:r w:rsidRPr="00C80ED1">
        <w:rPr>
          <w:rFonts w:eastAsia="Times New Roman"/>
          <w:i/>
          <w:iCs/>
          <w:sz w:val="24"/>
          <w:szCs w:val="24"/>
        </w:rPr>
        <w:t>бе</w:t>
      </w:r>
      <w:r w:rsidRPr="00C80ED1">
        <w:rPr>
          <w:rFonts w:eastAsia="Times New Roman"/>
          <w:i/>
          <w:iCs/>
          <w:sz w:val="24"/>
          <w:szCs w:val="24"/>
        </w:rPr>
        <w:softHyphen/>
        <w:t xml:space="preserve">лая акация (КоЫп'юрзеибоасас'т) </w:t>
      </w:r>
      <w:r w:rsidRPr="00C80ED1">
        <w:rPr>
          <w:rFonts w:eastAsia="Times New Roman"/>
          <w:sz w:val="24"/>
          <w:szCs w:val="24"/>
        </w:rPr>
        <w:t>североамериканского происхож</w:t>
      </w:r>
      <w:r w:rsidRPr="00C80ED1">
        <w:rPr>
          <w:rFonts w:eastAsia="Times New Roman"/>
          <w:sz w:val="24"/>
          <w:szCs w:val="24"/>
        </w:rPr>
        <w:softHyphen/>
        <w:t xml:space="preserve">дения и </w:t>
      </w:r>
      <w:r w:rsidRPr="00C80ED1">
        <w:rPr>
          <w:rFonts w:eastAsia="Times New Roman"/>
          <w:i/>
          <w:iCs/>
          <w:sz w:val="24"/>
          <w:szCs w:val="24"/>
        </w:rPr>
        <w:t xml:space="preserve">глициния </w:t>
      </w:r>
      <w:r w:rsidRPr="00C80ED1">
        <w:rPr>
          <w:rFonts w:eastAsia="Times New Roman"/>
          <w:sz w:val="24"/>
          <w:szCs w:val="24"/>
        </w:rPr>
        <w:t>(</w:t>
      </w:r>
      <w:r w:rsidRPr="00C80ED1">
        <w:rPr>
          <w:rFonts w:eastAsia="Times New Roman"/>
          <w:i/>
          <w:iCs/>
          <w:sz w:val="24"/>
          <w:szCs w:val="24"/>
        </w:rPr>
        <w:t xml:space="preserve">У/Ыаг'шз'тепт) — </w:t>
      </w:r>
      <w:r w:rsidRPr="00C80ED1">
        <w:rPr>
          <w:rFonts w:eastAsia="Times New Roman"/>
          <w:sz w:val="24"/>
          <w:szCs w:val="24"/>
        </w:rPr>
        <w:t>восточнокитайская деревяни</w:t>
      </w:r>
      <w:r w:rsidRPr="00C80ED1">
        <w:rPr>
          <w:rFonts w:eastAsia="Times New Roman"/>
          <w:sz w:val="24"/>
          <w:szCs w:val="24"/>
        </w:rPr>
        <w:softHyphen/>
        <w:t>стая лиана.</w:t>
      </w:r>
    </w:p>
    <w:p w:rsidR="009A26C8" w:rsidRPr="00C80ED1" w:rsidRDefault="009A26C8" w:rsidP="00C80ED1">
      <w:pPr>
        <w:shd w:val="clear" w:color="auto" w:fill="FFFFFF"/>
        <w:spacing w:after="120"/>
        <w:ind w:left="29" w:right="47" w:firstLine="709"/>
        <w:jc w:val="both"/>
        <w:rPr>
          <w:sz w:val="24"/>
          <w:szCs w:val="24"/>
        </w:rPr>
      </w:pPr>
      <w:r w:rsidRPr="00C80ED1">
        <w:rPr>
          <w:rFonts w:eastAsia="Times New Roman"/>
          <w:sz w:val="24"/>
          <w:szCs w:val="24"/>
        </w:rPr>
        <w:t xml:space="preserve">Ценной древесиной обладает сандаловое красное дерево (виды рода </w:t>
      </w:r>
      <w:r w:rsidRPr="00C80ED1">
        <w:rPr>
          <w:rFonts w:eastAsia="Times New Roman"/>
          <w:i/>
          <w:iCs/>
          <w:sz w:val="24"/>
          <w:szCs w:val="24"/>
        </w:rPr>
        <w:t xml:space="preserve">Ртегосагрш) </w:t>
      </w:r>
      <w:r w:rsidRPr="00C80ED1">
        <w:rPr>
          <w:rFonts w:eastAsia="Times New Roman"/>
          <w:sz w:val="24"/>
          <w:szCs w:val="24"/>
        </w:rPr>
        <w:t xml:space="preserve">азиатского происхождения, а также африканское черное дерево </w:t>
      </w:r>
      <w:r w:rsidRPr="00C80ED1">
        <w:rPr>
          <w:rFonts w:eastAsia="Times New Roman"/>
          <w:i/>
          <w:iCs/>
          <w:sz w:val="24"/>
          <w:szCs w:val="24"/>
        </w:rPr>
        <w:t>фаЫЬег%'ш).</w:t>
      </w:r>
    </w:p>
    <w:p w:rsidR="009A26C8" w:rsidRPr="00C80ED1" w:rsidRDefault="009A26C8" w:rsidP="00C80ED1">
      <w:pPr>
        <w:shd w:val="clear" w:color="auto" w:fill="FFFFFF"/>
        <w:spacing w:after="120"/>
        <w:ind w:left="32" w:right="40" w:firstLine="709"/>
        <w:jc w:val="both"/>
        <w:rPr>
          <w:sz w:val="24"/>
          <w:szCs w:val="24"/>
        </w:rPr>
      </w:pPr>
      <w:r w:rsidRPr="00C80ED1">
        <w:rPr>
          <w:rFonts w:eastAsia="Times New Roman"/>
          <w:sz w:val="24"/>
          <w:szCs w:val="24"/>
        </w:rPr>
        <w:t xml:space="preserve">Некоторые бобовые являются красильными растениями. Так, ярко-желтую краску получают из степного кустарника </w:t>
      </w:r>
      <w:r w:rsidRPr="00C80ED1">
        <w:rPr>
          <w:rFonts w:eastAsia="Times New Roman"/>
          <w:i/>
          <w:iCs/>
          <w:sz w:val="24"/>
          <w:szCs w:val="24"/>
        </w:rPr>
        <w:t>дрока кра</w:t>
      </w:r>
      <w:r w:rsidRPr="00C80ED1">
        <w:rPr>
          <w:rFonts w:eastAsia="Times New Roman"/>
          <w:i/>
          <w:iCs/>
          <w:sz w:val="24"/>
          <w:szCs w:val="24"/>
        </w:rPr>
        <w:softHyphen/>
        <w:t xml:space="preserve">сильного (Сет'зГа ИпШпа), </w:t>
      </w:r>
      <w:r w:rsidRPr="00C80ED1">
        <w:rPr>
          <w:rFonts w:eastAsia="Times New Roman"/>
          <w:sz w:val="24"/>
          <w:szCs w:val="24"/>
        </w:rPr>
        <w:t>а непрочную синюю, известную под на</w:t>
      </w:r>
      <w:r w:rsidRPr="00C80ED1">
        <w:rPr>
          <w:rFonts w:eastAsia="Times New Roman"/>
          <w:sz w:val="24"/>
          <w:szCs w:val="24"/>
        </w:rPr>
        <w:softHyphen/>
        <w:t xml:space="preserve">званием «индиго», — из </w:t>
      </w:r>
      <w:r w:rsidRPr="00C80ED1">
        <w:rPr>
          <w:rFonts w:eastAsia="Times New Roman"/>
          <w:i/>
          <w:iCs/>
          <w:sz w:val="24"/>
          <w:szCs w:val="24"/>
        </w:rPr>
        <w:t xml:space="preserve">индигоферы красильной (1псИ§о/ега Нпс1опа), </w:t>
      </w:r>
      <w:r w:rsidRPr="00C80ED1">
        <w:rPr>
          <w:rFonts w:eastAsia="Times New Roman"/>
          <w:sz w:val="24"/>
          <w:szCs w:val="24"/>
        </w:rPr>
        <w:t>культура которой распространена в тропической и субтропической зонах.</w:t>
      </w:r>
    </w:p>
    <w:p w:rsidR="009A26C8" w:rsidRPr="00C80ED1" w:rsidRDefault="009A26C8" w:rsidP="00C80ED1">
      <w:pPr>
        <w:shd w:val="clear" w:color="auto" w:fill="FFFFFF"/>
        <w:spacing w:after="120"/>
        <w:ind w:left="36" w:firstLine="709"/>
        <w:jc w:val="both"/>
        <w:rPr>
          <w:sz w:val="24"/>
          <w:szCs w:val="24"/>
        </w:rPr>
      </w:pPr>
      <w:r w:rsidRPr="00C80ED1">
        <w:rPr>
          <w:rFonts w:eastAsia="Times New Roman"/>
          <w:sz w:val="24"/>
          <w:szCs w:val="24"/>
        </w:rPr>
        <w:t>Семейство Рутовые (Кшасеае). Более 1500 видов (150 родов) преимущественно вечнозеленых деревьев и кустарников, а также трав, распространены главным образом в тропиках и субтропиках всех континентов. Наибольшее видовое разнообразие в Австралии и Южной Америке. В нашей флоре 45 видов (семь родов). Листо</w:t>
      </w:r>
      <w:r w:rsidRPr="00C80ED1">
        <w:rPr>
          <w:rFonts w:eastAsia="Times New Roman"/>
          <w:sz w:val="24"/>
          <w:szCs w:val="24"/>
        </w:rPr>
        <w:softHyphen/>
        <w:t>расположение очередное, реже супротивное. Листья сложные, реже простые или вторичнопростые. Прилистников нет. Листья с многочисленными вместилищами эфирных масел, заметными как просвечивающие точки. Цветки актииоморфные, реже зигоморф</w:t>
      </w:r>
      <w:r w:rsidRPr="00C80ED1">
        <w:rPr>
          <w:rFonts w:eastAsia="Times New Roman"/>
          <w:sz w:val="24"/>
          <w:szCs w:val="24"/>
        </w:rPr>
        <w:softHyphen/>
        <w:t>ные. Околоцветник двойной, четырех-пятичлеиный. Чашелистики и лепестки свободные или в той или иной степени сросшиеся. Анд</w:t>
      </w:r>
      <w:r w:rsidRPr="00C80ED1">
        <w:rPr>
          <w:rFonts w:eastAsia="Times New Roman"/>
          <w:sz w:val="24"/>
          <w:szCs w:val="24"/>
        </w:rPr>
        <w:softHyphen/>
        <w:t>роцей разнообразен. Число тычинок чаще всего вдвое превышает число лепестков. Цветоложе, разрастаясь, образует между тычин</w:t>
      </w:r>
      <w:r w:rsidRPr="00C80ED1">
        <w:rPr>
          <w:rFonts w:eastAsia="Times New Roman"/>
          <w:sz w:val="24"/>
          <w:szCs w:val="24"/>
        </w:rPr>
        <w:softHyphen/>
        <w:t>ками и пестиком нектароносный диск. Гинецей синкарпный из че-</w:t>
      </w:r>
    </w:p>
    <w:p w:rsidR="009A26C8" w:rsidRPr="00C80ED1" w:rsidRDefault="009A26C8" w:rsidP="00C80ED1">
      <w:pPr>
        <w:shd w:val="clear" w:color="auto" w:fill="FFFFFF"/>
        <w:spacing w:after="120"/>
        <w:ind w:right="7" w:firstLine="709"/>
        <w:jc w:val="right"/>
        <w:rPr>
          <w:sz w:val="24"/>
          <w:szCs w:val="24"/>
        </w:rPr>
      </w:pPr>
      <w:r w:rsidRPr="00C80ED1">
        <w:rPr>
          <w:sz w:val="24"/>
          <w:szCs w:val="24"/>
        </w:rPr>
        <w:t>417</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тырех-пяти, реже из многих или одного—трех срастающихся (иног</w:t>
      </w:r>
      <w:r w:rsidRPr="00C80ED1">
        <w:rPr>
          <w:rFonts w:eastAsia="Times New Roman"/>
          <w:sz w:val="24"/>
          <w:szCs w:val="24"/>
        </w:rPr>
        <w:softHyphen/>
        <w:t>да не полностью) плодолистиков. Завязь верхняя, многогнездная. Плоды разнообразные: коробочка, гесперидий у цитрусов, костян</w:t>
      </w:r>
      <w:r w:rsidRPr="00C80ED1">
        <w:rPr>
          <w:rFonts w:eastAsia="Times New Roman"/>
          <w:sz w:val="24"/>
          <w:szCs w:val="24"/>
        </w:rPr>
        <w:softHyphen/>
        <w:t>ка у бархата. У культивируемых цитрусовых нередка партенокар-пия (т. е. плоды образуются без оплодотворения). Семена со скуд</w:t>
      </w:r>
      <w:r w:rsidRPr="00C80ED1">
        <w:rPr>
          <w:rFonts w:eastAsia="Times New Roman"/>
          <w:sz w:val="24"/>
          <w:szCs w:val="24"/>
        </w:rPr>
        <w:softHyphen/>
        <w:t>ным эндоспермом или без него.</w:t>
      </w:r>
    </w:p>
    <w:p w:rsidR="009A26C8" w:rsidRPr="00C80ED1" w:rsidRDefault="009A26C8" w:rsidP="00C80ED1">
      <w:pPr>
        <w:shd w:val="clear" w:color="auto" w:fill="FFFFFF"/>
        <w:spacing w:after="120"/>
        <w:ind w:left="11" w:firstLine="709"/>
        <w:jc w:val="both"/>
        <w:rPr>
          <w:sz w:val="24"/>
          <w:szCs w:val="24"/>
        </w:rPr>
      </w:pPr>
      <w:r w:rsidRPr="00C80ED1">
        <w:rPr>
          <w:rFonts w:eastAsia="Times New Roman"/>
          <w:sz w:val="24"/>
          <w:szCs w:val="24"/>
        </w:rPr>
        <w:t xml:space="preserve">Цитрус </w:t>
      </w:r>
      <w:r w:rsidRPr="00C80ED1">
        <w:rPr>
          <w:rFonts w:eastAsia="Times New Roman"/>
          <w:i/>
          <w:iCs/>
          <w:sz w:val="24"/>
          <w:szCs w:val="24"/>
        </w:rPr>
        <w:t xml:space="preserve">(СИгиз) — </w:t>
      </w:r>
      <w:r w:rsidRPr="00C80ED1">
        <w:rPr>
          <w:rFonts w:eastAsia="Times New Roman"/>
          <w:sz w:val="24"/>
          <w:szCs w:val="24"/>
        </w:rPr>
        <w:t>около 15 видов вечнозеленых деревьев, реже кустарников, распространенных от Гималаев и Северного Китая до Австралии и Новой Каледонии. Наиболее важный в хо</w:t>
      </w:r>
      <w:r w:rsidRPr="00C80ED1">
        <w:rPr>
          <w:rFonts w:eastAsia="Times New Roman"/>
          <w:sz w:val="24"/>
          <w:szCs w:val="24"/>
        </w:rPr>
        <w:softHyphen/>
        <w:t>зяйственном отношении род, возделывается на огромных площа</w:t>
      </w:r>
      <w:r w:rsidRPr="00C80ED1">
        <w:rPr>
          <w:rFonts w:eastAsia="Times New Roman"/>
          <w:sz w:val="24"/>
          <w:szCs w:val="24"/>
        </w:rPr>
        <w:softHyphen/>
        <w:t>дях. В районах субтропиков на Кавказе и в Средней Азии в откры</w:t>
      </w:r>
      <w:r w:rsidRPr="00C80ED1">
        <w:rPr>
          <w:rFonts w:eastAsia="Times New Roman"/>
          <w:sz w:val="24"/>
          <w:szCs w:val="24"/>
        </w:rPr>
        <w:softHyphen/>
        <w:t>том грунте культивируется восемь видов, представленных многими сортами и формами. Центр древней культуры — Южная и Юго-Вос</w:t>
      </w:r>
      <w:r w:rsidRPr="00C80ED1">
        <w:rPr>
          <w:rFonts w:eastAsia="Times New Roman"/>
          <w:sz w:val="24"/>
          <w:szCs w:val="24"/>
        </w:rPr>
        <w:softHyphen/>
        <w:t>точная Азия. Наиболее ценные высококультурные виды имеют сложную гибридную природу и в диком состоянии неизвестны. Ис</w:t>
      </w:r>
      <w:r w:rsidRPr="00C80ED1">
        <w:rPr>
          <w:rFonts w:eastAsia="Times New Roman"/>
          <w:sz w:val="24"/>
          <w:szCs w:val="24"/>
        </w:rPr>
        <w:softHyphen/>
        <w:t>ходно тройчатые листья цитрусов благодаря редукции боковых ли</w:t>
      </w:r>
      <w:r w:rsidRPr="00C80ED1">
        <w:rPr>
          <w:rFonts w:eastAsia="Times New Roman"/>
          <w:sz w:val="24"/>
          <w:szCs w:val="24"/>
        </w:rPr>
        <w:softHyphen/>
        <w:t>сточков превращены во вторичнопростые (рис. 189). Пластинка (средний листочек сложного листа) соединена с черешком через сочленение. Цветки белые душистые, расположены по одному в пазухах листьев. Тычинок у большинства видов десять, у апельсина они многочисленные, расположенные пучками. Формула цветка *Сд</w:t>
      </w:r>
      <w:r w:rsidRPr="00C80ED1">
        <w:rPr>
          <w:rFonts w:eastAsia="Times New Roman"/>
          <w:sz w:val="24"/>
          <w:szCs w:val="24"/>
          <w:vertAlign w:val="subscript"/>
        </w:rPr>
        <w:t>4</w:t>
      </w:r>
      <w:r w:rsidRPr="00C80ED1">
        <w:rPr>
          <w:rFonts w:eastAsia="Times New Roman"/>
          <w:sz w:val="24"/>
          <w:szCs w:val="24"/>
        </w:rPr>
        <w:t xml:space="preserve"> </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4</w:t>
      </w:r>
      <w:r w:rsidRPr="00C80ED1">
        <w:rPr>
          <w:rFonts w:eastAsia="Times New Roman"/>
          <w:i/>
          <w:iCs/>
          <w:sz w:val="24"/>
          <w:szCs w:val="24"/>
        </w:rPr>
        <w:t xml:space="preserve"> </w:t>
      </w:r>
      <w:r w:rsidRPr="00C80ED1">
        <w:rPr>
          <w:rFonts w:eastAsia="Times New Roman"/>
          <w:sz w:val="24"/>
          <w:szCs w:val="24"/>
        </w:rPr>
        <w:t>у4</w:t>
      </w:r>
      <w:r w:rsidRPr="00C80ED1">
        <w:rPr>
          <w:rFonts w:eastAsia="Times New Roman"/>
          <w:sz w:val="24"/>
          <w:szCs w:val="24"/>
          <w:vertAlign w:val="subscript"/>
        </w:rPr>
        <w:t>]0</w:t>
      </w:r>
      <w:r w:rsidRPr="00C80ED1">
        <w:rPr>
          <w:rFonts w:eastAsia="Times New Roman"/>
          <w:sz w:val="24"/>
          <w:szCs w:val="24"/>
        </w:rPr>
        <w:t xml:space="preserve"> </w:t>
      </w:r>
      <w:r w:rsidRPr="00C80ED1">
        <w:rPr>
          <w:rFonts w:eastAsia="Times New Roman"/>
          <w:sz w:val="24"/>
          <w:szCs w:val="24"/>
          <w:vertAlign w:val="subscript"/>
        </w:rPr>
        <w:t>-Ж</w:t>
      </w:r>
      <w:r w:rsidRPr="00C80ED1">
        <w:rPr>
          <w:rFonts w:eastAsia="Times New Roman"/>
          <w:sz w:val="24"/>
          <w:szCs w:val="24"/>
        </w:rPr>
        <w:t>С^. Из многогнездной завязи развивается ягодо-</w:t>
      </w:r>
    </w:p>
    <w:p w:rsidR="009A26C8" w:rsidRPr="00C80ED1" w:rsidRDefault="009A26C8" w:rsidP="00C80ED1">
      <w:pPr>
        <w:shd w:val="clear" w:color="auto" w:fill="FFFFFF"/>
        <w:spacing w:after="120"/>
        <w:ind w:left="18" w:right="7" w:firstLine="709"/>
        <w:jc w:val="both"/>
        <w:rPr>
          <w:sz w:val="24"/>
          <w:szCs w:val="24"/>
        </w:rPr>
      </w:pPr>
      <w:r w:rsidRPr="00C80ED1">
        <w:rPr>
          <w:rFonts w:eastAsia="Times New Roman"/>
          <w:sz w:val="24"/>
          <w:szCs w:val="24"/>
        </w:rPr>
        <w:t>образный плод — гесперидий (померанец). Плоды цитрусовых от</w:t>
      </w:r>
      <w:r w:rsidRPr="00C80ED1">
        <w:rPr>
          <w:rFonts w:eastAsia="Times New Roman"/>
          <w:sz w:val="24"/>
          <w:szCs w:val="24"/>
        </w:rPr>
        <w:softHyphen/>
        <w:t>личаются высокими вкусовыми и диетическими качествами, бога</w:t>
      </w:r>
      <w:r w:rsidRPr="00C80ED1">
        <w:rPr>
          <w:rFonts w:eastAsia="Times New Roman"/>
          <w:sz w:val="24"/>
          <w:szCs w:val="24"/>
        </w:rPr>
        <w:softHyphen/>
        <w:t>ты сахарами, лимонной кислотой, витаминами С, В, Р, каротином, пектином и др. Используются в свежем виде, а также для изготовле</w:t>
      </w:r>
      <w:r w:rsidRPr="00C80ED1">
        <w:rPr>
          <w:rFonts w:eastAsia="Times New Roman"/>
          <w:sz w:val="24"/>
          <w:szCs w:val="24"/>
        </w:rPr>
        <w:softHyphen/>
        <w:t>ния соков и цукатов. Из листьев, лепестков и плодов получают мас</w:t>
      </w:r>
      <w:r w:rsidRPr="00C80ED1">
        <w:rPr>
          <w:rFonts w:eastAsia="Times New Roman"/>
          <w:sz w:val="24"/>
          <w:szCs w:val="24"/>
        </w:rPr>
        <w:softHyphen/>
        <w:t>ла для кондитерской промышленности и парфюмерии. Из экзокар-пия лимона получают цитраль, обладающий гипотензивным дей-</w:t>
      </w:r>
    </w:p>
    <w:p w:rsidR="009A26C8" w:rsidRPr="00C80ED1" w:rsidRDefault="00186846" w:rsidP="00C80ED1">
      <w:pPr>
        <w:spacing w:after="120"/>
        <w:ind w:left="601" w:right="677" w:firstLine="709"/>
        <w:rPr>
          <w:sz w:val="24"/>
          <w:szCs w:val="24"/>
        </w:rPr>
      </w:pPr>
      <w:r>
        <w:rPr>
          <w:noProof/>
          <w:sz w:val="24"/>
          <w:szCs w:val="24"/>
        </w:rPr>
        <w:drawing>
          <wp:inline distT="0" distB="0" distL="0" distR="0">
            <wp:extent cx="3167380" cy="188023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srcRect/>
                    <a:stretch>
                      <a:fillRect/>
                    </a:stretch>
                  </pic:blipFill>
                  <pic:spPr bwMode="auto">
                    <a:xfrm>
                      <a:off x="0" y="0"/>
                      <a:ext cx="3167380" cy="18802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3" w:firstLine="709"/>
        <w:rPr>
          <w:sz w:val="24"/>
          <w:szCs w:val="24"/>
        </w:rPr>
      </w:pPr>
      <w:r w:rsidRPr="00C80ED1">
        <w:rPr>
          <w:rFonts w:eastAsia="Times New Roman"/>
          <w:sz w:val="24"/>
          <w:szCs w:val="24"/>
        </w:rPr>
        <w:t xml:space="preserve">Рис. 189. Апельсин: </w:t>
      </w:r>
      <w:r w:rsidRPr="00C80ED1">
        <w:rPr>
          <w:rFonts w:eastAsia="Times New Roman"/>
          <w:i/>
          <w:iCs/>
          <w:sz w:val="24"/>
          <w:szCs w:val="24"/>
        </w:rPr>
        <w:t xml:space="preserve">а — </w:t>
      </w:r>
      <w:r w:rsidRPr="00C80ED1">
        <w:rPr>
          <w:rFonts w:eastAsia="Times New Roman"/>
          <w:sz w:val="24"/>
          <w:szCs w:val="24"/>
        </w:rPr>
        <w:t xml:space="preserve">цветоносный побег; </w:t>
      </w:r>
      <w:r w:rsidRPr="00C80ED1">
        <w:rPr>
          <w:rFonts w:eastAsia="Times New Roman"/>
          <w:i/>
          <w:iCs/>
          <w:sz w:val="24"/>
          <w:szCs w:val="24"/>
        </w:rPr>
        <w:t xml:space="preserve">б— </w:t>
      </w:r>
      <w:r w:rsidRPr="00C80ED1">
        <w:rPr>
          <w:rFonts w:eastAsia="Times New Roman"/>
          <w:sz w:val="24"/>
          <w:szCs w:val="24"/>
        </w:rPr>
        <w:t xml:space="preserve">цветок в разрезе; </w:t>
      </w:r>
      <w:r w:rsidRPr="00C80ED1">
        <w:rPr>
          <w:rFonts w:eastAsia="Times New Roman"/>
          <w:i/>
          <w:iCs/>
          <w:sz w:val="24"/>
          <w:szCs w:val="24"/>
        </w:rPr>
        <w:t xml:space="preserve">в — </w:t>
      </w:r>
      <w:r w:rsidRPr="00C80ED1">
        <w:rPr>
          <w:rFonts w:eastAsia="Times New Roman"/>
          <w:sz w:val="24"/>
          <w:szCs w:val="24"/>
        </w:rPr>
        <w:t xml:space="preserve">диаграмма цветка; </w:t>
      </w:r>
      <w:r w:rsidRPr="00C80ED1">
        <w:rPr>
          <w:rFonts w:eastAsia="Times New Roman"/>
          <w:i/>
          <w:iCs/>
          <w:sz w:val="24"/>
          <w:szCs w:val="24"/>
        </w:rPr>
        <w:t xml:space="preserve">г </w:t>
      </w:r>
      <w:r w:rsidRPr="00C80ED1">
        <w:rPr>
          <w:rFonts w:eastAsia="Times New Roman"/>
          <w:sz w:val="24"/>
          <w:szCs w:val="24"/>
        </w:rPr>
        <w:t>— плод в разрезе</w:t>
      </w:r>
    </w:p>
    <w:p w:rsidR="009A26C8" w:rsidRPr="00C80ED1" w:rsidRDefault="009A26C8" w:rsidP="00C80ED1">
      <w:pPr>
        <w:shd w:val="clear" w:color="auto" w:fill="FFFFFF"/>
        <w:spacing w:after="120"/>
        <w:ind w:firstLine="709"/>
        <w:rPr>
          <w:sz w:val="24"/>
          <w:szCs w:val="24"/>
        </w:rPr>
      </w:pPr>
      <w:r w:rsidRPr="00C80ED1">
        <w:rPr>
          <w:sz w:val="24"/>
          <w:szCs w:val="24"/>
        </w:rPr>
        <w:t>418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18" w:firstLine="709"/>
        <w:rPr>
          <w:sz w:val="24"/>
          <w:szCs w:val="24"/>
        </w:rPr>
      </w:pPr>
      <w:r w:rsidRPr="00C80ED1">
        <w:rPr>
          <w:rFonts w:eastAsia="Times New Roman"/>
          <w:sz w:val="24"/>
          <w:szCs w:val="24"/>
        </w:rPr>
        <w:t>Рис. 190. Лен обыкновенный:</w:t>
      </w:r>
    </w:p>
    <w:p w:rsidR="009A26C8" w:rsidRPr="00C80ED1" w:rsidRDefault="00186846" w:rsidP="00C80ED1">
      <w:pPr>
        <w:framePr w:h="1584" w:hSpace="40" w:wrap="auto" w:vAnchor="text" w:hAnchor="text" w:x="5379" w:y="-17"/>
        <w:spacing w:after="120"/>
        <w:ind w:firstLine="709"/>
        <w:rPr>
          <w:sz w:val="24"/>
          <w:szCs w:val="24"/>
        </w:rPr>
      </w:pPr>
      <w:r>
        <w:rPr>
          <w:noProof/>
          <w:sz w:val="24"/>
          <w:szCs w:val="24"/>
        </w:rPr>
        <w:drawing>
          <wp:inline distT="0" distB="0" distL="0" distR="0">
            <wp:extent cx="636270" cy="100965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srcRect/>
                    <a:stretch>
                      <a:fillRect/>
                    </a:stretch>
                  </pic:blipFill>
                  <pic:spPr bwMode="auto">
                    <a:xfrm>
                      <a:off x="0" y="0"/>
                      <a:ext cx="636270" cy="100965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 w:right="3078"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общий вид; </w:t>
      </w:r>
      <w:r w:rsidRPr="00C80ED1">
        <w:rPr>
          <w:rFonts w:eastAsia="Times New Roman"/>
          <w:i/>
          <w:iCs/>
          <w:sz w:val="24"/>
          <w:szCs w:val="24"/>
        </w:rPr>
        <w:t xml:space="preserve">б— </w:t>
      </w:r>
      <w:r w:rsidRPr="00C80ED1">
        <w:rPr>
          <w:rFonts w:eastAsia="Times New Roman"/>
          <w:sz w:val="24"/>
          <w:szCs w:val="24"/>
        </w:rPr>
        <w:t xml:space="preserve">цветок без околоцветника: </w:t>
      </w:r>
      <w:r w:rsidRPr="00C80ED1">
        <w:rPr>
          <w:rFonts w:eastAsia="Times New Roman"/>
          <w:i/>
          <w:iCs/>
          <w:sz w:val="24"/>
          <w:szCs w:val="24"/>
        </w:rPr>
        <w:t xml:space="preserve">1 </w:t>
      </w:r>
      <w:r w:rsidRPr="00C80ED1">
        <w:rPr>
          <w:rFonts w:eastAsia="Times New Roman"/>
          <w:sz w:val="24"/>
          <w:szCs w:val="24"/>
        </w:rPr>
        <w:t xml:space="preserve">— тычинка; </w:t>
      </w:r>
      <w:r w:rsidRPr="00C80ED1">
        <w:rPr>
          <w:rFonts w:eastAsia="Times New Roman"/>
          <w:i/>
          <w:iCs/>
          <w:sz w:val="24"/>
          <w:szCs w:val="24"/>
        </w:rPr>
        <w:t xml:space="preserve">2 — </w:t>
      </w:r>
      <w:r w:rsidRPr="00C80ED1">
        <w:rPr>
          <w:rFonts w:eastAsia="Times New Roman"/>
          <w:sz w:val="24"/>
          <w:szCs w:val="24"/>
        </w:rPr>
        <w:t xml:space="preserve">пестик; </w:t>
      </w:r>
      <w:r w:rsidRPr="00C80ED1">
        <w:rPr>
          <w:rFonts w:eastAsia="Times New Roman"/>
          <w:i/>
          <w:iCs/>
          <w:sz w:val="24"/>
          <w:szCs w:val="24"/>
        </w:rPr>
        <w:t xml:space="preserve">3 </w:t>
      </w:r>
      <w:r w:rsidRPr="00C80ED1">
        <w:rPr>
          <w:rFonts w:eastAsia="Times New Roman"/>
          <w:sz w:val="24"/>
          <w:szCs w:val="24"/>
        </w:rPr>
        <w:t xml:space="preserve">— стаминодий; </w:t>
      </w:r>
      <w:r w:rsidRPr="00C80ED1">
        <w:rPr>
          <w:rFonts w:eastAsia="Times New Roman"/>
          <w:i/>
          <w:iCs/>
          <w:sz w:val="24"/>
          <w:szCs w:val="24"/>
        </w:rPr>
        <w:t xml:space="preserve">4 </w:t>
      </w:r>
      <w:r w:rsidRPr="00C80ED1">
        <w:rPr>
          <w:rFonts w:eastAsia="Times New Roman"/>
          <w:sz w:val="24"/>
          <w:szCs w:val="24"/>
        </w:rPr>
        <w:t>— соединенные основания тычиночных нитей;     \</w:t>
      </w:r>
    </w:p>
    <w:p w:rsidR="009A26C8" w:rsidRPr="00C80ED1" w:rsidRDefault="009A26C8" w:rsidP="00C80ED1">
      <w:pPr>
        <w:shd w:val="clear" w:color="auto" w:fill="FFFFFF"/>
        <w:tabs>
          <w:tab w:val="left" w:pos="3308"/>
        </w:tabs>
        <w:spacing w:after="120"/>
        <w:ind w:left="727" w:firstLine="709"/>
        <w:rPr>
          <w:sz w:val="24"/>
          <w:szCs w:val="24"/>
        </w:rPr>
      </w:pPr>
      <w:r w:rsidRPr="00C80ED1">
        <w:rPr>
          <w:rFonts w:eastAsia="Times New Roman"/>
          <w:i/>
          <w:iCs/>
          <w:sz w:val="24"/>
          <w:szCs w:val="24"/>
        </w:rPr>
        <w:t xml:space="preserve">в — </w:t>
      </w:r>
      <w:r w:rsidRPr="00C80ED1">
        <w:rPr>
          <w:rFonts w:eastAsia="Times New Roman"/>
          <w:sz w:val="24"/>
          <w:szCs w:val="24"/>
        </w:rPr>
        <w:t>плод—коробочка</w:t>
      </w:r>
      <w:r w:rsidRPr="00C80ED1">
        <w:rPr>
          <w:rFonts w:eastAsia="Times New Roman"/>
          <w:sz w:val="24"/>
          <w:szCs w:val="24"/>
        </w:rPr>
        <w:tab/>
        <w:t>^М</w:t>
      </w:r>
      <w:r w:rsidRPr="00C80ED1">
        <w:rPr>
          <w:rFonts w:eastAsia="Times New Roman"/>
          <w:sz w:val="24"/>
          <w:szCs w:val="24"/>
          <w:vertAlign w:val="superscript"/>
        </w:rPr>
        <w:t>1</w:t>
      </w:r>
    </w:p>
    <w:p w:rsidR="009A26C8" w:rsidRPr="00C80ED1" w:rsidRDefault="00186846" w:rsidP="00C80ED1">
      <w:pPr>
        <w:framePr w:h="1422" w:hSpace="40" w:wrap="auto" w:vAnchor="text" w:hAnchor="text" w:x="4940" w:y="1236"/>
        <w:spacing w:after="120"/>
        <w:ind w:firstLine="709"/>
        <w:rPr>
          <w:sz w:val="24"/>
          <w:szCs w:val="24"/>
        </w:rPr>
      </w:pPr>
      <w:r>
        <w:rPr>
          <w:noProof/>
          <w:sz w:val="24"/>
          <w:szCs w:val="24"/>
        </w:rPr>
        <w:drawing>
          <wp:inline distT="0" distB="0" distL="0" distR="0">
            <wp:extent cx="885190" cy="899795"/>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srcRect/>
                    <a:stretch>
                      <a:fillRect/>
                    </a:stretch>
                  </pic:blipFill>
                  <pic:spPr bwMode="auto">
                    <a:xfrm>
                      <a:off x="0" y="0"/>
                      <a:ext cx="885190" cy="8997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678" w:firstLine="709"/>
        <w:rPr>
          <w:sz w:val="24"/>
          <w:szCs w:val="24"/>
        </w:rPr>
      </w:pPr>
      <w:r w:rsidRPr="00C80ED1">
        <w:rPr>
          <w:rFonts w:eastAsia="Times New Roman"/>
          <w:sz w:val="24"/>
          <w:szCs w:val="24"/>
        </w:rPr>
        <w:t xml:space="preserve">ствием, и цитрин (витамин Р).    \ Основные        культивируемые      ^ виды: </w:t>
      </w:r>
      <w:r w:rsidRPr="00C80ED1">
        <w:rPr>
          <w:rFonts w:eastAsia="Times New Roman"/>
          <w:i/>
          <w:iCs/>
          <w:sz w:val="24"/>
          <w:szCs w:val="24"/>
        </w:rPr>
        <w:t xml:space="preserve">апельсин (С. зйгетм), ли-      \ мои (С. Гтюп), </w:t>
      </w:r>
      <w:r w:rsidRPr="00C80ED1">
        <w:rPr>
          <w:rFonts w:eastAsia="Times New Roman"/>
          <w:sz w:val="24"/>
          <w:szCs w:val="24"/>
        </w:rPr>
        <w:t xml:space="preserve">плоды которого очень   богаты   витамином   С, </w:t>
      </w:r>
      <w:r w:rsidRPr="00C80ED1">
        <w:rPr>
          <w:rFonts w:eastAsia="Times New Roman"/>
          <w:i/>
          <w:iCs/>
          <w:sz w:val="24"/>
          <w:szCs w:val="24"/>
        </w:rPr>
        <w:t xml:space="preserve">мандарин </w:t>
      </w:r>
      <w:r w:rsidRPr="00C80ED1">
        <w:rPr>
          <w:rFonts w:eastAsia="Times New Roman"/>
          <w:sz w:val="24"/>
          <w:szCs w:val="24"/>
        </w:rPr>
        <w:t xml:space="preserve">(С. </w:t>
      </w:r>
      <w:r w:rsidRPr="00C80ED1">
        <w:rPr>
          <w:rFonts w:eastAsia="Times New Roman"/>
          <w:i/>
          <w:iCs/>
          <w:sz w:val="24"/>
          <w:szCs w:val="24"/>
        </w:rPr>
        <w:t xml:space="preserve">иткш), грейпфрут (С. рагааНзП) </w:t>
      </w:r>
      <w:r w:rsidRPr="00C80ED1">
        <w:rPr>
          <w:rFonts w:eastAsia="Times New Roman"/>
          <w:sz w:val="24"/>
          <w:szCs w:val="24"/>
        </w:rPr>
        <w:t>с кисло-сладким очень сочным плодом, обладаю</w:t>
      </w:r>
      <w:r w:rsidRPr="00C80ED1">
        <w:rPr>
          <w:rFonts w:eastAsia="Times New Roman"/>
          <w:sz w:val="24"/>
          <w:szCs w:val="24"/>
        </w:rPr>
        <w:softHyphen/>
        <w:t>щим диетическими свойствами.      '</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 xml:space="preserve">Название семейства дано по     / имени травянистого многолет-н и ка — руты.     </w:t>
      </w:r>
      <w:r w:rsidRPr="00C80ED1">
        <w:rPr>
          <w:rFonts w:eastAsia="Times New Roman"/>
          <w:i/>
          <w:iCs/>
          <w:sz w:val="24"/>
          <w:szCs w:val="24"/>
        </w:rPr>
        <w:t xml:space="preserve">Рут а     п ахучая (КШа $гауео!епз) </w:t>
      </w:r>
      <w:r w:rsidRPr="00C80ED1">
        <w:rPr>
          <w:rFonts w:eastAsia="Times New Roman"/>
          <w:sz w:val="24"/>
          <w:szCs w:val="24"/>
        </w:rPr>
        <w:t>в диком виде встречается в Крыму и культивируется на Украине как эфиромас-личное и лекарственное растение.</w:t>
      </w:r>
    </w:p>
    <w:p w:rsidR="009A26C8" w:rsidRPr="00C80ED1" w:rsidRDefault="009A26C8" w:rsidP="00C80ED1">
      <w:pPr>
        <w:shd w:val="clear" w:color="auto" w:fill="FFFFFF"/>
        <w:spacing w:after="120"/>
        <w:ind w:left="22" w:right="40" w:firstLine="709"/>
        <w:jc w:val="both"/>
        <w:rPr>
          <w:sz w:val="24"/>
          <w:szCs w:val="24"/>
        </w:rPr>
      </w:pPr>
      <w:r w:rsidRPr="00C80ED1">
        <w:rPr>
          <w:rFonts w:eastAsia="Times New Roman"/>
          <w:sz w:val="24"/>
          <w:szCs w:val="24"/>
        </w:rPr>
        <w:t xml:space="preserve">Из других растений семейства можно назвать дальневосточный </w:t>
      </w:r>
      <w:r w:rsidRPr="00C80ED1">
        <w:rPr>
          <w:rFonts w:eastAsia="Times New Roman"/>
          <w:i/>
          <w:iCs/>
          <w:sz w:val="24"/>
          <w:szCs w:val="24"/>
        </w:rPr>
        <w:t xml:space="preserve">бархат амурский, </w:t>
      </w:r>
      <w:r w:rsidRPr="00C80ED1">
        <w:rPr>
          <w:rFonts w:eastAsia="Times New Roman"/>
          <w:sz w:val="24"/>
          <w:szCs w:val="24"/>
        </w:rPr>
        <w:t xml:space="preserve">или </w:t>
      </w:r>
      <w:r w:rsidRPr="00C80ED1">
        <w:rPr>
          <w:rFonts w:eastAsia="Times New Roman"/>
          <w:i/>
          <w:iCs/>
          <w:sz w:val="24"/>
          <w:szCs w:val="24"/>
        </w:rPr>
        <w:t xml:space="preserve">амурское пробковое дерево (РИеИоа'епа'гоп апшгепзе), </w:t>
      </w:r>
      <w:r w:rsidRPr="00C80ED1">
        <w:rPr>
          <w:rFonts w:eastAsia="Times New Roman"/>
          <w:sz w:val="24"/>
          <w:szCs w:val="24"/>
        </w:rPr>
        <w:t>которое дает ценную древесину и пробку невысокого ка</w:t>
      </w:r>
      <w:r w:rsidRPr="00C80ED1">
        <w:rPr>
          <w:rFonts w:eastAsia="Times New Roman"/>
          <w:sz w:val="24"/>
          <w:szCs w:val="24"/>
        </w:rPr>
        <w:softHyphen/>
        <w:t xml:space="preserve">чества, а также ясенец </w:t>
      </w:r>
      <w:r w:rsidRPr="00C80ED1">
        <w:rPr>
          <w:rFonts w:eastAsia="Times New Roman"/>
          <w:i/>
          <w:iCs/>
          <w:sz w:val="24"/>
          <w:szCs w:val="24"/>
        </w:rPr>
        <w:t xml:space="preserve">(ОШатпш). </w:t>
      </w:r>
      <w:r w:rsidRPr="00C80ED1">
        <w:rPr>
          <w:rFonts w:eastAsia="Times New Roman"/>
          <w:sz w:val="24"/>
          <w:szCs w:val="24"/>
        </w:rPr>
        <w:t>Этот травянистый многолет</w:t>
      </w:r>
      <w:r w:rsidRPr="00C80ED1">
        <w:rPr>
          <w:rFonts w:eastAsia="Times New Roman"/>
          <w:sz w:val="24"/>
          <w:szCs w:val="24"/>
        </w:rPr>
        <w:softHyphen/>
        <w:t>ник покрыт железистыми волосками, выделяющими летучие эфир</w:t>
      </w:r>
      <w:r w:rsidRPr="00C80ED1">
        <w:rPr>
          <w:rFonts w:eastAsia="Times New Roman"/>
          <w:sz w:val="24"/>
          <w:szCs w:val="24"/>
        </w:rPr>
        <w:softHyphen/>
        <w:t>ные масла. В безветренную погоду от зажженной спички вокруг ра</w:t>
      </w:r>
      <w:r w:rsidRPr="00C80ED1">
        <w:rPr>
          <w:rFonts w:eastAsia="Times New Roman"/>
          <w:sz w:val="24"/>
          <w:szCs w:val="24"/>
        </w:rPr>
        <w:softHyphen/>
        <w:t>стения возникает пламя, но само растение не повреждается — биб</w:t>
      </w:r>
      <w:r w:rsidRPr="00C80ED1">
        <w:rPr>
          <w:rFonts w:eastAsia="Times New Roman"/>
          <w:sz w:val="24"/>
          <w:szCs w:val="24"/>
        </w:rPr>
        <w:softHyphen/>
        <w:t>лейская «неопалимая купина». Эфирные масла ясенца оставляют на коже сильные долго не заживающие ожоги.</w:t>
      </w:r>
    </w:p>
    <w:p w:rsidR="009A26C8" w:rsidRPr="00C80ED1" w:rsidRDefault="009A26C8" w:rsidP="00C80ED1">
      <w:pPr>
        <w:shd w:val="clear" w:color="auto" w:fill="FFFFFF"/>
        <w:spacing w:after="120"/>
        <w:ind w:left="29" w:right="47" w:firstLine="709"/>
        <w:jc w:val="both"/>
        <w:rPr>
          <w:sz w:val="24"/>
          <w:szCs w:val="24"/>
        </w:rPr>
      </w:pPr>
      <w:r w:rsidRPr="00C80ED1">
        <w:rPr>
          <w:rFonts w:eastAsia="Times New Roman"/>
          <w:sz w:val="24"/>
          <w:szCs w:val="24"/>
        </w:rPr>
        <w:t>Семейство Льновые (Ыпасеае). Объединяет 250 видов (шесть ро</w:t>
      </w:r>
      <w:r w:rsidRPr="00C80ED1">
        <w:rPr>
          <w:rFonts w:eastAsia="Times New Roman"/>
          <w:sz w:val="24"/>
          <w:szCs w:val="24"/>
        </w:rPr>
        <w:softHyphen/>
        <w:t>дов) преимущественно трав, распространенных в странах умерен</w:t>
      </w:r>
      <w:r w:rsidRPr="00C80ED1">
        <w:rPr>
          <w:rFonts w:eastAsia="Times New Roman"/>
          <w:sz w:val="24"/>
          <w:szCs w:val="24"/>
        </w:rPr>
        <w:softHyphen/>
        <w:t>ного климата. Для нас главный род — лен.</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 xml:space="preserve">Лен </w:t>
      </w:r>
      <w:r w:rsidRPr="00C80ED1">
        <w:rPr>
          <w:rFonts w:eastAsia="Times New Roman"/>
          <w:i/>
          <w:iCs/>
          <w:sz w:val="24"/>
          <w:szCs w:val="24"/>
        </w:rPr>
        <w:t xml:space="preserve">(Шит) — </w:t>
      </w:r>
      <w:r w:rsidRPr="00C80ED1">
        <w:rPr>
          <w:rFonts w:eastAsia="Times New Roman"/>
          <w:sz w:val="24"/>
          <w:szCs w:val="24"/>
        </w:rPr>
        <w:t>род объединяет 48 видов однолетних и много</w:t>
      </w:r>
      <w:r w:rsidRPr="00C80ED1">
        <w:rPr>
          <w:rFonts w:eastAsia="Times New Roman"/>
          <w:sz w:val="24"/>
          <w:szCs w:val="24"/>
        </w:rPr>
        <w:softHyphen/>
        <w:t xml:space="preserve">летних трав. Наиболее важный вид — </w:t>
      </w:r>
      <w:r w:rsidRPr="00C80ED1">
        <w:rPr>
          <w:rFonts w:eastAsia="Times New Roman"/>
          <w:i/>
          <w:iCs/>
          <w:sz w:val="24"/>
          <w:szCs w:val="24"/>
        </w:rPr>
        <w:t xml:space="preserve">лен обыкновенный (Ь. изНаИззйпит) </w:t>
      </w:r>
      <w:r w:rsidRPr="00C80ED1">
        <w:rPr>
          <w:rFonts w:eastAsia="Times New Roman"/>
          <w:sz w:val="24"/>
          <w:szCs w:val="24"/>
        </w:rPr>
        <w:t>— широко распространенное в культуре волокнистое и масличное растение. Лен обыкновенный (рис. 190) — однолет</w:t>
      </w:r>
      <w:r w:rsidRPr="00C80ED1">
        <w:rPr>
          <w:rFonts w:eastAsia="Times New Roman"/>
          <w:sz w:val="24"/>
          <w:szCs w:val="24"/>
        </w:rPr>
        <w:softHyphen/>
        <w:t>ник с линейно-ланцетными очередными листьями. Цветки собра</w:t>
      </w:r>
      <w:r w:rsidRPr="00C80ED1">
        <w:rPr>
          <w:rFonts w:eastAsia="Times New Roman"/>
          <w:sz w:val="24"/>
          <w:szCs w:val="24"/>
        </w:rPr>
        <w:softHyphen/>
        <w:t>ны в рыхлую извилину. Венчик ярко-голубой, опадающий в день распускания цветка. Пять тычинок внутреннего круга превращены в стаминодии. При их основании — нектарные ямки. Пестик с вер</w:t>
      </w:r>
      <w:r w:rsidRPr="00C80ED1">
        <w:rPr>
          <w:rFonts w:eastAsia="Times New Roman"/>
          <w:sz w:val="24"/>
          <w:szCs w:val="24"/>
        </w:rPr>
        <w:softHyphen/>
        <w:t xml:space="preserve">хней пятигнездной завязью, каждое гнездо разделено еще пополам перегородкой. Формула цветка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w:t>
      </w:r>
      <w:r w:rsidRPr="00C80ED1">
        <w:rPr>
          <w:rFonts w:eastAsia="Times New Roman"/>
          <w:i/>
          <w:iCs/>
          <w:sz w:val="24"/>
          <w:szCs w:val="24"/>
        </w:rPr>
        <w:t>С</w:t>
      </w:r>
      <w:r w:rsidRPr="00C80ED1">
        <w:rPr>
          <w:rFonts w:eastAsia="Times New Roman"/>
          <w:i/>
          <w:iCs/>
          <w:sz w:val="24"/>
          <w:szCs w:val="24"/>
          <w:vertAlign w:val="subscript"/>
        </w:rPr>
        <w:t>й)</w:t>
      </w:r>
      <w:r w:rsidRPr="00C80ED1">
        <w:rPr>
          <w:rFonts w:eastAsia="Times New Roman"/>
          <w:i/>
          <w:iCs/>
          <w:sz w:val="24"/>
          <w:szCs w:val="24"/>
        </w:rPr>
        <w:t xml:space="preserve">. </w:t>
      </w:r>
      <w:r w:rsidRPr="00C80ED1">
        <w:rPr>
          <w:rFonts w:eastAsia="Times New Roman"/>
          <w:sz w:val="24"/>
          <w:szCs w:val="24"/>
        </w:rPr>
        <w:t>В большинстве случа</w:t>
      </w:r>
      <w:r w:rsidRPr="00C80ED1">
        <w:rPr>
          <w:rFonts w:eastAsia="Times New Roman"/>
          <w:sz w:val="24"/>
          <w:szCs w:val="24"/>
        </w:rPr>
        <w:softHyphen/>
        <w:t>ев у льна происходит самоопыление. Плод — шаровидная коробоч</w:t>
      </w:r>
      <w:r w:rsidRPr="00C80ED1">
        <w:rPr>
          <w:rFonts w:eastAsia="Times New Roman"/>
          <w:sz w:val="24"/>
          <w:szCs w:val="24"/>
        </w:rPr>
        <w:softHyphen/>
        <w:t>ка с десятью семенами. Семена с зародышем, окруженным эндо</w:t>
      </w:r>
      <w:r w:rsidRPr="00C80ED1">
        <w:rPr>
          <w:rFonts w:eastAsia="Times New Roman"/>
          <w:sz w:val="24"/>
          <w:szCs w:val="24"/>
        </w:rPr>
        <w:softHyphen/>
        <w:t>спермом.</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Лен — очень древнее прядильное растение. Еще в каменном веке человек использовал стебли льна для получения волокна, а из семян льна в смеси с пшеном изготовлял хлеб. Наиболее древний</w:t>
      </w:r>
    </w:p>
    <w:p w:rsidR="009A26C8" w:rsidRPr="00C80ED1" w:rsidRDefault="009A26C8" w:rsidP="00C80ED1">
      <w:pPr>
        <w:shd w:val="clear" w:color="auto" w:fill="FFFFFF"/>
        <w:spacing w:after="120"/>
        <w:ind w:left="58"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127" w:firstLine="709"/>
        <w:rPr>
          <w:sz w:val="24"/>
          <w:szCs w:val="24"/>
        </w:rPr>
      </w:pPr>
      <w:r w:rsidRPr="00C80ED1">
        <w:rPr>
          <w:sz w:val="24"/>
          <w:szCs w:val="24"/>
        </w:rPr>
        <w:t>419</w:t>
      </w:r>
    </w:p>
    <w:p w:rsidR="009A26C8" w:rsidRPr="00C80ED1" w:rsidRDefault="009A26C8" w:rsidP="00C80ED1">
      <w:pPr>
        <w:shd w:val="clear" w:color="auto" w:fill="FFFFFF"/>
        <w:spacing w:after="120"/>
        <w:ind w:left="6127"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очаг происхождения культурного льна в Индии и Абиссинии. В Ев</w:t>
      </w:r>
      <w:r w:rsidRPr="00C80ED1">
        <w:rPr>
          <w:rFonts w:eastAsia="Times New Roman"/>
          <w:sz w:val="24"/>
          <w:szCs w:val="24"/>
        </w:rPr>
        <w:softHyphen/>
        <w:t>ропе лен разводили уже с неолита. В России культура льна имела первостепенное значение. Скифы сеяли лен в Ув. до н. э., от них эта культура перешла к славянам. Разводят лен двух основных групп сортов: лен-долгунец на волокно и лен-кудряш на семена как масличную культуру. Семена льна содержат 32...48 % ценного мас</w:t>
      </w:r>
      <w:r w:rsidRPr="00C80ED1">
        <w:rPr>
          <w:rFonts w:eastAsia="Times New Roman"/>
          <w:sz w:val="24"/>
          <w:szCs w:val="24"/>
        </w:rPr>
        <w:softHyphen/>
        <w:t>ла — пищевого и технического (быстро сохнет, идет на изготовле</w:t>
      </w:r>
      <w:r w:rsidRPr="00C80ED1">
        <w:rPr>
          <w:rFonts w:eastAsia="Times New Roman"/>
          <w:sz w:val="24"/>
          <w:szCs w:val="24"/>
        </w:rPr>
        <w:softHyphen/>
        <w:t>ние лучших лаков и олифы).</w:t>
      </w:r>
    </w:p>
    <w:p w:rsidR="009A26C8" w:rsidRPr="00C80ED1" w:rsidRDefault="009A26C8" w:rsidP="00C80ED1">
      <w:pPr>
        <w:shd w:val="clear" w:color="auto" w:fill="FFFFFF"/>
        <w:spacing w:after="120"/>
        <w:ind w:left="22" w:right="25" w:firstLine="709"/>
        <w:jc w:val="both"/>
        <w:rPr>
          <w:sz w:val="24"/>
          <w:szCs w:val="24"/>
        </w:rPr>
      </w:pPr>
      <w:r w:rsidRPr="00C80ED1">
        <w:rPr>
          <w:rFonts w:eastAsia="Times New Roman"/>
          <w:sz w:val="24"/>
          <w:szCs w:val="24"/>
        </w:rPr>
        <w:t>Дикорастущие льны распространены преимущественно в гор</w:t>
      </w:r>
      <w:r w:rsidRPr="00C80ED1">
        <w:rPr>
          <w:rFonts w:eastAsia="Times New Roman"/>
          <w:sz w:val="24"/>
          <w:szCs w:val="24"/>
        </w:rPr>
        <w:softHyphen/>
        <w:t xml:space="preserve">ных и степных районах. Это </w:t>
      </w:r>
      <w:r w:rsidRPr="00C80ED1">
        <w:rPr>
          <w:rFonts w:eastAsia="Times New Roman"/>
          <w:i/>
          <w:iCs/>
          <w:sz w:val="24"/>
          <w:szCs w:val="24"/>
        </w:rPr>
        <w:t xml:space="preserve">лен многолетний (Ь. регеппе) </w:t>
      </w:r>
      <w:r w:rsidRPr="00C80ED1">
        <w:rPr>
          <w:rFonts w:eastAsia="Times New Roman"/>
          <w:sz w:val="24"/>
          <w:szCs w:val="24"/>
        </w:rPr>
        <w:t xml:space="preserve">с голубыми цветками, </w:t>
      </w:r>
      <w:r w:rsidRPr="00C80ED1">
        <w:rPr>
          <w:rFonts w:eastAsia="Times New Roman"/>
          <w:i/>
          <w:iCs/>
          <w:sz w:val="24"/>
          <w:szCs w:val="24"/>
        </w:rPr>
        <w:t xml:space="preserve">лен желтый (Ь./1ауит) </w:t>
      </w:r>
      <w:r w:rsidRPr="00C80ED1">
        <w:rPr>
          <w:rFonts w:eastAsia="Times New Roman"/>
          <w:sz w:val="24"/>
          <w:szCs w:val="24"/>
        </w:rPr>
        <w:t>с желтыми цветками и др.</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Семейство Виноградные (Укасеае). Объединяет 700 видов (12 ро</w:t>
      </w:r>
      <w:r w:rsidRPr="00C80ED1">
        <w:rPr>
          <w:rFonts w:eastAsia="Times New Roman"/>
          <w:sz w:val="24"/>
          <w:szCs w:val="24"/>
        </w:rPr>
        <w:softHyphen/>
        <w:t>дов) тропиков и субтропиков. Сравнительно немного видов в уме</w:t>
      </w:r>
      <w:r w:rsidRPr="00C80ED1">
        <w:rPr>
          <w:rFonts w:eastAsia="Times New Roman"/>
          <w:sz w:val="24"/>
          <w:szCs w:val="24"/>
        </w:rPr>
        <w:softHyphen/>
        <w:t>ренных областях. В большинстве это лазающие кустарники и дре</w:t>
      </w:r>
      <w:r w:rsidRPr="00C80ED1">
        <w:rPr>
          <w:rFonts w:eastAsia="Times New Roman"/>
          <w:sz w:val="24"/>
          <w:szCs w:val="24"/>
        </w:rPr>
        <w:softHyphen/>
        <w:t>весные лианы с развитыми усиками, которые либо обвиваются во</w:t>
      </w:r>
      <w:r w:rsidRPr="00C80ED1">
        <w:rPr>
          <w:rFonts w:eastAsia="Times New Roman"/>
          <w:sz w:val="24"/>
          <w:szCs w:val="24"/>
        </w:rPr>
        <w:softHyphen/>
        <w:t>круг опоры, либо прикрепляются к ней с помощью подушечек. Усики побегового происхождения. Листорасположение очередное, листья простые, обычно пальчатолопастные, реже пальчатослож-ные, с опадающими прилистниками. Мелкие зеленоватые цветки в дихазиальных метельчатых соцветиях. Цветки одно-двуполые. Ча</w:t>
      </w:r>
      <w:r w:rsidRPr="00C80ED1">
        <w:rPr>
          <w:rFonts w:eastAsia="Times New Roman"/>
          <w:sz w:val="24"/>
          <w:szCs w:val="24"/>
        </w:rPr>
        <w:softHyphen/>
        <w:t>шечка слабо развита в виде зубчиков или колечка вокруг венчика. Тычинки прикреплены к основанию нектарного диска, приросше</w:t>
      </w:r>
      <w:r w:rsidRPr="00C80ED1">
        <w:rPr>
          <w:rFonts w:eastAsia="Times New Roman"/>
          <w:sz w:val="24"/>
          <w:szCs w:val="24"/>
        </w:rPr>
        <w:softHyphen/>
        <w:t>го к завязи. Завязь верхняя, чаще двугнездная. Плод — ягода. Семе</w:t>
      </w:r>
      <w:r w:rsidRPr="00C80ED1">
        <w:rPr>
          <w:rFonts w:eastAsia="Times New Roman"/>
          <w:sz w:val="24"/>
          <w:szCs w:val="24"/>
        </w:rPr>
        <w:softHyphen/>
        <w:t>на с маленьким зародышем, окруженным обильным роговидным эндоспермом.</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Виноград (</w:t>
      </w:r>
      <w:r w:rsidRPr="00C80ED1">
        <w:rPr>
          <w:rFonts w:eastAsia="Times New Roman"/>
          <w:i/>
          <w:iCs/>
          <w:sz w:val="24"/>
          <w:szCs w:val="24"/>
        </w:rPr>
        <w:t xml:space="preserve">УШз) — </w:t>
      </w:r>
      <w:r w:rsidRPr="00C80ED1">
        <w:rPr>
          <w:rFonts w:eastAsia="Times New Roman"/>
          <w:sz w:val="24"/>
          <w:szCs w:val="24"/>
        </w:rPr>
        <w:t>около 70 видов, распространенных в уме</w:t>
      </w:r>
      <w:r w:rsidRPr="00C80ED1">
        <w:rPr>
          <w:rFonts w:eastAsia="Times New Roman"/>
          <w:sz w:val="24"/>
          <w:szCs w:val="24"/>
        </w:rPr>
        <w:softHyphen/>
        <w:t>ренной и субтропической зонах Северного полушария. Важней</w:t>
      </w:r>
      <w:r w:rsidRPr="00C80ED1">
        <w:rPr>
          <w:rFonts w:eastAsia="Times New Roman"/>
          <w:sz w:val="24"/>
          <w:szCs w:val="24"/>
        </w:rPr>
        <w:softHyphen/>
        <w:t xml:space="preserve">ший из них — </w:t>
      </w:r>
      <w:r w:rsidRPr="00C80ED1">
        <w:rPr>
          <w:rFonts w:eastAsia="Times New Roman"/>
          <w:i/>
          <w:iCs/>
          <w:sz w:val="24"/>
          <w:szCs w:val="24"/>
        </w:rPr>
        <w:t xml:space="preserve">виноград культурный </w:t>
      </w:r>
      <w:r w:rsidRPr="00C80ED1">
        <w:rPr>
          <w:rFonts w:eastAsia="Times New Roman"/>
          <w:sz w:val="24"/>
          <w:szCs w:val="24"/>
        </w:rPr>
        <w:t xml:space="preserve">(К у/ш/ега) (рис. 191). В диком виде не найден, в культуре известен более 7000 лет. Происхождение его связано с европейским </w:t>
      </w:r>
      <w:r w:rsidRPr="00C80ED1">
        <w:rPr>
          <w:rFonts w:eastAsia="Times New Roman"/>
          <w:i/>
          <w:iCs/>
          <w:sz w:val="24"/>
          <w:szCs w:val="24"/>
        </w:rPr>
        <w:t>виноградом лесным (</w:t>
      </w:r>
      <w:r w:rsidRPr="00C80ED1">
        <w:rPr>
          <w:rFonts w:eastAsia="Times New Roman"/>
          <w:i/>
          <w:iCs/>
          <w:sz w:val="24"/>
          <w:szCs w:val="24"/>
          <w:lang w:val="en-US"/>
        </w:rPr>
        <w:t>V</w:t>
      </w:r>
      <w:r w:rsidRPr="00C80ED1">
        <w:rPr>
          <w:rFonts w:eastAsia="Times New Roman"/>
          <w:i/>
          <w:iCs/>
          <w:sz w:val="24"/>
          <w:szCs w:val="24"/>
        </w:rPr>
        <w:t xml:space="preserve">. зНуезГпз). </w:t>
      </w:r>
      <w:r w:rsidRPr="00C80ED1">
        <w:rPr>
          <w:rFonts w:eastAsia="Times New Roman"/>
          <w:sz w:val="24"/>
          <w:szCs w:val="24"/>
        </w:rPr>
        <w:t>Сейчас это одна из важнейших сельскохозяйственных культур мира, возде-лывается на всех континентах. Известно более 5000 сортов.</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Виноград культурный — древесная листопадная лиана с мощной корневой системой. Побеги — сложные симподии: верхняя часть побега превращена в усик или соцветие, главная ось нарастает за счет пазушной почки. Усики, как и соцветия, располагаются супротивно листу, в пазухе которого формируются две почки, одна из которых развивается в побег продолжения, вторая — в боковой побег.</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Цветки обычно обоеполые, реже функционально женские, не</w:t>
      </w:r>
      <w:r w:rsidRPr="00C80ED1">
        <w:rPr>
          <w:rFonts w:eastAsia="Times New Roman"/>
          <w:sz w:val="24"/>
          <w:szCs w:val="24"/>
        </w:rPr>
        <w:softHyphen/>
        <w:t xml:space="preserve">взрачные, зеленоватые, с сильным ароматом. Формула цветка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w:t>
      </w:r>
      <w:r w:rsidRPr="00C80ED1">
        <w:rPr>
          <w:rFonts w:eastAsia="Times New Roman"/>
          <w:i/>
          <w:iCs/>
          <w:sz w:val="24"/>
          <w:szCs w:val="24"/>
        </w:rPr>
        <w:t>С</w:t>
      </w:r>
      <w:r w:rsidRPr="00C80ED1">
        <w:rPr>
          <w:rFonts w:eastAsia="Times New Roman"/>
          <w:i/>
          <w:iCs/>
          <w:sz w:val="24"/>
          <w:szCs w:val="24"/>
          <w:vertAlign w:val="subscript"/>
        </w:rPr>
        <w:t>ау</w:t>
      </w:r>
      <w:r w:rsidRPr="00C80ED1">
        <w:rPr>
          <w:rFonts w:eastAsia="Times New Roman"/>
          <w:i/>
          <w:iCs/>
          <w:sz w:val="24"/>
          <w:szCs w:val="24"/>
        </w:rPr>
        <w:t xml:space="preserve"> </w:t>
      </w:r>
      <w:r w:rsidRPr="00C80ED1">
        <w:rPr>
          <w:rFonts w:eastAsia="Times New Roman"/>
          <w:sz w:val="24"/>
          <w:szCs w:val="24"/>
        </w:rPr>
        <w:t>Чашечка слабо развита. Венчик опадает при раскры</w:t>
      </w:r>
      <w:r w:rsidRPr="00C80ED1">
        <w:rPr>
          <w:rFonts w:eastAsia="Times New Roman"/>
          <w:sz w:val="24"/>
          <w:szCs w:val="24"/>
        </w:rPr>
        <w:softHyphen/>
        <w:t>вании цветка в виде колпачка, так как лепестки под давлением рас</w:t>
      </w:r>
      <w:r w:rsidRPr="00C80ED1">
        <w:rPr>
          <w:rFonts w:eastAsia="Times New Roman"/>
          <w:sz w:val="24"/>
          <w:szCs w:val="24"/>
        </w:rPr>
        <w:softHyphen/>
        <w:t>тущих тычинок легко отрываются от цветоложа. В верхней части лепестки очень прочно скреплены между собой сосочковидными выростами, которые сплетаются в плотную ложную паренхиму. Опыление разнообразное: анемофилия, энтомофилия, самоопыле</w:t>
      </w:r>
      <w:r w:rsidRPr="00C80ED1">
        <w:rPr>
          <w:rFonts w:eastAsia="Times New Roman"/>
          <w:sz w:val="24"/>
          <w:szCs w:val="24"/>
        </w:rPr>
        <w:softHyphen/>
        <w:t>ние и даже клейстогамия. У ряда бессемянных сортов (кишмиш, коринка) плоды образуются апомиктически.</w:t>
      </w:r>
    </w:p>
    <w:p w:rsidR="009A26C8" w:rsidRPr="00C80ED1" w:rsidRDefault="009A26C8" w:rsidP="00C80ED1">
      <w:pPr>
        <w:shd w:val="clear" w:color="auto" w:fill="FFFFFF"/>
        <w:spacing w:after="120"/>
        <w:ind w:left="7" w:firstLine="709"/>
        <w:rPr>
          <w:sz w:val="24"/>
          <w:szCs w:val="24"/>
        </w:rPr>
      </w:pPr>
      <w:r w:rsidRPr="00C80ED1">
        <w:rPr>
          <w:sz w:val="24"/>
          <w:szCs w:val="24"/>
        </w:rPr>
        <w:t>420</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202" w:right="1220" w:firstLine="709"/>
        <w:rPr>
          <w:sz w:val="24"/>
          <w:szCs w:val="24"/>
        </w:rPr>
      </w:pPr>
      <w:r>
        <w:rPr>
          <w:noProof/>
          <w:sz w:val="24"/>
          <w:szCs w:val="24"/>
        </w:rPr>
        <w:drawing>
          <wp:inline distT="0" distB="0" distL="0" distR="0">
            <wp:extent cx="2531110" cy="3533140"/>
            <wp:effectExtent l="19050" t="0" r="254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srcRect/>
                    <a:stretch>
                      <a:fillRect/>
                    </a:stretch>
                  </pic:blipFill>
                  <pic:spPr bwMode="auto">
                    <a:xfrm>
                      <a:off x="0" y="0"/>
                      <a:ext cx="2531110" cy="35331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68" w:firstLine="709"/>
        <w:jc w:val="center"/>
        <w:rPr>
          <w:sz w:val="24"/>
          <w:szCs w:val="24"/>
        </w:rPr>
      </w:pPr>
      <w:r w:rsidRPr="00C80ED1">
        <w:rPr>
          <w:rFonts w:eastAsia="Times New Roman"/>
          <w:sz w:val="24"/>
          <w:szCs w:val="24"/>
        </w:rPr>
        <w:t>Рис. 191. Виноград культурный:</w:t>
      </w:r>
    </w:p>
    <w:p w:rsidR="009A26C8" w:rsidRPr="00C80ED1" w:rsidRDefault="009A26C8" w:rsidP="00C80ED1">
      <w:pPr>
        <w:shd w:val="clear" w:color="auto" w:fill="FFFFFF"/>
        <w:spacing w:after="120"/>
        <w:ind w:left="1310"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цветоносный побег; (У— раскрывание цветка (сбрасывание венчика); </w:t>
      </w:r>
      <w:r w:rsidRPr="00C80ED1">
        <w:rPr>
          <w:rFonts w:eastAsia="Times New Roman"/>
          <w:i/>
          <w:iCs/>
          <w:sz w:val="24"/>
          <w:szCs w:val="24"/>
        </w:rPr>
        <w:t xml:space="preserve">в, г </w:t>
      </w:r>
      <w:r w:rsidRPr="00C80ED1">
        <w:rPr>
          <w:rFonts w:eastAsia="Times New Roman"/>
          <w:sz w:val="24"/>
          <w:szCs w:val="24"/>
        </w:rPr>
        <w:t xml:space="preserve">— распустившийся цветок; </w:t>
      </w:r>
      <w:r w:rsidRPr="00C80ED1">
        <w:rPr>
          <w:rFonts w:eastAsia="Times New Roman"/>
          <w:i/>
          <w:iCs/>
          <w:sz w:val="24"/>
          <w:szCs w:val="24"/>
        </w:rPr>
        <w:t xml:space="preserve">д — </w:t>
      </w:r>
      <w:r w:rsidRPr="00C80ED1">
        <w:rPr>
          <w:rFonts w:eastAsia="Times New Roman"/>
          <w:sz w:val="24"/>
          <w:szCs w:val="24"/>
        </w:rPr>
        <w:t xml:space="preserve">побег с плодами; </w:t>
      </w:r>
      <w:r w:rsidRPr="00C80ED1">
        <w:rPr>
          <w:rFonts w:eastAsia="Times New Roman"/>
          <w:i/>
          <w:iCs/>
          <w:sz w:val="24"/>
          <w:szCs w:val="24"/>
        </w:rPr>
        <w:t xml:space="preserve">е </w:t>
      </w:r>
      <w:r w:rsidRPr="00C80ED1">
        <w:rPr>
          <w:rFonts w:eastAsia="Times New Roman"/>
          <w:sz w:val="24"/>
          <w:szCs w:val="24"/>
        </w:rPr>
        <w:t>— разрез плода — ягоды</w:t>
      </w:r>
    </w:p>
    <w:p w:rsidR="009A26C8" w:rsidRPr="00C80ED1" w:rsidRDefault="009A26C8" w:rsidP="00C80ED1">
      <w:pPr>
        <w:shd w:val="clear" w:color="auto" w:fill="FFFFFF"/>
        <w:spacing w:after="120"/>
        <w:ind w:left="4" w:right="32" w:firstLine="709"/>
        <w:jc w:val="both"/>
        <w:rPr>
          <w:sz w:val="24"/>
          <w:szCs w:val="24"/>
        </w:rPr>
      </w:pPr>
      <w:r w:rsidRPr="00C80ED1">
        <w:rPr>
          <w:rFonts w:eastAsia="Times New Roman"/>
          <w:sz w:val="24"/>
          <w:szCs w:val="24"/>
        </w:rPr>
        <w:t>Плоды, развившиеся из цветков одного соцветия, образуют гроздь. Форма, размеры, окраска ягод винограда очень разнообраз</w:t>
      </w:r>
      <w:r w:rsidRPr="00C80ED1">
        <w:rPr>
          <w:rFonts w:eastAsia="Times New Roman"/>
          <w:sz w:val="24"/>
          <w:szCs w:val="24"/>
        </w:rPr>
        <w:softHyphen/>
        <w:t>ны. Число семян 1 ...4, отдельные сорта бессемянные. Ягоды содер</w:t>
      </w:r>
      <w:r w:rsidRPr="00C80ED1">
        <w:rPr>
          <w:rFonts w:eastAsia="Times New Roman"/>
          <w:sz w:val="24"/>
          <w:szCs w:val="24"/>
        </w:rPr>
        <w:softHyphen/>
        <w:t>жат Сахаров до 25 %, используются в свежем и сухом виде (изюм) и в виноделии.</w:t>
      </w:r>
    </w:p>
    <w:p w:rsidR="009A26C8" w:rsidRPr="00C80ED1" w:rsidRDefault="009A26C8" w:rsidP="00C80ED1">
      <w:pPr>
        <w:shd w:val="clear" w:color="auto" w:fill="FFFFFF"/>
        <w:spacing w:after="120"/>
        <w:ind w:left="7" w:right="36" w:firstLine="709"/>
        <w:jc w:val="both"/>
        <w:rPr>
          <w:sz w:val="24"/>
          <w:szCs w:val="24"/>
        </w:rPr>
      </w:pPr>
      <w:r w:rsidRPr="00C80ED1">
        <w:rPr>
          <w:rFonts w:eastAsia="Times New Roman"/>
          <w:sz w:val="24"/>
          <w:szCs w:val="24"/>
        </w:rPr>
        <w:t xml:space="preserve">Кроме сортов </w:t>
      </w:r>
      <w:r w:rsidRPr="00C80ED1">
        <w:rPr>
          <w:rFonts w:eastAsia="Times New Roman"/>
          <w:i/>
          <w:iCs/>
          <w:sz w:val="24"/>
          <w:szCs w:val="24"/>
          <w:lang w:val="en-US"/>
        </w:rPr>
        <w:t>V</w:t>
      </w:r>
      <w:r w:rsidRPr="00C80ED1">
        <w:rPr>
          <w:rFonts w:eastAsia="Times New Roman"/>
          <w:i/>
          <w:iCs/>
          <w:sz w:val="24"/>
          <w:szCs w:val="24"/>
        </w:rPr>
        <w:t xml:space="preserve">. уЩега </w:t>
      </w:r>
      <w:r w:rsidRPr="00C80ED1">
        <w:rPr>
          <w:rFonts w:eastAsia="Times New Roman"/>
          <w:sz w:val="24"/>
          <w:szCs w:val="24"/>
        </w:rPr>
        <w:t xml:space="preserve">выращивают виноград Изабелла </w:t>
      </w:r>
      <w:r w:rsidRPr="00C80ED1">
        <w:rPr>
          <w:rFonts w:eastAsia="Times New Roman"/>
          <w:i/>
          <w:iCs/>
          <w:sz w:val="24"/>
          <w:szCs w:val="24"/>
        </w:rPr>
        <w:t>(</w:t>
      </w:r>
      <w:r w:rsidRPr="00C80ED1">
        <w:rPr>
          <w:rFonts w:eastAsia="Times New Roman"/>
          <w:i/>
          <w:iCs/>
          <w:sz w:val="24"/>
          <w:szCs w:val="24"/>
          <w:lang w:val="en-US"/>
        </w:rPr>
        <w:t>V</w:t>
      </w:r>
      <w:r w:rsidRPr="00C80ED1">
        <w:rPr>
          <w:rFonts w:eastAsia="Times New Roman"/>
          <w:i/>
          <w:iCs/>
          <w:sz w:val="24"/>
          <w:szCs w:val="24"/>
        </w:rPr>
        <w:t xml:space="preserve">. \аЪгтса) </w:t>
      </w:r>
      <w:r w:rsidRPr="00C80ED1">
        <w:rPr>
          <w:rFonts w:eastAsia="Times New Roman"/>
          <w:sz w:val="24"/>
          <w:szCs w:val="24"/>
        </w:rPr>
        <w:t>с характерным мускусным запахом, родом из Северной Америки. Он устойчив против филлоксеры.</w:t>
      </w:r>
    </w:p>
    <w:p w:rsidR="009A26C8" w:rsidRPr="00C80ED1" w:rsidRDefault="009A26C8" w:rsidP="00C80ED1">
      <w:pPr>
        <w:shd w:val="clear" w:color="auto" w:fill="FFFFFF"/>
        <w:spacing w:after="120"/>
        <w:ind w:left="7" w:right="25" w:firstLine="709"/>
        <w:jc w:val="both"/>
        <w:rPr>
          <w:sz w:val="24"/>
          <w:szCs w:val="24"/>
        </w:rPr>
      </w:pPr>
      <w:r w:rsidRPr="00C80ED1">
        <w:rPr>
          <w:rFonts w:eastAsia="Times New Roman"/>
          <w:sz w:val="24"/>
          <w:szCs w:val="24"/>
        </w:rPr>
        <w:t>В ущельях Тянь-Шаня, Памира и на Кавказе встречается одича</w:t>
      </w:r>
      <w:r w:rsidRPr="00C80ED1">
        <w:rPr>
          <w:rFonts w:eastAsia="Times New Roman"/>
          <w:sz w:val="24"/>
          <w:szCs w:val="24"/>
        </w:rPr>
        <w:softHyphen/>
        <w:t xml:space="preserve">лый виноград лесной, на Дальнем Востоке — </w:t>
      </w:r>
      <w:r w:rsidRPr="00C80ED1">
        <w:rPr>
          <w:rFonts w:eastAsia="Times New Roman"/>
          <w:i/>
          <w:iCs/>
          <w:sz w:val="24"/>
          <w:szCs w:val="24"/>
        </w:rPr>
        <w:t xml:space="preserve">виноград амурский </w:t>
      </w:r>
      <w:r w:rsidRPr="00C80ED1">
        <w:rPr>
          <w:rFonts w:eastAsia="Times New Roman"/>
          <w:sz w:val="24"/>
          <w:szCs w:val="24"/>
        </w:rPr>
        <w:t>(</w:t>
      </w:r>
      <w:r w:rsidRPr="00C80ED1">
        <w:rPr>
          <w:rFonts w:eastAsia="Times New Roman"/>
          <w:i/>
          <w:iCs/>
          <w:sz w:val="24"/>
          <w:szCs w:val="24"/>
          <w:lang w:val="en-US"/>
        </w:rPr>
        <w:t>V</w:t>
      </w:r>
      <w:r w:rsidRPr="00C80ED1">
        <w:rPr>
          <w:rFonts w:eastAsia="Times New Roman"/>
          <w:i/>
          <w:iCs/>
          <w:sz w:val="24"/>
          <w:szCs w:val="24"/>
        </w:rPr>
        <w:t>. атиге№18).</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Семейство Сельдерейные (Ар1асеае), или Зонтичные (ЫтЬеШГегае). Общее число видов 3000...3500 (300 родов), из них около 700 (135 родов) в нашей флоре. Сельдерейные распростране</w:t>
      </w:r>
      <w:r w:rsidRPr="00C80ED1">
        <w:rPr>
          <w:rFonts w:eastAsia="Times New Roman"/>
          <w:sz w:val="24"/>
          <w:szCs w:val="24"/>
        </w:rPr>
        <w:softHyphen/>
        <w:t>ны на всем земном шаре, но преимущественно во внетропических</w:t>
      </w:r>
    </w:p>
    <w:p w:rsidR="009A26C8" w:rsidRPr="00C80ED1" w:rsidRDefault="009A26C8" w:rsidP="00C80ED1">
      <w:pPr>
        <w:shd w:val="clear" w:color="auto" w:fill="FFFFFF"/>
        <w:spacing w:after="120"/>
        <w:ind w:firstLine="709"/>
        <w:jc w:val="right"/>
        <w:rPr>
          <w:sz w:val="24"/>
          <w:szCs w:val="24"/>
        </w:rPr>
      </w:pPr>
      <w:r w:rsidRPr="00C80ED1">
        <w:rPr>
          <w:sz w:val="24"/>
          <w:szCs w:val="24"/>
        </w:rPr>
        <w:t>421</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32" w:firstLine="709"/>
        <w:jc w:val="both"/>
        <w:rPr>
          <w:sz w:val="24"/>
          <w:szCs w:val="24"/>
        </w:rPr>
      </w:pPr>
      <w:r w:rsidRPr="00C80ED1">
        <w:rPr>
          <w:rFonts w:eastAsia="Times New Roman"/>
          <w:sz w:val="24"/>
          <w:szCs w:val="24"/>
        </w:rPr>
        <w:t xml:space="preserve">областях Северного полушария. Преобладают многолетние травы, иногда высотой до 3 м (виды дудника — </w:t>
      </w:r>
      <w:r w:rsidRPr="00C80ED1">
        <w:rPr>
          <w:rFonts w:eastAsia="Times New Roman"/>
          <w:i/>
          <w:iCs/>
          <w:sz w:val="24"/>
          <w:szCs w:val="24"/>
        </w:rPr>
        <w:t xml:space="preserve">Ап$еПса, </w:t>
      </w:r>
      <w:r w:rsidRPr="00C80ED1">
        <w:rPr>
          <w:rFonts w:eastAsia="Times New Roman"/>
          <w:sz w:val="24"/>
          <w:szCs w:val="24"/>
        </w:rPr>
        <w:t xml:space="preserve">борщевика — </w:t>
      </w:r>
      <w:r w:rsidRPr="00C80ED1">
        <w:rPr>
          <w:rFonts w:eastAsia="Times New Roman"/>
          <w:i/>
          <w:iCs/>
          <w:sz w:val="24"/>
          <w:szCs w:val="24"/>
        </w:rPr>
        <w:t xml:space="preserve">Негаскит, </w:t>
      </w:r>
      <w:r w:rsidRPr="00C80ED1">
        <w:rPr>
          <w:rFonts w:eastAsia="Times New Roman"/>
          <w:sz w:val="24"/>
          <w:szCs w:val="24"/>
        </w:rPr>
        <w:t xml:space="preserve">ферулы — </w:t>
      </w:r>
      <w:r w:rsidRPr="00C80ED1">
        <w:rPr>
          <w:rFonts w:eastAsia="Times New Roman"/>
          <w:i/>
          <w:iCs/>
          <w:sz w:val="24"/>
          <w:szCs w:val="24"/>
        </w:rPr>
        <w:t xml:space="preserve">Реги\а </w:t>
      </w:r>
      <w:r w:rsidRPr="00C80ED1">
        <w:rPr>
          <w:rFonts w:eastAsia="Times New Roman"/>
          <w:sz w:val="24"/>
          <w:szCs w:val="24"/>
        </w:rPr>
        <w:t>и др.), изредка однолетники, кустар</w:t>
      </w:r>
      <w:r w:rsidRPr="00C80ED1">
        <w:rPr>
          <w:rFonts w:eastAsia="Times New Roman"/>
          <w:sz w:val="24"/>
          <w:szCs w:val="24"/>
        </w:rPr>
        <w:softHyphen/>
        <w:t>ники или подушки. Стебли с хорошо выраженными узлами и полы</w:t>
      </w:r>
      <w:r w:rsidRPr="00C80ED1">
        <w:rPr>
          <w:rFonts w:eastAsia="Times New Roman"/>
          <w:sz w:val="24"/>
          <w:szCs w:val="24"/>
        </w:rPr>
        <w:softHyphen/>
        <w:t>ми междоузлиями (дудчатые). Часто в стеблях находятся секретор</w:t>
      </w:r>
      <w:r w:rsidRPr="00C80ED1">
        <w:rPr>
          <w:rFonts w:eastAsia="Times New Roman"/>
          <w:sz w:val="24"/>
          <w:szCs w:val="24"/>
        </w:rPr>
        <w:softHyphen/>
        <w:t>ные каналы с эфирными маслами и смолами. Листья простые оче</w:t>
      </w:r>
      <w:r w:rsidRPr="00C80ED1">
        <w:rPr>
          <w:rFonts w:eastAsia="Times New Roman"/>
          <w:sz w:val="24"/>
          <w:szCs w:val="24"/>
        </w:rPr>
        <w:softHyphen/>
        <w:t>редные, со вздутыми влагалищами, пальчато-, однократно- или многократноперисторассеченные.</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Мелкие цветки образуют соцветие — сложный зонтик, редко простой зонтик или головку. Кроющие листья, собранные у осно</w:t>
      </w:r>
      <w:r w:rsidRPr="00C80ED1">
        <w:rPr>
          <w:rFonts w:eastAsia="Times New Roman"/>
          <w:sz w:val="24"/>
          <w:szCs w:val="24"/>
        </w:rPr>
        <w:softHyphen/>
        <w:t>вания лучей соцветия, образуют обертку (у лучей первого порядка) и оберточку (у лучей второго порядка). Цветки в основном пяти-членные, актиноморфные (на периферии соцветия слегка зигомор</w:t>
      </w:r>
      <w:r w:rsidRPr="00C80ED1">
        <w:rPr>
          <w:rFonts w:eastAsia="Times New Roman"/>
          <w:sz w:val="24"/>
          <w:szCs w:val="24"/>
        </w:rPr>
        <w:softHyphen/>
        <w:t>фные). Чашечка редуцирована и представлена пятью зубцами или пленчатой закраиной. Лепестки свободные, с небольшим ноготком и загнутой внутрь верхушкой, белые, зеленовато-желтоватые. Ты</w:t>
      </w:r>
      <w:r w:rsidRPr="00C80ED1">
        <w:rPr>
          <w:rFonts w:eastAsia="Times New Roman"/>
          <w:sz w:val="24"/>
          <w:szCs w:val="24"/>
        </w:rPr>
        <w:softHyphen/>
        <w:t>чинок пять, чередующихся с лепестками. Гинецей синкарпный, из двух плодолистиков. Пестик с нижней двугнездной завязью. В каж</w:t>
      </w:r>
      <w:r w:rsidRPr="00C80ED1">
        <w:rPr>
          <w:rFonts w:eastAsia="Times New Roman"/>
          <w:sz w:val="24"/>
          <w:szCs w:val="24"/>
        </w:rPr>
        <w:softHyphen/>
        <w:t xml:space="preserve">дом гнезде по одному семязачатку. Столбик в основании сильно расширен и образует вместе с редуцированным кругом тычинок дисковидный нектарник на верхушке завязи. Формула цветка </w:t>
      </w:r>
      <w:r w:rsidRPr="00C80ED1">
        <w:rPr>
          <w:rFonts w:eastAsia="Times New Roman"/>
          <w:i/>
          <w:iCs/>
          <w:sz w:val="24"/>
          <w:szCs w:val="24"/>
        </w:rPr>
        <w:t>*Са</w:t>
      </w:r>
      <w:r w:rsidRPr="00C80ED1">
        <w:rPr>
          <w:rFonts w:eastAsia="Times New Roman"/>
          <w:i/>
          <w:iCs/>
          <w:sz w:val="24"/>
          <w:szCs w:val="24"/>
          <w:vertAlign w:val="subscript"/>
        </w:rPr>
        <w:t>0</w:t>
      </w:r>
      <w:r w:rsidRPr="00C80ED1">
        <w:rPr>
          <w:rFonts w:eastAsia="Times New Roman"/>
          <w:i/>
          <w:iCs/>
          <w:sz w:val="24"/>
          <w:szCs w:val="24"/>
        </w:rPr>
        <w:t xml:space="preserve"> </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w:t>
      </w:r>
      <w:r w:rsidRPr="00C80ED1">
        <w:rPr>
          <w:rFonts w:eastAsia="Times New Roman"/>
          <w:i/>
          <w:iCs/>
          <w:sz w:val="24"/>
          <w:szCs w:val="24"/>
        </w:rPr>
        <w:t>0(2</w:t>
      </w:r>
      <w:r w:rsidRPr="00C80ED1">
        <w:rPr>
          <w:rFonts w:eastAsia="Times New Roman"/>
          <w:i/>
          <w:iCs/>
          <w:sz w:val="24"/>
          <w:szCs w:val="24"/>
          <w:vertAlign w:val="subscript"/>
        </w:rPr>
        <w:t>У</w:t>
      </w:r>
      <w:r w:rsidRPr="00C80ED1">
        <w:rPr>
          <w:rFonts w:eastAsia="Times New Roman"/>
          <w:i/>
          <w:iCs/>
          <w:sz w:val="24"/>
          <w:szCs w:val="24"/>
        </w:rPr>
        <w:t xml:space="preserve"> </w:t>
      </w:r>
      <w:r w:rsidRPr="00C80ED1">
        <w:rPr>
          <w:rFonts w:eastAsia="Times New Roman"/>
          <w:sz w:val="24"/>
          <w:szCs w:val="24"/>
        </w:rPr>
        <w:t>Опыление — с помощью короткохоботных насеко</w:t>
      </w:r>
      <w:r w:rsidRPr="00C80ED1">
        <w:rPr>
          <w:rFonts w:eastAsia="Times New Roman"/>
          <w:sz w:val="24"/>
          <w:szCs w:val="24"/>
        </w:rPr>
        <w:softHyphen/>
        <w:t>мых—жуков и мух. Цветки обычно протерандричные. Плод — двусемянка, или вислоплодник, распадающийся на два мерикар-пия, продолжающих висеть на двураздельной плодоножке — кар-пофоре. На поверхности каждой семянки пять продольных ребры</w:t>
      </w:r>
      <w:r w:rsidRPr="00C80ED1">
        <w:rPr>
          <w:rFonts w:eastAsia="Times New Roman"/>
          <w:sz w:val="24"/>
          <w:szCs w:val="24"/>
        </w:rPr>
        <w:softHyphen/>
        <w:t>шек, которым соответствуют пять проводящих пучков в около</w:t>
      </w:r>
      <w:r w:rsidRPr="00C80ED1">
        <w:rPr>
          <w:rFonts w:eastAsia="Times New Roman"/>
          <w:sz w:val="24"/>
          <w:szCs w:val="24"/>
        </w:rPr>
        <w:softHyphen/>
        <w:t>плоднике. Между ребрышками — бороздки, под которыми прохо</w:t>
      </w:r>
      <w:r w:rsidRPr="00C80ED1">
        <w:rPr>
          <w:rFonts w:eastAsia="Times New Roman"/>
          <w:sz w:val="24"/>
          <w:szCs w:val="24"/>
        </w:rPr>
        <w:softHyphen/>
        <w:t>дят масляные ходы. Семена с мощным эндоспермом, форма кото</w:t>
      </w:r>
      <w:r w:rsidRPr="00C80ED1">
        <w:rPr>
          <w:rFonts w:eastAsia="Times New Roman"/>
          <w:sz w:val="24"/>
          <w:szCs w:val="24"/>
        </w:rPr>
        <w:softHyphen/>
        <w:t>рого имеет систематическое значение.</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 xml:space="preserve">Многие виды сельдерейных благодаря характерному внешнему виду — ландшафтные растения: борщевики и дудники на лугах, сныть </w:t>
      </w:r>
      <w:r w:rsidRPr="00C80ED1">
        <w:rPr>
          <w:rFonts w:eastAsia="Times New Roman"/>
          <w:i/>
          <w:iCs/>
          <w:sz w:val="24"/>
          <w:szCs w:val="24"/>
        </w:rPr>
        <w:t xml:space="preserve">(Ае§оросИит) </w:t>
      </w:r>
      <w:r w:rsidRPr="00C80ED1">
        <w:rPr>
          <w:rFonts w:eastAsia="Times New Roman"/>
          <w:sz w:val="24"/>
          <w:szCs w:val="24"/>
        </w:rPr>
        <w:t xml:space="preserve">в дубравах, порезник </w:t>
      </w:r>
      <w:r w:rsidRPr="00C80ED1">
        <w:rPr>
          <w:rFonts w:eastAsia="Times New Roman"/>
          <w:i/>
          <w:iCs/>
          <w:sz w:val="24"/>
          <w:szCs w:val="24"/>
        </w:rPr>
        <w:t xml:space="preserve">(ЫЬапоПз) </w:t>
      </w:r>
      <w:r w:rsidRPr="00C80ED1">
        <w:rPr>
          <w:rFonts w:eastAsia="Times New Roman"/>
          <w:sz w:val="24"/>
          <w:szCs w:val="24"/>
        </w:rPr>
        <w:t xml:space="preserve">и горичник </w:t>
      </w:r>
      <w:r w:rsidRPr="00C80ED1">
        <w:rPr>
          <w:rFonts w:eastAsia="Times New Roman"/>
          <w:i/>
          <w:iCs/>
          <w:sz w:val="24"/>
          <w:szCs w:val="24"/>
        </w:rPr>
        <w:t xml:space="preserve">(Реисейапит) </w:t>
      </w:r>
      <w:r w:rsidRPr="00C80ED1">
        <w:rPr>
          <w:rFonts w:eastAsia="Times New Roman"/>
          <w:sz w:val="24"/>
          <w:szCs w:val="24"/>
        </w:rPr>
        <w:t>в степи, ферула в пустыне. Большинство видов плохо поедается или совсем не поедается скотом.</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Наиболее ядовитыми представителями семейства в нашей фло</w:t>
      </w:r>
      <w:r w:rsidRPr="00C80ED1">
        <w:rPr>
          <w:rFonts w:eastAsia="Times New Roman"/>
          <w:sz w:val="24"/>
          <w:szCs w:val="24"/>
        </w:rPr>
        <w:softHyphen/>
        <w:t xml:space="preserve">ре являются </w:t>
      </w:r>
      <w:r w:rsidRPr="00C80ED1">
        <w:rPr>
          <w:rFonts w:eastAsia="Times New Roman"/>
          <w:i/>
          <w:iCs/>
          <w:sz w:val="24"/>
          <w:szCs w:val="24"/>
        </w:rPr>
        <w:t>болиголов крапчатый (Сотит таси1аШт), собачья пет</w:t>
      </w:r>
      <w:r w:rsidRPr="00C80ED1">
        <w:rPr>
          <w:rFonts w:eastAsia="Times New Roman"/>
          <w:i/>
          <w:iCs/>
          <w:sz w:val="24"/>
          <w:szCs w:val="24"/>
        </w:rPr>
        <w:softHyphen/>
        <w:t xml:space="preserve">рушка (Аетиза супар'шт) </w:t>
      </w:r>
      <w:r w:rsidRPr="00C80ED1">
        <w:rPr>
          <w:rFonts w:eastAsia="Times New Roman"/>
          <w:sz w:val="24"/>
          <w:szCs w:val="24"/>
        </w:rPr>
        <w:t xml:space="preserve">и </w:t>
      </w:r>
      <w:r w:rsidRPr="00C80ED1">
        <w:rPr>
          <w:rFonts w:eastAsia="Times New Roman"/>
          <w:i/>
          <w:iCs/>
          <w:sz w:val="24"/>
          <w:szCs w:val="24"/>
        </w:rPr>
        <w:t xml:space="preserve">вех ядовитый. </w:t>
      </w:r>
      <w:r w:rsidRPr="00C80ED1">
        <w:rPr>
          <w:rFonts w:eastAsia="Times New Roman"/>
          <w:sz w:val="24"/>
          <w:szCs w:val="24"/>
        </w:rPr>
        <w:t>Они содержат ядовитые алкалоиды, парализующие центральную нервную систему, и вызы</w:t>
      </w:r>
      <w:r w:rsidRPr="00C80ED1">
        <w:rPr>
          <w:rFonts w:eastAsia="Times New Roman"/>
          <w:sz w:val="24"/>
          <w:szCs w:val="24"/>
        </w:rPr>
        <w:softHyphen/>
        <w:t>вают смертельные отравления.</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i/>
          <w:iCs/>
          <w:sz w:val="24"/>
          <w:szCs w:val="24"/>
        </w:rPr>
        <w:t xml:space="preserve">Вех ядовитый, </w:t>
      </w:r>
      <w:r w:rsidRPr="00C80ED1">
        <w:rPr>
          <w:rFonts w:eastAsia="Times New Roman"/>
          <w:sz w:val="24"/>
          <w:szCs w:val="24"/>
        </w:rPr>
        <w:t xml:space="preserve">или </w:t>
      </w:r>
      <w:r w:rsidRPr="00C80ED1">
        <w:rPr>
          <w:rFonts w:eastAsia="Times New Roman"/>
          <w:i/>
          <w:iCs/>
          <w:sz w:val="24"/>
          <w:szCs w:val="24"/>
        </w:rPr>
        <w:t xml:space="preserve">цикута (СкШа у1гоза). </w:t>
      </w:r>
      <w:r w:rsidRPr="00C80ED1">
        <w:rPr>
          <w:rFonts w:eastAsia="Times New Roman"/>
          <w:sz w:val="24"/>
          <w:szCs w:val="24"/>
        </w:rPr>
        <w:t>Единственный вид рода в нашей флоре, растет по сырым лугам, берегам рек. Это тра</w:t>
      </w:r>
      <w:r w:rsidRPr="00C80ED1">
        <w:rPr>
          <w:rFonts w:eastAsia="Times New Roman"/>
          <w:sz w:val="24"/>
          <w:szCs w:val="24"/>
        </w:rPr>
        <w:softHyphen/>
        <w:t>вянистый многолетник с толстым коротким вертикальным корне</w:t>
      </w:r>
      <w:r w:rsidRPr="00C80ED1">
        <w:rPr>
          <w:rFonts w:eastAsia="Times New Roman"/>
          <w:sz w:val="24"/>
          <w:szCs w:val="24"/>
        </w:rPr>
        <w:softHyphen/>
        <w:t>вищем с поперечными полыми камерами. Стебель голый, высотой 60... 120 см. Листья перисторассеченные. Зонтики без обертки или она из одного-двух листочков; зонтики с оберточками. Цветки бе</w:t>
      </w:r>
      <w:r w:rsidRPr="00C80ED1">
        <w:rPr>
          <w:rFonts w:eastAsia="Times New Roman"/>
          <w:sz w:val="24"/>
          <w:szCs w:val="24"/>
        </w:rPr>
        <w:softHyphen/>
        <w:t>лые, чашечка с пятью зубцами. Плоды шаровидные, сжатые с боков (рис. 192). Корневище и все растение очень ядовиты, даже в сене.</w:t>
      </w:r>
    </w:p>
    <w:p w:rsidR="009A26C8" w:rsidRPr="00C80ED1" w:rsidRDefault="009A26C8" w:rsidP="00C80ED1">
      <w:pPr>
        <w:shd w:val="clear" w:color="auto" w:fill="FFFFFF"/>
        <w:spacing w:after="120"/>
        <w:ind w:left="29" w:firstLine="709"/>
        <w:rPr>
          <w:sz w:val="24"/>
          <w:szCs w:val="24"/>
        </w:rPr>
      </w:pPr>
      <w:r w:rsidRPr="00C80ED1">
        <w:rPr>
          <w:sz w:val="24"/>
          <w:szCs w:val="24"/>
        </w:rPr>
        <w:t>422</w:t>
      </w:r>
    </w:p>
    <w:p w:rsidR="009A26C8" w:rsidRPr="00C80ED1" w:rsidRDefault="009A26C8" w:rsidP="00C80ED1">
      <w:pPr>
        <w:shd w:val="clear" w:color="auto" w:fill="FFFFFF"/>
        <w:spacing w:after="120"/>
        <w:ind w:left="29"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87" w:right="299" w:firstLine="709"/>
        <w:rPr>
          <w:sz w:val="24"/>
          <w:szCs w:val="24"/>
        </w:rPr>
      </w:pPr>
      <w:r>
        <w:rPr>
          <w:noProof/>
          <w:sz w:val="24"/>
          <w:szCs w:val="24"/>
        </w:rPr>
        <w:drawing>
          <wp:inline distT="0" distB="0" distL="0" distR="0">
            <wp:extent cx="3803650" cy="3160395"/>
            <wp:effectExtent l="19050" t="0" r="635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srcRect/>
                    <a:stretch>
                      <a:fillRect/>
                    </a:stretch>
                  </pic:blipFill>
                  <pic:spPr bwMode="auto">
                    <a:xfrm>
                      <a:off x="0" y="0"/>
                      <a:ext cx="3803650" cy="316039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79" w:firstLine="709"/>
        <w:jc w:val="center"/>
        <w:rPr>
          <w:sz w:val="24"/>
          <w:szCs w:val="24"/>
        </w:rPr>
      </w:pPr>
      <w:r w:rsidRPr="00C80ED1">
        <w:rPr>
          <w:rFonts w:eastAsia="Times New Roman"/>
          <w:sz w:val="24"/>
          <w:szCs w:val="24"/>
        </w:rPr>
        <w:t>Рис. 192. Семейство Сельдерейные:</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 xml:space="preserve">я — сельдерей: / — общий вид; 2—корнеплод; </w:t>
      </w:r>
      <w:r w:rsidRPr="00C80ED1">
        <w:rPr>
          <w:rFonts w:eastAsia="Times New Roman"/>
          <w:i/>
          <w:iCs/>
          <w:sz w:val="24"/>
          <w:szCs w:val="24"/>
        </w:rPr>
        <w:t xml:space="preserve">3 — </w:t>
      </w:r>
      <w:r w:rsidRPr="00C80ED1">
        <w:rPr>
          <w:rFonts w:eastAsia="Times New Roman"/>
          <w:sz w:val="24"/>
          <w:szCs w:val="24"/>
        </w:rPr>
        <w:t xml:space="preserve">диаграмма цветка; </w:t>
      </w:r>
      <w:r w:rsidRPr="00C80ED1">
        <w:rPr>
          <w:rFonts w:eastAsia="Times New Roman"/>
          <w:i/>
          <w:iCs/>
          <w:sz w:val="24"/>
          <w:szCs w:val="24"/>
        </w:rPr>
        <w:t xml:space="preserve">б </w:t>
      </w:r>
      <w:r w:rsidRPr="00C80ED1">
        <w:rPr>
          <w:rFonts w:eastAsia="Times New Roman"/>
          <w:sz w:val="24"/>
          <w:szCs w:val="24"/>
        </w:rPr>
        <w:t xml:space="preserve">—вех ядовитый: </w:t>
      </w:r>
      <w:r w:rsidRPr="00C80ED1">
        <w:rPr>
          <w:rFonts w:eastAsia="Times New Roman"/>
          <w:i/>
          <w:iCs/>
          <w:sz w:val="24"/>
          <w:szCs w:val="24"/>
        </w:rPr>
        <w:t xml:space="preserve">4 — </w:t>
      </w:r>
      <w:r w:rsidRPr="00C80ED1">
        <w:rPr>
          <w:rFonts w:eastAsia="Times New Roman"/>
          <w:sz w:val="24"/>
          <w:szCs w:val="24"/>
        </w:rPr>
        <w:t xml:space="preserve">разрез корневища; 5— цветоносный побег; 6— цветок; 7~ поперечный разрез завязи; </w:t>
      </w:r>
      <w:r w:rsidRPr="00C80ED1">
        <w:rPr>
          <w:rFonts w:eastAsia="Times New Roman"/>
          <w:i/>
          <w:iCs/>
          <w:sz w:val="24"/>
          <w:szCs w:val="24"/>
        </w:rPr>
        <w:t>8 —</w:t>
      </w:r>
    </w:p>
    <w:p w:rsidR="009A26C8" w:rsidRPr="00C80ED1" w:rsidRDefault="009A26C8" w:rsidP="00C80ED1">
      <w:pPr>
        <w:shd w:val="clear" w:color="auto" w:fill="FFFFFF"/>
        <w:spacing w:after="120"/>
        <w:ind w:right="68" w:firstLine="709"/>
        <w:jc w:val="center"/>
        <w:rPr>
          <w:sz w:val="24"/>
          <w:szCs w:val="24"/>
        </w:rPr>
      </w:pPr>
      <w:r w:rsidRPr="00C80ED1">
        <w:rPr>
          <w:rFonts w:eastAsia="Times New Roman"/>
          <w:sz w:val="24"/>
          <w:szCs w:val="24"/>
        </w:rPr>
        <w:t>плод —двусемянка</w:t>
      </w: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sz w:val="24"/>
          <w:szCs w:val="24"/>
        </w:rPr>
        <w:t>Однако среди сельдерейных много издавна используемых овощ</w:t>
      </w:r>
      <w:r w:rsidRPr="00C80ED1">
        <w:rPr>
          <w:rFonts w:eastAsia="Times New Roman"/>
          <w:sz w:val="24"/>
          <w:szCs w:val="24"/>
        </w:rPr>
        <w:softHyphen/>
        <w:t>ных, пряноароматических и лекарственных растений.</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i/>
          <w:iCs/>
          <w:sz w:val="24"/>
          <w:szCs w:val="24"/>
        </w:rPr>
        <w:t xml:space="preserve">Морковь посевная (Оаисиз заИуиз) </w:t>
      </w:r>
      <w:r w:rsidRPr="00C80ED1">
        <w:rPr>
          <w:rFonts w:eastAsia="Times New Roman"/>
          <w:sz w:val="24"/>
          <w:szCs w:val="24"/>
        </w:rPr>
        <w:t>-~ двулетнее растение (один из 60 видов рода), наиболее важное из пищевых сельдерейных. В пер</w:t>
      </w:r>
      <w:r w:rsidRPr="00C80ED1">
        <w:rPr>
          <w:rFonts w:eastAsia="Times New Roman"/>
          <w:sz w:val="24"/>
          <w:szCs w:val="24"/>
        </w:rPr>
        <w:softHyphen/>
        <w:t>вый год жизни образует розетку листьев и корнеплод. На второй год развивается прямостоячий стебель, несущий многолучевой слож</w:t>
      </w:r>
      <w:r w:rsidRPr="00C80ED1">
        <w:rPr>
          <w:rFonts w:eastAsia="Times New Roman"/>
          <w:sz w:val="24"/>
          <w:szCs w:val="24"/>
        </w:rPr>
        <w:softHyphen/>
        <w:t>ный зонтик с хорошо развитыми обертками и оберточками. Мор</w:t>
      </w:r>
      <w:r w:rsidRPr="00C80ED1">
        <w:rPr>
          <w:rFonts w:eastAsia="Times New Roman"/>
          <w:sz w:val="24"/>
          <w:szCs w:val="24"/>
        </w:rPr>
        <w:softHyphen/>
        <w:t>ковь —одна из важнейших овощных культур. Корнеплод отличает</w:t>
      </w:r>
      <w:r w:rsidRPr="00C80ED1">
        <w:rPr>
          <w:rFonts w:eastAsia="Times New Roman"/>
          <w:sz w:val="24"/>
          <w:szCs w:val="24"/>
        </w:rPr>
        <w:softHyphen/>
        <w:t>ся высокой (до 15%) сахаристостью. По содержанию каротина (провитамина А) превосходит все овощи, за исключением сладкого перца (18...20 г сырой моркови соответствуют суточной потребнос</w:t>
      </w:r>
      <w:r w:rsidRPr="00C80ED1">
        <w:rPr>
          <w:rFonts w:eastAsia="Times New Roman"/>
          <w:sz w:val="24"/>
          <w:szCs w:val="24"/>
        </w:rPr>
        <w:softHyphen/>
        <w:t xml:space="preserve">ти взрослого человека в витамине А). Дикорастущая морковь дикая </w:t>
      </w:r>
      <w:r w:rsidRPr="00C80ED1">
        <w:rPr>
          <w:rFonts w:eastAsia="Times New Roman"/>
          <w:i/>
          <w:iCs/>
          <w:sz w:val="24"/>
          <w:szCs w:val="24"/>
        </w:rPr>
        <w:t xml:space="preserve">{Иаисиз сагоГа) </w:t>
      </w:r>
      <w:r w:rsidRPr="00C80ED1">
        <w:rPr>
          <w:rFonts w:eastAsia="Times New Roman"/>
          <w:sz w:val="24"/>
          <w:szCs w:val="24"/>
        </w:rPr>
        <w:t>встречается в Европе, Азии, Северной Африке. Ро</w:t>
      </w:r>
      <w:r w:rsidRPr="00C80ED1">
        <w:rPr>
          <w:rFonts w:eastAsia="Times New Roman"/>
          <w:sz w:val="24"/>
          <w:szCs w:val="24"/>
        </w:rPr>
        <w:softHyphen/>
        <w:t>дина культурных желтых и белых сортов — горы Афганистана, оранжевых — Средиземноморье.</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Корнеплоды </w:t>
      </w:r>
      <w:r w:rsidRPr="00C80ED1">
        <w:rPr>
          <w:rFonts w:eastAsia="Times New Roman"/>
          <w:i/>
          <w:iCs/>
          <w:sz w:val="24"/>
          <w:szCs w:val="24"/>
        </w:rPr>
        <w:t>сельдерея пахучего (Аршт %гауео1епз), пастернака посевного (РазНпаса заИуа), петрушки посевной (Ре1гозеИпит заМуит)</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423</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t xml:space="preserve">употребляют как овощи. Листья этих растений, а также </w:t>
      </w:r>
      <w:r w:rsidRPr="00C80ED1">
        <w:rPr>
          <w:rFonts w:eastAsia="Times New Roman"/>
          <w:i/>
          <w:iCs/>
          <w:sz w:val="24"/>
          <w:szCs w:val="24"/>
        </w:rPr>
        <w:t>укроп паху</w:t>
      </w:r>
      <w:r w:rsidRPr="00C80ED1">
        <w:rPr>
          <w:rFonts w:eastAsia="Times New Roman"/>
          <w:i/>
          <w:iCs/>
          <w:sz w:val="24"/>
          <w:szCs w:val="24"/>
        </w:rPr>
        <w:softHyphen/>
        <w:t xml:space="preserve">чий {АпеИшт §шуео1ет), кориандр посевной, </w:t>
      </w:r>
      <w:r w:rsidRPr="00C80ED1">
        <w:rPr>
          <w:rFonts w:eastAsia="Times New Roman"/>
          <w:sz w:val="24"/>
          <w:szCs w:val="24"/>
        </w:rPr>
        <w:t xml:space="preserve">или </w:t>
      </w:r>
      <w:r w:rsidRPr="00C80ED1">
        <w:rPr>
          <w:rFonts w:eastAsia="Times New Roman"/>
          <w:i/>
          <w:iCs/>
          <w:sz w:val="24"/>
          <w:szCs w:val="24"/>
        </w:rPr>
        <w:t xml:space="preserve">киндзу {Сопапа'гит заНуит), тмин обыкновенный (Сагит саЫ), анис (ПтртеНа атзит) </w:t>
      </w:r>
      <w:r w:rsidRPr="00C80ED1">
        <w:rPr>
          <w:rFonts w:eastAsia="Times New Roman"/>
          <w:sz w:val="24"/>
          <w:szCs w:val="24"/>
        </w:rPr>
        <w:t>используют как пряноароматические приправы.</w:t>
      </w:r>
    </w:p>
    <w:p w:rsidR="009A26C8" w:rsidRPr="00C80ED1" w:rsidRDefault="009A26C8" w:rsidP="00C80ED1">
      <w:pPr>
        <w:shd w:val="clear" w:color="auto" w:fill="FFFFFF"/>
        <w:spacing w:after="120"/>
        <w:ind w:left="1876" w:firstLine="709"/>
        <w:rPr>
          <w:sz w:val="24"/>
          <w:szCs w:val="24"/>
        </w:rPr>
      </w:pPr>
      <w:r w:rsidRPr="00C80ED1">
        <w:rPr>
          <w:rFonts w:eastAsia="Times New Roman"/>
          <w:sz w:val="24"/>
          <w:szCs w:val="24"/>
        </w:rPr>
        <w:t>Подкласс Ламииды (ЬапмМае)</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Высокоспециализированные деревья, кустарники, полукустар</w:t>
      </w:r>
      <w:r w:rsidRPr="00C80ED1">
        <w:rPr>
          <w:rFonts w:eastAsia="Times New Roman"/>
          <w:sz w:val="24"/>
          <w:szCs w:val="24"/>
        </w:rPr>
        <w:softHyphen/>
        <w:t>ники и травы с простыми, чаще супротивными листьями без при</w:t>
      </w:r>
      <w:r w:rsidRPr="00C80ED1">
        <w:rPr>
          <w:rFonts w:eastAsia="Times New Roman"/>
          <w:sz w:val="24"/>
          <w:szCs w:val="24"/>
        </w:rPr>
        <w:softHyphen/>
        <w:t>листников. Цветки со сростнолепестным венчиком, пестик из двух плодолистиков с верхней завязью. Эволюция цветка шла по пути приспособления к насекомоопылению, превращению актиномор-фных цветков в резко зигоморфные (двугубые). Ламииды — круп</w:t>
      </w:r>
      <w:r w:rsidRPr="00C80ED1">
        <w:rPr>
          <w:rFonts w:eastAsia="Times New Roman"/>
          <w:sz w:val="24"/>
          <w:szCs w:val="24"/>
        </w:rPr>
        <w:softHyphen/>
        <w:t>нейший по числу видов подкласс, объединяющий 52 семейства (11 порядков). Ламииды в своем происхождении связаны с архаич</w:t>
      </w:r>
      <w:r w:rsidRPr="00C80ED1">
        <w:rPr>
          <w:rFonts w:eastAsia="Times New Roman"/>
          <w:sz w:val="24"/>
          <w:szCs w:val="24"/>
        </w:rPr>
        <w:softHyphen/>
        <w:t>ными розидами.</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Семейство Мареновые (КиЫасеае). Одно из крупнейших се</w:t>
      </w:r>
      <w:r w:rsidRPr="00C80ED1">
        <w:rPr>
          <w:rFonts w:eastAsia="Times New Roman"/>
          <w:sz w:val="24"/>
          <w:szCs w:val="24"/>
        </w:rPr>
        <w:softHyphen/>
        <w:t>мейств, насчитывающее 6500...7000 видов (500 родов). Марено</w:t>
      </w:r>
      <w:r w:rsidRPr="00C80ED1">
        <w:rPr>
          <w:rFonts w:eastAsia="Times New Roman"/>
          <w:sz w:val="24"/>
          <w:szCs w:val="24"/>
        </w:rPr>
        <w:softHyphen/>
        <w:t>вые —космополитное семейство. В тропиках — это вечнозеленые и листопадные деревья, кустарники и лианы, во внетропических областях Северного полушария — полукустарники и травы. Лис</w:t>
      </w:r>
      <w:r w:rsidRPr="00C80ED1">
        <w:rPr>
          <w:rFonts w:eastAsia="Times New Roman"/>
          <w:sz w:val="24"/>
          <w:szCs w:val="24"/>
        </w:rPr>
        <w:softHyphen/>
        <w:t>тья супротивные, с прилистниками. У многих родов прилистники крупные, листовидные, так что листорасположение кажется му</w:t>
      </w:r>
      <w:r w:rsidRPr="00C80ED1">
        <w:rPr>
          <w:rFonts w:eastAsia="Times New Roman"/>
          <w:sz w:val="24"/>
          <w:szCs w:val="24"/>
        </w:rPr>
        <w:softHyphen/>
        <w:t xml:space="preserve">товчатым, например у подмаренника </w:t>
      </w:r>
      <w:r w:rsidRPr="00C80ED1">
        <w:rPr>
          <w:rFonts w:eastAsia="Times New Roman"/>
          <w:i/>
          <w:iCs/>
          <w:sz w:val="24"/>
          <w:szCs w:val="24"/>
        </w:rPr>
        <w:t xml:space="preserve">(СаНит) </w:t>
      </w:r>
      <w:r w:rsidRPr="00C80ED1">
        <w:rPr>
          <w:rFonts w:eastAsia="Times New Roman"/>
          <w:sz w:val="24"/>
          <w:szCs w:val="24"/>
        </w:rPr>
        <w:t xml:space="preserve">и ясменника </w:t>
      </w:r>
      <w:r w:rsidRPr="00C80ED1">
        <w:rPr>
          <w:rFonts w:eastAsia="Times New Roman"/>
          <w:i/>
          <w:iCs/>
          <w:sz w:val="24"/>
          <w:szCs w:val="24"/>
        </w:rPr>
        <w:t>(А$реги1а).</w:t>
      </w:r>
    </w:p>
    <w:p w:rsidR="009A26C8" w:rsidRPr="00C80ED1" w:rsidRDefault="009A26C8" w:rsidP="00C80ED1">
      <w:pPr>
        <w:shd w:val="clear" w:color="auto" w:fill="FFFFFF"/>
        <w:spacing w:after="120"/>
        <w:ind w:left="22" w:right="4" w:firstLine="709"/>
        <w:jc w:val="both"/>
        <w:rPr>
          <w:sz w:val="24"/>
          <w:szCs w:val="24"/>
        </w:rPr>
      </w:pPr>
      <w:r w:rsidRPr="00C80ED1">
        <w:rPr>
          <w:rFonts w:eastAsia="Times New Roman"/>
          <w:sz w:val="24"/>
          <w:szCs w:val="24"/>
        </w:rPr>
        <w:t>Актиноморфные насекомоопыляемые цветки в метельчатых соцветиях цимоидного типа. Околоцветник двойной из четырех или пяти срастающихся чашелистиков и лепестков. Чашечка ма</w:t>
      </w:r>
      <w:r w:rsidRPr="00C80ED1">
        <w:rPr>
          <w:rFonts w:eastAsia="Times New Roman"/>
          <w:sz w:val="24"/>
          <w:szCs w:val="24"/>
        </w:rPr>
        <w:softHyphen/>
        <w:t>лозаметная, в виде зубцов или полностью редуцирована. Венчик от колесовидного до трубчато-воронковидного, иногда достигаю</w:t>
      </w:r>
      <w:r w:rsidRPr="00C80ED1">
        <w:rPr>
          <w:rFonts w:eastAsia="Times New Roman"/>
          <w:sz w:val="24"/>
          <w:szCs w:val="24"/>
        </w:rPr>
        <w:softHyphen/>
        <w:t>щий нескольких сантиметров. Тычинки в числе лепестков череду</w:t>
      </w:r>
      <w:r w:rsidRPr="00C80ED1">
        <w:rPr>
          <w:rFonts w:eastAsia="Times New Roman"/>
          <w:sz w:val="24"/>
          <w:szCs w:val="24"/>
        </w:rPr>
        <w:softHyphen/>
        <w:t>ются с ними. Гинецей синкарпный из двух плодолистиков. Завязь полунижняя. При основании столбика обычно нектарный диск. Формула цветка *Ся</w:t>
      </w:r>
      <w:r w:rsidRPr="00C80ED1">
        <w:rPr>
          <w:rFonts w:eastAsia="Times New Roman"/>
          <w:sz w:val="24"/>
          <w:szCs w:val="24"/>
          <w:vertAlign w:val="subscript"/>
        </w:rPr>
        <w:t>(4</w:t>
      </w:r>
      <w:r w:rsidRPr="00C80ED1">
        <w:rPr>
          <w:rFonts w:eastAsia="Times New Roman"/>
          <w:sz w:val="24"/>
          <w:szCs w:val="24"/>
        </w:rPr>
        <w:t xml:space="preserve"> </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(А</w:t>
      </w:r>
      <w:r w:rsidRPr="00C80ED1">
        <w:rPr>
          <w:rFonts w:eastAsia="Times New Roman"/>
          <w:i/>
          <w:iCs/>
          <w:sz w:val="24"/>
          <w:szCs w:val="24"/>
        </w:rPr>
        <w:t xml:space="preserve"> </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4</w:t>
      </w:r>
      <w:r w:rsidRPr="00C80ED1">
        <w:rPr>
          <w:rFonts w:eastAsia="Times New Roman"/>
          <w:i/>
          <w:iCs/>
          <w:sz w:val="24"/>
          <w:szCs w:val="24"/>
        </w:rPr>
        <w:t xml:space="preserve"> р$у </w:t>
      </w:r>
      <w:r w:rsidRPr="00C80ED1">
        <w:rPr>
          <w:rFonts w:eastAsia="Times New Roman"/>
          <w:sz w:val="24"/>
          <w:szCs w:val="24"/>
        </w:rPr>
        <w:t>В каждом гнезде двугнезд-ной завязи один (плод —двуорёшек или ягода) или много семя</w:t>
      </w:r>
      <w:r w:rsidRPr="00C80ED1">
        <w:rPr>
          <w:rFonts w:eastAsia="Times New Roman"/>
          <w:sz w:val="24"/>
          <w:szCs w:val="24"/>
        </w:rPr>
        <w:softHyphen/>
        <w:t>зачатков (плод — двугнездная коробочка). Семена чаще с эндо</w:t>
      </w:r>
      <w:r w:rsidRPr="00C80ED1">
        <w:rPr>
          <w:rFonts w:eastAsia="Times New Roman"/>
          <w:sz w:val="24"/>
          <w:szCs w:val="24"/>
        </w:rPr>
        <w:softHyphen/>
        <w:t>спермом.</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 xml:space="preserve">Кофе </w:t>
      </w:r>
      <w:r w:rsidRPr="00C80ED1">
        <w:rPr>
          <w:rFonts w:eastAsia="Times New Roman"/>
          <w:i/>
          <w:iCs/>
          <w:sz w:val="24"/>
          <w:szCs w:val="24"/>
        </w:rPr>
        <w:t xml:space="preserve">(Сс#еа) </w:t>
      </w:r>
      <w:r w:rsidRPr="00C80ED1">
        <w:rPr>
          <w:rFonts w:eastAsia="Times New Roman"/>
          <w:sz w:val="24"/>
          <w:szCs w:val="24"/>
        </w:rPr>
        <w:t>— известно 46 видов вечнозеленых деревьев и кустарников с супротивными кожистыми листьями и белыми паху</w:t>
      </w:r>
      <w:r w:rsidRPr="00C80ED1">
        <w:rPr>
          <w:rFonts w:eastAsia="Times New Roman"/>
          <w:sz w:val="24"/>
          <w:szCs w:val="24"/>
        </w:rPr>
        <w:softHyphen/>
        <w:t>чими пазушными цветками. Плод — красная двусемянная ягода. Семена кофе (кофейные зерна) содержат алкалоида кофеина 0,65...2,7 %, дубильных веществ около 10 %, витамины группы В, органических кислот более 30 %. Аромат кофе зависит от 70 ве</w:t>
      </w:r>
      <w:r w:rsidRPr="00C80ED1">
        <w:rPr>
          <w:rFonts w:eastAsia="Times New Roman"/>
          <w:sz w:val="24"/>
          <w:szCs w:val="24"/>
        </w:rPr>
        <w:softHyphen/>
        <w:t>ществ, образующихся при обжаривании зерен. Из семян кофе по</w:t>
      </w:r>
      <w:r w:rsidRPr="00C80ED1">
        <w:rPr>
          <w:rFonts w:eastAsia="Times New Roman"/>
          <w:sz w:val="24"/>
          <w:szCs w:val="24"/>
        </w:rPr>
        <w:softHyphen/>
        <w:t>лучают кофеин. Родина кофе — тропическая Африка. Большин</w:t>
      </w:r>
      <w:r w:rsidRPr="00C80ED1">
        <w:rPr>
          <w:rFonts w:eastAsia="Times New Roman"/>
          <w:sz w:val="24"/>
          <w:szCs w:val="24"/>
        </w:rPr>
        <w:softHyphen/>
        <w:t xml:space="preserve">ство культурных сортов выведено на основе С. </w:t>
      </w:r>
      <w:r w:rsidRPr="00C80ED1">
        <w:rPr>
          <w:rFonts w:eastAsia="Times New Roman"/>
          <w:i/>
          <w:iCs/>
          <w:sz w:val="24"/>
          <w:szCs w:val="24"/>
        </w:rPr>
        <w:t>агаЫса.</w:t>
      </w:r>
    </w:p>
    <w:p w:rsidR="009A26C8" w:rsidRPr="00C80ED1" w:rsidRDefault="009A26C8" w:rsidP="00C80ED1">
      <w:pPr>
        <w:shd w:val="clear" w:color="auto" w:fill="FFFFFF"/>
        <w:spacing w:after="120"/>
        <w:ind w:left="284" w:firstLine="709"/>
        <w:rPr>
          <w:sz w:val="24"/>
          <w:szCs w:val="24"/>
        </w:rPr>
      </w:pPr>
      <w:r w:rsidRPr="00C80ED1">
        <w:rPr>
          <w:rFonts w:eastAsia="Times New Roman"/>
          <w:sz w:val="24"/>
          <w:szCs w:val="24"/>
        </w:rPr>
        <w:t xml:space="preserve">Хинное дерево </w:t>
      </w:r>
      <w:r w:rsidRPr="00C80ED1">
        <w:rPr>
          <w:rFonts w:eastAsia="Times New Roman"/>
          <w:i/>
          <w:iCs/>
          <w:sz w:val="24"/>
          <w:szCs w:val="24"/>
        </w:rPr>
        <w:t xml:space="preserve">{ОпсИопа) </w:t>
      </w:r>
      <w:r w:rsidRPr="00C80ED1">
        <w:rPr>
          <w:rFonts w:eastAsia="Times New Roman"/>
          <w:sz w:val="24"/>
          <w:szCs w:val="24"/>
        </w:rPr>
        <w:t>— род объединяет около 40 ви-</w:t>
      </w:r>
    </w:p>
    <w:p w:rsidR="009A26C8" w:rsidRPr="00C80ED1" w:rsidRDefault="009A26C8" w:rsidP="00C80ED1">
      <w:pPr>
        <w:shd w:val="clear" w:color="auto" w:fill="FFFFFF"/>
        <w:spacing w:after="120"/>
        <w:ind w:firstLine="709"/>
        <w:rPr>
          <w:sz w:val="24"/>
          <w:szCs w:val="24"/>
        </w:rPr>
      </w:pPr>
      <w:r w:rsidRPr="00C80ED1">
        <w:rPr>
          <w:sz w:val="24"/>
          <w:szCs w:val="24"/>
        </w:rPr>
        <w:t>424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72" w:firstLine="709"/>
        <w:jc w:val="both"/>
        <w:rPr>
          <w:sz w:val="24"/>
          <w:szCs w:val="24"/>
        </w:rPr>
      </w:pPr>
      <w:r w:rsidRPr="00C80ED1">
        <w:rPr>
          <w:rFonts w:eastAsia="Times New Roman"/>
          <w:sz w:val="24"/>
          <w:szCs w:val="24"/>
        </w:rPr>
        <w:t>дов вечнозеленых деревьев и кустарников влажных тропических лесов Южной Америки. Цветки розовые, пахучие, пятичлеиные, в метелках, напоминающих соцветие сирени. Плод — двугнездная коробочка. В коре деревьев содержится алкалоид хинин — специфи</w:t>
      </w:r>
      <w:r w:rsidRPr="00C80ED1">
        <w:rPr>
          <w:rFonts w:eastAsia="Times New Roman"/>
          <w:sz w:val="24"/>
          <w:szCs w:val="24"/>
        </w:rPr>
        <w:softHyphen/>
        <w:t>ческое средство против малярии. Основные источники хинина (со</w:t>
      </w:r>
      <w:r w:rsidRPr="00C80ED1">
        <w:rPr>
          <w:rFonts w:eastAsia="Times New Roman"/>
          <w:sz w:val="24"/>
          <w:szCs w:val="24"/>
        </w:rPr>
        <w:softHyphen/>
        <w:t xml:space="preserve">держание в коре до 7 %) — С. </w:t>
      </w:r>
      <w:r w:rsidRPr="00C80ED1">
        <w:rPr>
          <w:rFonts w:eastAsia="Times New Roman"/>
          <w:i/>
          <w:iCs/>
          <w:sz w:val="24"/>
          <w:szCs w:val="24"/>
        </w:rPr>
        <w:t xml:space="preserve">шсагиЪга, </w:t>
      </w:r>
      <w:r w:rsidRPr="00C80ED1">
        <w:rPr>
          <w:rFonts w:eastAsia="Times New Roman"/>
          <w:sz w:val="24"/>
          <w:szCs w:val="24"/>
        </w:rPr>
        <w:t xml:space="preserve">С. </w:t>
      </w:r>
      <w:r w:rsidRPr="00C80ED1">
        <w:rPr>
          <w:rFonts w:eastAsia="Times New Roman"/>
          <w:i/>
          <w:iCs/>
          <w:sz w:val="24"/>
          <w:szCs w:val="24"/>
        </w:rPr>
        <w:t xml:space="preserve">офстаНз, С. Ы§епапа. </w:t>
      </w:r>
      <w:r w:rsidRPr="00C80ED1">
        <w:rPr>
          <w:rFonts w:eastAsia="Times New Roman"/>
          <w:sz w:val="24"/>
          <w:szCs w:val="24"/>
        </w:rPr>
        <w:t>Ес</w:t>
      </w:r>
      <w:r w:rsidRPr="00C80ED1">
        <w:rPr>
          <w:rFonts w:eastAsia="Times New Roman"/>
          <w:sz w:val="24"/>
          <w:szCs w:val="24"/>
        </w:rPr>
        <w:softHyphen/>
        <w:t>тественные заросли хинного дерева невелики. Культура его широко развита за пределами естественного ареала (до 90 % мирового произ</w:t>
      </w:r>
      <w:r w:rsidRPr="00C80ED1">
        <w:rPr>
          <w:rFonts w:eastAsia="Times New Roman"/>
          <w:sz w:val="24"/>
          <w:szCs w:val="24"/>
        </w:rPr>
        <w:softHyphen/>
        <w:t>водства хинина приходится на о-ва Шри-Ланка и Ява).</w:t>
      </w:r>
    </w:p>
    <w:p w:rsidR="009A26C8" w:rsidRPr="00C80ED1" w:rsidRDefault="009A26C8" w:rsidP="00C80ED1">
      <w:pPr>
        <w:shd w:val="clear" w:color="auto" w:fill="FFFFFF"/>
        <w:spacing w:after="120"/>
        <w:ind w:left="25" w:right="61" w:firstLine="709"/>
        <w:jc w:val="both"/>
        <w:rPr>
          <w:sz w:val="24"/>
          <w:szCs w:val="24"/>
        </w:rPr>
      </w:pPr>
      <w:r w:rsidRPr="00C80ED1">
        <w:rPr>
          <w:rFonts w:eastAsia="Times New Roman"/>
          <w:sz w:val="24"/>
          <w:szCs w:val="24"/>
        </w:rPr>
        <w:t>Семейство Пасленовые (Зо1апасеае). Объединяет 2900 видов (90 родов) преимущественно травянистых растений. Семейство имеет почти космополитное распространение. Наибольшее видовое раз</w:t>
      </w:r>
      <w:r w:rsidRPr="00C80ED1">
        <w:rPr>
          <w:rFonts w:eastAsia="Times New Roman"/>
          <w:sz w:val="24"/>
          <w:szCs w:val="24"/>
        </w:rPr>
        <w:softHyphen/>
        <w:t>нообразие — в тропической Южной Америке, где встречаются и не</w:t>
      </w:r>
      <w:r w:rsidRPr="00C80ED1">
        <w:rPr>
          <w:rFonts w:eastAsia="Times New Roman"/>
          <w:sz w:val="24"/>
          <w:szCs w:val="24"/>
        </w:rPr>
        <w:softHyphen/>
        <w:t xml:space="preserve">высокие деревца. В нашей флоре 45 дикорастущих видов (14 родов) и 21 культивируемый. Среди них есть лазающие полукустарники — </w:t>
      </w:r>
      <w:r w:rsidRPr="00C80ED1">
        <w:rPr>
          <w:rFonts w:eastAsia="Times New Roman"/>
          <w:i/>
          <w:iCs/>
          <w:sz w:val="24"/>
          <w:szCs w:val="24"/>
        </w:rPr>
        <w:t xml:space="preserve">паслен сладко-горький {8о1апит с/и/сатаге) </w:t>
      </w:r>
      <w:r w:rsidRPr="00C80ED1">
        <w:rPr>
          <w:rFonts w:eastAsia="Times New Roman"/>
          <w:sz w:val="24"/>
          <w:szCs w:val="24"/>
        </w:rPr>
        <w:t xml:space="preserve">и кустарники — дереза </w:t>
      </w:r>
      <w:r w:rsidRPr="00C80ED1">
        <w:rPr>
          <w:rFonts w:eastAsia="Times New Roman"/>
          <w:i/>
          <w:iCs/>
          <w:sz w:val="24"/>
          <w:szCs w:val="24"/>
        </w:rPr>
        <w:t xml:space="preserve">(Цс'шт). </w:t>
      </w:r>
      <w:r w:rsidRPr="00C80ED1">
        <w:rPr>
          <w:rFonts w:eastAsia="Times New Roman"/>
          <w:sz w:val="24"/>
          <w:szCs w:val="24"/>
        </w:rPr>
        <w:t>Листья очередные, иногда вследствие фасциации* почти супротивные, без прилистников, простые, с цельной или рассечен</w:t>
      </w:r>
      <w:r w:rsidRPr="00C80ED1">
        <w:rPr>
          <w:rFonts w:eastAsia="Times New Roman"/>
          <w:sz w:val="24"/>
          <w:szCs w:val="24"/>
        </w:rPr>
        <w:softHyphen/>
        <w:t>ной пластинкой. В стеблях обычна внутренняя флоэма.</w:t>
      </w:r>
    </w:p>
    <w:p w:rsidR="009A26C8" w:rsidRPr="00C80ED1" w:rsidRDefault="009A26C8" w:rsidP="00C80ED1">
      <w:pPr>
        <w:shd w:val="clear" w:color="auto" w:fill="FFFFFF"/>
        <w:spacing w:after="120"/>
        <w:ind w:left="36" w:right="54" w:firstLine="709"/>
        <w:jc w:val="both"/>
        <w:rPr>
          <w:sz w:val="24"/>
          <w:szCs w:val="24"/>
        </w:rPr>
      </w:pPr>
      <w:r w:rsidRPr="00C80ED1">
        <w:rPr>
          <w:rFonts w:eastAsia="Times New Roman"/>
          <w:sz w:val="24"/>
          <w:szCs w:val="24"/>
        </w:rPr>
        <w:t>Цветки собраны в завитки или одиночные, внешне правильные, но нередко (вследствие косого положения завязи) слегка зигомор</w:t>
      </w:r>
      <w:r w:rsidRPr="00C80ED1">
        <w:rPr>
          <w:rFonts w:eastAsia="Times New Roman"/>
          <w:sz w:val="24"/>
          <w:szCs w:val="24"/>
        </w:rPr>
        <w:softHyphen/>
        <w:t>фные. Околоцветник двойной. Чашечка сростнолистная. Венчик сростнолепестный с колесовидным, воронковидным или звездча</w:t>
      </w:r>
      <w:r w:rsidRPr="00C80ED1">
        <w:rPr>
          <w:rFonts w:eastAsia="Times New Roman"/>
          <w:sz w:val="24"/>
          <w:szCs w:val="24"/>
        </w:rPr>
        <w:softHyphen/>
        <w:t>тым отгибом. Тычинки, чередующиеся с зубцами венчика, прирас</w:t>
      </w:r>
      <w:r w:rsidRPr="00C80ED1">
        <w:rPr>
          <w:rFonts w:eastAsia="Times New Roman"/>
          <w:sz w:val="24"/>
          <w:szCs w:val="24"/>
        </w:rPr>
        <w:softHyphen/>
        <w:t>тают к его трубке. Пестик, как правило, из двух плодолистиков. Ги</w:t>
      </w:r>
      <w:r w:rsidRPr="00C80ED1">
        <w:rPr>
          <w:rFonts w:eastAsia="Times New Roman"/>
          <w:sz w:val="24"/>
          <w:szCs w:val="24"/>
        </w:rPr>
        <w:softHyphen/>
        <w:t>нецей синкарпный, двугнездная верхняя завязь обычно с массив</w:t>
      </w:r>
      <w:r w:rsidRPr="00C80ED1">
        <w:rPr>
          <w:rFonts w:eastAsia="Times New Roman"/>
          <w:sz w:val="24"/>
          <w:szCs w:val="24"/>
        </w:rPr>
        <w:softHyphen/>
        <w:t>ными    плацентами,   несущими   многочисленные   семязачатки</w:t>
      </w:r>
    </w:p>
    <w:p w:rsidR="009A26C8" w:rsidRPr="00C80ED1" w:rsidRDefault="009A26C8" w:rsidP="00C80ED1">
      <w:pPr>
        <w:shd w:val="clear" w:color="auto" w:fill="FFFFFF"/>
        <w:spacing w:after="120"/>
        <w:ind w:left="40" w:right="43" w:firstLine="709"/>
        <w:jc w:val="both"/>
        <w:rPr>
          <w:sz w:val="24"/>
          <w:szCs w:val="24"/>
        </w:rPr>
      </w:pPr>
      <w:r w:rsidRPr="00C80ED1">
        <w:rPr>
          <w:rFonts w:eastAsia="Times New Roman"/>
          <w:sz w:val="24"/>
          <w:szCs w:val="24"/>
        </w:rPr>
        <w:t>Часто, особенно у культурных форм (томатов, перцев), встреча</w:t>
      </w:r>
      <w:r w:rsidRPr="00C80ED1">
        <w:rPr>
          <w:rFonts w:eastAsia="Times New Roman"/>
          <w:sz w:val="24"/>
          <w:szCs w:val="24"/>
        </w:rPr>
        <w:softHyphen/>
        <w:t>ется и фасциированиая многогнездная завязь. Она формируется в результате срастания зачатков нескольких цветков на ранних ста</w:t>
      </w:r>
      <w:r w:rsidRPr="00C80ED1">
        <w:rPr>
          <w:rFonts w:eastAsia="Times New Roman"/>
          <w:sz w:val="24"/>
          <w:szCs w:val="24"/>
        </w:rPr>
        <w:softHyphen/>
        <w:t>диях их развития. При этом в образовании пестика принимает уча</w:t>
      </w:r>
      <w:r w:rsidRPr="00C80ED1">
        <w:rPr>
          <w:rFonts w:eastAsia="Times New Roman"/>
          <w:sz w:val="24"/>
          <w:szCs w:val="24"/>
        </w:rPr>
        <w:softHyphen/>
        <w:t>стие большое (4... 12) число плодолистиков. Многогнездность со</w:t>
      </w:r>
      <w:r w:rsidRPr="00C80ED1">
        <w:rPr>
          <w:rFonts w:eastAsia="Times New Roman"/>
          <w:sz w:val="24"/>
          <w:szCs w:val="24"/>
        </w:rPr>
        <w:softHyphen/>
        <w:t>провождается разрастанием сочной части околоплодника и пла</w:t>
      </w:r>
      <w:r w:rsidRPr="00C80ED1">
        <w:rPr>
          <w:rFonts w:eastAsia="Times New Roman"/>
          <w:sz w:val="24"/>
          <w:szCs w:val="24"/>
        </w:rPr>
        <w:softHyphen/>
        <w:t>цент, увеличением размеров плода. Плод —ягода или коробочка. Семена с изогнутым зародышем (редко прямым), с эндоспермом. Характерно содержание алкалоидов, в том числе сильно ядовитых.</w:t>
      </w:r>
    </w:p>
    <w:p w:rsidR="009A26C8" w:rsidRPr="00C80ED1" w:rsidRDefault="009A26C8" w:rsidP="00C80ED1">
      <w:pPr>
        <w:shd w:val="clear" w:color="auto" w:fill="FFFFFF"/>
        <w:spacing w:after="120"/>
        <w:ind w:left="61" w:right="18" w:firstLine="709"/>
        <w:jc w:val="both"/>
        <w:rPr>
          <w:sz w:val="24"/>
          <w:szCs w:val="24"/>
        </w:rPr>
      </w:pPr>
      <w:r w:rsidRPr="00C80ED1">
        <w:rPr>
          <w:rFonts w:eastAsia="Times New Roman"/>
          <w:sz w:val="24"/>
          <w:szCs w:val="24"/>
        </w:rPr>
        <w:t>Среди пасленовых много хозяйственно ценных (пищевых, кор</w:t>
      </w:r>
      <w:r w:rsidRPr="00C80ED1">
        <w:rPr>
          <w:rFonts w:eastAsia="Times New Roman"/>
          <w:sz w:val="24"/>
          <w:szCs w:val="24"/>
        </w:rPr>
        <w:softHyphen/>
        <w:t xml:space="preserve">мовых, лекарственных, технических) растений, культивируемых по всему земному шару. Некоторые виды </w:t>
      </w:r>
      <w:r w:rsidRPr="00C80ED1">
        <w:rPr>
          <w:rFonts w:eastAsia="Times New Roman"/>
          <w:i/>
          <w:iCs/>
          <w:sz w:val="24"/>
          <w:szCs w:val="24"/>
        </w:rPr>
        <w:t xml:space="preserve">{петуния </w:t>
      </w:r>
      <w:r w:rsidRPr="00C80ED1">
        <w:rPr>
          <w:rFonts w:eastAsia="Times New Roman"/>
          <w:sz w:val="24"/>
          <w:szCs w:val="24"/>
        </w:rPr>
        <w:t xml:space="preserve">— </w:t>
      </w:r>
      <w:r w:rsidRPr="00C80ED1">
        <w:rPr>
          <w:rFonts w:eastAsia="Times New Roman"/>
          <w:i/>
          <w:iCs/>
          <w:sz w:val="24"/>
          <w:szCs w:val="24"/>
        </w:rPr>
        <w:t xml:space="preserve">РеШп'ш, табак душистый — ШсоИапа а/ртз) </w:t>
      </w:r>
      <w:r w:rsidRPr="00C80ED1">
        <w:rPr>
          <w:rFonts w:eastAsia="Times New Roman"/>
          <w:sz w:val="24"/>
          <w:szCs w:val="24"/>
        </w:rPr>
        <w:t>используют как декоративные.</w:t>
      </w:r>
    </w:p>
    <w:p w:rsidR="009A26C8" w:rsidRPr="00C80ED1" w:rsidRDefault="009A26C8" w:rsidP="00C80ED1">
      <w:pPr>
        <w:shd w:val="clear" w:color="auto" w:fill="FFFFFF"/>
        <w:spacing w:after="120"/>
        <w:ind w:left="68" w:right="11" w:firstLine="709"/>
        <w:jc w:val="both"/>
        <w:rPr>
          <w:sz w:val="24"/>
          <w:szCs w:val="24"/>
        </w:rPr>
      </w:pPr>
      <w:r w:rsidRPr="00C80ED1">
        <w:rPr>
          <w:rFonts w:eastAsia="Times New Roman"/>
          <w:i/>
          <w:iCs/>
          <w:sz w:val="24"/>
          <w:szCs w:val="24"/>
        </w:rPr>
        <w:t xml:space="preserve">Плод — ягода. </w:t>
      </w:r>
      <w:r w:rsidRPr="00C80ED1">
        <w:rPr>
          <w:rFonts w:eastAsia="Times New Roman"/>
          <w:sz w:val="24"/>
          <w:szCs w:val="24"/>
        </w:rPr>
        <w:t xml:space="preserve">Паслен </w:t>
      </w:r>
      <w:r w:rsidRPr="00C80ED1">
        <w:rPr>
          <w:rFonts w:eastAsia="Times New Roman"/>
          <w:i/>
          <w:iCs/>
          <w:sz w:val="24"/>
          <w:szCs w:val="24"/>
        </w:rPr>
        <w:t xml:space="preserve">{Зо1апит) — </w:t>
      </w:r>
      <w:r w:rsidRPr="00C80ED1">
        <w:rPr>
          <w:rFonts w:eastAsia="Times New Roman"/>
          <w:sz w:val="24"/>
          <w:szCs w:val="24"/>
        </w:rPr>
        <w:t xml:space="preserve">наиболее крупный род, включает 1500 видов. Самое большое значение имеет картофель (5. </w:t>
      </w:r>
      <w:r w:rsidRPr="00C80ED1">
        <w:rPr>
          <w:rFonts w:eastAsia="Times New Roman"/>
          <w:i/>
          <w:iCs/>
          <w:sz w:val="24"/>
          <w:szCs w:val="24"/>
        </w:rPr>
        <w:t xml:space="preserve">шЪегозит) </w:t>
      </w:r>
      <w:r w:rsidRPr="00C80ED1">
        <w:rPr>
          <w:rFonts w:eastAsia="Times New Roman"/>
          <w:sz w:val="24"/>
          <w:szCs w:val="24"/>
        </w:rPr>
        <w:t>— сборный вид, объединяющий около 150 видов сек-</w:t>
      </w:r>
    </w:p>
    <w:p w:rsidR="009A26C8" w:rsidRPr="00C80ED1" w:rsidRDefault="009A26C8" w:rsidP="00C80ED1">
      <w:pPr>
        <w:shd w:val="clear" w:color="auto" w:fill="FFFFFF"/>
        <w:spacing w:after="120"/>
        <w:ind w:left="68" w:firstLine="709"/>
        <w:jc w:val="both"/>
        <w:rPr>
          <w:sz w:val="24"/>
          <w:szCs w:val="24"/>
        </w:rPr>
      </w:pPr>
      <w:r w:rsidRPr="00C80ED1">
        <w:rPr>
          <w:sz w:val="24"/>
          <w:szCs w:val="24"/>
        </w:rPr>
        <w:t>*</w:t>
      </w:r>
      <w:r w:rsidRPr="00C80ED1">
        <w:rPr>
          <w:rFonts w:eastAsia="Times New Roman"/>
          <w:sz w:val="24"/>
          <w:szCs w:val="24"/>
        </w:rPr>
        <w:t>Фасциация — деформация побегов растений. Возникает вследствие срастания друг с другом стеблей, конусов нарастания, разрастания одной точки роста. Фасциацию цветков, соцветий, плодов и др. используют в селекции растений.</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425</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 xml:space="preserve">ции </w:t>
      </w:r>
      <w:r w:rsidRPr="00C80ED1">
        <w:rPr>
          <w:rFonts w:eastAsia="Times New Roman"/>
          <w:i/>
          <w:iCs/>
          <w:sz w:val="24"/>
          <w:szCs w:val="24"/>
        </w:rPr>
        <w:t xml:space="preserve">ТиЬегапит, </w:t>
      </w:r>
      <w:r w:rsidRPr="00C80ED1">
        <w:rPr>
          <w:rFonts w:eastAsia="Times New Roman"/>
          <w:sz w:val="24"/>
          <w:szCs w:val="24"/>
        </w:rPr>
        <w:t>для которых характерно образование столонов с клубнями. Картофель—травянистый многолетник высотой 60... 100 см. Стебли жесткоопушенные с простыми прерывисто-пе</w:t>
      </w:r>
      <w:r w:rsidRPr="00C80ED1">
        <w:rPr>
          <w:rFonts w:eastAsia="Times New Roman"/>
          <w:sz w:val="24"/>
          <w:szCs w:val="24"/>
        </w:rPr>
        <w:softHyphen/>
        <w:t>ристыми опушенными листьями. Цветки от белых до фиолетовых, в раздвоенных завитках. Венчик колесовидный. Тычинки с корот</w:t>
      </w:r>
      <w:r w:rsidRPr="00C80ED1">
        <w:rPr>
          <w:rFonts w:eastAsia="Times New Roman"/>
          <w:sz w:val="24"/>
          <w:szCs w:val="24"/>
        </w:rPr>
        <w:softHyphen/>
        <w:t>кими нитями, пыльники крупные, сложены конусом вокруг стол</w:t>
      </w:r>
      <w:r w:rsidRPr="00C80ED1">
        <w:rPr>
          <w:rFonts w:eastAsia="Times New Roman"/>
          <w:sz w:val="24"/>
          <w:szCs w:val="24"/>
        </w:rPr>
        <w:softHyphen/>
        <w:t>бика. Пыльники вскрываются двумя дырочками. Растение — само</w:t>
      </w:r>
      <w:r w:rsidRPr="00C80ED1">
        <w:rPr>
          <w:rFonts w:eastAsia="Times New Roman"/>
          <w:sz w:val="24"/>
          <w:szCs w:val="24"/>
        </w:rPr>
        <w:softHyphen/>
        <w:t>опылитель. Плод — зеленая ягода. На удлиненных подземных по</w:t>
      </w:r>
      <w:r w:rsidRPr="00C80ED1">
        <w:rPr>
          <w:rFonts w:eastAsia="Times New Roman"/>
          <w:sz w:val="24"/>
          <w:szCs w:val="24"/>
        </w:rPr>
        <w:softHyphen/>
        <w:t>бегах (столонах) развиваются клубни (рис. 193). Все растение, осо</w:t>
      </w:r>
      <w:r w:rsidRPr="00C80ED1">
        <w:rPr>
          <w:rFonts w:eastAsia="Times New Roman"/>
          <w:sz w:val="24"/>
          <w:szCs w:val="24"/>
        </w:rPr>
        <w:softHyphen/>
        <w:t>бенно плоды, в небольшом количестве содержит ядовитый глико-алкалоид — соланин, который исчезает при варке клубней.</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 xml:space="preserve">Клубни содержат 12...25 </w:t>
      </w:r>
      <w:r w:rsidRPr="00C80ED1">
        <w:rPr>
          <w:rFonts w:eastAsia="Times New Roman"/>
          <w:i/>
          <w:iCs/>
          <w:sz w:val="24"/>
          <w:szCs w:val="24"/>
        </w:rPr>
        <w:t xml:space="preserve">% </w:t>
      </w:r>
      <w:r w:rsidRPr="00C80ED1">
        <w:rPr>
          <w:rFonts w:eastAsia="Times New Roman"/>
          <w:sz w:val="24"/>
          <w:szCs w:val="24"/>
        </w:rPr>
        <w:t>крахмала. Картофель ■—важнейшее пищевое, кормовое и техническое растение, занимает первое место среди крахмалоносных растений мира. Клубни картофеля — вто</w:t>
      </w:r>
      <w:r w:rsidRPr="00C80ED1">
        <w:rPr>
          <w:rFonts w:eastAsia="Times New Roman"/>
          <w:sz w:val="24"/>
          <w:szCs w:val="24"/>
        </w:rPr>
        <w:softHyphen/>
        <w:t>рой хлеб и основное сырье для получения спирта. Известно около 2000 сортов — пищевых, кормовых и технических. Родина карто</w:t>
      </w:r>
      <w:r w:rsidRPr="00C80ED1">
        <w:rPr>
          <w:rFonts w:eastAsia="Times New Roman"/>
          <w:sz w:val="24"/>
          <w:szCs w:val="24"/>
        </w:rPr>
        <w:softHyphen/>
        <w:t>феля — Южная Америка (Чилийские Анды и Перу, где его разводи</w:t>
      </w:r>
      <w:r w:rsidRPr="00C80ED1">
        <w:rPr>
          <w:rFonts w:eastAsia="Times New Roman"/>
          <w:sz w:val="24"/>
          <w:szCs w:val="24"/>
        </w:rPr>
        <w:softHyphen/>
        <w:t xml:space="preserve">ли индейцы). В Европе выращивается с 1565 г.; в Россию завезен в 1700 г. Широко возделывается с середины </w:t>
      </w:r>
      <w:r w:rsidRPr="00C80ED1">
        <w:rPr>
          <w:rFonts w:eastAsia="Times New Roman"/>
          <w:sz w:val="24"/>
          <w:szCs w:val="24"/>
          <w:lang w:val="en-US"/>
        </w:rPr>
        <w:t>XIX</w:t>
      </w:r>
      <w:r w:rsidRPr="00C80ED1">
        <w:rPr>
          <w:rFonts w:eastAsia="Times New Roman"/>
          <w:sz w:val="24"/>
          <w:szCs w:val="24"/>
        </w:rPr>
        <w:t xml:space="preserve"> в.</w:t>
      </w:r>
    </w:p>
    <w:p w:rsidR="009A26C8" w:rsidRPr="00C80ED1" w:rsidRDefault="00186846" w:rsidP="00C80ED1">
      <w:pPr>
        <w:spacing w:after="120"/>
        <w:ind w:left="1123" w:right="1274" w:firstLine="709"/>
        <w:rPr>
          <w:sz w:val="24"/>
          <w:szCs w:val="24"/>
        </w:rPr>
      </w:pPr>
      <w:r>
        <w:rPr>
          <w:noProof/>
          <w:sz w:val="24"/>
          <w:szCs w:val="24"/>
        </w:rPr>
        <w:drawing>
          <wp:inline distT="0" distB="0" distL="0" distR="0">
            <wp:extent cx="2465070" cy="310896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srcRect/>
                    <a:stretch>
                      <a:fillRect/>
                    </a:stretch>
                  </pic:blipFill>
                  <pic:spPr bwMode="auto">
                    <a:xfrm>
                      <a:off x="0" y="0"/>
                      <a:ext cx="2465070" cy="31089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36" w:right="360" w:firstLine="709"/>
        <w:rPr>
          <w:sz w:val="24"/>
          <w:szCs w:val="24"/>
        </w:rPr>
      </w:pPr>
      <w:r w:rsidRPr="00C80ED1">
        <w:rPr>
          <w:rFonts w:eastAsia="Times New Roman"/>
          <w:sz w:val="24"/>
          <w:szCs w:val="24"/>
        </w:rPr>
        <w:t xml:space="preserve">Рис. 193. Картофель: </w:t>
      </w:r>
      <w:r w:rsidRPr="00C80ED1">
        <w:rPr>
          <w:rFonts w:eastAsia="Times New Roman"/>
          <w:i/>
          <w:iCs/>
          <w:sz w:val="24"/>
          <w:szCs w:val="24"/>
        </w:rPr>
        <w:t xml:space="preserve">а — </w:t>
      </w:r>
      <w:r w:rsidRPr="00C80ED1">
        <w:rPr>
          <w:rFonts w:eastAsia="Times New Roman"/>
          <w:sz w:val="24"/>
          <w:szCs w:val="24"/>
        </w:rPr>
        <w:t xml:space="preserve">цветоносный побег; </w:t>
      </w:r>
      <w:r w:rsidRPr="00C80ED1">
        <w:rPr>
          <w:rFonts w:eastAsia="Times New Roman"/>
          <w:i/>
          <w:iCs/>
          <w:sz w:val="24"/>
          <w:szCs w:val="24"/>
        </w:rPr>
        <w:t xml:space="preserve">б, в </w:t>
      </w:r>
      <w:r w:rsidRPr="00C80ED1">
        <w:rPr>
          <w:rFonts w:eastAsia="Times New Roman"/>
          <w:sz w:val="24"/>
          <w:szCs w:val="24"/>
        </w:rPr>
        <w:t xml:space="preserve">— цветок; </w:t>
      </w:r>
      <w:r w:rsidRPr="00C80ED1">
        <w:rPr>
          <w:rFonts w:eastAsia="Times New Roman"/>
          <w:i/>
          <w:iCs/>
          <w:sz w:val="24"/>
          <w:szCs w:val="24"/>
        </w:rPr>
        <w:t xml:space="preserve">г — </w:t>
      </w:r>
      <w:r w:rsidRPr="00C80ED1">
        <w:rPr>
          <w:rFonts w:eastAsia="Times New Roman"/>
          <w:sz w:val="24"/>
          <w:szCs w:val="24"/>
        </w:rPr>
        <w:t xml:space="preserve">диаграмма цветка; </w:t>
      </w:r>
      <w:r w:rsidRPr="00C80ED1">
        <w:rPr>
          <w:rFonts w:eastAsia="Times New Roman"/>
          <w:i/>
          <w:iCs/>
          <w:sz w:val="24"/>
          <w:szCs w:val="24"/>
        </w:rPr>
        <w:t xml:space="preserve">д — </w:t>
      </w:r>
      <w:r w:rsidRPr="00C80ED1">
        <w:rPr>
          <w:rFonts w:eastAsia="Times New Roman"/>
          <w:sz w:val="24"/>
          <w:szCs w:val="24"/>
        </w:rPr>
        <w:t>плод — ягода</w:t>
      </w:r>
    </w:p>
    <w:p w:rsidR="009A26C8" w:rsidRPr="00C80ED1" w:rsidRDefault="009A26C8" w:rsidP="00C80ED1">
      <w:pPr>
        <w:shd w:val="clear" w:color="auto" w:fill="FFFFFF"/>
        <w:spacing w:after="120"/>
        <w:ind w:left="4" w:firstLine="709"/>
        <w:rPr>
          <w:sz w:val="24"/>
          <w:szCs w:val="24"/>
        </w:rPr>
      </w:pPr>
      <w:r w:rsidRPr="00C80ED1">
        <w:rPr>
          <w:sz w:val="24"/>
          <w:szCs w:val="24"/>
        </w:rPr>
        <w:t>426</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7" w:firstLine="709"/>
        <w:jc w:val="both"/>
        <w:rPr>
          <w:sz w:val="24"/>
          <w:szCs w:val="24"/>
        </w:rPr>
      </w:pPr>
      <w:r w:rsidRPr="00C80ED1">
        <w:rPr>
          <w:rFonts w:eastAsia="Times New Roman"/>
          <w:sz w:val="24"/>
          <w:szCs w:val="24"/>
        </w:rPr>
        <w:t xml:space="preserve">В южных районах европейской части России, на Украине, в Средней Азии, Крыму и на Кавказе культивируется вывезенный из Индии </w:t>
      </w:r>
      <w:r w:rsidRPr="00C80ED1">
        <w:rPr>
          <w:rFonts w:eastAsia="Times New Roman"/>
          <w:i/>
          <w:iCs/>
          <w:sz w:val="24"/>
          <w:szCs w:val="24"/>
        </w:rPr>
        <w:t xml:space="preserve">баклажан (8. те\ощепа). </w:t>
      </w:r>
      <w:r w:rsidRPr="00C80ED1">
        <w:rPr>
          <w:rFonts w:eastAsia="Times New Roman"/>
          <w:sz w:val="24"/>
          <w:szCs w:val="24"/>
        </w:rPr>
        <w:t>Плод — крупная (длиной до 40 см) съедобная темно-лиловая ягода. Используют физиологически не</w:t>
      </w:r>
      <w:r w:rsidRPr="00C80ED1">
        <w:rPr>
          <w:rFonts w:eastAsia="Times New Roman"/>
          <w:sz w:val="24"/>
          <w:szCs w:val="24"/>
        </w:rPr>
        <w:softHyphen/>
        <w:t>зрелые плоды (в фазе технической зрелости), собираемые через 20...40 дней после цветения, когда содержание Сахаров, витаминов С и группы В, каротина, солей калия и меди достигает максимума. Плоды применяют в лечебном питании.</w:t>
      </w:r>
    </w:p>
    <w:p w:rsidR="009A26C8" w:rsidRPr="00C80ED1" w:rsidRDefault="009A26C8" w:rsidP="00C80ED1">
      <w:pPr>
        <w:shd w:val="clear" w:color="auto" w:fill="FFFFFF"/>
        <w:spacing w:after="120"/>
        <w:ind w:left="4" w:right="43" w:firstLine="709"/>
        <w:jc w:val="both"/>
        <w:rPr>
          <w:sz w:val="24"/>
          <w:szCs w:val="24"/>
        </w:rPr>
      </w:pPr>
      <w:r w:rsidRPr="00C80ED1">
        <w:rPr>
          <w:rFonts w:eastAsia="Times New Roman"/>
          <w:sz w:val="24"/>
          <w:szCs w:val="24"/>
        </w:rPr>
        <w:t xml:space="preserve">В последнее десятилетие получил распространение </w:t>
      </w:r>
      <w:r w:rsidRPr="00C80ED1">
        <w:rPr>
          <w:rFonts w:eastAsia="Times New Roman"/>
          <w:i/>
          <w:iCs/>
          <w:sz w:val="24"/>
          <w:szCs w:val="24"/>
        </w:rPr>
        <w:t>паслен доль</w:t>
      </w:r>
      <w:r w:rsidRPr="00C80ED1">
        <w:rPr>
          <w:rFonts w:eastAsia="Times New Roman"/>
          <w:i/>
          <w:iCs/>
          <w:sz w:val="24"/>
          <w:szCs w:val="24"/>
        </w:rPr>
        <w:softHyphen/>
        <w:t xml:space="preserve">чатый {3. 1аИтаШт). </w:t>
      </w:r>
      <w:r w:rsidRPr="00C80ED1">
        <w:rPr>
          <w:rFonts w:eastAsia="Times New Roman"/>
          <w:sz w:val="24"/>
          <w:szCs w:val="24"/>
        </w:rPr>
        <w:t>Это крупное (до 2 м) многолетнее растение (родом из Австралии и Новой Зеландии) выращивается как одно</w:t>
      </w:r>
      <w:r w:rsidRPr="00C80ED1">
        <w:rPr>
          <w:rFonts w:eastAsia="Times New Roman"/>
          <w:sz w:val="24"/>
          <w:szCs w:val="24"/>
        </w:rPr>
        <w:softHyphen/>
        <w:t>летняя культура. Содержит 1...8 % гликоалкалоидов, часть молеку</w:t>
      </w:r>
      <w:r w:rsidRPr="00C80ED1">
        <w:rPr>
          <w:rFonts w:eastAsia="Times New Roman"/>
          <w:sz w:val="24"/>
          <w:szCs w:val="24"/>
        </w:rPr>
        <w:softHyphen/>
        <w:t>лы которых является основой гормона кортизона и может быть ис</w:t>
      </w:r>
      <w:r w:rsidRPr="00C80ED1">
        <w:rPr>
          <w:rFonts w:eastAsia="Times New Roman"/>
          <w:sz w:val="24"/>
          <w:szCs w:val="24"/>
        </w:rPr>
        <w:softHyphen/>
        <w:t>пользована для синтеза кортикостероидных препаратов.</w:t>
      </w:r>
    </w:p>
    <w:p w:rsidR="009A26C8" w:rsidRPr="00C80ED1" w:rsidRDefault="009A26C8" w:rsidP="00C80ED1">
      <w:pPr>
        <w:shd w:val="clear" w:color="auto" w:fill="FFFFFF"/>
        <w:spacing w:after="120"/>
        <w:ind w:left="14" w:right="25" w:firstLine="709"/>
        <w:jc w:val="both"/>
        <w:rPr>
          <w:sz w:val="24"/>
          <w:szCs w:val="24"/>
        </w:rPr>
      </w:pPr>
      <w:r w:rsidRPr="00C80ED1">
        <w:rPr>
          <w:rFonts w:eastAsia="Times New Roman"/>
          <w:sz w:val="24"/>
          <w:szCs w:val="24"/>
        </w:rPr>
        <w:t xml:space="preserve">Томат, или помидор съедобный </w:t>
      </w:r>
      <w:r w:rsidRPr="00C80ED1">
        <w:rPr>
          <w:rFonts w:eastAsia="Times New Roman"/>
          <w:i/>
          <w:iCs/>
          <w:sz w:val="24"/>
          <w:szCs w:val="24"/>
        </w:rPr>
        <w:t xml:space="preserve">(Ысорегжоп езсикп-1ит), </w:t>
      </w:r>
      <w:r w:rsidRPr="00C80ED1">
        <w:rPr>
          <w:rFonts w:eastAsia="Times New Roman"/>
          <w:sz w:val="24"/>
          <w:szCs w:val="24"/>
        </w:rPr>
        <w:t>— наиболее важный вид южноамериканского рода (всего семь видов). Опушенный многолетник с желтыми цветками и мно-гогнездным (даже 18-гнездным) красным или желтым плодом ши</w:t>
      </w:r>
      <w:r w:rsidRPr="00C80ED1">
        <w:rPr>
          <w:rFonts w:eastAsia="Times New Roman"/>
          <w:sz w:val="24"/>
          <w:szCs w:val="24"/>
        </w:rPr>
        <w:softHyphen/>
        <w:t>роко культивируется как ценное овощное растение. Плоды содер</w:t>
      </w:r>
      <w:r w:rsidRPr="00C80ED1">
        <w:rPr>
          <w:rFonts w:eastAsia="Times New Roman"/>
          <w:sz w:val="24"/>
          <w:szCs w:val="24"/>
        </w:rPr>
        <w:softHyphen/>
        <w:t>жат сахара, органические кислоты, большое количество калия, ка</w:t>
      </w:r>
      <w:r w:rsidRPr="00C80ED1">
        <w:rPr>
          <w:rFonts w:eastAsia="Times New Roman"/>
          <w:sz w:val="24"/>
          <w:szCs w:val="24"/>
        </w:rPr>
        <w:softHyphen/>
        <w:t>ротина (до 2 мг%), витаминов Р, С и группы В, приближаясь по со</w:t>
      </w:r>
      <w:r w:rsidRPr="00C80ED1">
        <w:rPr>
          <w:rFonts w:eastAsia="Times New Roman"/>
          <w:sz w:val="24"/>
          <w:szCs w:val="24"/>
        </w:rPr>
        <w:softHyphen/>
        <w:t xml:space="preserve">держанию аскорбиновой кислоты к лимону. Растение окультурено в Перу, где сохранились в диком состоянии его исходные формы и сосредоточено огромное внутривидовое разнообразие. В Европу завезено испанцами в </w:t>
      </w:r>
      <w:r w:rsidRPr="00C80ED1">
        <w:rPr>
          <w:rFonts w:eastAsia="Times New Roman"/>
          <w:sz w:val="24"/>
          <w:szCs w:val="24"/>
          <w:lang w:val="en-US"/>
        </w:rPr>
        <w:t>XVI</w:t>
      </w:r>
      <w:r w:rsidRPr="00C80ED1">
        <w:rPr>
          <w:rFonts w:eastAsia="Times New Roman"/>
          <w:sz w:val="24"/>
          <w:szCs w:val="24"/>
        </w:rPr>
        <w:t xml:space="preserve"> в., в Россию — в конце </w:t>
      </w:r>
      <w:r w:rsidRPr="00C80ED1">
        <w:rPr>
          <w:rFonts w:eastAsia="Times New Roman"/>
          <w:sz w:val="24"/>
          <w:szCs w:val="24"/>
          <w:lang w:val="en-US"/>
        </w:rPr>
        <w:t>XVIII</w:t>
      </w:r>
      <w:r w:rsidRPr="00C80ED1">
        <w:rPr>
          <w:rFonts w:eastAsia="Times New Roman"/>
          <w:sz w:val="24"/>
          <w:szCs w:val="24"/>
        </w:rPr>
        <w:t xml:space="preserve"> в. Долгое время выращивалось как декоративное растение, плоды считались ядовитыми. Россия благодаря А. Т. Болотову была одной из первых европейских стран, где помидоры начали выращивать как овощи (начало </w:t>
      </w:r>
      <w:r w:rsidRPr="00C80ED1">
        <w:rPr>
          <w:rFonts w:eastAsia="Times New Roman"/>
          <w:sz w:val="24"/>
          <w:szCs w:val="24"/>
          <w:lang w:val="en-US"/>
        </w:rPr>
        <w:t>XIX</w:t>
      </w:r>
      <w:r w:rsidRPr="00C80ED1">
        <w:rPr>
          <w:rFonts w:eastAsia="Times New Roman"/>
          <w:sz w:val="24"/>
          <w:szCs w:val="24"/>
        </w:rPr>
        <w:t xml:space="preserve"> в.).</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i/>
          <w:iCs/>
          <w:sz w:val="24"/>
          <w:szCs w:val="24"/>
        </w:rPr>
        <w:t xml:space="preserve">Перец однолетний, </w:t>
      </w:r>
      <w:r w:rsidRPr="00C80ED1">
        <w:rPr>
          <w:rFonts w:eastAsia="Times New Roman"/>
          <w:sz w:val="24"/>
          <w:szCs w:val="24"/>
        </w:rPr>
        <w:t xml:space="preserve">или </w:t>
      </w:r>
      <w:r w:rsidRPr="00C80ED1">
        <w:rPr>
          <w:rFonts w:eastAsia="Times New Roman"/>
          <w:i/>
          <w:iCs/>
          <w:sz w:val="24"/>
          <w:szCs w:val="24"/>
        </w:rPr>
        <w:t xml:space="preserve">красный (Саржит аппиит), </w:t>
      </w:r>
      <w:r w:rsidRPr="00C80ED1">
        <w:rPr>
          <w:rFonts w:eastAsia="Times New Roman"/>
          <w:sz w:val="24"/>
          <w:szCs w:val="24"/>
        </w:rPr>
        <w:t>— один из нескольких десятков видов центральноамериканских полукустар</w:t>
      </w:r>
      <w:r w:rsidRPr="00C80ED1">
        <w:rPr>
          <w:rFonts w:eastAsia="Times New Roman"/>
          <w:sz w:val="24"/>
          <w:szCs w:val="24"/>
        </w:rPr>
        <w:softHyphen/>
        <w:t>ников и трав. На родине это полукустарник, у нас в южных районах культивируется как однолетник. Выведено множество разнообраз</w:t>
      </w:r>
      <w:r w:rsidRPr="00C80ED1">
        <w:rPr>
          <w:rFonts w:eastAsia="Times New Roman"/>
          <w:sz w:val="24"/>
          <w:szCs w:val="24"/>
        </w:rPr>
        <w:softHyphen/>
        <w:t>ных острых и салатных сортов. Плоды (прямостоячие голые сухова</w:t>
      </w:r>
      <w:r w:rsidRPr="00C80ED1">
        <w:rPr>
          <w:rFonts w:eastAsia="Times New Roman"/>
          <w:sz w:val="24"/>
          <w:szCs w:val="24"/>
        </w:rPr>
        <w:softHyphen/>
        <w:t>тые ягоды) отличаются высоким (100... 140 мг%, как у черной смо</w:t>
      </w:r>
      <w:r w:rsidRPr="00C80ED1">
        <w:rPr>
          <w:rFonts w:eastAsia="Times New Roman"/>
          <w:sz w:val="24"/>
          <w:szCs w:val="24"/>
        </w:rPr>
        <w:softHyphen/>
        <w:t>родины) содержанием витамина С и каротина (14 мг% — близко к моркови).</w:t>
      </w:r>
    </w:p>
    <w:p w:rsidR="009A26C8" w:rsidRPr="00C80ED1" w:rsidRDefault="009A26C8" w:rsidP="00C80ED1">
      <w:pPr>
        <w:shd w:val="clear" w:color="auto" w:fill="FFFFFF"/>
        <w:spacing w:after="120"/>
        <w:ind w:left="47" w:right="11" w:firstLine="709"/>
        <w:jc w:val="both"/>
        <w:rPr>
          <w:sz w:val="24"/>
          <w:szCs w:val="24"/>
        </w:rPr>
      </w:pPr>
      <w:r w:rsidRPr="00C80ED1">
        <w:rPr>
          <w:rFonts w:eastAsia="Times New Roman"/>
          <w:sz w:val="24"/>
          <w:szCs w:val="24"/>
        </w:rPr>
        <w:t>Острожгучие сорта, содержащие около 0,2 % алкалоида капсаи-цина, используют в качестве приправы и в медицине (перцовые мази, пластыри и др.).</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 xml:space="preserve">Физалис </w:t>
      </w:r>
      <w:r w:rsidRPr="00C80ED1">
        <w:rPr>
          <w:rFonts w:eastAsia="Times New Roman"/>
          <w:i/>
          <w:iCs/>
          <w:sz w:val="24"/>
          <w:szCs w:val="24"/>
        </w:rPr>
        <w:t xml:space="preserve">(РИузаИз) </w:t>
      </w:r>
      <w:r w:rsidRPr="00C80ED1">
        <w:rPr>
          <w:rFonts w:eastAsia="Times New Roman"/>
          <w:sz w:val="24"/>
          <w:szCs w:val="24"/>
        </w:rPr>
        <w:t>с ягодами, заключенными в разросшуюся в виде фонарика чашечку, культивируют как декоративное и пло</w:t>
      </w:r>
      <w:r w:rsidRPr="00C80ED1">
        <w:rPr>
          <w:rFonts w:eastAsia="Times New Roman"/>
          <w:sz w:val="24"/>
          <w:szCs w:val="24"/>
        </w:rPr>
        <w:softHyphen/>
        <w:t>довое растение.</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 xml:space="preserve">Белладонна, ил и к р а с а в к а </w:t>
      </w:r>
      <w:r w:rsidRPr="00C80ED1">
        <w:rPr>
          <w:rFonts w:eastAsia="Times New Roman"/>
          <w:i/>
          <w:iCs/>
          <w:sz w:val="24"/>
          <w:szCs w:val="24"/>
        </w:rPr>
        <w:t>(Ль-ора ЬеНаа'оппа)</w:t>
      </w:r>
      <w:r w:rsidRPr="00C80ED1">
        <w:rPr>
          <w:rFonts w:eastAsia="Times New Roman"/>
          <w:sz w:val="24"/>
          <w:szCs w:val="24"/>
        </w:rPr>
        <w:t>, — высокая многолетняя, очень ядовитая трава с фиолетово-коричневыми цветками в пазухах верхних листьев и ядовитыми черными ягода</w:t>
      </w:r>
      <w:r w:rsidRPr="00C80ED1">
        <w:rPr>
          <w:rFonts w:eastAsia="Times New Roman"/>
          <w:sz w:val="24"/>
          <w:szCs w:val="24"/>
        </w:rPr>
        <w:softHyphen/>
        <w:t>ми. Дико произрастает в лесах Крыма, на Кавказе и в Карпатах, культивируется на Украине. Важное лекарственное растение. Бел-</w:t>
      </w:r>
    </w:p>
    <w:p w:rsidR="009A26C8" w:rsidRPr="00C80ED1" w:rsidRDefault="009A26C8" w:rsidP="00C80ED1">
      <w:pPr>
        <w:shd w:val="clear" w:color="auto" w:fill="FFFFFF"/>
        <w:spacing w:after="120"/>
        <w:ind w:right="4" w:firstLine="709"/>
        <w:jc w:val="right"/>
        <w:rPr>
          <w:sz w:val="24"/>
          <w:szCs w:val="24"/>
        </w:rPr>
      </w:pPr>
      <w:r w:rsidRPr="00C80ED1">
        <w:rPr>
          <w:sz w:val="24"/>
          <w:szCs w:val="24"/>
        </w:rPr>
        <w:t>427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sz w:val="24"/>
          <w:szCs w:val="24"/>
        </w:rPr>
        <w:t>ладонну используют для получения алкалоидов атропина, гиасциа-мина, скополамина, а также для приготовления лекарственных препаратов (атропин, астматол, бесалол, беллоид и др.).</w:t>
      </w:r>
    </w:p>
    <w:p w:rsidR="009A26C8" w:rsidRPr="00C80ED1" w:rsidRDefault="009A26C8" w:rsidP="00C80ED1">
      <w:pPr>
        <w:shd w:val="clear" w:color="auto" w:fill="FFFFFF"/>
        <w:spacing w:after="120"/>
        <w:ind w:left="14" w:right="22" w:firstLine="709"/>
        <w:jc w:val="both"/>
        <w:rPr>
          <w:sz w:val="24"/>
          <w:szCs w:val="24"/>
        </w:rPr>
      </w:pPr>
      <w:r w:rsidRPr="00C80ED1">
        <w:rPr>
          <w:rFonts w:eastAsia="Times New Roman"/>
          <w:i/>
          <w:iCs/>
          <w:sz w:val="24"/>
          <w:szCs w:val="24"/>
        </w:rPr>
        <w:t xml:space="preserve">Плод — коробочка. </w:t>
      </w:r>
      <w:r w:rsidRPr="00C80ED1">
        <w:rPr>
          <w:rFonts w:eastAsia="Times New Roman"/>
          <w:sz w:val="24"/>
          <w:szCs w:val="24"/>
        </w:rPr>
        <w:t xml:space="preserve">Табак </w:t>
      </w:r>
      <w:r w:rsidRPr="00C80ED1">
        <w:rPr>
          <w:rFonts w:eastAsia="Times New Roman"/>
          <w:i/>
          <w:iCs/>
          <w:sz w:val="24"/>
          <w:szCs w:val="24"/>
        </w:rPr>
        <w:t xml:space="preserve">(ИкоПапа) </w:t>
      </w:r>
      <w:r w:rsidRPr="00C80ED1">
        <w:rPr>
          <w:rFonts w:eastAsia="Times New Roman"/>
          <w:sz w:val="24"/>
          <w:szCs w:val="24"/>
        </w:rPr>
        <w:t>— преимущественно аме</w:t>
      </w:r>
      <w:r w:rsidRPr="00C80ED1">
        <w:rPr>
          <w:rFonts w:eastAsia="Times New Roman"/>
          <w:sz w:val="24"/>
          <w:szCs w:val="24"/>
        </w:rPr>
        <w:softHyphen/>
        <w:t>риканский род, включающий около 70 видов трав. Американские индейцы очень давно узнали наркотическое действие табака и на</w:t>
      </w:r>
      <w:r w:rsidRPr="00C80ED1">
        <w:rPr>
          <w:rFonts w:eastAsia="Times New Roman"/>
          <w:sz w:val="24"/>
          <w:szCs w:val="24"/>
        </w:rPr>
        <w:softHyphen/>
        <w:t>чали его культивировать, о чем свидетельствуют найденные в по</w:t>
      </w:r>
      <w:r w:rsidRPr="00C80ED1">
        <w:rPr>
          <w:rFonts w:eastAsia="Times New Roman"/>
          <w:sz w:val="24"/>
          <w:szCs w:val="24"/>
        </w:rPr>
        <w:softHyphen/>
        <w:t>гребениях ацтеков и майя трубки для курения. Практическое значе</w:t>
      </w:r>
      <w:r w:rsidRPr="00C80ED1">
        <w:rPr>
          <w:rFonts w:eastAsia="Times New Roman"/>
          <w:sz w:val="24"/>
          <w:szCs w:val="24"/>
        </w:rPr>
        <w:softHyphen/>
        <w:t xml:space="preserve">ние имеют </w:t>
      </w:r>
      <w:r w:rsidRPr="00C80ED1">
        <w:rPr>
          <w:rFonts w:eastAsia="Times New Roman"/>
          <w:i/>
          <w:iCs/>
          <w:sz w:val="24"/>
          <w:szCs w:val="24"/>
        </w:rPr>
        <w:t xml:space="preserve">табак настоящий </w:t>
      </w:r>
      <w:r w:rsidRPr="00C80ED1">
        <w:rPr>
          <w:rFonts w:eastAsia="Times New Roman"/>
          <w:sz w:val="24"/>
          <w:szCs w:val="24"/>
        </w:rPr>
        <w:t xml:space="preserve">(ТУ. </w:t>
      </w:r>
      <w:r w:rsidRPr="00C80ED1">
        <w:rPr>
          <w:rFonts w:eastAsia="Times New Roman"/>
          <w:i/>
          <w:iCs/>
          <w:sz w:val="24"/>
          <w:szCs w:val="24"/>
        </w:rPr>
        <w:t xml:space="preserve">1аЬасит) </w:t>
      </w:r>
      <w:r w:rsidRPr="00C80ED1">
        <w:rPr>
          <w:rFonts w:eastAsia="Times New Roman"/>
          <w:sz w:val="24"/>
          <w:szCs w:val="24"/>
        </w:rPr>
        <w:t xml:space="preserve">и </w:t>
      </w:r>
      <w:r w:rsidRPr="00C80ED1">
        <w:rPr>
          <w:rFonts w:eastAsia="Times New Roman"/>
          <w:i/>
          <w:iCs/>
          <w:sz w:val="24"/>
          <w:szCs w:val="24"/>
        </w:rPr>
        <w:t xml:space="preserve">махорка (Ы. гизИса). </w:t>
      </w:r>
      <w:r w:rsidRPr="00C80ED1">
        <w:rPr>
          <w:rFonts w:eastAsia="Times New Roman"/>
          <w:sz w:val="24"/>
          <w:szCs w:val="24"/>
        </w:rPr>
        <w:t>Все части растений содержат ядовитый алкалоид — никотин. Культи</w:t>
      </w:r>
      <w:r w:rsidRPr="00C80ED1">
        <w:rPr>
          <w:rFonts w:eastAsia="Times New Roman"/>
          <w:sz w:val="24"/>
          <w:szCs w:val="24"/>
        </w:rPr>
        <w:softHyphen/>
        <w:t>вируется на всех континентах. Табак настоящий культивируют в Крыму и на юге Украины. Махорку разводят севернее, из нее выра</w:t>
      </w:r>
      <w:r w:rsidRPr="00C80ED1">
        <w:rPr>
          <w:rFonts w:eastAsia="Times New Roman"/>
          <w:sz w:val="24"/>
          <w:szCs w:val="24"/>
        </w:rPr>
        <w:softHyphen/>
        <w:t>батывают курительную махорку, нюхательный табак, сырье для производства лимонной кислоты, инсектициды, а из никотина по</w:t>
      </w:r>
      <w:r w:rsidRPr="00C80ED1">
        <w:rPr>
          <w:rFonts w:eastAsia="Times New Roman"/>
          <w:sz w:val="24"/>
          <w:szCs w:val="24"/>
        </w:rPr>
        <w:softHyphen/>
        <w:t>лучают витамин РР.</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i/>
          <w:iCs/>
          <w:sz w:val="24"/>
          <w:szCs w:val="24"/>
        </w:rPr>
        <w:t xml:space="preserve">Белена черная (Нуозс'штш пщег) </w:t>
      </w:r>
      <w:r w:rsidRPr="00C80ED1">
        <w:rPr>
          <w:rFonts w:eastAsia="Times New Roman"/>
          <w:sz w:val="24"/>
          <w:szCs w:val="24"/>
        </w:rPr>
        <w:t xml:space="preserve">и </w:t>
      </w:r>
      <w:r w:rsidRPr="00C80ED1">
        <w:rPr>
          <w:rFonts w:eastAsia="Times New Roman"/>
          <w:i/>
          <w:iCs/>
          <w:sz w:val="24"/>
          <w:szCs w:val="24"/>
        </w:rPr>
        <w:t xml:space="preserve">дурман обыкновенный (ВаЫга зКатоп'шт) — </w:t>
      </w:r>
      <w:r w:rsidRPr="00C80ED1">
        <w:rPr>
          <w:rFonts w:eastAsia="Times New Roman"/>
          <w:sz w:val="24"/>
          <w:szCs w:val="24"/>
        </w:rPr>
        <w:t>сорно-мусорные растения, содержат те же алкалои</w:t>
      </w:r>
      <w:r w:rsidRPr="00C80ED1">
        <w:rPr>
          <w:rFonts w:eastAsia="Times New Roman"/>
          <w:sz w:val="24"/>
          <w:szCs w:val="24"/>
        </w:rPr>
        <w:softHyphen/>
        <w:t>ды, что и белладонна.</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Семейство Вьюнковые (СопУо1уи1асеае). Родственно семейству Пасленовые и имеет общее с ним происхождение. В семейство вхо</w:t>
      </w:r>
      <w:r w:rsidRPr="00C80ED1">
        <w:rPr>
          <w:rFonts w:eastAsia="Times New Roman"/>
          <w:sz w:val="24"/>
          <w:szCs w:val="24"/>
        </w:rPr>
        <w:softHyphen/>
        <w:t>дит более 1600 видов (50...58 родов) травянистых, обычно вьющих</w:t>
      </w:r>
      <w:r w:rsidRPr="00C80ED1">
        <w:rPr>
          <w:rFonts w:eastAsia="Times New Roman"/>
          <w:sz w:val="24"/>
          <w:szCs w:val="24"/>
        </w:rPr>
        <w:softHyphen/>
        <w:t>ся растений, распространенных в тропиках и субтропиках всего мира, заходящих и в области с умеренным климатом. Листораспо</w:t>
      </w:r>
      <w:r w:rsidRPr="00C80ED1">
        <w:rPr>
          <w:rFonts w:eastAsia="Times New Roman"/>
          <w:sz w:val="24"/>
          <w:szCs w:val="24"/>
        </w:rPr>
        <w:softHyphen/>
        <w:t xml:space="preserve">ложение очередное, листья цельные без прилистников. В листьях и стеблях развиты секреторные клетки с млечным соком. Цветки одиночные, пазушные, правильные,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(5)</w:t>
      </w:r>
      <w:r w:rsidRPr="00C80ED1">
        <w:rPr>
          <w:rFonts w:eastAsia="Times New Roman"/>
          <w:i/>
          <w:iCs/>
          <w:sz w:val="24"/>
          <w:szCs w:val="24"/>
        </w:rPr>
        <w:t>А</w:t>
      </w:r>
      <w:r w:rsidRPr="00C80ED1">
        <w:rPr>
          <w:rFonts w:eastAsia="Times New Roman"/>
          <w:i/>
          <w:iCs/>
          <w:sz w:val="24"/>
          <w:szCs w:val="24"/>
          <w:vertAlign w:val="subscript"/>
        </w:rPr>
        <w:t>5</w:t>
      </w:r>
      <w:r w:rsidRPr="00C80ED1">
        <w:rPr>
          <w:rFonts w:eastAsia="Times New Roman"/>
          <w:i/>
          <w:iCs/>
          <w:sz w:val="24"/>
          <w:szCs w:val="24"/>
        </w:rPr>
        <w:t xml:space="preserve">С . </w:t>
      </w:r>
      <w:r w:rsidRPr="00C80ED1">
        <w:rPr>
          <w:rFonts w:eastAsia="Times New Roman"/>
          <w:sz w:val="24"/>
          <w:szCs w:val="24"/>
        </w:rPr>
        <w:t>Венчик во-ронковидный или колокольчатый, спайнолепестный. Тычинки че</w:t>
      </w:r>
      <w:r w:rsidRPr="00C80ED1">
        <w:rPr>
          <w:rFonts w:eastAsia="Times New Roman"/>
          <w:sz w:val="24"/>
          <w:szCs w:val="24"/>
        </w:rPr>
        <w:softHyphen/>
        <w:t>редуются с лепестками. Гинецей синкарпный из двух плодолисти</w:t>
      </w:r>
      <w:r w:rsidRPr="00C80ED1">
        <w:rPr>
          <w:rFonts w:eastAsia="Times New Roman"/>
          <w:sz w:val="24"/>
          <w:szCs w:val="24"/>
        </w:rPr>
        <w:softHyphen/>
        <w:t>ков. Пестик с верхней двугнездной завязью. Плод — коробочка. Семена с крупным зародышем со складчатыми семядолями и с эн</w:t>
      </w:r>
      <w:r w:rsidRPr="00C80ED1">
        <w:rPr>
          <w:rFonts w:eastAsia="Times New Roman"/>
          <w:sz w:val="24"/>
          <w:szCs w:val="24"/>
        </w:rPr>
        <w:softHyphen/>
        <w:t>доспермом.</w:t>
      </w:r>
    </w:p>
    <w:p w:rsidR="009A26C8" w:rsidRPr="00C80ED1" w:rsidRDefault="009A26C8" w:rsidP="00C80ED1">
      <w:pPr>
        <w:shd w:val="clear" w:color="auto" w:fill="FFFFFF"/>
        <w:spacing w:after="120"/>
        <w:ind w:left="25" w:right="11" w:firstLine="709"/>
        <w:jc w:val="both"/>
        <w:rPr>
          <w:sz w:val="24"/>
          <w:szCs w:val="24"/>
        </w:rPr>
      </w:pPr>
      <w:r w:rsidRPr="00C80ED1">
        <w:rPr>
          <w:rFonts w:eastAsia="Times New Roman"/>
          <w:sz w:val="24"/>
          <w:szCs w:val="24"/>
        </w:rPr>
        <w:t xml:space="preserve">Вьюнок </w:t>
      </w:r>
      <w:r w:rsidRPr="00C80ED1">
        <w:rPr>
          <w:rFonts w:eastAsia="Times New Roman"/>
          <w:i/>
          <w:iCs/>
          <w:sz w:val="24"/>
          <w:szCs w:val="24"/>
        </w:rPr>
        <w:t xml:space="preserve">(Сопуо1уи1т) </w:t>
      </w:r>
      <w:r w:rsidRPr="00C80ED1">
        <w:rPr>
          <w:rFonts w:eastAsia="Times New Roman"/>
          <w:sz w:val="24"/>
          <w:szCs w:val="24"/>
        </w:rPr>
        <w:t>— род объединяет 200 видов трав, полу</w:t>
      </w:r>
      <w:r w:rsidRPr="00C80ED1">
        <w:rPr>
          <w:rFonts w:eastAsia="Times New Roman"/>
          <w:sz w:val="24"/>
          <w:szCs w:val="24"/>
        </w:rPr>
        <w:softHyphen/>
        <w:t xml:space="preserve">кустарников и кустарников. Наибольшее разнообразие видов в Средиземноморье. В нашей флоре 30 видов. Цветки — типичные для семейства. К этому роду относится </w:t>
      </w:r>
      <w:r w:rsidRPr="00C80ED1">
        <w:rPr>
          <w:rFonts w:eastAsia="Times New Roman"/>
          <w:i/>
          <w:iCs/>
          <w:sz w:val="24"/>
          <w:szCs w:val="24"/>
        </w:rPr>
        <w:t xml:space="preserve">вьюнок полевой </w:t>
      </w:r>
      <w:r w:rsidRPr="00C80ED1">
        <w:rPr>
          <w:rFonts w:eastAsia="Times New Roman"/>
          <w:sz w:val="24"/>
          <w:szCs w:val="24"/>
        </w:rPr>
        <w:t xml:space="preserve">(С. </w:t>
      </w:r>
      <w:r w:rsidRPr="00C80ED1">
        <w:rPr>
          <w:rFonts w:eastAsia="Times New Roman"/>
          <w:i/>
          <w:iCs/>
          <w:sz w:val="24"/>
          <w:szCs w:val="24"/>
        </w:rPr>
        <w:t xml:space="preserve">агуеп-518) </w:t>
      </w:r>
      <w:r w:rsidRPr="00C80ED1">
        <w:rPr>
          <w:rFonts w:eastAsia="Times New Roman"/>
          <w:sz w:val="24"/>
          <w:szCs w:val="24"/>
        </w:rPr>
        <w:t>—травянистый корнеотпрысковый многолетник с длинным (100... 120 см) вьющимся стеблем. Листья копьевидные. Цветки ду</w:t>
      </w:r>
      <w:r w:rsidRPr="00C80ED1">
        <w:rPr>
          <w:rFonts w:eastAsia="Times New Roman"/>
          <w:sz w:val="24"/>
          <w:szCs w:val="24"/>
        </w:rPr>
        <w:softHyphen/>
        <w:t>шистые с бело-розовыми воронковидными венчиками, сидят на длинных цветоножках в пазухах листьев. Растение — злостный, трудноискоренимый полевой сорняк, вызывающий полегание хле</w:t>
      </w:r>
      <w:r w:rsidRPr="00C80ED1">
        <w:rPr>
          <w:rFonts w:eastAsia="Times New Roman"/>
          <w:sz w:val="24"/>
          <w:szCs w:val="24"/>
        </w:rPr>
        <w:softHyphen/>
        <w:t>бов, что мешает уборке урожая.</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 xml:space="preserve">Ипомея </w:t>
      </w:r>
      <w:r w:rsidRPr="00C80ED1">
        <w:rPr>
          <w:rFonts w:eastAsia="Times New Roman"/>
          <w:i/>
          <w:iCs/>
          <w:sz w:val="24"/>
          <w:szCs w:val="24"/>
        </w:rPr>
        <w:t xml:space="preserve">(1ротаеа) </w:t>
      </w:r>
      <w:r w:rsidRPr="00C80ED1">
        <w:rPr>
          <w:rFonts w:eastAsia="Times New Roman"/>
          <w:sz w:val="24"/>
          <w:szCs w:val="24"/>
        </w:rPr>
        <w:t xml:space="preserve">— род объединяет около 300 видов трав, главным образом тропических. </w:t>
      </w:r>
      <w:r w:rsidRPr="00C80ED1">
        <w:rPr>
          <w:rFonts w:eastAsia="Times New Roman"/>
          <w:i/>
          <w:iCs/>
          <w:sz w:val="24"/>
          <w:szCs w:val="24"/>
        </w:rPr>
        <w:t xml:space="preserve">Батат, </w:t>
      </w:r>
      <w:r w:rsidRPr="00C80ED1">
        <w:rPr>
          <w:rFonts w:eastAsia="Times New Roman"/>
          <w:sz w:val="24"/>
          <w:szCs w:val="24"/>
        </w:rPr>
        <w:t xml:space="preserve">или </w:t>
      </w:r>
      <w:r w:rsidRPr="00C80ED1">
        <w:rPr>
          <w:rFonts w:eastAsia="Times New Roman"/>
          <w:i/>
          <w:iCs/>
          <w:sz w:val="24"/>
          <w:szCs w:val="24"/>
        </w:rPr>
        <w:t xml:space="preserve">сладкий картофель </w:t>
      </w:r>
      <w:r w:rsidRPr="00C80ED1">
        <w:rPr>
          <w:rFonts w:eastAsia="Times New Roman"/>
          <w:sz w:val="24"/>
          <w:szCs w:val="24"/>
        </w:rPr>
        <w:t xml:space="preserve">(/. </w:t>
      </w:r>
      <w:r w:rsidRPr="00C80ED1">
        <w:rPr>
          <w:rFonts w:eastAsia="Times New Roman"/>
          <w:i/>
          <w:iCs/>
          <w:sz w:val="24"/>
          <w:szCs w:val="24"/>
        </w:rPr>
        <w:t xml:space="preserve">ЬаШиз), </w:t>
      </w:r>
      <w:r w:rsidRPr="00C80ED1">
        <w:rPr>
          <w:rFonts w:eastAsia="Times New Roman"/>
          <w:sz w:val="24"/>
          <w:szCs w:val="24"/>
        </w:rPr>
        <w:t>— мировая крахмалоносная культура, возделывается в тропиках и субтропиках. Используют корневые клубни, которые образуются на придаточных корнях, отходящих от узлов длинных (до 5 м) ползучих стеблей батата. Бледно-фиолетовые цветки, сход</w:t>
      </w:r>
      <w:r w:rsidRPr="00C80ED1">
        <w:rPr>
          <w:rFonts w:eastAsia="Times New Roman"/>
          <w:sz w:val="24"/>
          <w:szCs w:val="24"/>
        </w:rPr>
        <w:softHyphen/>
        <w:t>ные с цветками вьюнка, в пазухах длинночерешковых, почти округ-</w:t>
      </w:r>
    </w:p>
    <w:p w:rsidR="009A26C8" w:rsidRPr="00C80ED1" w:rsidRDefault="009A26C8" w:rsidP="00C80ED1">
      <w:pPr>
        <w:shd w:val="clear" w:color="auto" w:fill="FFFFFF"/>
        <w:spacing w:after="120"/>
        <w:ind w:left="14" w:firstLine="709"/>
        <w:rPr>
          <w:sz w:val="24"/>
          <w:szCs w:val="24"/>
        </w:rPr>
      </w:pPr>
      <w:r w:rsidRPr="00C80ED1">
        <w:rPr>
          <w:sz w:val="24"/>
          <w:szCs w:val="24"/>
        </w:rPr>
        <w:t>428</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1" w:right="4" w:firstLine="709"/>
        <w:jc w:val="both"/>
        <w:rPr>
          <w:sz w:val="24"/>
          <w:szCs w:val="24"/>
        </w:rPr>
      </w:pPr>
      <w:r w:rsidRPr="00C80ED1">
        <w:rPr>
          <w:rFonts w:eastAsia="Times New Roman"/>
          <w:sz w:val="24"/>
          <w:szCs w:val="24"/>
        </w:rPr>
        <w:t>лых листьев. Размножают батат обычно вегетативно корневыми клубнями с узлом побега, где находятся пазушные почки. Дает хо</w:t>
      </w:r>
      <w:r w:rsidRPr="00C80ED1">
        <w:rPr>
          <w:rFonts w:eastAsia="Times New Roman"/>
          <w:sz w:val="24"/>
          <w:szCs w:val="24"/>
        </w:rPr>
        <w:softHyphen/>
        <w:t>рошие урожаи в субтропиках Грузии и Средней Азии. Сладковатые клубни массой 1...3 кг употребляют в пищу и на корм скоту, они хо</w:t>
      </w:r>
      <w:r w:rsidRPr="00C80ED1">
        <w:rPr>
          <w:rFonts w:eastAsia="Times New Roman"/>
          <w:sz w:val="24"/>
          <w:szCs w:val="24"/>
        </w:rPr>
        <w:softHyphen/>
        <w:t xml:space="preserve">рошо хранятся и транспортируются. В качестве декоративных культивируют повои </w:t>
      </w:r>
      <w:r w:rsidRPr="00C80ED1">
        <w:rPr>
          <w:rFonts w:eastAsia="Times New Roman"/>
          <w:i/>
          <w:iCs/>
          <w:sz w:val="24"/>
          <w:szCs w:val="24"/>
        </w:rPr>
        <w:t xml:space="preserve">(Са1уз!е§1а), </w:t>
      </w:r>
      <w:r w:rsidRPr="00C80ED1">
        <w:rPr>
          <w:rFonts w:eastAsia="Times New Roman"/>
          <w:sz w:val="24"/>
          <w:szCs w:val="24"/>
        </w:rPr>
        <w:t>ипомеи и др.</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Семейство Повиликовые (Сшситлсеае). Семейство близко к се</w:t>
      </w:r>
      <w:r w:rsidRPr="00C80ED1">
        <w:rPr>
          <w:rFonts w:eastAsia="Times New Roman"/>
          <w:sz w:val="24"/>
          <w:szCs w:val="24"/>
        </w:rPr>
        <w:softHyphen/>
        <w:t>мейству Вьюнковые; включает один род, 170 видов которого рас</w:t>
      </w:r>
      <w:r w:rsidRPr="00C80ED1">
        <w:rPr>
          <w:rFonts w:eastAsia="Times New Roman"/>
          <w:sz w:val="24"/>
          <w:szCs w:val="24"/>
        </w:rPr>
        <w:softHyphen/>
        <w:t>пространены по всему земному шару. Наибольшее разнообразие в Америке. В нашей флоре 36 видов.</w:t>
      </w:r>
    </w:p>
    <w:p w:rsidR="009A26C8" w:rsidRPr="00C80ED1" w:rsidRDefault="00186846" w:rsidP="00C80ED1">
      <w:pPr>
        <w:framePr w:h="5299" w:hSpace="40" w:wrap="auto" w:vAnchor="text" w:hAnchor="text" w:x="2910" w:y="2733"/>
        <w:spacing w:after="120"/>
        <w:ind w:firstLine="709"/>
        <w:rPr>
          <w:sz w:val="24"/>
          <w:szCs w:val="24"/>
        </w:rPr>
      </w:pPr>
      <w:r>
        <w:rPr>
          <w:noProof/>
          <w:sz w:val="24"/>
          <w:szCs w:val="24"/>
        </w:rPr>
        <w:drawing>
          <wp:inline distT="0" distB="0" distL="0" distR="0">
            <wp:extent cx="2245995" cy="3364865"/>
            <wp:effectExtent l="19050" t="0" r="190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srcRect/>
                    <a:stretch>
                      <a:fillRect/>
                    </a:stretch>
                  </pic:blipFill>
                  <pic:spPr bwMode="auto">
                    <a:xfrm>
                      <a:off x="0" y="0"/>
                      <a:ext cx="2245995" cy="336486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 xml:space="preserve">Повилика </w:t>
      </w:r>
      <w:r w:rsidRPr="00C80ED1">
        <w:rPr>
          <w:rFonts w:eastAsia="Times New Roman"/>
          <w:i/>
          <w:iCs/>
          <w:sz w:val="24"/>
          <w:szCs w:val="24"/>
        </w:rPr>
        <w:t xml:space="preserve">{СтсШа) </w:t>
      </w:r>
      <w:r w:rsidRPr="00C80ED1">
        <w:rPr>
          <w:rFonts w:eastAsia="Times New Roman"/>
          <w:sz w:val="24"/>
          <w:szCs w:val="24"/>
        </w:rPr>
        <w:t>— паразитныебесхлорофилльныерасте</w:t>
      </w:r>
      <w:r w:rsidRPr="00C80ED1">
        <w:rPr>
          <w:rFonts w:eastAsia="Times New Roman"/>
          <w:sz w:val="24"/>
          <w:szCs w:val="24"/>
        </w:rPr>
        <w:softHyphen/>
        <w:t>ния с редуцированными листьями и вьющимся стеблем (рис. 194). Цветки розовые, белые, желтые обычного для вьюнковых строе</w:t>
      </w:r>
      <w:r w:rsidRPr="00C80ED1">
        <w:rPr>
          <w:rFonts w:eastAsia="Times New Roman"/>
          <w:sz w:val="24"/>
          <w:szCs w:val="24"/>
        </w:rPr>
        <w:softHyphen/>
        <w:t>ния, но мелкие, собранные группами. При прорастании семени об</w:t>
      </w:r>
      <w:r w:rsidRPr="00C80ED1">
        <w:rPr>
          <w:rFonts w:eastAsia="Times New Roman"/>
          <w:sz w:val="24"/>
          <w:szCs w:val="24"/>
        </w:rPr>
        <w:softHyphen/>
        <w:t>разуются корень и нитевидный стебель, совершающий вращатель</w:t>
      </w:r>
      <w:r w:rsidRPr="00C80ED1">
        <w:rPr>
          <w:rFonts w:eastAsia="Times New Roman"/>
          <w:sz w:val="24"/>
          <w:szCs w:val="24"/>
        </w:rPr>
        <w:softHyphen/>
        <w:t>ные движения и обвивающий соседние растения. Стебли бесцвет</w:t>
      </w:r>
      <w:r w:rsidRPr="00C80ED1">
        <w:rPr>
          <w:rFonts w:eastAsia="Times New Roman"/>
          <w:sz w:val="24"/>
          <w:szCs w:val="24"/>
        </w:rPr>
        <w:softHyphen/>
        <w:t>ные с особыми придаточными корнями-присосками (гаустория</w:t>
      </w:r>
      <w:r w:rsidRPr="00C80ED1">
        <w:rPr>
          <w:rFonts w:eastAsia="Times New Roman"/>
          <w:sz w:val="24"/>
          <w:szCs w:val="24"/>
        </w:rPr>
        <w:softHyphen/>
        <w:t>ми), с помощью которых повилика питается за счет растения-хозя</w:t>
      </w:r>
      <w:r w:rsidRPr="00C80ED1">
        <w:rPr>
          <w:rFonts w:eastAsia="Times New Roman"/>
          <w:sz w:val="24"/>
          <w:szCs w:val="24"/>
        </w:rPr>
        <w:softHyphen/>
        <w:t>ина. Собственный корень быстро отмирает. Каждому виду расте</w:t>
      </w:r>
      <w:r w:rsidRPr="00C80ED1">
        <w:rPr>
          <w:rFonts w:eastAsia="Times New Roman"/>
          <w:sz w:val="24"/>
          <w:szCs w:val="24"/>
        </w:rPr>
        <w:softHyphen/>
        <w:t>ния-хозяина соответствует определенный вид повилики. Повили</w:t>
      </w:r>
      <w:r w:rsidRPr="00C80ED1">
        <w:rPr>
          <w:rFonts w:eastAsia="Times New Roman"/>
          <w:sz w:val="24"/>
          <w:szCs w:val="24"/>
        </w:rPr>
        <w:softHyphen/>
        <w:t>ки — злостные паразиты культурных и дикорастущих растений, ис</w:t>
      </w:r>
      <w:r w:rsidRPr="00C80ED1">
        <w:rPr>
          <w:rFonts w:eastAsia="Times New Roman"/>
          <w:sz w:val="24"/>
          <w:szCs w:val="24"/>
        </w:rPr>
        <w:softHyphen/>
        <w:t>тощающие их и снижающие урожайность. Важнейшие представи</w:t>
      </w:r>
      <w:r w:rsidRPr="00C80ED1">
        <w:rPr>
          <w:rFonts w:eastAsia="Times New Roman"/>
          <w:sz w:val="24"/>
          <w:szCs w:val="24"/>
        </w:rPr>
        <w:softHyphen/>
        <w:t xml:space="preserve">тели рода: </w:t>
      </w:r>
      <w:r w:rsidRPr="00C80ED1">
        <w:rPr>
          <w:rFonts w:eastAsia="Times New Roman"/>
          <w:i/>
          <w:iCs/>
          <w:sz w:val="24"/>
          <w:szCs w:val="24"/>
        </w:rPr>
        <w:t>повилика клевер</w:t>
      </w:r>
      <w:r w:rsidRPr="00C80ED1">
        <w:rPr>
          <w:rFonts w:eastAsia="Times New Roman"/>
          <w:i/>
          <w:iCs/>
          <w:sz w:val="24"/>
          <w:szCs w:val="24"/>
        </w:rPr>
        <w:softHyphen/>
        <w:t xml:space="preserve">ная (С. 1п/оШ), повилика льняная </w:t>
      </w:r>
      <w:r w:rsidRPr="00C80ED1">
        <w:rPr>
          <w:rFonts w:eastAsia="Times New Roman"/>
          <w:sz w:val="24"/>
          <w:szCs w:val="24"/>
        </w:rPr>
        <w:t xml:space="preserve">(С. </w:t>
      </w:r>
      <w:r w:rsidRPr="00C80ED1">
        <w:rPr>
          <w:rFonts w:eastAsia="Times New Roman"/>
          <w:i/>
          <w:iCs/>
          <w:sz w:val="24"/>
          <w:szCs w:val="24"/>
        </w:rPr>
        <w:t xml:space="preserve">ерШпит) </w:t>
      </w:r>
      <w:r w:rsidRPr="00C80ED1">
        <w:rPr>
          <w:rFonts w:eastAsia="Times New Roman"/>
          <w:sz w:val="24"/>
          <w:szCs w:val="24"/>
        </w:rPr>
        <w:t xml:space="preserve">и </w:t>
      </w:r>
      <w:r w:rsidRPr="00C80ED1">
        <w:rPr>
          <w:rFonts w:eastAsia="Times New Roman"/>
          <w:i/>
          <w:iCs/>
          <w:sz w:val="24"/>
          <w:szCs w:val="24"/>
        </w:rPr>
        <w:t>пови</w:t>
      </w:r>
      <w:r w:rsidRPr="00C80ED1">
        <w:rPr>
          <w:rFonts w:eastAsia="Times New Roman"/>
          <w:i/>
          <w:iCs/>
          <w:sz w:val="24"/>
          <w:szCs w:val="24"/>
        </w:rPr>
        <w:softHyphen/>
        <w:t xml:space="preserve">лика европейская </w:t>
      </w:r>
      <w:r w:rsidRPr="00C80ED1">
        <w:rPr>
          <w:rFonts w:eastAsia="Times New Roman"/>
          <w:sz w:val="24"/>
          <w:szCs w:val="24"/>
        </w:rPr>
        <w:t xml:space="preserve">(С. </w:t>
      </w:r>
      <w:r w:rsidRPr="00C80ED1">
        <w:rPr>
          <w:rFonts w:eastAsia="Times New Roman"/>
          <w:i/>
          <w:iCs/>
          <w:sz w:val="24"/>
          <w:szCs w:val="24"/>
        </w:rPr>
        <w:t>еиго-раеа).</w:t>
      </w:r>
    </w:p>
    <w:p w:rsidR="009A26C8" w:rsidRPr="00C80ED1" w:rsidRDefault="009A26C8" w:rsidP="00C80ED1">
      <w:pPr>
        <w:shd w:val="clear" w:color="auto" w:fill="FFFFFF"/>
        <w:spacing w:after="120"/>
        <w:ind w:left="32" w:right="3726" w:firstLine="709"/>
        <w:jc w:val="both"/>
        <w:rPr>
          <w:sz w:val="24"/>
          <w:szCs w:val="24"/>
        </w:rPr>
      </w:pPr>
      <w:r w:rsidRPr="00C80ED1">
        <w:rPr>
          <w:rFonts w:eastAsia="Times New Roman"/>
          <w:sz w:val="24"/>
          <w:szCs w:val="24"/>
        </w:rPr>
        <w:t>Семейство Норичнико</w:t>
      </w:r>
      <w:r w:rsidRPr="00C80ED1">
        <w:rPr>
          <w:rFonts w:eastAsia="Times New Roman"/>
          <w:sz w:val="24"/>
          <w:szCs w:val="24"/>
        </w:rPr>
        <w:softHyphen/>
        <w:t>вые (8сгорпи1апасеае). Об</w:t>
      </w:r>
      <w:r w:rsidRPr="00C80ED1">
        <w:rPr>
          <w:rFonts w:eastAsia="Times New Roman"/>
          <w:sz w:val="24"/>
          <w:szCs w:val="24"/>
        </w:rPr>
        <w:softHyphen/>
        <w:t>ширное семейство, объе</w:t>
      </w:r>
      <w:r w:rsidRPr="00C80ED1">
        <w:rPr>
          <w:rFonts w:eastAsia="Times New Roman"/>
          <w:sz w:val="24"/>
          <w:szCs w:val="24"/>
        </w:rPr>
        <w:softHyphen/>
        <w:t>диняющее около 5000 ви</w:t>
      </w:r>
      <w:r w:rsidRPr="00C80ED1">
        <w:rPr>
          <w:rFonts w:eastAsia="Times New Roman"/>
          <w:sz w:val="24"/>
          <w:szCs w:val="24"/>
        </w:rPr>
        <w:softHyphen/>
        <w:t>дов (300 родов), распро</w:t>
      </w:r>
      <w:r w:rsidRPr="00C80ED1">
        <w:rPr>
          <w:rFonts w:eastAsia="Times New Roman"/>
          <w:sz w:val="24"/>
          <w:szCs w:val="24"/>
        </w:rPr>
        <w:softHyphen/>
        <w:t>страненных преимуществен</w:t>
      </w:r>
      <w:r w:rsidRPr="00C80ED1">
        <w:rPr>
          <w:rFonts w:eastAsia="Times New Roman"/>
          <w:sz w:val="24"/>
          <w:szCs w:val="24"/>
        </w:rPr>
        <w:softHyphen/>
        <w:t>но в умеренной зоне обоих полушарий. У нас более 600 видов. Преобладающая жизненная форма — травы, есть кустарники и деревья в тропиках. Листья простые без прилистников, очеред</w:t>
      </w:r>
      <w:r w:rsidRPr="00C80ED1">
        <w:rPr>
          <w:rFonts w:eastAsia="Times New Roman"/>
          <w:sz w:val="24"/>
          <w:szCs w:val="24"/>
        </w:rPr>
        <w:softHyphen/>
        <w:t>ные или супротивные. Цветки в кистевидных, ко</w:t>
      </w:r>
      <w:r w:rsidRPr="00C80ED1">
        <w:rPr>
          <w:rFonts w:eastAsia="Times New Roman"/>
          <w:sz w:val="24"/>
          <w:szCs w:val="24"/>
        </w:rPr>
        <w:softHyphen/>
        <w:t>лосовидных и метельчатых соцветиях (иногда одиноч-</w:t>
      </w:r>
    </w:p>
    <w:p w:rsidR="009A26C8" w:rsidRPr="00C80ED1" w:rsidRDefault="009A26C8" w:rsidP="00C80ED1">
      <w:pPr>
        <w:shd w:val="clear" w:color="auto" w:fill="FFFFFF"/>
        <w:spacing w:after="120"/>
        <w:ind w:left="619" w:firstLine="709"/>
        <w:rPr>
          <w:sz w:val="24"/>
          <w:szCs w:val="24"/>
        </w:rPr>
      </w:pPr>
      <w:r w:rsidRPr="00C80ED1">
        <w:rPr>
          <w:rFonts w:eastAsia="Times New Roman"/>
          <w:sz w:val="24"/>
          <w:szCs w:val="24"/>
        </w:rPr>
        <w:t>Рис. 194. Повилика:</w:t>
      </w:r>
    </w:p>
    <w:p w:rsidR="009A26C8" w:rsidRPr="00C80ED1" w:rsidRDefault="009A26C8" w:rsidP="00C80ED1">
      <w:pPr>
        <w:shd w:val="clear" w:color="auto" w:fill="FFFFFF"/>
        <w:spacing w:after="120"/>
        <w:ind w:left="569" w:right="3643"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повилика большая на крапиве; </w:t>
      </w:r>
      <w:r w:rsidRPr="00C80ED1">
        <w:rPr>
          <w:rFonts w:eastAsia="Times New Roman"/>
          <w:i/>
          <w:iCs/>
          <w:sz w:val="24"/>
          <w:szCs w:val="24"/>
        </w:rPr>
        <w:t xml:space="preserve">б— </w:t>
      </w:r>
      <w:r w:rsidRPr="00C80ED1">
        <w:rPr>
          <w:rFonts w:eastAsia="Times New Roman"/>
          <w:sz w:val="24"/>
          <w:szCs w:val="24"/>
        </w:rPr>
        <w:t xml:space="preserve">цветок; </w:t>
      </w:r>
      <w:r w:rsidRPr="00C80ED1">
        <w:rPr>
          <w:rFonts w:eastAsia="Times New Roman"/>
          <w:i/>
          <w:iCs/>
          <w:sz w:val="24"/>
          <w:szCs w:val="24"/>
        </w:rPr>
        <w:t xml:space="preserve">в </w:t>
      </w:r>
      <w:r w:rsidRPr="00C80ED1">
        <w:rPr>
          <w:rFonts w:eastAsia="Times New Roman"/>
          <w:sz w:val="24"/>
          <w:szCs w:val="24"/>
        </w:rPr>
        <w:t>— диаграмма цветка</w:t>
      </w:r>
    </w:p>
    <w:p w:rsidR="009A26C8" w:rsidRPr="00C80ED1" w:rsidRDefault="009A26C8" w:rsidP="00C80ED1">
      <w:pPr>
        <w:shd w:val="clear" w:color="auto" w:fill="FFFFFF"/>
        <w:spacing w:after="120"/>
        <w:ind w:left="569" w:right="364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ные), обоеполые, от почти правильных до неправильных. В типе цветки пятичленные, но чаще с меньшим числом лепестков и ты</w:t>
      </w:r>
      <w:r w:rsidRPr="00C80ED1">
        <w:rPr>
          <w:rFonts w:eastAsia="Times New Roman"/>
          <w:sz w:val="24"/>
          <w:szCs w:val="24"/>
        </w:rPr>
        <w:softHyphen/>
        <w:t>чинок вследствие редукции или срастания. У некоторых родов вен</w:t>
      </w:r>
      <w:r w:rsidRPr="00C80ED1">
        <w:rPr>
          <w:rFonts w:eastAsia="Times New Roman"/>
          <w:sz w:val="24"/>
          <w:szCs w:val="24"/>
        </w:rPr>
        <w:softHyphen/>
        <w:t>чик пятилепестный, колесовидный, воронковидный или коло</w:t>
      </w:r>
      <w:r w:rsidRPr="00C80ED1">
        <w:rPr>
          <w:rFonts w:eastAsia="Times New Roman"/>
          <w:sz w:val="24"/>
          <w:szCs w:val="24"/>
        </w:rPr>
        <w:softHyphen/>
        <w:t xml:space="preserve">кольчатый (коровяк— </w:t>
      </w:r>
      <w:r w:rsidRPr="00C80ED1">
        <w:rPr>
          <w:rFonts w:eastAsia="Times New Roman"/>
          <w:i/>
          <w:iCs/>
          <w:sz w:val="24"/>
          <w:szCs w:val="24"/>
        </w:rPr>
        <w:t xml:space="preserve">УегЬаздит), </w:t>
      </w:r>
      <w:r w:rsidRPr="00C80ED1">
        <w:rPr>
          <w:rFonts w:eastAsia="Times New Roman"/>
          <w:sz w:val="24"/>
          <w:szCs w:val="24"/>
        </w:rPr>
        <w:t xml:space="preserve">у большинства —двугубый, верхняя губа образована двумя лепестками, нижняя — тремя (льнянка — </w:t>
      </w:r>
      <w:r w:rsidRPr="00C80ED1">
        <w:rPr>
          <w:rFonts w:eastAsia="Times New Roman"/>
          <w:i/>
          <w:iCs/>
          <w:sz w:val="24"/>
          <w:szCs w:val="24"/>
        </w:rPr>
        <w:t xml:space="preserve">Ыпапа, </w:t>
      </w:r>
      <w:r w:rsidRPr="00C80ED1">
        <w:rPr>
          <w:rFonts w:eastAsia="Times New Roman"/>
          <w:sz w:val="24"/>
          <w:szCs w:val="24"/>
        </w:rPr>
        <w:t xml:space="preserve">м а р ь я н н и к — </w:t>
      </w:r>
      <w:r w:rsidRPr="00C80ED1">
        <w:rPr>
          <w:rFonts w:eastAsia="Times New Roman"/>
          <w:i/>
          <w:iCs/>
          <w:sz w:val="24"/>
          <w:szCs w:val="24"/>
        </w:rPr>
        <w:t xml:space="preserve">Ме/атругшп, </w:t>
      </w:r>
      <w:r w:rsidRPr="00C80ED1">
        <w:rPr>
          <w:rFonts w:eastAsia="Times New Roman"/>
          <w:sz w:val="24"/>
          <w:szCs w:val="24"/>
        </w:rPr>
        <w:t>погре</w:t>
      </w:r>
      <w:r w:rsidRPr="00C80ED1">
        <w:rPr>
          <w:rFonts w:eastAsia="Times New Roman"/>
          <w:sz w:val="24"/>
          <w:szCs w:val="24"/>
        </w:rPr>
        <w:softHyphen/>
        <w:t xml:space="preserve">мок — </w:t>
      </w:r>
      <w:r w:rsidRPr="00C80ED1">
        <w:rPr>
          <w:rFonts w:eastAsia="Times New Roman"/>
          <w:i/>
          <w:iCs/>
          <w:sz w:val="24"/>
          <w:szCs w:val="24"/>
        </w:rPr>
        <w:t xml:space="preserve">Шпап1кт, </w:t>
      </w:r>
      <w:r w:rsidRPr="00C80ED1">
        <w:rPr>
          <w:rFonts w:eastAsia="Times New Roman"/>
          <w:sz w:val="24"/>
          <w:szCs w:val="24"/>
        </w:rPr>
        <w:t xml:space="preserve">львиный зев — </w:t>
      </w:r>
      <w:r w:rsidRPr="00C80ED1">
        <w:rPr>
          <w:rFonts w:eastAsia="Times New Roman"/>
          <w:i/>
          <w:iCs/>
          <w:sz w:val="24"/>
          <w:szCs w:val="24"/>
        </w:rPr>
        <w:t xml:space="preserve">АпИггЫпит </w:t>
      </w:r>
      <w:r w:rsidRPr="00C80ED1">
        <w:rPr>
          <w:rFonts w:eastAsia="Times New Roman"/>
          <w:sz w:val="24"/>
          <w:szCs w:val="24"/>
        </w:rPr>
        <w:t>и др.). В типич</w:t>
      </w:r>
      <w:r w:rsidRPr="00C80ED1">
        <w:rPr>
          <w:rFonts w:eastAsia="Times New Roman"/>
          <w:sz w:val="24"/>
          <w:szCs w:val="24"/>
        </w:rPr>
        <w:softHyphen/>
        <w:t xml:space="preserve">ном пятичленном цветке коровяка пять тычинок, у норичника </w:t>
      </w:r>
      <w:r w:rsidRPr="00C80ED1">
        <w:rPr>
          <w:rFonts w:eastAsia="Times New Roman"/>
          <w:i/>
          <w:iCs/>
          <w:sz w:val="24"/>
          <w:szCs w:val="24"/>
        </w:rPr>
        <w:t xml:space="preserve">{8сгорки1аг'ю) </w:t>
      </w:r>
      <w:r w:rsidRPr="00C80ED1">
        <w:rPr>
          <w:rFonts w:eastAsia="Times New Roman"/>
          <w:sz w:val="24"/>
          <w:szCs w:val="24"/>
        </w:rPr>
        <w:t>верхняя тычинка превращена в стаминодий, в боль</w:t>
      </w:r>
      <w:r w:rsidRPr="00C80ED1">
        <w:rPr>
          <w:rFonts w:eastAsia="Times New Roman"/>
          <w:sz w:val="24"/>
          <w:szCs w:val="24"/>
        </w:rPr>
        <w:softHyphen/>
        <w:t>шинстве же двугубых цветков она совсем не развивается и остаются четыре двусильные тычинки (две — длинные, две — короткие). У а в р а н а (</w:t>
      </w:r>
      <w:r w:rsidRPr="00C80ED1">
        <w:rPr>
          <w:rFonts w:eastAsia="Times New Roman"/>
          <w:i/>
          <w:iCs/>
          <w:sz w:val="24"/>
          <w:szCs w:val="24"/>
        </w:rPr>
        <w:t xml:space="preserve">СгШЫа) </w:t>
      </w:r>
      <w:r w:rsidRPr="00C80ED1">
        <w:rPr>
          <w:rFonts w:eastAsia="Times New Roman"/>
          <w:sz w:val="24"/>
          <w:szCs w:val="24"/>
        </w:rPr>
        <w:t>две из четырех тычинок превращены в стамино</w:t>
      </w:r>
      <w:r w:rsidRPr="00C80ED1">
        <w:rPr>
          <w:rFonts w:eastAsia="Times New Roman"/>
          <w:sz w:val="24"/>
          <w:szCs w:val="24"/>
        </w:rPr>
        <w:softHyphen/>
        <w:t xml:space="preserve">дии, а у вероники </w:t>
      </w:r>
      <w:r w:rsidRPr="00C80ED1">
        <w:rPr>
          <w:rFonts w:eastAsia="Times New Roman"/>
          <w:i/>
          <w:iCs/>
          <w:sz w:val="24"/>
          <w:szCs w:val="24"/>
        </w:rPr>
        <w:t xml:space="preserve">(Уегот'са) </w:t>
      </w:r>
      <w:r w:rsidRPr="00C80ED1">
        <w:rPr>
          <w:rFonts w:eastAsia="Times New Roman"/>
          <w:sz w:val="24"/>
          <w:szCs w:val="24"/>
        </w:rPr>
        <w:t>осталось всего две тычинки (рис. 195). Пестик —один из двух плодолистиков, завязь верхняя двугнездная с многочисленными семязачатками. Нектарники рас-</w:t>
      </w:r>
    </w:p>
    <w:p w:rsidR="009A26C8" w:rsidRPr="00C80ED1" w:rsidRDefault="00186846" w:rsidP="00C80ED1">
      <w:pPr>
        <w:spacing w:after="120"/>
        <w:ind w:right="432" w:firstLine="709"/>
        <w:rPr>
          <w:sz w:val="24"/>
          <w:szCs w:val="24"/>
        </w:rPr>
      </w:pPr>
      <w:r>
        <w:rPr>
          <w:noProof/>
          <w:sz w:val="24"/>
          <w:szCs w:val="24"/>
        </w:rPr>
        <w:drawing>
          <wp:inline distT="0" distB="0" distL="0" distR="0">
            <wp:extent cx="3716020" cy="41402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srcRect/>
                    <a:stretch>
                      <a:fillRect/>
                    </a:stretch>
                  </pic:blipFill>
                  <pic:spPr bwMode="auto">
                    <a:xfrm>
                      <a:off x="0" y="0"/>
                      <a:ext cx="3716020" cy="4140200"/>
                    </a:xfrm>
                    <a:prstGeom prst="rect">
                      <a:avLst/>
                    </a:prstGeom>
                    <a:noFill/>
                    <a:ln w="9525">
                      <a:noFill/>
                      <a:miter lim="800000"/>
                      <a:headEnd/>
                      <a:tailEnd/>
                    </a:ln>
                  </pic:spPr>
                </pic:pic>
              </a:graphicData>
            </a:graphic>
          </wp:inline>
        </w:drawing>
      </w:r>
    </w:p>
    <w:p w:rsidR="009A26C8" w:rsidRPr="00C80ED1" w:rsidRDefault="009A26C8" w:rsidP="00C80ED1">
      <w:pPr>
        <w:spacing w:after="120"/>
        <w:ind w:right="43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положены у основания завязи. Плод — коробочка, реже ягода. Се</w:t>
      </w:r>
      <w:r w:rsidRPr="00C80ED1">
        <w:rPr>
          <w:rFonts w:eastAsia="Times New Roman"/>
          <w:sz w:val="24"/>
          <w:szCs w:val="24"/>
        </w:rPr>
        <w:softHyphen/>
        <w:t>мена обычно с эндоспермом. Среди норичниковых встречаются лу</w:t>
      </w:r>
      <w:r w:rsidRPr="00C80ED1">
        <w:rPr>
          <w:rFonts w:eastAsia="Times New Roman"/>
          <w:sz w:val="24"/>
          <w:szCs w:val="24"/>
        </w:rPr>
        <w:softHyphen/>
        <w:t xml:space="preserve">говые полупаразиты (погремок, марьянники, мытники — </w:t>
      </w:r>
      <w:r w:rsidRPr="00C80ED1">
        <w:rPr>
          <w:rFonts w:eastAsia="Times New Roman"/>
          <w:i/>
          <w:iCs/>
          <w:sz w:val="24"/>
          <w:szCs w:val="24"/>
        </w:rPr>
        <w:t xml:space="preserve">РесИсиШНз, </w:t>
      </w:r>
      <w:r w:rsidRPr="00C80ED1">
        <w:rPr>
          <w:rFonts w:eastAsia="Times New Roman"/>
          <w:sz w:val="24"/>
          <w:szCs w:val="24"/>
        </w:rPr>
        <w:t xml:space="preserve">очанки — </w:t>
      </w:r>
      <w:r w:rsidRPr="00C80ED1">
        <w:rPr>
          <w:rFonts w:eastAsia="Times New Roman"/>
          <w:i/>
          <w:iCs/>
          <w:sz w:val="24"/>
          <w:szCs w:val="24"/>
        </w:rPr>
        <w:t xml:space="preserve">Еиркгаыа) </w:t>
      </w:r>
      <w:r w:rsidRPr="00C80ED1">
        <w:rPr>
          <w:rFonts w:eastAsia="Times New Roman"/>
          <w:sz w:val="24"/>
          <w:szCs w:val="24"/>
        </w:rPr>
        <w:t xml:space="preserve">и реже паразиты </w:t>
      </w:r>
      <w:r w:rsidRPr="00C80ED1">
        <w:rPr>
          <w:rFonts w:eastAsia="Times New Roman"/>
          <w:i/>
          <w:iCs/>
          <w:sz w:val="24"/>
          <w:szCs w:val="24"/>
        </w:rPr>
        <w:t>(петров крест — Ьатгаеа щиатапа).</w:t>
      </w:r>
    </w:p>
    <w:p w:rsidR="009A26C8" w:rsidRPr="00C80ED1" w:rsidRDefault="009A26C8" w:rsidP="00C80ED1">
      <w:pPr>
        <w:shd w:val="clear" w:color="auto" w:fill="FFFFFF"/>
        <w:spacing w:after="120"/>
        <w:ind w:left="7" w:right="61" w:firstLine="709"/>
        <w:jc w:val="both"/>
        <w:rPr>
          <w:sz w:val="24"/>
          <w:szCs w:val="24"/>
        </w:rPr>
      </w:pPr>
      <w:r w:rsidRPr="00C80ED1">
        <w:rPr>
          <w:rFonts w:eastAsia="Times New Roman"/>
          <w:sz w:val="24"/>
          <w:szCs w:val="24"/>
        </w:rPr>
        <w:t>Для норичниковых характерно накопление гликозидов, поэто</w:t>
      </w:r>
      <w:r w:rsidRPr="00C80ED1">
        <w:rPr>
          <w:rFonts w:eastAsia="Times New Roman"/>
          <w:sz w:val="24"/>
          <w:szCs w:val="24"/>
        </w:rPr>
        <w:softHyphen/>
        <w:t>му животные их не поедают. Это же свойство обусловило их ис</w:t>
      </w:r>
      <w:r w:rsidRPr="00C80ED1">
        <w:rPr>
          <w:rFonts w:eastAsia="Times New Roman"/>
          <w:sz w:val="24"/>
          <w:szCs w:val="24"/>
        </w:rPr>
        <w:softHyphen/>
        <w:t xml:space="preserve">пользование в медицине (наперстянка — Д^/Уа/л?и др.). Краси-воцветущие виды львиного зева, Павлов н и и </w:t>
      </w:r>
      <w:r w:rsidRPr="00C80ED1">
        <w:rPr>
          <w:rFonts w:eastAsia="Times New Roman"/>
          <w:i/>
          <w:iCs/>
          <w:sz w:val="24"/>
          <w:szCs w:val="24"/>
        </w:rPr>
        <w:t xml:space="preserve">(РаыШта), </w:t>
      </w:r>
      <w:r w:rsidRPr="00C80ED1">
        <w:rPr>
          <w:rFonts w:eastAsia="Times New Roman"/>
          <w:sz w:val="24"/>
          <w:szCs w:val="24"/>
        </w:rPr>
        <w:t>каль</w:t>
      </w:r>
      <w:r w:rsidRPr="00C80ED1">
        <w:rPr>
          <w:rFonts w:eastAsia="Times New Roman"/>
          <w:sz w:val="24"/>
          <w:szCs w:val="24"/>
        </w:rPr>
        <w:softHyphen/>
        <w:t>цеолярии (</w:t>
      </w:r>
      <w:r w:rsidRPr="00C80ED1">
        <w:rPr>
          <w:rFonts w:eastAsia="Times New Roman"/>
          <w:i/>
          <w:iCs/>
          <w:sz w:val="24"/>
          <w:szCs w:val="24"/>
        </w:rPr>
        <w:t xml:space="preserve">СакеоШг'ш), </w:t>
      </w:r>
      <w:r w:rsidRPr="00C80ED1">
        <w:rPr>
          <w:rFonts w:eastAsia="Times New Roman"/>
          <w:sz w:val="24"/>
          <w:szCs w:val="24"/>
        </w:rPr>
        <w:t>наперстянок культивируются как деко</w:t>
      </w:r>
      <w:r w:rsidRPr="00C80ED1">
        <w:rPr>
          <w:rFonts w:eastAsia="Times New Roman"/>
          <w:sz w:val="24"/>
          <w:szCs w:val="24"/>
        </w:rPr>
        <w:softHyphen/>
        <w:t>ративные.</w:t>
      </w: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sz w:val="24"/>
          <w:szCs w:val="24"/>
        </w:rPr>
        <w:t xml:space="preserve">В достаточно разнородном семействе Норичниковые особое подсемейство представляют Заразиховые </w:t>
      </w:r>
      <w:r w:rsidRPr="00C80ED1">
        <w:rPr>
          <w:rFonts w:eastAsia="Times New Roman"/>
          <w:i/>
          <w:iCs/>
          <w:sz w:val="24"/>
          <w:szCs w:val="24"/>
        </w:rPr>
        <w:t xml:space="preserve">(ОгоЬапспоШеае). </w:t>
      </w:r>
      <w:r w:rsidRPr="00C80ED1">
        <w:rPr>
          <w:rFonts w:eastAsia="Times New Roman"/>
          <w:sz w:val="24"/>
          <w:szCs w:val="24"/>
        </w:rPr>
        <w:t>Цветки их отличаются одногнездной завязью с постенными пла</w:t>
      </w:r>
      <w:r w:rsidRPr="00C80ED1">
        <w:rPr>
          <w:rFonts w:eastAsia="Times New Roman"/>
          <w:sz w:val="24"/>
          <w:szCs w:val="24"/>
        </w:rPr>
        <w:softHyphen/>
        <w:t>центами. В подсемейство входит около 150 видов однолетних и многолетних трав, лишенных хлорофилла и паразитирующих на корнях других растений. Распространены они преимущественно в умеренном климате Северного полушария. Цветки неправильные, с двугубым венчиком и четырьмя двусильными тычинками. Плод — коробочка, семена очень мелкие, многочисленные (1500...2500 в одной коробочке), с эндоспермом и нерасчлененным зародышем.</w:t>
      </w:r>
    </w:p>
    <w:p w:rsidR="009A26C8" w:rsidRPr="00C80ED1" w:rsidRDefault="009A26C8" w:rsidP="00C80ED1">
      <w:pPr>
        <w:shd w:val="clear" w:color="auto" w:fill="FFFFFF"/>
        <w:spacing w:after="120"/>
        <w:ind w:left="29" w:right="29" w:firstLine="709"/>
        <w:jc w:val="both"/>
        <w:rPr>
          <w:sz w:val="24"/>
          <w:szCs w:val="24"/>
        </w:rPr>
      </w:pPr>
      <w:r w:rsidRPr="00C80ED1">
        <w:rPr>
          <w:rFonts w:eastAsia="Times New Roman"/>
          <w:sz w:val="24"/>
          <w:szCs w:val="24"/>
        </w:rPr>
        <w:t xml:space="preserve">Заразиха, или волчок </w:t>
      </w:r>
      <w:r w:rsidRPr="00C80ED1">
        <w:rPr>
          <w:rFonts w:eastAsia="Times New Roman"/>
          <w:i/>
          <w:iCs/>
          <w:sz w:val="24"/>
          <w:szCs w:val="24"/>
        </w:rPr>
        <w:t xml:space="preserve">(ОгоЬапске), </w:t>
      </w:r>
      <w:r w:rsidRPr="00C80ED1">
        <w:rPr>
          <w:rFonts w:eastAsia="Times New Roman"/>
          <w:sz w:val="24"/>
          <w:szCs w:val="24"/>
        </w:rPr>
        <w:t>— род содержит более 100 трудно разграничиваемых видов паразитных растений. Некото</w:t>
      </w:r>
      <w:r w:rsidRPr="00C80ED1">
        <w:rPr>
          <w:rFonts w:eastAsia="Times New Roman"/>
          <w:sz w:val="24"/>
          <w:szCs w:val="24"/>
        </w:rPr>
        <w:softHyphen/>
        <w:t>рые виды приспособились к одному растению-хозяину, другие по</w:t>
      </w:r>
      <w:r w:rsidRPr="00C80ED1">
        <w:rPr>
          <w:rFonts w:eastAsia="Times New Roman"/>
          <w:sz w:val="24"/>
          <w:szCs w:val="24"/>
        </w:rPr>
        <w:softHyphen/>
        <w:t>ражают представителей разных родов и даже семейств. Чрезвычай</w:t>
      </w:r>
      <w:r w:rsidRPr="00C80ED1">
        <w:rPr>
          <w:rFonts w:eastAsia="Times New Roman"/>
          <w:sz w:val="24"/>
          <w:szCs w:val="24"/>
        </w:rPr>
        <w:softHyphen/>
        <w:t xml:space="preserve">но вредные паразитные виды: </w:t>
      </w:r>
      <w:r w:rsidRPr="00C80ED1">
        <w:rPr>
          <w:rFonts w:eastAsia="Times New Roman"/>
          <w:i/>
          <w:iCs/>
          <w:sz w:val="24"/>
          <w:szCs w:val="24"/>
        </w:rPr>
        <w:t xml:space="preserve">заразиха ветвистая (О. гатоза), </w:t>
      </w:r>
      <w:r w:rsidRPr="00C80ED1">
        <w:rPr>
          <w:rFonts w:eastAsia="Times New Roman"/>
          <w:sz w:val="24"/>
          <w:szCs w:val="24"/>
        </w:rPr>
        <w:t>пара</w:t>
      </w:r>
      <w:r w:rsidRPr="00C80ED1">
        <w:rPr>
          <w:rFonts w:eastAsia="Times New Roman"/>
          <w:sz w:val="24"/>
          <w:szCs w:val="24"/>
        </w:rPr>
        <w:softHyphen/>
        <w:t xml:space="preserve">зитирующая на подсолнечнике, конопле, табаке, и </w:t>
      </w:r>
      <w:r w:rsidRPr="00C80ED1">
        <w:rPr>
          <w:rFonts w:eastAsia="Times New Roman"/>
          <w:i/>
          <w:iCs/>
          <w:sz w:val="24"/>
          <w:szCs w:val="24"/>
        </w:rPr>
        <w:t xml:space="preserve">заразиха малая (О. т'тог) </w:t>
      </w:r>
      <w:r w:rsidRPr="00C80ED1">
        <w:rPr>
          <w:rFonts w:eastAsia="Times New Roman"/>
          <w:sz w:val="24"/>
          <w:szCs w:val="24"/>
        </w:rPr>
        <w:t>— на клевере. Ряд видов паразитирует на дикорастущих травах.</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При прорастании семени недифференцированный проросток внедряется в корень растения-хозяина и проникает к его проводя</w:t>
      </w:r>
      <w:r w:rsidRPr="00C80ED1">
        <w:rPr>
          <w:rFonts w:eastAsia="Times New Roman"/>
          <w:sz w:val="24"/>
          <w:szCs w:val="24"/>
        </w:rPr>
        <w:softHyphen/>
        <w:t>щей системе. Наружная часть проростка заразихи вздувается на корне хозяина в клубенек, который дает один или несколько над</w:t>
      </w:r>
      <w:r w:rsidRPr="00C80ED1">
        <w:rPr>
          <w:rFonts w:eastAsia="Times New Roman"/>
          <w:sz w:val="24"/>
          <w:szCs w:val="24"/>
        </w:rPr>
        <w:softHyphen/>
        <w:t>земных бесхлорофилльных побегов с чешуевидными листьями.</w:t>
      </w:r>
    </w:p>
    <w:p w:rsidR="009A26C8" w:rsidRPr="00C80ED1" w:rsidRDefault="009A26C8" w:rsidP="00C80ED1">
      <w:pPr>
        <w:shd w:val="clear" w:color="auto" w:fill="FFFFFF"/>
        <w:spacing w:after="120"/>
        <w:ind w:left="43" w:right="7" w:firstLine="709"/>
        <w:jc w:val="both"/>
        <w:rPr>
          <w:sz w:val="24"/>
          <w:szCs w:val="24"/>
        </w:rPr>
      </w:pPr>
      <w:r w:rsidRPr="00C80ED1">
        <w:rPr>
          <w:rFonts w:eastAsia="Times New Roman"/>
          <w:sz w:val="24"/>
          <w:szCs w:val="24"/>
        </w:rPr>
        <w:t>Неправильные цветки с двулистной чашечкой и двугубым лило</w:t>
      </w:r>
      <w:r w:rsidRPr="00C80ED1">
        <w:rPr>
          <w:rFonts w:eastAsia="Times New Roman"/>
          <w:sz w:val="24"/>
          <w:szCs w:val="24"/>
        </w:rPr>
        <w:softHyphen/>
        <w:t xml:space="preserve">вым или желтым венчиком собраны в колосовидное соцветие. Формула цветка </w:t>
      </w:r>
      <w:r w:rsidRPr="00C80ED1">
        <w:rPr>
          <w:rFonts w:eastAsia="Times New Roman"/>
          <w:i/>
          <w:iCs/>
          <w:sz w:val="24"/>
          <w:szCs w:val="24"/>
        </w:rPr>
        <w:t>\Са</w:t>
      </w:r>
      <w:r w:rsidRPr="00C80ED1">
        <w:rPr>
          <w:rFonts w:eastAsia="Times New Roman"/>
          <w:i/>
          <w:iCs/>
          <w:sz w:val="24"/>
          <w:szCs w:val="24"/>
          <w:vertAlign w:val="subscript"/>
        </w:rPr>
        <w:t>г</w:t>
      </w:r>
      <w:r w:rsidRPr="00C80ED1">
        <w:rPr>
          <w:rFonts w:eastAsia="Times New Roman"/>
          <w:i/>
          <w:iCs/>
          <w:sz w:val="24"/>
          <w:szCs w:val="24"/>
        </w:rPr>
        <w:t>Со^</w:t>
      </w:r>
      <w:r w:rsidRPr="00C80ED1">
        <w:rPr>
          <w:rFonts w:eastAsia="Times New Roman"/>
          <w:i/>
          <w:iCs/>
          <w:sz w:val="24"/>
          <w:szCs w:val="24"/>
          <w:vertAlign w:val="subscript"/>
        </w:rPr>
        <w:t>)</w:t>
      </w:r>
      <w:r w:rsidRPr="00C80ED1">
        <w:rPr>
          <w:rFonts w:eastAsia="Times New Roman"/>
          <w:i/>
          <w:iCs/>
          <w:sz w:val="24"/>
          <w:szCs w:val="24"/>
        </w:rPr>
        <w:t>Л</w:t>
      </w:r>
      <w:r w:rsidRPr="00C80ED1">
        <w:rPr>
          <w:rFonts w:eastAsia="Times New Roman"/>
          <w:i/>
          <w:iCs/>
          <w:sz w:val="24"/>
          <w:szCs w:val="24"/>
          <w:vertAlign w:val="subscript"/>
        </w:rPr>
        <w:t>А</w:t>
      </w:r>
      <w:r w:rsidRPr="00C80ED1">
        <w:rPr>
          <w:rFonts w:eastAsia="Times New Roman"/>
          <w:i/>
          <w:iCs/>
          <w:sz w:val="24"/>
          <w:szCs w:val="24"/>
        </w:rPr>
        <w:t>О</w:t>
      </w:r>
      <w:r w:rsidRPr="00C80ED1">
        <w:rPr>
          <w:rFonts w:eastAsia="Times New Roman"/>
          <w:i/>
          <w:iCs/>
          <w:sz w:val="24"/>
          <w:szCs w:val="24"/>
          <w:vertAlign w:val="subscript"/>
        </w:rPr>
        <w:t>ау</w:t>
      </w:r>
      <w:r w:rsidRPr="00C80ED1">
        <w:rPr>
          <w:rFonts w:eastAsia="Times New Roman"/>
          <w:i/>
          <w:iCs/>
          <w:sz w:val="24"/>
          <w:szCs w:val="24"/>
        </w:rPr>
        <w:t xml:space="preserve"> </w:t>
      </w:r>
      <w:r w:rsidRPr="00C80ED1">
        <w:rPr>
          <w:rFonts w:eastAsia="Times New Roman"/>
          <w:sz w:val="24"/>
          <w:szCs w:val="24"/>
        </w:rPr>
        <w:t>Одно растение дает до 100 000... 150 000 семян, которые разносятся ветром и заражают по</w:t>
      </w:r>
      <w:r w:rsidRPr="00C80ED1">
        <w:rPr>
          <w:rFonts w:eastAsia="Times New Roman"/>
          <w:sz w:val="24"/>
          <w:szCs w:val="24"/>
        </w:rPr>
        <w:softHyphen/>
        <w:t>чву. Всхожесть сохраняется в течение семи лет и более. Заразиха истощает растения, на которых паразитирует, и значительно сни</w:t>
      </w:r>
      <w:r w:rsidRPr="00C80ED1">
        <w:rPr>
          <w:rFonts w:eastAsia="Times New Roman"/>
          <w:sz w:val="24"/>
          <w:szCs w:val="24"/>
        </w:rPr>
        <w:softHyphen/>
        <w:t>жает урожайность. меры борьбы: выведение иммунных (невоспри</w:t>
      </w:r>
      <w:r w:rsidRPr="00C80ED1">
        <w:rPr>
          <w:rFonts w:eastAsia="Times New Roman"/>
          <w:sz w:val="24"/>
          <w:szCs w:val="24"/>
        </w:rPr>
        <w:softHyphen/>
        <w:t>имчивых к заразихе) сортов, соблюдение агротехники.</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b/>
          <w:bCs/>
          <w:sz w:val="24"/>
          <w:szCs w:val="24"/>
        </w:rPr>
        <w:t xml:space="preserve">Семейство Яснотковые </w:t>
      </w:r>
      <w:r w:rsidRPr="00C80ED1">
        <w:rPr>
          <w:rFonts w:eastAsia="Times New Roman"/>
          <w:sz w:val="24"/>
          <w:szCs w:val="24"/>
        </w:rPr>
        <w:t xml:space="preserve">(Ьагшасеае), или </w:t>
      </w:r>
      <w:r w:rsidRPr="00C80ED1">
        <w:rPr>
          <w:rFonts w:eastAsia="Times New Roman"/>
          <w:b/>
          <w:bCs/>
          <w:sz w:val="24"/>
          <w:szCs w:val="24"/>
        </w:rPr>
        <w:t xml:space="preserve">Губоцветные </w:t>
      </w:r>
      <w:r w:rsidRPr="00C80ED1">
        <w:rPr>
          <w:rFonts w:eastAsia="Times New Roman"/>
          <w:sz w:val="24"/>
          <w:szCs w:val="24"/>
        </w:rPr>
        <w:t>(ЬаЫатле). Обширное семейство, объединяющее около 3500 видов (200 родов) полукустарников, трав, редко кустарников. Представители этого семейства встречаются повсеместно (кроме Антарктиды). Наи</w:t>
      </w:r>
      <w:r w:rsidRPr="00C80ED1">
        <w:rPr>
          <w:rFonts w:eastAsia="Times New Roman"/>
          <w:sz w:val="24"/>
          <w:szCs w:val="24"/>
        </w:rPr>
        <w:softHyphen/>
        <w:t>большее видовое разнообразие в Средиземноморье, Передней и</w:t>
      </w:r>
    </w:p>
    <w:p w:rsidR="009A26C8" w:rsidRPr="00C80ED1" w:rsidRDefault="009A26C8" w:rsidP="00C80ED1">
      <w:pPr>
        <w:shd w:val="clear" w:color="auto" w:fill="FFFFFF"/>
        <w:spacing w:after="120"/>
        <w:ind w:right="7" w:firstLine="709"/>
        <w:jc w:val="right"/>
        <w:rPr>
          <w:sz w:val="24"/>
          <w:szCs w:val="24"/>
        </w:rPr>
      </w:pPr>
      <w:r w:rsidRPr="00C80ED1">
        <w:rPr>
          <w:sz w:val="24"/>
          <w:szCs w:val="24"/>
        </w:rPr>
        <w:t>431</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2" w:firstLine="709"/>
        <w:jc w:val="both"/>
        <w:rPr>
          <w:sz w:val="24"/>
          <w:szCs w:val="24"/>
        </w:rPr>
      </w:pPr>
      <w:r w:rsidRPr="00C80ED1">
        <w:rPr>
          <w:rFonts w:eastAsia="Times New Roman"/>
          <w:sz w:val="24"/>
          <w:szCs w:val="24"/>
        </w:rPr>
        <w:t>Средней Азии. Виды семейства четко выделяются рядом призна</w:t>
      </w:r>
      <w:r w:rsidRPr="00C80ED1">
        <w:rPr>
          <w:rFonts w:eastAsia="Times New Roman"/>
          <w:sz w:val="24"/>
          <w:szCs w:val="24"/>
        </w:rPr>
        <w:softHyphen/>
        <w:t>ков: четырехгранными стеблями, накрест супротивными простыми без прилистников листьями, двугубыми цветками. Стебель и лис</w:t>
      </w:r>
      <w:r w:rsidRPr="00C80ED1">
        <w:rPr>
          <w:rFonts w:eastAsia="Times New Roman"/>
          <w:sz w:val="24"/>
          <w:szCs w:val="24"/>
        </w:rPr>
        <w:softHyphen/>
        <w:t>тья покрыты железистыми волосками или эпидермальными желе</w:t>
      </w:r>
      <w:r w:rsidRPr="00C80ED1">
        <w:rPr>
          <w:rFonts w:eastAsia="Times New Roman"/>
          <w:sz w:val="24"/>
          <w:szCs w:val="24"/>
        </w:rPr>
        <w:softHyphen/>
        <w:t>зистыми чешуйками, выделяющими эфирные масла. Цветки — в ложных мутовках, образованных дихазиями, иногда собранных в колосовидные или метельчатые соцветия. Цветки обоеполые, не</w:t>
      </w:r>
      <w:r w:rsidRPr="00C80ED1">
        <w:rPr>
          <w:rFonts w:eastAsia="Times New Roman"/>
          <w:sz w:val="24"/>
          <w:szCs w:val="24"/>
        </w:rPr>
        <w:softHyphen/>
        <w:t>правильные, со сростной пятилистной (почти правильной или дву</w:t>
      </w:r>
      <w:r w:rsidRPr="00C80ED1">
        <w:rPr>
          <w:rFonts w:eastAsia="Times New Roman"/>
          <w:sz w:val="24"/>
          <w:szCs w:val="24"/>
        </w:rPr>
        <w:softHyphen/>
        <w:t>губой) чашечкой (рис. 196), двугубым венчиком (верхняя губа из двух, нижняя из трех лепестков), четырьмя двусильными тычинка</w:t>
      </w:r>
      <w:r w:rsidRPr="00C80ED1">
        <w:rPr>
          <w:rFonts w:eastAsia="Times New Roman"/>
          <w:sz w:val="24"/>
          <w:szCs w:val="24"/>
        </w:rPr>
        <w:softHyphen/>
        <w:t xml:space="preserve">ми (у некоторых родов две тычинки) и пестиком с верхней завязью. Формула цветка | </w:t>
      </w:r>
      <w:r w:rsidRPr="00C80ED1">
        <w:rPr>
          <w:rFonts w:eastAsia="Times New Roman"/>
          <w:i/>
          <w:iCs/>
          <w:sz w:val="24"/>
          <w:szCs w:val="24"/>
        </w:rPr>
        <w:t>Са</w:t>
      </w:r>
      <w:r w:rsidRPr="00C80ED1">
        <w:rPr>
          <w:rFonts w:eastAsia="Times New Roman"/>
          <w:i/>
          <w:iCs/>
          <w:sz w:val="24"/>
          <w:szCs w:val="24"/>
          <w:vertAlign w:val="subscript"/>
        </w:rPr>
        <w:t>{5)</w:t>
      </w:r>
      <w:r w:rsidRPr="00C80ED1">
        <w:rPr>
          <w:rFonts w:eastAsia="Times New Roman"/>
          <w:i/>
          <w:iCs/>
          <w:sz w:val="24"/>
          <w:szCs w:val="24"/>
        </w:rPr>
        <w:t>Со</w:t>
      </w:r>
      <w:r w:rsidRPr="00C80ED1">
        <w:rPr>
          <w:rFonts w:eastAsia="Times New Roman"/>
          <w:i/>
          <w:iCs/>
          <w:sz w:val="24"/>
          <w:szCs w:val="24"/>
          <w:vertAlign w:val="subscript"/>
        </w:rPr>
        <w:t>{2</w:t>
      </w:r>
      <w:r w:rsidRPr="00C80ED1">
        <w:rPr>
          <w:rFonts w:eastAsia="Times New Roman"/>
          <w:i/>
          <w:iCs/>
          <w:sz w:val="24"/>
          <w:szCs w:val="24"/>
        </w:rPr>
        <w:t xml:space="preserve"> </w:t>
      </w:r>
      <w:r w:rsidRPr="00C80ED1">
        <w:rPr>
          <w:rFonts w:eastAsia="Times New Roman"/>
          <w:sz w:val="24"/>
          <w:szCs w:val="24"/>
          <w:vertAlign w:val="subscript"/>
        </w:rPr>
        <w:t>3)</w:t>
      </w:r>
      <w:r w:rsidRPr="00C80ED1">
        <w:rPr>
          <w:rFonts w:eastAsia="Times New Roman"/>
          <w:sz w:val="24"/>
          <w:szCs w:val="24"/>
        </w:rPr>
        <w:t>Л</w:t>
      </w:r>
      <w:r w:rsidRPr="00C80ED1">
        <w:rPr>
          <w:rFonts w:eastAsia="Times New Roman"/>
          <w:sz w:val="24"/>
          <w:szCs w:val="24"/>
          <w:vertAlign w:val="subscript"/>
        </w:rPr>
        <w:t>4</w:t>
      </w:r>
      <w:r w:rsidRPr="00C80ED1">
        <w:rPr>
          <w:rFonts w:eastAsia="Times New Roman"/>
          <w:i/>
          <w:iCs/>
          <w:sz w:val="24"/>
          <w:szCs w:val="24"/>
        </w:rPr>
        <w:t>_</w:t>
      </w:r>
      <w:r w:rsidRPr="00C80ED1">
        <w:rPr>
          <w:rFonts w:eastAsia="Times New Roman"/>
          <w:i/>
          <w:iCs/>
          <w:sz w:val="24"/>
          <w:szCs w:val="24"/>
          <w:vertAlign w:val="subscript"/>
        </w:rPr>
        <w:t>2</w:t>
      </w:r>
      <w:r w:rsidRPr="00C80ED1">
        <w:rPr>
          <w:rFonts w:eastAsia="Times New Roman"/>
          <w:i/>
          <w:iCs/>
          <w:sz w:val="24"/>
          <w:szCs w:val="24"/>
        </w:rPr>
        <w:t>0</w:t>
      </w:r>
      <w:r w:rsidRPr="00C80ED1">
        <w:rPr>
          <w:rFonts w:eastAsia="Times New Roman"/>
          <w:i/>
          <w:iCs/>
          <w:sz w:val="24"/>
          <w:szCs w:val="24"/>
          <w:vertAlign w:val="subscript"/>
        </w:rPr>
        <w:t>а)</w:t>
      </w:r>
      <w:r w:rsidRPr="00C80ED1">
        <w:rPr>
          <w:rFonts w:eastAsia="Times New Roman"/>
          <w:i/>
          <w:iCs/>
          <w:sz w:val="24"/>
          <w:szCs w:val="24"/>
        </w:rPr>
        <w:t xml:space="preserve">. </w:t>
      </w:r>
      <w:r w:rsidRPr="00C80ED1">
        <w:rPr>
          <w:rFonts w:eastAsia="Times New Roman"/>
          <w:sz w:val="24"/>
          <w:szCs w:val="24"/>
        </w:rPr>
        <w:t>Пестик образован двумя плодо</w:t>
      </w:r>
      <w:r w:rsidRPr="00C80ED1">
        <w:rPr>
          <w:rFonts w:eastAsia="Times New Roman"/>
          <w:sz w:val="24"/>
          <w:szCs w:val="24"/>
        </w:rPr>
        <w:softHyphen/>
        <w:t>листиками, гинецей синкарпный. Завязь, первоначально двугнезд-ная, делится далее двумя ложными перегородками на четыре гнезда с одной семяпочкой в каждом. Завязь окружена нектарником. Плод —ценобий (четырехорешек), распадается на четыре эрема (орешка).</w:t>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Экономическое значение яснотковых основано на богатстве их эфирными маслами. В парфюмерии используют такие южноевро</w:t>
      </w:r>
      <w:r w:rsidRPr="00C80ED1">
        <w:rPr>
          <w:rFonts w:eastAsia="Times New Roman"/>
          <w:sz w:val="24"/>
          <w:szCs w:val="24"/>
        </w:rPr>
        <w:softHyphen/>
        <w:t xml:space="preserve">пейские, культивируемые у нас растения, как розмарин </w:t>
      </w:r>
      <w:r w:rsidRPr="00C80ED1">
        <w:rPr>
          <w:rFonts w:eastAsia="Times New Roman"/>
          <w:i/>
          <w:iCs/>
          <w:w w:val="79"/>
          <w:sz w:val="24"/>
          <w:szCs w:val="24"/>
        </w:rPr>
        <w:t xml:space="preserve">(Козтаппт о^с'таНз), </w:t>
      </w:r>
      <w:r w:rsidRPr="00C80ED1">
        <w:rPr>
          <w:rFonts w:eastAsia="Times New Roman"/>
          <w:w w:val="79"/>
          <w:sz w:val="24"/>
          <w:szCs w:val="24"/>
        </w:rPr>
        <w:t xml:space="preserve">лаванда </w:t>
      </w:r>
      <w:r w:rsidRPr="00C80ED1">
        <w:rPr>
          <w:rFonts w:eastAsia="Times New Roman"/>
          <w:i/>
          <w:iCs/>
          <w:w w:val="79"/>
          <w:sz w:val="24"/>
          <w:szCs w:val="24"/>
        </w:rPr>
        <w:t xml:space="preserve">{Ьауапйи1а уега, Ь. зрка), шалфей мускатный (ЗаЫазЫагеа). </w:t>
      </w:r>
      <w:r w:rsidRPr="00C80ED1">
        <w:rPr>
          <w:rFonts w:eastAsia="Times New Roman"/>
          <w:w w:val="79"/>
          <w:sz w:val="24"/>
          <w:szCs w:val="24"/>
        </w:rPr>
        <w:t xml:space="preserve">В пищевой промышленности в качестве пряных растений используют майоран </w:t>
      </w:r>
      <w:r w:rsidRPr="00C80ED1">
        <w:rPr>
          <w:rFonts w:eastAsia="Times New Roman"/>
          <w:i/>
          <w:iCs/>
          <w:w w:val="79"/>
          <w:sz w:val="24"/>
          <w:szCs w:val="24"/>
        </w:rPr>
        <w:t xml:space="preserve">(Моргала НоЛепт), </w:t>
      </w:r>
      <w:r w:rsidRPr="00C80ED1">
        <w:rPr>
          <w:rFonts w:eastAsia="Times New Roman"/>
          <w:w w:val="79"/>
          <w:sz w:val="24"/>
          <w:szCs w:val="24"/>
        </w:rPr>
        <w:t>ча</w:t>
      </w:r>
      <w:r w:rsidRPr="00C80ED1">
        <w:rPr>
          <w:rFonts w:eastAsia="Times New Roman"/>
          <w:w w:val="79"/>
          <w:sz w:val="24"/>
          <w:szCs w:val="24"/>
        </w:rPr>
        <w:softHyphen/>
        <w:t xml:space="preserve">бер </w:t>
      </w:r>
      <w:r w:rsidRPr="00C80ED1">
        <w:rPr>
          <w:rFonts w:eastAsia="Times New Roman"/>
          <w:i/>
          <w:iCs/>
          <w:w w:val="79"/>
          <w:sz w:val="24"/>
          <w:szCs w:val="24"/>
        </w:rPr>
        <w:t xml:space="preserve">(ЗаШге/а Ног1епз1з), </w:t>
      </w:r>
      <w:r w:rsidRPr="00C80ED1">
        <w:rPr>
          <w:rFonts w:eastAsia="Times New Roman"/>
          <w:w w:val="79"/>
          <w:sz w:val="24"/>
          <w:szCs w:val="24"/>
        </w:rPr>
        <w:t>базилик (</w:t>
      </w:r>
      <w:r w:rsidRPr="00C80ED1">
        <w:rPr>
          <w:rFonts w:eastAsia="Times New Roman"/>
          <w:i/>
          <w:iCs/>
          <w:w w:val="79"/>
          <w:sz w:val="24"/>
          <w:szCs w:val="24"/>
        </w:rPr>
        <w:t xml:space="preserve">Остит ЬазШсит), </w:t>
      </w:r>
      <w:r w:rsidRPr="00C80ED1">
        <w:rPr>
          <w:rFonts w:eastAsia="Times New Roman"/>
          <w:w w:val="79"/>
          <w:sz w:val="24"/>
          <w:szCs w:val="24"/>
        </w:rPr>
        <w:t xml:space="preserve">иссоп </w:t>
      </w:r>
      <w:r w:rsidRPr="00C80ED1">
        <w:rPr>
          <w:rFonts w:eastAsia="Times New Roman"/>
          <w:i/>
          <w:iCs/>
          <w:w w:val="79"/>
          <w:sz w:val="24"/>
          <w:szCs w:val="24"/>
        </w:rPr>
        <w:t xml:space="preserve">(Нуззориз о/рстаНз), </w:t>
      </w:r>
      <w:r w:rsidRPr="00C80ED1">
        <w:rPr>
          <w:rFonts w:eastAsia="Times New Roman"/>
          <w:w w:val="79"/>
          <w:sz w:val="24"/>
          <w:szCs w:val="24"/>
        </w:rPr>
        <w:t xml:space="preserve">мелиссу </w:t>
      </w:r>
      <w:r w:rsidRPr="00C80ED1">
        <w:rPr>
          <w:rFonts w:eastAsia="Times New Roman"/>
          <w:i/>
          <w:iCs/>
          <w:w w:val="79"/>
          <w:sz w:val="24"/>
          <w:szCs w:val="24"/>
        </w:rPr>
        <w:t xml:space="preserve">(МеНзза офс'таШ) </w:t>
      </w:r>
      <w:r w:rsidRPr="00C80ED1">
        <w:rPr>
          <w:rFonts w:eastAsia="Times New Roman"/>
          <w:w w:val="79"/>
          <w:sz w:val="24"/>
          <w:szCs w:val="24"/>
        </w:rPr>
        <w:t>и др. Среди мно</w:t>
      </w:r>
      <w:r w:rsidRPr="00C80ED1">
        <w:rPr>
          <w:rFonts w:eastAsia="Times New Roman"/>
          <w:w w:val="79"/>
          <w:sz w:val="24"/>
          <w:szCs w:val="24"/>
        </w:rPr>
        <w:softHyphen/>
        <w:t xml:space="preserve">гочисленных лекарственных растений </w:t>
      </w:r>
      <w:r w:rsidRPr="00C80ED1">
        <w:rPr>
          <w:rFonts w:eastAsia="Times New Roman"/>
          <w:i/>
          <w:iCs/>
          <w:w w:val="79"/>
          <w:sz w:val="24"/>
          <w:szCs w:val="24"/>
        </w:rPr>
        <w:t xml:space="preserve">душица обыкновенная (Огу§апит уи!§аге), тимьян ползучий, </w:t>
      </w:r>
      <w:r w:rsidRPr="00C80ED1">
        <w:rPr>
          <w:rFonts w:eastAsia="Times New Roman"/>
          <w:w w:val="79"/>
          <w:sz w:val="24"/>
          <w:szCs w:val="24"/>
        </w:rPr>
        <w:t xml:space="preserve">или </w:t>
      </w:r>
      <w:r w:rsidRPr="00C80ED1">
        <w:rPr>
          <w:rFonts w:eastAsia="Times New Roman"/>
          <w:i/>
          <w:iCs/>
          <w:w w:val="79"/>
          <w:sz w:val="24"/>
          <w:szCs w:val="24"/>
        </w:rPr>
        <w:t>чабрец (ТИутиз зегруНит),</w:t>
      </w:r>
    </w:p>
    <w:p w:rsidR="009A26C8" w:rsidRPr="00C80ED1" w:rsidRDefault="00186846" w:rsidP="00C80ED1">
      <w:pPr>
        <w:shd w:val="clear" w:color="auto" w:fill="FFFFFF"/>
        <w:tabs>
          <w:tab w:val="left" w:pos="3175"/>
        </w:tabs>
        <w:spacing w:after="120"/>
        <w:ind w:left="2023" w:right="18" w:firstLine="709"/>
        <w:jc w:val="both"/>
        <w:rPr>
          <w:sz w:val="24"/>
          <w:szCs w:val="24"/>
        </w:rPr>
      </w:pPr>
      <w:r>
        <w:rPr>
          <w:noProof/>
          <w:sz w:val="24"/>
          <w:szCs w:val="24"/>
        </w:rPr>
        <w:drawing>
          <wp:anchor distT="0" distB="0" distL="0" distR="0" simplePos="0" relativeHeight="251706368" behindDoc="1" locked="0" layoutInCell="1" allowOverlap="1">
            <wp:simplePos x="0" y="0"/>
            <wp:positionH relativeFrom="column">
              <wp:posOffset>13970</wp:posOffset>
            </wp:positionH>
            <wp:positionV relativeFrom="paragraph">
              <wp:posOffset>151130</wp:posOffset>
            </wp:positionV>
            <wp:extent cx="2240280" cy="2564765"/>
            <wp:effectExtent l="19050" t="0" r="7620" b="0"/>
            <wp:wrapThrough wrapText="bothSides">
              <wp:wrapPolygon edited="0">
                <wp:start x="-184" y="0"/>
                <wp:lineTo x="-184" y="21498"/>
                <wp:lineTo x="21673" y="21498"/>
                <wp:lineTo x="21673" y="0"/>
                <wp:lineTo x="-184" y="0"/>
              </wp:wrapPolygon>
            </wp:wrapThrough>
            <wp:docPr id="2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2">
                      <a:biLevel thresh="50000"/>
                    </a:blip>
                    <a:srcRect/>
                    <a:stretch>
                      <a:fillRect/>
                    </a:stretch>
                  </pic:blipFill>
                  <pic:spPr bwMode="auto">
                    <a:xfrm>
                      <a:off x="0" y="0"/>
                      <a:ext cx="2240280" cy="2564765"/>
                    </a:xfrm>
                    <a:prstGeom prst="rect">
                      <a:avLst/>
                    </a:prstGeom>
                    <a:noFill/>
                  </pic:spPr>
                </pic:pic>
              </a:graphicData>
            </a:graphic>
          </wp:anchor>
        </w:drawing>
      </w:r>
      <w:r w:rsidR="009A26C8" w:rsidRPr="00C80ED1">
        <w:rPr>
          <w:rFonts w:eastAsia="Times New Roman"/>
          <w:i/>
          <w:iCs/>
          <w:w w:val="79"/>
          <w:sz w:val="24"/>
          <w:szCs w:val="24"/>
        </w:rPr>
        <w:t xml:space="preserve">яснотка белая, </w:t>
      </w:r>
      <w:r w:rsidR="009A26C8" w:rsidRPr="00C80ED1">
        <w:rPr>
          <w:rFonts w:eastAsia="Times New Roman"/>
          <w:w w:val="79"/>
          <w:sz w:val="24"/>
          <w:szCs w:val="24"/>
        </w:rPr>
        <w:t xml:space="preserve">или </w:t>
      </w:r>
      <w:r w:rsidR="009A26C8" w:rsidRPr="00C80ED1">
        <w:rPr>
          <w:rFonts w:eastAsia="Times New Roman"/>
          <w:i/>
          <w:iCs/>
          <w:w w:val="79"/>
          <w:sz w:val="24"/>
          <w:szCs w:val="24"/>
        </w:rPr>
        <w:t>глухая</w:t>
      </w:r>
      <w:r w:rsidR="009A26C8" w:rsidRPr="00C80ED1">
        <w:rPr>
          <w:rFonts w:eastAsia="Times New Roman"/>
          <w:i/>
          <w:iCs/>
          <w:w w:val="79"/>
          <w:sz w:val="24"/>
          <w:szCs w:val="24"/>
        </w:rPr>
        <w:br/>
        <w:t xml:space="preserve">крапива (Лагт'ит а\Ъит), </w:t>
      </w:r>
      <w:r w:rsidR="009A26C8" w:rsidRPr="00C80ED1">
        <w:rPr>
          <w:rFonts w:eastAsia="Times New Roman"/>
          <w:w w:val="79"/>
          <w:sz w:val="24"/>
          <w:szCs w:val="24"/>
        </w:rPr>
        <w:t>и</w:t>
      </w:r>
      <w:r w:rsidR="009A26C8" w:rsidRPr="00C80ED1">
        <w:rPr>
          <w:rFonts w:eastAsia="Times New Roman"/>
          <w:w w:val="79"/>
          <w:sz w:val="24"/>
          <w:szCs w:val="24"/>
        </w:rPr>
        <w:br/>
      </w:r>
      <w:r w:rsidR="009A26C8" w:rsidRPr="00C80ED1">
        <w:rPr>
          <w:rFonts w:eastAsia="Times New Roman"/>
          <w:sz w:val="24"/>
          <w:szCs w:val="24"/>
        </w:rPr>
        <w:t>др. Наиболее широко ис</w:t>
      </w:r>
      <w:r w:rsidR="009A26C8" w:rsidRPr="00C80ED1">
        <w:rPr>
          <w:rFonts w:eastAsia="Times New Roman"/>
          <w:sz w:val="24"/>
          <w:szCs w:val="24"/>
        </w:rPr>
        <w:softHyphen/>
      </w:r>
      <w:r w:rsidR="009A26C8" w:rsidRPr="00C80ED1">
        <w:rPr>
          <w:rFonts w:eastAsia="Times New Roman"/>
          <w:sz w:val="24"/>
          <w:szCs w:val="24"/>
        </w:rPr>
        <w:br/>
        <w:t>пользуют мяту, шалфей и</w:t>
      </w:r>
      <w:r w:rsidR="009A26C8" w:rsidRPr="00C80ED1">
        <w:rPr>
          <w:rFonts w:eastAsia="Times New Roman"/>
          <w:sz w:val="24"/>
          <w:szCs w:val="24"/>
        </w:rPr>
        <w:br/>
        <w:t xml:space="preserve">пустырник </w:t>
      </w:r>
      <w:r w:rsidR="009A26C8" w:rsidRPr="00C80ED1">
        <w:rPr>
          <w:rFonts w:eastAsia="Times New Roman"/>
          <w:i/>
          <w:iCs/>
          <w:sz w:val="24"/>
          <w:szCs w:val="24"/>
        </w:rPr>
        <w:t>(Ьеопигиз).</w:t>
      </w:r>
      <w:r w:rsidR="009A26C8" w:rsidRPr="00C80ED1">
        <w:rPr>
          <w:rFonts w:eastAsia="Times New Roman"/>
          <w:i/>
          <w:iCs/>
          <w:sz w:val="24"/>
          <w:szCs w:val="24"/>
        </w:rPr>
        <w:br/>
      </w:r>
      <w:r w:rsidR="009A26C8" w:rsidRPr="00C80ED1">
        <w:rPr>
          <w:rFonts w:eastAsia="Times New Roman"/>
          <w:sz w:val="24"/>
          <w:szCs w:val="24"/>
        </w:rPr>
        <w:t xml:space="preserve">Мята </w:t>
      </w:r>
      <w:r w:rsidR="009A26C8" w:rsidRPr="00C80ED1">
        <w:rPr>
          <w:rFonts w:eastAsia="Times New Roman"/>
          <w:i/>
          <w:iCs/>
          <w:sz w:val="24"/>
          <w:szCs w:val="24"/>
        </w:rPr>
        <w:t>(Меп(па)-в</w:t>
      </w:r>
      <w:r w:rsidR="009A26C8" w:rsidRPr="00C80ED1">
        <w:rPr>
          <w:rFonts w:eastAsia="Times New Roman"/>
          <w:i/>
          <w:iCs/>
          <w:sz w:val="24"/>
          <w:szCs w:val="24"/>
        </w:rPr>
        <w:br/>
      </w:r>
      <w:r w:rsidR="009A26C8" w:rsidRPr="00C80ED1">
        <w:rPr>
          <w:rFonts w:eastAsia="Times New Roman"/>
          <w:sz w:val="24"/>
          <w:szCs w:val="24"/>
        </w:rPr>
        <w:t>роде 30 видов, у нас пред</w:t>
      </w:r>
      <w:r w:rsidR="009A26C8" w:rsidRPr="00C80ED1">
        <w:rPr>
          <w:rFonts w:eastAsia="Times New Roman"/>
          <w:sz w:val="24"/>
          <w:szCs w:val="24"/>
        </w:rPr>
        <w:softHyphen/>
      </w:r>
      <w:r w:rsidR="009A26C8" w:rsidRPr="00C80ED1">
        <w:rPr>
          <w:rFonts w:eastAsia="Times New Roman"/>
          <w:sz w:val="24"/>
          <w:szCs w:val="24"/>
        </w:rPr>
        <w:br/>
        <w:t>ставлено 22. Корневищ-</w:t>
      </w:r>
      <w:r w:rsidR="009A26C8" w:rsidRPr="00C80ED1">
        <w:rPr>
          <w:rFonts w:eastAsia="Times New Roman"/>
          <w:sz w:val="24"/>
          <w:szCs w:val="24"/>
        </w:rPr>
        <w:br/>
      </w:r>
      <w:r w:rsidR="009A26C8" w:rsidRPr="00C80ED1">
        <w:rPr>
          <w:rFonts w:eastAsia="Times New Roman"/>
          <w:i/>
          <w:iCs/>
          <w:w w:val="79"/>
          <w:sz w:val="24"/>
          <w:szCs w:val="24"/>
          <w:lang w:val="en-US"/>
        </w:rPr>
        <w:t>V</w:t>
      </w:r>
      <w:r w:rsidR="009A26C8" w:rsidRPr="00C80ED1">
        <w:rPr>
          <w:rFonts w:eastAsia="Times New Roman"/>
          <w:i/>
          <w:iCs/>
          <w:w w:val="79"/>
          <w:sz w:val="24"/>
          <w:szCs w:val="24"/>
        </w:rPr>
        <w:t>)</w:t>
      </w:r>
      <w:r w:rsidR="009A26C8" w:rsidRPr="00C80ED1">
        <w:rPr>
          <w:rFonts w:eastAsia="Times New Roman"/>
          <w:i/>
          <w:iCs/>
          <w:sz w:val="24"/>
          <w:szCs w:val="24"/>
        </w:rPr>
        <w:tab/>
        <w:t xml:space="preserve">\\        </w:t>
      </w:r>
      <w:r w:rsidR="009A26C8" w:rsidRPr="00C80ED1">
        <w:rPr>
          <w:rFonts w:eastAsia="Times New Roman"/>
          <w:sz w:val="24"/>
          <w:szCs w:val="24"/>
        </w:rPr>
        <w:t>ные многолетники с по-</w:t>
      </w:r>
    </w:p>
    <w:p w:rsidR="009A26C8" w:rsidRPr="00C80ED1" w:rsidRDefault="009A26C8" w:rsidP="00C80ED1">
      <w:pPr>
        <w:shd w:val="clear" w:color="auto" w:fill="FFFFFF"/>
        <w:spacing w:after="120"/>
        <w:ind w:left="3762" w:firstLine="709"/>
        <w:jc w:val="both"/>
        <w:rPr>
          <w:sz w:val="24"/>
          <w:szCs w:val="24"/>
        </w:rPr>
      </w:pPr>
      <w:r w:rsidRPr="00C80ED1">
        <w:rPr>
          <w:rFonts w:eastAsia="Times New Roman"/>
          <w:sz w:val="24"/>
          <w:szCs w:val="24"/>
        </w:rPr>
        <w:t>чти правильными розова</w:t>
      </w:r>
      <w:r w:rsidRPr="00C80ED1">
        <w:rPr>
          <w:rFonts w:eastAsia="Times New Roman"/>
          <w:sz w:val="24"/>
          <w:szCs w:val="24"/>
        </w:rPr>
        <w:softHyphen/>
        <w:t>тыми цветками содержат специфические эфирные масла. В промышленнос</w:t>
      </w:r>
      <w:r w:rsidRPr="00C80ED1">
        <w:rPr>
          <w:rFonts w:eastAsia="Times New Roman"/>
          <w:sz w:val="24"/>
          <w:szCs w:val="24"/>
        </w:rPr>
        <w:softHyphen/>
        <w:t xml:space="preserve">ти используют </w:t>
      </w:r>
      <w:r w:rsidRPr="00C80ED1">
        <w:rPr>
          <w:rFonts w:eastAsia="Times New Roman"/>
          <w:i/>
          <w:iCs/>
          <w:sz w:val="24"/>
          <w:szCs w:val="24"/>
        </w:rPr>
        <w:t>мяту пе</w:t>
      </w:r>
      <w:r w:rsidRPr="00C80ED1">
        <w:rPr>
          <w:rFonts w:eastAsia="Times New Roman"/>
          <w:i/>
          <w:iCs/>
          <w:sz w:val="24"/>
          <w:szCs w:val="24"/>
        </w:rPr>
        <w:softHyphen/>
      </w:r>
      <w:r w:rsidRPr="00C80ED1">
        <w:rPr>
          <w:rFonts w:eastAsia="Times New Roman"/>
          <w:i/>
          <w:iCs/>
          <w:w w:val="79"/>
          <w:sz w:val="24"/>
          <w:szCs w:val="24"/>
        </w:rPr>
        <w:t xml:space="preserve">речную (М.р'щгНа), мяту курчавую (М. спзра) </w:t>
      </w:r>
      <w:r w:rsidRPr="00C80ED1">
        <w:rPr>
          <w:rFonts w:eastAsia="Times New Roman"/>
          <w:w w:val="79"/>
          <w:sz w:val="24"/>
          <w:szCs w:val="24"/>
        </w:rPr>
        <w:t xml:space="preserve">и </w:t>
      </w:r>
      <w:r w:rsidRPr="00C80ED1">
        <w:rPr>
          <w:rFonts w:eastAsia="Times New Roman"/>
          <w:i/>
          <w:iCs/>
          <w:w w:val="79"/>
          <w:sz w:val="24"/>
          <w:szCs w:val="24"/>
        </w:rPr>
        <w:t>мяту полевую (М. агуепз'я).</w:t>
      </w:r>
    </w:p>
    <w:p w:rsidR="009A26C8" w:rsidRPr="00C80ED1" w:rsidRDefault="009A26C8" w:rsidP="00C80ED1">
      <w:pPr>
        <w:shd w:val="clear" w:color="auto" w:fill="FFFFFF"/>
        <w:spacing w:after="120"/>
        <w:ind w:left="4010" w:firstLine="709"/>
        <w:rPr>
          <w:sz w:val="24"/>
          <w:szCs w:val="24"/>
        </w:rPr>
      </w:pPr>
      <w:r w:rsidRPr="00C80ED1">
        <w:rPr>
          <w:rFonts w:eastAsia="Times New Roman"/>
          <w:sz w:val="24"/>
          <w:szCs w:val="24"/>
        </w:rPr>
        <w:t>Рис. 196. Шалфей луговой:</w:t>
      </w:r>
    </w:p>
    <w:p w:rsidR="009A26C8" w:rsidRPr="00C80ED1" w:rsidRDefault="009A26C8" w:rsidP="00C80ED1">
      <w:pPr>
        <w:shd w:val="clear" w:color="auto" w:fill="FFFFFF"/>
        <w:spacing w:after="120"/>
        <w:ind w:left="3852" w:right="32" w:firstLine="709"/>
        <w:jc w:val="both"/>
        <w:rPr>
          <w:sz w:val="24"/>
          <w:szCs w:val="24"/>
        </w:rPr>
      </w:pPr>
      <w:r w:rsidRPr="00C80ED1">
        <w:rPr>
          <w:rFonts w:eastAsia="Times New Roman"/>
          <w:sz w:val="24"/>
          <w:szCs w:val="24"/>
        </w:rPr>
        <w:t xml:space="preserve">а —основание побега; б—соцветие; </w:t>
      </w:r>
      <w:r w:rsidRPr="00C80ED1">
        <w:rPr>
          <w:rFonts w:eastAsia="Times New Roman"/>
          <w:i/>
          <w:iCs/>
          <w:sz w:val="24"/>
          <w:szCs w:val="24"/>
        </w:rPr>
        <w:t xml:space="preserve">в </w:t>
      </w:r>
      <w:r w:rsidRPr="00C80ED1">
        <w:rPr>
          <w:rFonts w:eastAsia="Times New Roman"/>
          <w:sz w:val="24"/>
          <w:szCs w:val="24"/>
        </w:rPr>
        <w:t xml:space="preserve">— тычинка; </w:t>
      </w:r>
      <w:r w:rsidRPr="00C80ED1">
        <w:rPr>
          <w:rFonts w:eastAsia="Times New Roman"/>
          <w:i/>
          <w:iCs/>
          <w:sz w:val="24"/>
          <w:szCs w:val="24"/>
        </w:rPr>
        <w:t xml:space="preserve">г </w:t>
      </w:r>
      <w:r w:rsidRPr="00C80ED1">
        <w:rPr>
          <w:rFonts w:eastAsia="Times New Roman"/>
          <w:sz w:val="24"/>
          <w:szCs w:val="24"/>
        </w:rPr>
        <w:t>— цветок в разрезе</w:t>
      </w:r>
    </w:p>
    <w:p w:rsidR="009A26C8" w:rsidRPr="00C80ED1" w:rsidRDefault="009A26C8" w:rsidP="00C80ED1">
      <w:pPr>
        <w:shd w:val="clear" w:color="auto" w:fill="FFFFFF"/>
        <w:spacing w:after="120"/>
        <w:ind w:firstLine="709"/>
        <w:rPr>
          <w:sz w:val="24"/>
          <w:szCs w:val="24"/>
        </w:rPr>
      </w:pPr>
      <w:r w:rsidRPr="00C80ED1">
        <w:rPr>
          <w:sz w:val="24"/>
          <w:szCs w:val="24"/>
        </w:rPr>
        <w:t>432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2" w:firstLine="709"/>
        <w:jc w:val="both"/>
        <w:rPr>
          <w:sz w:val="24"/>
          <w:szCs w:val="24"/>
        </w:rPr>
      </w:pPr>
      <w:r w:rsidRPr="00C80ED1">
        <w:rPr>
          <w:rFonts w:eastAsia="Times New Roman"/>
          <w:sz w:val="24"/>
          <w:szCs w:val="24"/>
        </w:rPr>
        <w:t>У нас в основном возделывают мяту перечную. Как дикорастущее растение мята перечная не встречается. Предполагают, что это гиб</w:t>
      </w:r>
      <w:r w:rsidRPr="00C80ED1">
        <w:rPr>
          <w:rFonts w:eastAsia="Times New Roman"/>
          <w:sz w:val="24"/>
          <w:szCs w:val="24"/>
        </w:rPr>
        <w:softHyphen/>
        <w:t xml:space="preserve">рид мят водяной и колосистой </w:t>
      </w:r>
      <w:r w:rsidRPr="00C80ED1">
        <w:rPr>
          <w:rFonts w:eastAsia="Times New Roman"/>
          <w:i/>
          <w:iCs/>
          <w:sz w:val="24"/>
          <w:szCs w:val="24"/>
        </w:rPr>
        <w:t xml:space="preserve">(М. ациаИса </w:t>
      </w:r>
      <w:r w:rsidRPr="00C80ED1">
        <w:rPr>
          <w:rFonts w:eastAsia="Times New Roman"/>
          <w:sz w:val="24"/>
          <w:szCs w:val="24"/>
        </w:rPr>
        <w:t xml:space="preserve">х </w:t>
      </w:r>
      <w:r w:rsidRPr="00C80ED1">
        <w:rPr>
          <w:rFonts w:eastAsia="Times New Roman"/>
          <w:i/>
          <w:iCs/>
          <w:sz w:val="24"/>
          <w:szCs w:val="24"/>
        </w:rPr>
        <w:t xml:space="preserve">М. зркаш), </w:t>
      </w:r>
      <w:r w:rsidRPr="00C80ED1">
        <w:rPr>
          <w:rFonts w:eastAsia="Times New Roman"/>
          <w:sz w:val="24"/>
          <w:szCs w:val="24"/>
        </w:rPr>
        <w:t>выведен</w:t>
      </w:r>
      <w:r w:rsidRPr="00C80ED1">
        <w:rPr>
          <w:rFonts w:eastAsia="Times New Roman"/>
          <w:sz w:val="24"/>
          <w:szCs w:val="24"/>
        </w:rPr>
        <w:softHyphen/>
        <w:t>ный в Англии. Мята перечная почти не образует семян и размножа</w:t>
      </w:r>
      <w:r w:rsidRPr="00C80ED1">
        <w:rPr>
          <w:rFonts w:eastAsia="Times New Roman"/>
          <w:sz w:val="24"/>
          <w:szCs w:val="24"/>
        </w:rPr>
        <w:softHyphen/>
        <w:t>ется отрезками корневищ и отводками. Это важное лекарственное и эфиромасличное растение. Надземная часть, убранная в начале цветения, содержит 2...6 % эфирного мятного масла, на 40...80 % состоящего из ментола. Ментол и препараты на его основе (валидол и др.) — быстродействующее сердечное средство.</w:t>
      </w:r>
    </w:p>
    <w:p w:rsidR="009A26C8" w:rsidRPr="00C80ED1" w:rsidRDefault="009A26C8" w:rsidP="00C80ED1">
      <w:pPr>
        <w:shd w:val="clear" w:color="auto" w:fill="FFFFFF"/>
        <w:spacing w:after="120"/>
        <w:ind w:left="4" w:right="61" w:firstLine="709"/>
        <w:jc w:val="both"/>
        <w:rPr>
          <w:sz w:val="24"/>
          <w:szCs w:val="24"/>
        </w:rPr>
      </w:pPr>
      <w:r w:rsidRPr="00C80ED1">
        <w:rPr>
          <w:rFonts w:eastAsia="Times New Roman"/>
          <w:sz w:val="24"/>
          <w:szCs w:val="24"/>
        </w:rPr>
        <w:t xml:space="preserve">Ш ал ф е й </w:t>
      </w:r>
      <w:r w:rsidRPr="00C80ED1">
        <w:rPr>
          <w:rFonts w:eastAsia="Times New Roman"/>
          <w:i/>
          <w:iCs/>
          <w:sz w:val="24"/>
          <w:szCs w:val="24"/>
        </w:rPr>
        <w:t xml:space="preserve">(8аМа) — </w:t>
      </w:r>
      <w:r w:rsidRPr="00C80ED1">
        <w:rPr>
          <w:rFonts w:eastAsia="Times New Roman"/>
          <w:sz w:val="24"/>
          <w:szCs w:val="24"/>
        </w:rPr>
        <w:t>род включает более 500 видов, у нас пред</w:t>
      </w:r>
      <w:r w:rsidRPr="00C80ED1">
        <w:rPr>
          <w:rFonts w:eastAsia="Times New Roman"/>
          <w:sz w:val="24"/>
          <w:szCs w:val="24"/>
        </w:rPr>
        <w:softHyphen/>
        <w:t xml:space="preserve">ставлено 75. Полукустарники или травянистые многолетники с двугубыми цветками, с двумя тычинками. </w:t>
      </w:r>
      <w:r w:rsidRPr="00C80ED1">
        <w:rPr>
          <w:rFonts w:eastAsia="Times New Roman"/>
          <w:i/>
          <w:iCs/>
          <w:sz w:val="24"/>
          <w:szCs w:val="24"/>
        </w:rPr>
        <w:t xml:space="preserve">Шалфей лекарственный {8. о$стаШ) </w:t>
      </w:r>
      <w:r w:rsidRPr="00C80ED1">
        <w:rPr>
          <w:rFonts w:eastAsia="Times New Roman"/>
          <w:sz w:val="24"/>
          <w:szCs w:val="24"/>
        </w:rPr>
        <w:t>— полукустарник высотой 50...80 см с сине-фиолето</w:t>
      </w:r>
      <w:r w:rsidRPr="00C80ED1">
        <w:rPr>
          <w:rFonts w:eastAsia="Times New Roman"/>
          <w:sz w:val="24"/>
          <w:szCs w:val="24"/>
        </w:rPr>
        <w:softHyphen/>
        <w:t xml:space="preserve">выми цветками — важное лекарственное растение. </w:t>
      </w:r>
      <w:r w:rsidRPr="00C80ED1">
        <w:rPr>
          <w:rFonts w:eastAsia="Times New Roman"/>
          <w:i/>
          <w:iCs/>
          <w:sz w:val="24"/>
          <w:szCs w:val="24"/>
        </w:rPr>
        <w:t>Шалфей мус</w:t>
      </w:r>
      <w:r w:rsidRPr="00C80ED1">
        <w:rPr>
          <w:rFonts w:eastAsia="Times New Roman"/>
          <w:i/>
          <w:iCs/>
          <w:sz w:val="24"/>
          <w:szCs w:val="24"/>
        </w:rPr>
        <w:softHyphen/>
        <w:t xml:space="preserve">катный (5. зЫагеа) </w:t>
      </w:r>
      <w:r w:rsidRPr="00C80ED1">
        <w:rPr>
          <w:rFonts w:eastAsia="Times New Roman"/>
          <w:sz w:val="24"/>
          <w:szCs w:val="24"/>
        </w:rPr>
        <w:t>— травянистый многолетник высотой 80... 120 см. Розовато-сиреневые крупные цветки в ложных мутов</w:t>
      </w:r>
      <w:r w:rsidRPr="00C80ED1">
        <w:rPr>
          <w:rFonts w:eastAsia="Times New Roman"/>
          <w:sz w:val="24"/>
          <w:szCs w:val="24"/>
        </w:rPr>
        <w:softHyphen/>
        <w:t>ках в пазухах розоватых прицветных листьев образуют ветвистые метельчатые соцветия. Широко культивируется. Из соцветий полу</w:t>
      </w:r>
      <w:r w:rsidRPr="00C80ED1">
        <w:rPr>
          <w:rFonts w:eastAsia="Times New Roman"/>
          <w:sz w:val="24"/>
          <w:szCs w:val="24"/>
        </w:rPr>
        <w:softHyphen/>
        <w:t>чают эфирное масло, которое используют как ароматизатор ле</w:t>
      </w:r>
      <w:r w:rsidRPr="00C80ED1">
        <w:rPr>
          <w:rFonts w:eastAsia="Times New Roman"/>
          <w:sz w:val="24"/>
          <w:szCs w:val="24"/>
        </w:rPr>
        <w:softHyphen/>
        <w:t>карств и фиксатор запахов в парфюмерной промышленности.</w:t>
      </w:r>
    </w:p>
    <w:p w:rsidR="009A26C8" w:rsidRPr="00C80ED1" w:rsidRDefault="009A26C8" w:rsidP="00C80ED1">
      <w:pPr>
        <w:shd w:val="clear" w:color="auto" w:fill="FFFFFF"/>
        <w:spacing w:after="120"/>
        <w:ind w:left="22" w:right="68" w:firstLine="709"/>
        <w:jc w:val="both"/>
        <w:rPr>
          <w:sz w:val="24"/>
          <w:szCs w:val="24"/>
        </w:rPr>
      </w:pPr>
      <w:r w:rsidRPr="00C80ED1">
        <w:rPr>
          <w:rFonts w:eastAsia="Times New Roman"/>
          <w:sz w:val="24"/>
          <w:szCs w:val="24"/>
        </w:rPr>
        <w:t xml:space="preserve">Широко распространены сорняки: пикульники </w:t>
      </w:r>
      <w:r w:rsidRPr="00C80ED1">
        <w:rPr>
          <w:rFonts w:eastAsia="Times New Roman"/>
          <w:i/>
          <w:iCs/>
          <w:sz w:val="24"/>
          <w:szCs w:val="24"/>
        </w:rPr>
        <w:t xml:space="preserve">(Са1еорт), </w:t>
      </w:r>
      <w:r w:rsidRPr="00C80ED1">
        <w:rPr>
          <w:rFonts w:eastAsia="Times New Roman"/>
          <w:sz w:val="24"/>
          <w:szCs w:val="24"/>
        </w:rPr>
        <w:t>яснотки и др.</w:t>
      </w:r>
    </w:p>
    <w:p w:rsidR="009A26C8" w:rsidRPr="00C80ED1" w:rsidRDefault="009A26C8" w:rsidP="00C80ED1">
      <w:pPr>
        <w:shd w:val="clear" w:color="auto" w:fill="FFFFFF"/>
        <w:spacing w:after="120"/>
        <w:ind w:left="1937" w:firstLine="709"/>
        <w:rPr>
          <w:sz w:val="24"/>
          <w:szCs w:val="24"/>
        </w:rPr>
      </w:pPr>
      <w:r w:rsidRPr="00C80ED1">
        <w:rPr>
          <w:rFonts w:eastAsia="Times New Roman"/>
          <w:sz w:val="24"/>
          <w:szCs w:val="24"/>
        </w:rPr>
        <w:t xml:space="preserve">Подкласс Астериды </w:t>
      </w:r>
      <w:r w:rsidRPr="00C80ED1">
        <w:rPr>
          <w:rFonts w:eastAsia="Times New Roman"/>
          <w:i/>
          <w:iCs/>
          <w:sz w:val="24"/>
          <w:szCs w:val="24"/>
        </w:rPr>
        <w:t>(АзГепсЛае)</w:t>
      </w:r>
    </w:p>
    <w:p w:rsidR="009A26C8" w:rsidRPr="00C80ED1" w:rsidRDefault="009A26C8" w:rsidP="00C80ED1">
      <w:pPr>
        <w:shd w:val="clear" w:color="auto" w:fill="FFFFFF"/>
        <w:spacing w:after="120"/>
        <w:ind w:left="32" w:right="54" w:firstLine="709"/>
        <w:jc w:val="both"/>
        <w:rPr>
          <w:sz w:val="24"/>
          <w:szCs w:val="24"/>
        </w:rPr>
      </w:pPr>
      <w:r w:rsidRPr="00C80ED1">
        <w:rPr>
          <w:rFonts w:eastAsia="Times New Roman"/>
          <w:sz w:val="24"/>
          <w:szCs w:val="24"/>
        </w:rPr>
        <w:t>Один из самых крупных подклассов двудольных. Преимуще</w:t>
      </w:r>
      <w:r w:rsidRPr="00C80ED1">
        <w:rPr>
          <w:rFonts w:eastAsia="Times New Roman"/>
          <w:sz w:val="24"/>
          <w:szCs w:val="24"/>
        </w:rPr>
        <w:softHyphen/>
        <w:t>ственно травы, реже полукустарники. Характерно наличие запас</w:t>
      </w:r>
      <w:r w:rsidRPr="00C80ED1">
        <w:rPr>
          <w:rFonts w:eastAsia="Times New Roman"/>
          <w:sz w:val="24"/>
          <w:szCs w:val="24"/>
        </w:rPr>
        <w:softHyphen/>
        <w:t>ного углевода — инулина. У большинства представителей имеются млечники. Цветки правильные и неправильные со сростнолепест</w:t>
      </w:r>
      <w:r w:rsidRPr="00C80ED1">
        <w:rPr>
          <w:rFonts w:eastAsia="Times New Roman"/>
          <w:sz w:val="24"/>
          <w:szCs w:val="24"/>
        </w:rPr>
        <w:softHyphen/>
        <w:t>ным венчиком и нижней завязью. Произошли астериды от вымер</w:t>
      </w:r>
      <w:r w:rsidRPr="00C80ED1">
        <w:rPr>
          <w:rFonts w:eastAsia="Times New Roman"/>
          <w:sz w:val="24"/>
          <w:szCs w:val="24"/>
        </w:rPr>
        <w:softHyphen/>
        <w:t xml:space="preserve">ших примитивных розид. Из пяти порядков важнейшие Колоколь-чикоцветные </w:t>
      </w:r>
      <w:r w:rsidRPr="00C80ED1">
        <w:rPr>
          <w:rFonts w:eastAsia="Times New Roman"/>
          <w:i/>
          <w:iCs/>
          <w:sz w:val="24"/>
          <w:szCs w:val="24"/>
        </w:rPr>
        <w:t xml:space="preserve">(СатрапиШез) </w:t>
      </w:r>
      <w:r w:rsidRPr="00C80ED1">
        <w:rPr>
          <w:rFonts w:eastAsia="Times New Roman"/>
          <w:sz w:val="24"/>
          <w:szCs w:val="24"/>
        </w:rPr>
        <w:t xml:space="preserve">и Астроцветные </w:t>
      </w:r>
      <w:r w:rsidRPr="00C80ED1">
        <w:rPr>
          <w:rFonts w:eastAsia="Times New Roman"/>
          <w:i/>
          <w:iCs/>
          <w:sz w:val="24"/>
          <w:szCs w:val="24"/>
        </w:rPr>
        <w:t>{АзЫгакз).</w:t>
      </w:r>
    </w:p>
    <w:p w:rsidR="009A26C8" w:rsidRPr="00C80ED1" w:rsidRDefault="009A26C8" w:rsidP="00C80ED1">
      <w:pPr>
        <w:shd w:val="clear" w:color="auto" w:fill="FFFFFF"/>
        <w:spacing w:after="120"/>
        <w:ind w:left="32" w:right="11" w:firstLine="709"/>
        <w:jc w:val="both"/>
        <w:rPr>
          <w:sz w:val="24"/>
          <w:szCs w:val="24"/>
        </w:rPr>
      </w:pPr>
      <w:r w:rsidRPr="00C80ED1">
        <w:rPr>
          <w:rFonts w:eastAsia="Times New Roman"/>
          <w:sz w:val="24"/>
          <w:szCs w:val="24"/>
        </w:rPr>
        <w:t>Семейство Астровые (Аз1егасеае), или Сложноцветные (Сотро-зйае). Огромное семейство, насчитывающее 20 000...25 000 видов (1250... 1300 родов), т. е. примерно десятую часть всех цветковых ра</w:t>
      </w:r>
      <w:r w:rsidRPr="00C80ED1">
        <w:rPr>
          <w:rFonts w:eastAsia="Times New Roman"/>
          <w:sz w:val="24"/>
          <w:szCs w:val="24"/>
        </w:rPr>
        <w:softHyphen/>
        <w:t>стений. Астровые — вершина энтомофильной линии эволюции двудольных. Распространены по всему земному шару, но преиму</w:t>
      </w:r>
      <w:r w:rsidRPr="00C80ED1">
        <w:rPr>
          <w:rFonts w:eastAsia="Times New Roman"/>
          <w:sz w:val="24"/>
          <w:szCs w:val="24"/>
        </w:rPr>
        <w:softHyphen/>
        <w:t>щественно в умеренной зоне. Астровые отличаются высокой эко</w:t>
      </w:r>
      <w:r w:rsidRPr="00C80ED1">
        <w:rPr>
          <w:rFonts w:eastAsia="Times New Roman"/>
          <w:sz w:val="24"/>
          <w:szCs w:val="24"/>
        </w:rPr>
        <w:softHyphen/>
        <w:t>логической пластичностью. Преобладающие жизненные формы — травы (однолетние и многолетние) и полукустарники, но есть и ку</w:t>
      </w:r>
      <w:r w:rsidRPr="00C80ED1">
        <w:rPr>
          <w:rFonts w:eastAsia="Times New Roman"/>
          <w:sz w:val="24"/>
          <w:szCs w:val="24"/>
        </w:rPr>
        <w:softHyphen/>
        <w:t xml:space="preserve">старники, суккуленты, лианы и невысокие деревья (виды рода крестовник — </w:t>
      </w:r>
      <w:r w:rsidRPr="00C80ED1">
        <w:rPr>
          <w:rFonts w:eastAsia="Times New Roman"/>
          <w:i/>
          <w:iCs/>
          <w:sz w:val="24"/>
          <w:szCs w:val="24"/>
        </w:rPr>
        <w:t xml:space="preserve">8епесю </w:t>
      </w:r>
      <w:r w:rsidRPr="00C80ED1">
        <w:rPr>
          <w:rFonts w:eastAsia="Times New Roman"/>
          <w:sz w:val="24"/>
          <w:szCs w:val="24"/>
        </w:rPr>
        <w:t>в Южной Америке и Южной Африке). Листорасположение очередное, реже супротивное или мутовчатое. Листья простые без прилистников. Во флоэме вегетативных органов встречаются членистые млечники или млечные клетки и (или) раз</w:t>
      </w:r>
      <w:r w:rsidRPr="00C80ED1">
        <w:rPr>
          <w:rFonts w:eastAsia="Times New Roman"/>
          <w:sz w:val="24"/>
          <w:szCs w:val="24"/>
        </w:rPr>
        <w:softHyphen/>
        <w:t>витые системы схизогенных секреторных каналов с млечным соком, каучуком, маслами, смолами, алкалоидами. У растений подсемей</w:t>
      </w:r>
      <w:r w:rsidRPr="00C80ED1">
        <w:rPr>
          <w:rFonts w:eastAsia="Times New Roman"/>
          <w:sz w:val="24"/>
          <w:szCs w:val="24"/>
        </w:rPr>
        <w:softHyphen/>
        <w:t xml:space="preserve">ства </w:t>
      </w:r>
      <w:r w:rsidRPr="00C80ED1">
        <w:rPr>
          <w:rFonts w:eastAsia="Times New Roman"/>
          <w:i/>
          <w:iCs/>
          <w:sz w:val="24"/>
          <w:szCs w:val="24"/>
        </w:rPr>
        <w:t xml:space="preserve">АзГегоМеае </w:t>
      </w:r>
      <w:r w:rsidRPr="00C80ED1">
        <w:rPr>
          <w:rFonts w:eastAsia="Times New Roman"/>
          <w:sz w:val="24"/>
          <w:szCs w:val="24"/>
        </w:rPr>
        <w:t>млечники отсутствуют. В качестве запасного веще</w:t>
      </w:r>
      <w:r w:rsidRPr="00C80ED1">
        <w:rPr>
          <w:rFonts w:eastAsia="Times New Roman"/>
          <w:sz w:val="24"/>
          <w:szCs w:val="24"/>
        </w:rPr>
        <w:softHyphen/>
        <w:t>ства откладывается инулин. Крахмал и танины отсутствуют.</w:t>
      </w:r>
    </w:p>
    <w:p w:rsidR="009A26C8" w:rsidRPr="00C80ED1" w:rsidRDefault="009A26C8" w:rsidP="00C80ED1">
      <w:pPr>
        <w:shd w:val="clear" w:color="auto" w:fill="FFFFFF"/>
        <w:spacing w:after="120"/>
        <w:ind w:left="331" w:firstLine="709"/>
        <w:rPr>
          <w:sz w:val="24"/>
          <w:szCs w:val="24"/>
        </w:rPr>
      </w:pPr>
      <w:r w:rsidRPr="00C80ED1">
        <w:rPr>
          <w:rFonts w:eastAsia="Times New Roman"/>
          <w:sz w:val="24"/>
          <w:szCs w:val="24"/>
        </w:rPr>
        <w:t>Характернейший признак семейства — простые соцветия в виде</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433</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корзинок, напоминающие цветок (отсюда старое название семей</w:t>
      </w:r>
      <w:r w:rsidRPr="00C80ED1">
        <w:rPr>
          <w:rFonts w:eastAsia="Times New Roman"/>
          <w:sz w:val="24"/>
          <w:szCs w:val="24"/>
        </w:rPr>
        <w:softHyphen/>
        <w:t>ства — Сложноцветные). Корзинки могут быть собраны в сложные соцветия — щиток или метелку. Корзинка представляет собой очень сложный и совершенный тип соцветия. Каждая корзинка снаружи имеет одно- или многорядную обертку, напоминающую чашечку. Обертка образована видоизмененными верхушечными. листьями. Ось соцветия уплощена и расширена так, что образует плоское вогнутое или выпуклое, гладкое или ямчатое ложе корзин</w:t>
      </w:r>
      <w:r w:rsidRPr="00C80ED1">
        <w:rPr>
          <w:rFonts w:eastAsia="Times New Roman"/>
          <w:sz w:val="24"/>
          <w:szCs w:val="24"/>
        </w:rPr>
        <w:softHyphen/>
        <w:t>ки, часто неточно называемое цветоложем. Ложе может быть голым или с пленками, щетинками или волосками, которые представляют собой видоизмененные прицветные листья. Число цветков в кор</w:t>
      </w:r>
      <w:r w:rsidRPr="00C80ED1">
        <w:rPr>
          <w:rFonts w:eastAsia="Times New Roman"/>
          <w:sz w:val="24"/>
          <w:szCs w:val="24"/>
        </w:rPr>
        <w:softHyphen/>
        <w:t>зинке варьирует от сотен и даже тысяч (подсолнечник) до несколь</w:t>
      </w:r>
      <w:r w:rsidRPr="00C80ED1">
        <w:rPr>
          <w:rFonts w:eastAsia="Times New Roman"/>
          <w:sz w:val="24"/>
          <w:szCs w:val="24"/>
        </w:rPr>
        <w:softHyphen/>
        <w:t>ких штук. В корзинке с однородными цветками все цветки обычно обоеполые (одуванчик и др.), а в корзинке с разнородными цветками краевые цветки женские (ромашка) или бесполые (василек), а цент</w:t>
      </w:r>
      <w:r w:rsidRPr="00C80ED1">
        <w:rPr>
          <w:rFonts w:eastAsia="Times New Roman"/>
          <w:sz w:val="24"/>
          <w:szCs w:val="24"/>
        </w:rPr>
        <w:softHyphen/>
        <w:t>ральные обоеполые или функционально мужские (мать-и-мачеха).</w:t>
      </w:r>
    </w:p>
    <w:p w:rsidR="009A26C8" w:rsidRPr="00C80ED1" w:rsidRDefault="009A26C8" w:rsidP="00C80ED1">
      <w:pPr>
        <w:shd w:val="clear" w:color="auto" w:fill="FFFFFF"/>
        <w:spacing w:after="120"/>
        <w:ind w:left="14" w:right="29" w:firstLine="709"/>
        <w:jc w:val="both"/>
        <w:rPr>
          <w:sz w:val="24"/>
          <w:szCs w:val="24"/>
        </w:rPr>
      </w:pPr>
      <w:r w:rsidRPr="00C80ED1">
        <w:rPr>
          <w:rFonts w:eastAsia="Times New Roman"/>
          <w:sz w:val="24"/>
          <w:szCs w:val="24"/>
        </w:rPr>
        <w:t>Цветки астровых обычно насекомоопыляемые, реже ветроопы-ляемые (полынь). Околоцветник двойной, но типичной чашечки нет. Трубка чашечки вместе с основанием трубки венчика полнос</w:t>
      </w:r>
      <w:r w:rsidRPr="00C80ED1">
        <w:rPr>
          <w:rFonts w:eastAsia="Times New Roman"/>
          <w:sz w:val="24"/>
          <w:szCs w:val="24"/>
        </w:rPr>
        <w:softHyphen/>
        <w:t>тью приросла к завязи, а ее свободные лопасти обычно сильно ви</w:t>
      </w:r>
      <w:r w:rsidRPr="00C80ED1">
        <w:rPr>
          <w:rFonts w:eastAsia="Times New Roman"/>
          <w:sz w:val="24"/>
          <w:szCs w:val="24"/>
        </w:rPr>
        <w:softHyphen/>
        <w:t>доизменены. У немногих видов на вершине завязи находятся пять пленчатых выростов, зубчиков или чешуек, соответствующих ча</w:t>
      </w:r>
      <w:r w:rsidRPr="00C80ED1">
        <w:rPr>
          <w:rFonts w:eastAsia="Times New Roman"/>
          <w:sz w:val="24"/>
          <w:szCs w:val="24"/>
        </w:rPr>
        <w:softHyphen/>
        <w:t>шелистикам. У большинства они превращены в хохолок, или пап-пус, который часто сильно редуцирован или отсутствует. Волоски разрастаются при плодах в летучку. Венчик сростнолепестный че</w:t>
      </w:r>
      <w:r w:rsidRPr="00C80ED1">
        <w:rPr>
          <w:rFonts w:eastAsia="Times New Roman"/>
          <w:sz w:val="24"/>
          <w:szCs w:val="24"/>
        </w:rPr>
        <w:softHyphen/>
        <w:t>тырех основных типов: трубчатый (правильный), полностью срост</w:t>
      </w:r>
      <w:r w:rsidRPr="00C80ED1">
        <w:rPr>
          <w:rFonts w:eastAsia="Times New Roman"/>
          <w:sz w:val="24"/>
          <w:szCs w:val="24"/>
        </w:rPr>
        <w:softHyphen/>
        <w:t>нолепестный, на верхушке с пятью лопастями или пятью зубцами; язычковый (неправильный), вначале развивается как трубчатый, во время цветения верхняя часть разделяется продольно и превра</w:t>
      </w:r>
      <w:r w:rsidRPr="00C80ED1">
        <w:rPr>
          <w:rFonts w:eastAsia="Times New Roman"/>
          <w:sz w:val="24"/>
          <w:szCs w:val="24"/>
        </w:rPr>
        <w:softHyphen/>
        <w:t>щается в язычковый (с короткой трубкой и отгибом в виде язычка с пятью зубцами); двугубый (перед цветением трубчатый, во время цветения разделяется наверху продольно по двум противополож</w:t>
      </w:r>
      <w:r w:rsidRPr="00C80ED1">
        <w:rPr>
          <w:rFonts w:eastAsia="Times New Roman"/>
          <w:sz w:val="24"/>
          <w:szCs w:val="24"/>
        </w:rPr>
        <w:softHyphen/>
        <w:t>ным линиям между тремя внешними и двумя внутренними лепест</w:t>
      </w:r>
      <w:r w:rsidRPr="00C80ED1">
        <w:rPr>
          <w:rFonts w:eastAsia="Times New Roman"/>
          <w:sz w:val="24"/>
          <w:szCs w:val="24"/>
        </w:rPr>
        <w:softHyphen/>
        <w:t>ками, образуя двугубый отгиб) и ложноязычковый с короткой труб</w:t>
      </w:r>
      <w:r w:rsidRPr="00C80ED1">
        <w:rPr>
          <w:rFonts w:eastAsia="Times New Roman"/>
          <w:sz w:val="24"/>
          <w:szCs w:val="24"/>
        </w:rPr>
        <w:softHyphen/>
        <w:t xml:space="preserve">кой и язычковым отгибом с тремя зубцами, соответствующими внешней губе. У васильков </w:t>
      </w:r>
      <w:r w:rsidRPr="00C80ED1">
        <w:rPr>
          <w:rFonts w:eastAsia="Times New Roman"/>
          <w:i/>
          <w:iCs/>
          <w:sz w:val="24"/>
          <w:szCs w:val="24"/>
        </w:rPr>
        <w:t xml:space="preserve">(СепГаигеа) </w:t>
      </w:r>
      <w:r w:rsidRPr="00C80ED1">
        <w:rPr>
          <w:rFonts w:eastAsia="Times New Roman"/>
          <w:sz w:val="24"/>
          <w:szCs w:val="24"/>
        </w:rPr>
        <w:t>венчики краевых бес</w:t>
      </w:r>
      <w:r w:rsidRPr="00C80ED1">
        <w:rPr>
          <w:rFonts w:eastAsia="Times New Roman"/>
          <w:sz w:val="24"/>
          <w:szCs w:val="24"/>
        </w:rPr>
        <w:softHyphen/>
        <w:t>плодных цветков неправильные воронковидные (рис. 197).</w:t>
      </w:r>
    </w:p>
    <w:p w:rsidR="009A26C8" w:rsidRPr="00C80ED1" w:rsidRDefault="009A26C8" w:rsidP="00C80ED1">
      <w:pPr>
        <w:shd w:val="clear" w:color="auto" w:fill="FFFFFF"/>
        <w:spacing w:after="120"/>
        <w:ind w:left="25" w:right="22" w:firstLine="709"/>
        <w:jc w:val="both"/>
        <w:rPr>
          <w:sz w:val="24"/>
          <w:szCs w:val="24"/>
        </w:rPr>
      </w:pPr>
      <w:r w:rsidRPr="00C80ED1">
        <w:rPr>
          <w:rFonts w:eastAsia="Times New Roman"/>
          <w:sz w:val="24"/>
          <w:szCs w:val="24"/>
        </w:rPr>
        <w:t>Исходным примитивным типом венчика является актиноморф-ный трубчатый. Тычинок пять, чередующихся с лепестками, при</w:t>
      </w:r>
      <w:r w:rsidRPr="00C80ED1">
        <w:rPr>
          <w:rFonts w:eastAsia="Times New Roman"/>
          <w:sz w:val="24"/>
          <w:szCs w:val="24"/>
        </w:rPr>
        <w:softHyphen/>
        <w:t>росших нитями к трубке венчика. Пыльники спаяны в трубку, внутрь которой они вскрываются продольной щелью. Пестик из двух плодолистиков, гинецей паракарпный. Завязь нижняя одно-гнездная с одним семязачатком. Столбик пестика с нектарным дис</w:t>
      </w:r>
      <w:r w:rsidRPr="00C80ED1">
        <w:rPr>
          <w:rFonts w:eastAsia="Times New Roman"/>
          <w:sz w:val="24"/>
          <w:szCs w:val="24"/>
        </w:rPr>
        <w:softHyphen/>
        <w:t>ком у основания, заканчивается двухлопастным рыльцем, прохо</w:t>
      </w:r>
      <w:r w:rsidRPr="00C80ED1">
        <w:rPr>
          <w:rFonts w:eastAsia="Times New Roman"/>
          <w:sz w:val="24"/>
          <w:szCs w:val="24"/>
        </w:rPr>
        <w:softHyphen/>
        <w:t>дит через пыльниковую трубку. Цветки протерандричиые. Во вре</w:t>
      </w:r>
      <w:r w:rsidRPr="00C80ED1">
        <w:rPr>
          <w:rFonts w:eastAsia="Times New Roman"/>
          <w:sz w:val="24"/>
          <w:szCs w:val="24"/>
        </w:rPr>
        <w:softHyphen/>
        <w:t>мя продвижения столбика рыльца сложены и самоопыления не происходит. Под рыльцем столбик часто несет воротничок волос</w:t>
      </w:r>
      <w:r w:rsidRPr="00C80ED1">
        <w:rPr>
          <w:rFonts w:eastAsia="Times New Roman"/>
          <w:sz w:val="24"/>
          <w:szCs w:val="24"/>
        </w:rPr>
        <w:softHyphen/>
        <w:t>ков, служащих для выметания пыльцы. Семена с прямым масляни-</w:t>
      </w:r>
    </w:p>
    <w:p w:rsidR="009A26C8" w:rsidRPr="00C80ED1" w:rsidRDefault="009A26C8" w:rsidP="00C80ED1">
      <w:pPr>
        <w:shd w:val="clear" w:color="auto" w:fill="FFFFFF"/>
        <w:spacing w:after="120"/>
        <w:ind w:left="22" w:firstLine="709"/>
        <w:rPr>
          <w:sz w:val="24"/>
          <w:szCs w:val="24"/>
        </w:rPr>
      </w:pPr>
      <w:r w:rsidRPr="00C80ED1">
        <w:rPr>
          <w:sz w:val="24"/>
          <w:szCs w:val="24"/>
        </w:rPr>
        <w:t>434</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2232" w:hSpace="10080" w:wrap="notBeside" w:vAnchor="text" w:hAnchor="margin" w:x="519" w:y="1"/>
        <w:spacing w:after="120"/>
        <w:ind w:firstLine="709"/>
        <w:rPr>
          <w:sz w:val="24"/>
          <w:szCs w:val="24"/>
        </w:rPr>
      </w:pPr>
      <w:r>
        <w:rPr>
          <w:noProof/>
          <w:sz w:val="24"/>
          <w:szCs w:val="24"/>
        </w:rPr>
        <w:drawing>
          <wp:inline distT="0" distB="0" distL="0" distR="0">
            <wp:extent cx="972820" cy="14192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3"/>
                    <a:srcRect/>
                    <a:stretch>
                      <a:fillRect/>
                    </a:stretch>
                  </pic:blipFill>
                  <pic:spPr bwMode="auto">
                    <a:xfrm>
                      <a:off x="0" y="0"/>
                      <a:ext cx="972820" cy="1419225"/>
                    </a:xfrm>
                    <a:prstGeom prst="rect">
                      <a:avLst/>
                    </a:prstGeom>
                    <a:noFill/>
                    <a:ln w="9525">
                      <a:noFill/>
                      <a:miter lim="800000"/>
                      <a:headEnd/>
                      <a:tailEnd/>
                    </a:ln>
                  </pic:spPr>
                </pic:pic>
              </a:graphicData>
            </a:graphic>
          </wp:inline>
        </w:drawing>
      </w:r>
    </w:p>
    <w:p w:rsidR="009A26C8" w:rsidRPr="00C80ED1" w:rsidRDefault="00186846" w:rsidP="00C80ED1">
      <w:pPr>
        <w:framePr w:h="2484" w:hSpace="10080" w:wrap="notBeside" w:vAnchor="text" w:hAnchor="margin" w:x="2359" w:y="33"/>
        <w:spacing w:after="120"/>
        <w:ind w:firstLine="709"/>
        <w:rPr>
          <w:sz w:val="24"/>
          <w:szCs w:val="24"/>
        </w:rPr>
      </w:pPr>
      <w:r>
        <w:rPr>
          <w:noProof/>
          <w:sz w:val="24"/>
          <w:szCs w:val="24"/>
        </w:rPr>
        <w:drawing>
          <wp:inline distT="0" distB="0" distL="0" distR="0">
            <wp:extent cx="2172335" cy="157988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4"/>
                    <a:srcRect/>
                    <a:stretch>
                      <a:fillRect/>
                    </a:stretch>
                  </pic:blipFill>
                  <pic:spPr bwMode="auto">
                    <a:xfrm>
                      <a:off x="0" y="0"/>
                      <a:ext cx="2172335" cy="1579880"/>
                    </a:xfrm>
                    <a:prstGeom prst="rect">
                      <a:avLst/>
                    </a:prstGeom>
                    <a:noFill/>
                    <a:ln w="9525">
                      <a:noFill/>
                      <a:miter lim="800000"/>
                      <a:headEnd/>
                      <a:tailEnd/>
                    </a:ln>
                  </pic:spPr>
                </pic:pic>
              </a:graphicData>
            </a:graphic>
          </wp:inline>
        </w:drawing>
      </w:r>
    </w:p>
    <w:p w:rsidR="009A26C8" w:rsidRPr="00C80ED1" w:rsidRDefault="009A26C8" w:rsidP="00C80ED1">
      <w:pPr>
        <w:spacing w:after="120"/>
        <w:ind w:firstLine="709"/>
        <w:rPr>
          <w:sz w:val="24"/>
          <w:szCs w:val="24"/>
        </w:rPr>
      </w:pPr>
    </w:p>
    <w:p w:rsidR="009A26C8" w:rsidRPr="00C80ED1" w:rsidRDefault="009A26C8" w:rsidP="00C80ED1">
      <w:pPr>
        <w:framePr w:h="2484" w:hSpace="10080" w:wrap="notBeside" w:vAnchor="text" w:hAnchor="margin" w:x="2359" w:y="33"/>
        <w:spacing w:after="120"/>
        <w:ind w:firstLine="709"/>
        <w:rPr>
          <w:sz w:val="24"/>
          <w:szCs w:val="24"/>
        </w:rPr>
        <w:sectPr w:rsidR="009A26C8" w:rsidRPr="00C80ED1" w:rsidSect="001D5CBD">
          <w:pgSz w:w="11909" w:h="16834"/>
          <w:pgMar w:top="1440" w:right="852" w:bottom="720" w:left="1701" w:header="720" w:footer="720" w:gutter="0"/>
          <w:cols w:space="720"/>
          <w:noEndnote/>
        </w:sectPr>
      </w:pPr>
    </w:p>
    <w:p w:rsidR="009A26C8" w:rsidRPr="00C80ED1" w:rsidRDefault="009A26C8" w:rsidP="00C80ED1">
      <w:pPr>
        <w:shd w:val="clear" w:color="auto" w:fill="FFFFFF"/>
        <w:spacing w:after="120"/>
        <w:ind w:left="569" w:right="720" w:firstLine="709"/>
        <w:rPr>
          <w:sz w:val="24"/>
          <w:szCs w:val="24"/>
        </w:rPr>
      </w:pPr>
      <w:r w:rsidRPr="00C80ED1">
        <w:rPr>
          <w:rFonts w:eastAsia="Times New Roman"/>
          <w:sz w:val="24"/>
          <w:szCs w:val="24"/>
        </w:rPr>
        <w:t xml:space="preserve">Рис. 197. Типы цветков семейства Астровые: </w:t>
      </w:r>
      <w:r w:rsidRPr="00C80ED1">
        <w:rPr>
          <w:rFonts w:eastAsia="Times New Roman"/>
          <w:i/>
          <w:iCs/>
          <w:sz w:val="24"/>
          <w:szCs w:val="24"/>
        </w:rPr>
        <w:t xml:space="preserve">а, б — </w:t>
      </w:r>
      <w:r w:rsidRPr="00C80ED1">
        <w:rPr>
          <w:rFonts w:eastAsia="Times New Roman"/>
          <w:sz w:val="24"/>
          <w:szCs w:val="24"/>
        </w:rPr>
        <w:t xml:space="preserve">трубчатые; </w:t>
      </w:r>
      <w:r w:rsidRPr="00C80ED1">
        <w:rPr>
          <w:rFonts w:eastAsia="Times New Roman"/>
          <w:i/>
          <w:iCs/>
          <w:sz w:val="24"/>
          <w:szCs w:val="24"/>
        </w:rPr>
        <w:t xml:space="preserve">в — </w:t>
      </w:r>
      <w:r w:rsidRPr="00C80ED1">
        <w:rPr>
          <w:rFonts w:eastAsia="Times New Roman"/>
          <w:sz w:val="24"/>
          <w:szCs w:val="24"/>
        </w:rPr>
        <w:t xml:space="preserve">вороиковидный; </w:t>
      </w:r>
      <w:r w:rsidRPr="00C80ED1">
        <w:rPr>
          <w:rFonts w:eastAsia="Times New Roman"/>
          <w:i/>
          <w:iCs/>
          <w:sz w:val="24"/>
          <w:szCs w:val="24"/>
        </w:rPr>
        <w:t xml:space="preserve">г </w:t>
      </w:r>
      <w:r w:rsidRPr="00C80ED1">
        <w:rPr>
          <w:rFonts w:eastAsia="Times New Roman"/>
          <w:sz w:val="24"/>
          <w:szCs w:val="24"/>
        </w:rPr>
        <w:t xml:space="preserve">— ложиоязычковый; </w:t>
      </w:r>
      <w:r w:rsidRPr="00C80ED1">
        <w:rPr>
          <w:rFonts w:eastAsia="Times New Roman"/>
          <w:i/>
          <w:iCs/>
          <w:sz w:val="24"/>
          <w:szCs w:val="24"/>
        </w:rPr>
        <w:t xml:space="preserve">д — </w:t>
      </w:r>
      <w:r w:rsidRPr="00C80ED1">
        <w:rPr>
          <w:rFonts w:eastAsia="Times New Roman"/>
          <w:sz w:val="24"/>
          <w:szCs w:val="24"/>
        </w:rPr>
        <w:t>язычковый</w:t>
      </w:r>
    </w:p>
    <w:p w:rsidR="009A26C8" w:rsidRPr="00C80ED1" w:rsidRDefault="009A26C8" w:rsidP="00C80ED1">
      <w:pPr>
        <w:shd w:val="clear" w:color="auto" w:fill="FFFFFF"/>
        <w:spacing w:after="120"/>
        <w:ind w:left="4" w:right="40" w:firstLine="709"/>
        <w:jc w:val="both"/>
        <w:rPr>
          <w:sz w:val="24"/>
          <w:szCs w:val="24"/>
        </w:rPr>
      </w:pPr>
      <w:r w:rsidRPr="00C80ED1">
        <w:rPr>
          <w:rFonts w:eastAsia="Times New Roman"/>
          <w:sz w:val="24"/>
          <w:szCs w:val="24"/>
        </w:rPr>
        <w:t>стым зародышем, практически без эндосперма (сохраняется лишь очень тонкий остаточный слой).</w:t>
      </w: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t>Разнообразие строения и окраски корзинок, в которых компак</w:t>
      </w:r>
      <w:r w:rsidRPr="00C80ED1">
        <w:rPr>
          <w:rFonts w:eastAsia="Times New Roman"/>
          <w:sz w:val="24"/>
          <w:szCs w:val="24"/>
        </w:rPr>
        <w:softHyphen/>
        <w:t>тно собраны многие цветки, обеспечивает привлечение насеко</w:t>
      </w:r>
      <w:r w:rsidRPr="00C80ED1">
        <w:rPr>
          <w:rFonts w:eastAsia="Times New Roman"/>
          <w:sz w:val="24"/>
          <w:szCs w:val="24"/>
        </w:rPr>
        <w:softHyphen/>
        <w:t>мых-опылителей. Корзинка представляет собой высокоорганизо</w:t>
      </w:r>
      <w:r w:rsidRPr="00C80ED1">
        <w:rPr>
          <w:rFonts w:eastAsia="Times New Roman"/>
          <w:sz w:val="24"/>
          <w:szCs w:val="24"/>
        </w:rPr>
        <w:softHyphen/>
        <w:t>ванное соцветие. Цветки распускаются от периферии к центру (моноподиальиое соцветие, где верхний цветок открывается после</w:t>
      </w:r>
      <w:r w:rsidRPr="00C80ED1">
        <w:rPr>
          <w:rFonts w:eastAsia="Times New Roman"/>
          <w:sz w:val="24"/>
          <w:szCs w:val="24"/>
        </w:rPr>
        <w:softHyphen/>
        <w:t>дним). Благодаря листочкам обертки корзинка может открываться и закрываться в зависимости от времени суток и погоды.</w:t>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В одной корзинке могут быть собраны цветки только обоеполые язычковые (одуванчик); центральные — обоеполые трубчатые, а краевые —женские ложноязычковые (подсолнечник); централь</w:t>
      </w:r>
      <w:r w:rsidRPr="00C80ED1">
        <w:rPr>
          <w:rFonts w:eastAsia="Times New Roman"/>
          <w:sz w:val="24"/>
          <w:szCs w:val="24"/>
        </w:rPr>
        <w:softHyphen/>
        <w:t>ные—трубчатые и краевые бесполые воронковидные (василек); могут быть корзинки и с иными сочетаниями цветков.</w:t>
      </w:r>
    </w:p>
    <w:p w:rsidR="009A26C8" w:rsidRPr="00C80ED1" w:rsidRDefault="009A26C8" w:rsidP="00C80ED1">
      <w:pPr>
        <w:shd w:val="clear" w:color="auto" w:fill="FFFFFF"/>
        <w:spacing w:after="120"/>
        <w:ind w:left="14" w:right="14" w:firstLine="709"/>
        <w:jc w:val="both"/>
        <w:rPr>
          <w:sz w:val="24"/>
          <w:szCs w:val="24"/>
        </w:rPr>
      </w:pPr>
      <w:r w:rsidRPr="00C80ED1">
        <w:rPr>
          <w:rFonts w:eastAsia="Times New Roman"/>
          <w:sz w:val="24"/>
          <w:szCs w:val="24"/>
        </w:rPr>
        <w:t>Астровые ~ одно из наиболее совершенных морфологически и биологически семейств покрытосеменных, о чем свидетельствует весь комплекс признаков: травянистая жизненная форма, биоло</w:t>
      </w:r>
      <w:r w:rsidRPr="00C80ED1">
        <w:rPr>
          <w:rFonts w:eastAsia="Times New Roman"/>
          <w:sz w:val="24"/>
          <w:szCs w:val="24"/>
        </w:rPr>
        <w:softHyphen/>
        <w:t>гия цветения, совершенное соцветие, цветки со спайнолепестным, часто зигоморфным венчиком, ценокарпным гинецеем, нижней завязью, односемянной плод, семя без эндосперма и перисперма. Астровые относительно молоды: палеоботанические остатки изве</w:t>
      </w:r>
      <w:r w:rsidRPr="00C80ED1">
        <w:rPr>
          <w:rFonts w:eastAsia="Times New Roman"/>
          <w:sz w:val="24"/>
          <w:szCs w:val="24"/>
        </w:rPr>
        <w:softHyphen/>
        <w:t>стны лишь с середины или конца третичного периода.</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К семейству Астровые относится ряд хозяйственно ценных рас</w:t>
      </w:r>
      <w:r w:rsidRPr="00C80ED1">
        <w:rPr>
          <w:rFonts w:eastAsia="Times New Roman"/>
          <w:sz w:val="24"/>
          <w:szCs w:val="24"/>
        </w:rPr>
        <w:softHyphen/>
        <w:t xml:space="preserve">тений: пищевые и кормовые (подсолнечник, </w:t>
      </w:r>
      <w:r w:rsidRPr="00C80ED1">
        <w:rPr>
          <w:rFonts w:eastAsia="Times New Roman"/>
          <w:i/>
          <w:iCs/>
          <w:sz w:val="24"/>
          <w:szCs w:val="24"/>
        </w:rPr>
        <w:t xml:space="preserve">салат-латук — ЬасШса заГыа </w:t>
      </w:r>
      <w:r w:rsidRPr="00C80ED1">
        <w:rPr>
          <w:rFonts w:eastAsia="Times New Roman"/>
          <w:sz w:val="24"/>
          <w:szCs w:val="24"/>
        </w:rPr>
        <w:t xml:space="preserve">и салат-эндивий, цикорий, </w:t>
      </w:r>
      <w:r w:rsidRPr="00C80ED1">
        <w:rPr>
          <w:rFonts w:eastAsia="Times New Roman"/>
          <w:i/>
          <w:iCs/>
          <w:sz w:val="24"/>
          <w:szCs w:val="24"/>
        </w:rPr>
        <w:t xml:space="preserve">артишок </w:t>
      </w:r>
      <w:r w:rsidRPr="00C80ED1">
        <w:rPr>
          <w:rFonts w:eastAsia="Times New Roman"/>
          <w:sz w:val="24"/>
          <w:szCs w:val="24"/>
        </w:rPr>
        <w:t xml:space="preserve">— </w:t>
      </w:r>
      <w:r w:rsidRPr="00C80ED1">
        <w:rPr>
          <w:rFonts w:eastAsia="Times New Roman"/>
          <w:i/>
          <w:iCs/>
          <w:sz w:val="24"/>
          <w:szCs w:val="24"/>
        </w:rPr>
        <w:t xml:space="preserve">Супага 8со1утт), </w:t>
      </w:r>
      <w:r w:rsidRPr="00C80ED1">
        <w:rPr>
          <w:rFonts w:eastAsia="Times New Roman"/>
          <w:sz w:val="24"/>
          <w:szCs w:val="24"/>
        </w:rPr>
        <w:t>лекарственные, технические, красильные и декоратив</w:t>
      </w:r>
      <w:r w:rsidRPr="00C80ED1">
        <w:rPr>
          <w:rFonts w:eastAsia="Times New Roman"/>
          <w:sz w:val="24"/>
          <w:szCs w:val="24"/>
        </w:rPr>
        <w:softHyphen/>
        <w:t xml:space="preserve">ные (г е о р г и н ы — </w:t>
      </w:r>
      <w:r w:rsidRPr="00C80ED1">
        <w:rPr>
          <w:rFonts w:eastAsia="Times New Roman"/>
          <w:i/>
          <w:iCs/>
          <w:sz w:val="24"/>
          <w:szCs w:val="24"/>
        </w:rPr>
        <w:t xml:space="preserve">ВаМ'ш, </w:t>
      </w:r>
      <w:r w:rsidRPr="00C80ED1">
        <w:rPr>
          <w:rFonts w:eastAsia="Times New Roman"/>
          <w:sz w:val="24"/>
          <w:szCs w:val="24"/>
        </w:rPr>
        <w:t xml:space="preserve">садовые астры— </w:t>
      </w:r>
      <w:r w:rsidRPr="00C80ED1">
        <w:rPr>
          <w:rFonts w:eastAsia="Times New Roman"/>
          <w:i/>
          <w:iCs/>
          <w:sz w:val="24"/>
          <w:szCs w:val="24"/>
        </w:rPr>
        <w:t xml:space="preserve">СаИШеркш </w:t>
      </w:r>
      <w:r w:rsidRPr="00C80ED1">
        <w:rPr>
          <w:rFonts w:eastAsia="Times New Roman"/>
          <w:sz w:val="24"/>
          <w:szCs w:val="24"/>
        </w:rPr>
        <w:t xml:space="preserve">яшеяш, хризантемы— </w:t>
      </w:r>
      <w:r w:rsidRPr="00C80ED1">
        <w:rPr>
          <w:rFonts w:eastAsia="Times New Roman"/>
          <w:i/>
          <w:iCs/>
          <w:sz w:val="24"/>
          <w:szCs w:val="24"/>
        </w:rPr>
        <w:t xml:space="preserve">СИгузапНытит, </w:t>
      </w:r>
      <w:r w:rsidRPr="00C80ED1">
        <w:rPr>
          <w:rFonts w:eastAsia="Times New Roman"/>
          <w:sz w:val="24"/>
          <w:szCs w:val="24"/>
        </w:rPr>
        <w:t xml:space="preserve">циннии — </w:t>
      </w:r>
      <w:r w:rsidRPr="00C80ED1">
        <w:rPr>
          <w:rFonts w:eastAsia="Times New Roman"/>
          <w:i/>
          <w:iCs/>
          <w:sz w:val="24"/>
          <w:szCs w:val="24"/>
        </w:rPr>
        <w:t xml:space="preserve">Нпта, </w:t>
      </w:r>
      <w:r w:rsidRPr="00C80ED1">
        <w:rPr>
          <w:rFonts w:eastAsia="Times New Roman"/>
          <w:sz w:val="24"/>
          <w:szCs w:val="24"/>
        </w:rPr>
        <w:t>бархат</w:t>
      </w:r>
      <w:r w:rsidRPr="00C80ED1">
        <w:rPr>
          <w:rFonts w:eastAsia="Times New Roman"/>
          <w:sz w:val="24"/>
          <w:szCs w:val="24"/>
        </w:rPr>
        <w:softHyphen/>
        <w:t xml:space="preserve">цы— </w:t>
      </w:r>
      <w:r w:rsidRPr="00C80ED1">
        <w:rPr>
          <w:rFonts w:eastAsia="Times New Roman"/>
          <w:i/>
          <w:iCs/>
          <w:sz w:val="24"/>
          <w:szCs w:val="24"/>
        </w:rPr>
        <w:t>Та^еГезидр-)-</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Некоторые виды — злостные, трудноискореняемые сорняки (бодяк полевой, осот полевой, горчак ползучий, мелколепестники, чертополохи, василек синий и др.).</w:t>
      </w:r>
    </w:p>
    <w:p w:rsidR="009A26C8" w:rsidRPr="00C80ED1" w:rsidRDefault="009A26C8" w:rsidP="00C80ED1">
      <w:pPr>
        <w:shd w:val="clear" w:color="auto" w:fill="FFFFFF"/>
        <w:spacing w:after="120"/>
        <w:ind w:firstLine="709"/>
        <w:jc w:val="right"/>
        <w:rPr>
          <w:sz w:val="24"/>
          <w:szCs w:val="24"/>
        </w:rPr>
      </w:pPr>
      <w:r w:rsidRPr="00C80ED1">
        <w:rPr>
          <w:sz w:val="24"/>
          <w:szCs w:val="24"/>
        </w:rPr>
        <w:t>435</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9" w:firstLine="709"/>
        <w:jc w:val="both"/>
        <w:rPr>
          <w:sz w:val="24"/>
          <w:szCs w:val="24"/>
        </w:rPr>
      </w:pPr>
      <w:r w:rsidRPr="00C80ED1">
        <w:rPr>
          <w:rFonts w:eastAsia="Times New Roman"/>
          <w:sz w:val="24"/>
          <w:szCs w:val="24"/>
        </w:rPr>
        <w:t>Семейство делится на два подсемейства: Латуковидные и Астро-видные.</w:t>
      </w: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t xml:space="preserve">Подсемейство Латуковидные </w:t>
      </w:r>
      <w:r w:rsidRPr="00C80ED1">
        <w:rPr>
          <w:rFonts w:eastAsia="Times New Roman"/>
          <w:i/>
          <w:iCs/>
          <w:sz w:val="24"/>
          <w:szCs w:val="24"/>
        </w:rPr>
        <w:t xml:space="preserve">(ЬасГисоШеае), </w:t>
      </w:r>
      <w:r w:rsidRPr="00C80ED1">
        <w:rPr>
          <w:rFonts w:eastAsia="Times New Roman"/>
          <w:sz w:val="24"/>
          <w:szCs w:val="24"/>
        </w:rPr>
        <w:t xml:space="preserve">или Языкоцветные </w:t>
      </w:r>
      <w:r w:rsidRPr="00C80ED1">
        <w:rPr>
          <w:rFonts w:eastAsia="Times New Roman"/>
          <w:i/>
          <w:iCs/>
          <w:sz w:val="24"/>
          <w:szCs w:val="24"/>
        </w:rPr>
        <w:t xml:space="preserve">(ЬщиГфогаё), </w:t>
      </w:r>
      <w:r w:rsidRPr="00C80ED1">
        <w:rPr>
          <w:rFonts w:eastAsia="Times New Roman"/>
          <w:sz w:val="24"/>
          <w:szCs w:val="24"/>
        </w:rPr>
        <w:t>— цветки только язычковые. Раз</w:t>
      </w:r>
      <w:r w:rsidRPr="00C80ED1">
        <w:rPr>
          <w:rFonts w:eastAsia="Times New Roman"/>
          <w:sz w:val="24"/>
          <w:szCs w:val="24"/>
        </w:rPr>
        <w:softHyphen/>
        <w:t>виты членистые млечники.</w:t>
      </w:r>
    </w:p>
    <w:p w:rsidR="009A26C8" w:rsidRPr="00C80ED1" w:rsidRDefault="009A26C8" w:rsidP="00C80ED1">
      <w:pPr>
        <w:shd w:val="clear" w:color="auto" w:fill="FFFFFF"/>
        <w:spacing w:after="120"/>
        <w:ind w:left="7" w:right="18" w:firstLine="709"/>
        <w:jc w:val="both"/>
        <w:rPr>
          <w:sz w:val="24"/>
          <w:szCs w:val="24"/>
        </w:rPr>
      </w:pPr>
      <w:r w:rsidRPr="00C80ED1">
        <w:rPr>
          <w:rFonts w:eastAsia="Times New Roman"/>
          <w:sz w:val="24"/>
          <w:szCs w:val="24"/>
        </w:rPr>
        <w:t xml:space="preserve">Цикорий </w:t>
      </w:r>
      <w:r w:rsidRPr="00C80ED1">
        <w:rPr>
          <w:rFonts w:eastAsia="Times New Roman"/>
          <w:i/>
          <w:iCs/>
          <w:sz w:val="24"/>
          <w:szCs w:val="24"/>
        </w:rPr>
        <w:t xml:space="preserve">(Оскопит) </w:t>
      </w:r>
      <w:r w:rsidRPr="00C80ED1">
        <w:rPr>
          <w:rFonts w:eastAsia="Times New Roman"/>
          <w:sz w:val="24"/>
          <w:szCs w:val="24"/>
        </w:rPr>
        <w:t xml:space="preserve">— род насчитывает восемь видов. У нас широко распространен </w:t>
      </w:r>
      <w:r w:rsidRPr="00C80ED1">
        <w:rPr>
          <w:rFonts w:eastAsia="Times New Roman"/>
          <w:i/>
          <w:iCs/>
          <w:sz w:val="24"/>
          <w:szCs w:val="24"/>
        </w:rPr>
        <w:t xml:space="preserve">цикорий обыкновенный (С. ШНуЬт) </w:t>
      </w:r>
      <w:r w:rsidRPr="00C80ED1">
        <w:rPr>
          <w:rFonts w:eastAsia="Times New Roman"/>
          <w:sz w:val="24"/>
          <w:szCs w:val="24"/>
        </w:rPr>
        <w:t>—много</w:t>
      </w:r>
      <w:r w:rsidRPr="00C80ED1">
        <w:rPr>
          <w:rFonts w:eastAsia="Times New Roman"/>
          <w:sz w:val="24"/>
          <w:szCs w:val="24"/>
        </w:rPr>
        <w:softHyphen/>
        <w:t>летник с побегами высотой 70... 100 см с сидячими корзинками го</w:t>
      </w:r>
      <w:r w:rsidRPr="00C80ED1">
        <w:rPr>
          <w:rFonts w:eastAsia="Times New Roman"/>
          <w:sz w:val="24"/>
          <w:szCs w:val="24"/>
        </w:rPr>
        <w:softHyphen/>
        <w:t>лубых язычковых цветков. Ареал охватывает умеренную зону Евро</w:t>
      </w:r>
      <w:r w:rsidRPr="00C80ED1">
        <w:rPr>
          <w:rFonts w:eastAsia="Times New Roman"/>
          <w:sz w:val="24"/>
          <w:szCs w:val="24"/>
        </w:rPr>
        <w:softHyphen/>
        <w:t>пы, Азии и Северной Африки. В культуру введен в Европе не более 500 лет тому назад как дешевый суррогат кофе. Возделывается как двулетнее растение. Корнеплоды, содержащие горечь и инулин, выкапывают в конце первого года жизни, дробят, сушат, поджари</w:t>
      </w:r>
      <w:r w:rsidRPr="00C80ED1">
        <w:rPr>
          <w:rFonts w:eastAsia="Times New Roman"/>
          <w:sz w:val="24"/>
          <w:szCs w:val="24"/>
        </w:rPr>
        <w:softHyphen/>
        <w:t>вают и размалывают. Полученный порошок используют как при</w:t>
      </w:r>
      <w:r w:rsidRPr="00C80ED1">
        <w:rPr>
          <w:rFonts w:eastAsia="Times New Roman"/>
          <w:sz w:val="24"/>
          <w:szCs w:val="24"/>
        </w:rPr>
        <w:softHyphen/>
        <w:t>месь к кофе или его заменитель. Инулин при обжаривании разлага</w:t>
      </w:r>
      <w:r w:rsidRPr="00C80ED1">
        <w:rPr>
          <w:rFonts w:eastAsia="Times New Roman"/>
          <w:sz w:val="24"/>
          <w:szCs w:val="24"/>
        </w:rPr>
        <w:softHyphen/>
        <w:t>ется с образованием оксиметилфурфурола, аромат которого напо</w:t>
      </w:r>
      <w:r w:rsidRPr="00C80ED1">
        <w:rPr>
          <w:rFonts w:eastAsia="Times New Roman"/>
          <w:sz w:val="24"/>
          <w:szCs w:val="24"/>
        </w:rPr>
        <w:softHyphen/>
        <w:t>минает запах кофе. Корнеплоды идут на корм скоту и как сырье для получения инулина.</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 xml:space="preserve">В качестве салатного растения часто культивируют другой вид цикория — </w:t>
      </w:r>
      <w:r w:rsidRPr="00C80ED1">
        <w:rPr>
          <w:rFonts w:eastAsia="Times New Roman"/>
          <w:i/>
          <w:iCs/>
          <w:sz w:val="24"/>
          <w:szCs w:val="24"/>
        </w:rPr>
        <w:t xml:space="preserve">эндивий </w:t>
      </w:r>
      <w:r w:rsidRPr="00C80ED1">
        <w:rPr>
          <w:rFonts w:eastAsia="Times New Roman"/>
          <w:sz w:val="24"/>
          <w:szCs w:val="24"/>
        </w:rPr>
        <w:t xml:space="preserve">(С. </w:t>
      </w:r>
      <w:r w:rsidRPr="00C80ED1">
        <w:rPr>
          <w:rFonts w:eastAsia="Times New Roman"/>
          <w:i/>
          <w:iCs/>
          <w:sz w:val="24"/>
          <w:szCs w:val="24"/>
        </w:rPr>
        <w:t>епйта).</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i/>
          <w:iCs/>
          <w:sz w:val="24"/>
          <w:szCs w:val="24"/>
        </w:rPr>
        <w:t xml:space="preserve">Сафлор красильный (Сагтатиз НпсГоп'ш) </w:t>
      </w:r>
      <w:r w:rsidRPr="00C80ED1">
        <w:rPr>
          <w:rFonts w:eastAsia="Times New Roman"/>
          <w:sz w:val="24"/>
          <w:szCs w:val="24"/>
        </w:rPr>
        <w:t>— невысокий однолет</w:t>
      </w:r>
      <w:r w:rsidRPr="00C80ED1">
        <w:rPr>
          <w:rFonts w:eastAsia="Times New Roman"/>
          <w:sz w:val="24"/>
          <w:szCs w:val="24"/>
        </w:rPr>
        <w:softHyphen/>
        <w:t>ник с корзинками, окруженными крупными колючими верхушеч</w:t>
      </w:r>
      <w:r w:rsidRPr="00C80ED1">
        <w:rPr>
          <w:rFonts w:eastAsia="Times New Roman"/>
          <w:sz w:val="24"/>
          <w:szCs w:val="24"/>
        </w:rPr>
        <w:softHyphen/>
        <w:t>ными листьями. Хохолок из плоских пильчатозубчатых пленок. Возделывают в засушливых областях Северного Кавказа, Средней Азии, Индии, Египта, Ирана, Центральной Америки и Австралии как масличную культуру. Семена содержат 15...20 % прекрасного пищевого масла. Из оранжево-красных цветков вырабатывают краску для шелка.</w:t>
      </w:r>
    </w:p>
    <w:p w:rsidR="009A26C8" w:rsidRPr="00C80ED1" w:rsidRDefault="009A26C8" w:rsidP="00C80ED1">
      <w:pPr>
        <w:shd w:val="clear" w:color="auto" w:fill="FFFFFF"/>
        <w:spacing w:after="120"/>
        <w:ind w:left="29" w:right="4" w:firstLine="709"/>
        <w:jc w:val="both"/>
        <w:rPr>
          <w:sz w:val="24"/>
          <w:szCs w:val="24"/>
        </w:rPr>
      </w:pPr>
      <w:r w:rsidRPr="00C80ED1">
        <w:rPr>
          <w:rFonts w:eastAsia="Times New Roman"/>
          <w:sz w:val="24"/>
          <w:szCs w:val="24"/>
        </w:rPr>
        <w:t>Одуванчик (</w:t>
      </w:r>
      <w:r w:rsidRPr="00C80ED1">
        <w:rPr>
          <w:rFonts w:eastAsia="Times New Roman"/>
          <w:i/>
          <w:iCs/>
          <w:sz w:val="24"/>
          <w:szCs w:val="24"/>
        </w:rPr>
        <w:t xml:space="preserve">Тагахасит) — </w:t>
      </w:r>
      <w:r w:rsidRPr="00C80ED1">
        <w:rPr>
          <w:rFonts w:eastAsia="Times New Roman"/>
          <w:sz w:val="24"/>
          <w:szCs w:val="24"/>
        </w:rPr>
        <w:t>род насчитывает около 70 видов, распространенных по всему земному шару. Преимущественно многолетники с розеткой прикорневых листьев и корзинками жел</w:t>
      </w:r>
      <w:r w:rsidRPr="00C80ED1">
        <w:rPr>
          <w:rFonts w:eastAsia="Times New Roman"/>
          <w:sz w:val="24"/>
          <w:szCs w:val="24"/>
        </w:rPr>
        <w:softHyphen/>
        <w:t xml:space="preserve">тых цветков. У нас произрастает </w:t>
      </w:r>
      <w:r w:rsidRPr="00C80ED1">
        <w:rPr>
          <w:rFonts w:eastAsia="Times New Roman"/>
          <w:i/>
          <w:iCs/>
          <w:sz w:val="24"/>
          <w:szCs w:val="24"/>
        </w:rPr>
        <w:t xml:space="preserve">одуванчик обыкновенный, </w:t>
      </w:r>
      <w:r w:rsidRPr="00C80ED1">
        <w:rPr>
          <w:rFonts w:eastAsia="Times New Roman"/>
          <w:sz w:val="24"/>
          <w:szCs w:val="24"/>
        </w:rPr>
        <w:t xml:space="preserve">или </w:t>
      </w:r>
      <w:r w:rsidRPr="00C80ED1">
        <w:rPr>
          <w:rFonts w:eastAsia="Times New Roman"/>
          <w:i/>
          <w:iCs/>
          <w:sz w:val="24"/>
          <w:szCs w:val="24"/>
        </w:rPr>
        <w:t>ле</w:t>
      </w:r>
      <w:r w:rsidRPr="00C80ED1">
        <w:rPr>
          <w:rFonts w:eastAsia="Times New Roman"/>
          <w:i/>
          <w:iCs/>
          <w:sz w:val="24"/>
          <w:szCs w:val="24"/>
        </w:rPr>
        <w:softHyphen/>
        <w:t xml:space="preserve">карственный (Т. о$1ста\ё). </w:t>
      </w:r>
      <w:r w:rsidRPr="00C80ED1">
        <w:rPr>
          <w:rFonts w:eastAsia="Times New Roman"/>
          <w:sz w:val="24"/>
          <w:szCs w:val="24"/>
        </w:rPr>
        <w:t>Его мясистые корни содержат осенью около 40 % инулина, горечь, белковые вещества.</w:t>
      </w:r>
    </w:p>
    <w:p w:rsidR="009A26C8" w:rsidRPr="00C80ED1" w:rsidRDefault="009A26C8" w:rsidP="00C80ED1">
      <w:pPr>
        <w:shd w:val="clear" w:color="auto" w:fill="FFFFFF"/>
        <w:spacing w:after="120"/>
        <w:ind w:left="25" w:firstLine="709"/>
        <w:jc w:val="both"/>
        <w:rPr>
          <w:sz w:val="24"/>
          <w:szCs w:val="24"/>
        </w:rPr>
      </w:pPr>
      <w:r w:rsidRPr="00C80ED1">
        <w:rPr>
          <w:rFonts w:eastAsia="Times New Roman"/>
          <w:sz w:val="24"/>
          <w:szCs w:val="24"/>
        </w:rPr>
        <w:t>Молодые листья и стебли, содержащие каротиноиды и витамин В</w:t>
      </w:r>
      <w:r w:rsidRPr="00C80ED1">
        <w:rPr>
          <w:rFonts w:eastAsia="Times New Roman"/>
          <w:sz w:val="24"/>
          <w:szCs w:val="24"/>
          <w:vertAlign w:val="subscript"/>
        </w:rPr>
        <w:t>2</w:t>
      </w:r>
      <w:r w:rsidRPr="00C80ED1">
        <w:rPr>
          <w:rFonts w:eastAsia="Times New Roman"/>
          <w:sz w:val="24"/>
          <w:szCs w:val="24"/>
        </w:rPr>
        <w:t>, используют для витаминизации салатов. Одуванчик — зло</w:t>
      </w:r>
      <w:r w:rsidRPr="00C80ED1">
        <w:rPr>
          <w:rFonts w:eastAsia="Times New Roman"/>
          <w:sz w:val="24"/>
          <w:szCs w:val="24"/>
        </w:rPr>
        <w:softHyphen/>
        <w:t>стный сорняк, борьба с которым затруднительна. На отрезках кор</w:t>
      </w:r>
      <w:r w:rsidRPr="00C80ED1">
        <w:rPr>
          <w:rFonts w:eastAsia="Times New Roman"/>
          <w:sz w:val="24"/>
          <w:szCs w:val="24"/>
        </w:rPr>
        <w:softHyphen/>
        <w:t>ней образуются придаточные побеги и боковые корни. Способ</w:t>
      </w:r>
      <w:r w:rsidRPr="00C80ED1">
        <w:rPr>
          <w:rFonts w:eastAsia="Times New Roman"/>
          <w:sz w:val="24"/>
          <w:szCs w:val="24"/>
        </w:rPr>
        <w:softHyphen/>
        <w:t xml:space="preserve">ность к регенерации очень высока по окончании плодоношения растений, а во время фаз бутонизации и цветения она подавлена. Исходя из этого, участки, засоренные одуванчиком, рекомендуется обрабатывать режущими орудиями в фазу бутонизации. В корнях </w:t>
      </w:r>
      <w:r w:rsidRPr="00C80ED1">
        <w:rPr>
          <w:rFonts w:eastAsia="Times New Roman"/>
          <w:i/>
          <w:iCs/>
          <w:sz w:val="24"/>
          <w:szCs w:val="24"/>
        </w:rPr>
        <w:t xml:space="preserve">кок-сагыза (Т. кок-за§Иуг) </w:t>
      </w:r>
      <w:r w:rsidRPr="00C80ED1">
        <w:rPr>
          <w:rFonts w:eastAsia="Times New Roman"/>
          <w:sz w:val="24"/>
          <w:szCs w:val="24"/>
        </w:rPr>
        <w:t>— эндема восточного Тянь-Шаня содер</w:t>
      </w:r>
      <w:r w:rsidRPr="00C80ED1">
        <w:rPr>
          <w:rFonts w:eastAsia="Times New Roman"/>
          <w:sz w:val="24"/>
          <w:szCs w:val="24"/>
        </w:rPr>
        <w:softHyphen/>
        <w:t>жится до 20 % высококачественного каучука.</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 xml:space="preserve">Осот </w:t>
      </w:r>
      <w:r w:rsidRPr="00C80ED1">
        <w:rPr>
          <w:rFonts w:eastAsia="Times New Roman"/>
          <w:i/>
          <w:iCs/>
          <w:sz w:val="24"/>
          <w:szCs w:val="24"/>
        </w:rPr>
        <w:t xml:space="preserve">(Зопспт) — </w:t>
      </w:r>
      <w:r w:rsidRPr="00C80ED1">
        <w:rPr>
          <w:rFonts w:eastAsia="Times New Roman"/>
          <w:sz w:val="24"/>
          <w:szCs w:val="24"/>
        </w:rPr>
        <w:t>род объединяет 45 видов трав, реже полукус</w:t>
      </w:r>
      <w:r w:rsidRPr="00C80ED1">
        <w:rPr>
          <w:rFonts w:eastAsia="Times New Roman"/>
          <w:sz w:val="24"/>
          <w:szCs w:val="24"/>
        </w:rPr>
        <w:softHyphen/>
        <w:t xml:space="preserve">тарников Северного полушария, у нас шесть видов. </w:t>
      </w:r>
      <w:r w:rsidRPr="00C80ED1">
        <w:rPr>
          <w:rFonts w:eastAsia="Times New Roman"/>
          <w:i/>
          <w:iCs/>
          <w:sz w:val="24"/>
          <w:szCs w:val="24"/>
        </w:rPr>
        <w:t xml:space="preserve">Осот полевой, </w:t>
      </w:r>
      <w:r w:rsidRPr="00C80ED1">
        <w:rPr>
          <w:rFonts w:eastAsia="Times New Roman"/>
          <w:sz w:val="24"/>
          <w:szCs w:val="24"/>
        </w:rPr>
        <w:t xml:space="preserve">или </w:t>
      </w:r>
      <w:r w:rsidRPr="00C80ED1">
        <w:rPr>
          <w:rFonts w:eastAsia="Times New Roman"/>
          <w:i/>
          <w:iCs/>
          <w:sz w:val="24"/>
          <w:szCs w:val="24"/>
        </w:rPr>
        <w:t xml:space="preserve">желтый (8. агеепш), </w:t>
      </w:r>
      <w:r w:rsidRPr="00C80ED1">
        <w:rPr>
          <w:rFonts w:eastAsia="Times New Roman"/>
          <w:sz w:val="24"/>
          <w:szCs w:val="24"/>
        </w:rPr>
        <w:t>— злостный полевой сорняк, многолет</w:t>
      </w:r>
      <w:r w:rsidRPr="00C80ED1">
        <w:rPr>
          <w:rFonts w:eastAsia="Times New Roman"/>
          <w:sz w:val="24"/>
          <w:szCs w:val="24"/>
        </w:rPr>
        <w:softHyphen/>
        <w:t>ник высотой до 1,5 м с белым млечным соком, опушенный жестко-</w:t>
      </w:r>
    </w:p>
    <w:p w:rsidR="009A26C8" w:rsidRPr="00C80ED1" w:rsidRDefault="009A26C8" w:rsidP="00C80ED1">
      <w:pPr>
        <w:shd w:val="clear" w:color="auto" w:fill="FFFFFF"/>
        <w:spacing w:after="120"/>
        <w:ind w:left="18" w:firstLine="709"/>
        <w:rPr>
          <w:sz w:val="24"/>
          <w:szCs w:val="24"/>
        </w:rPr>
      </w:pPr>
      <w:r w:rsidRPr="00C80ED1">
        <w:rPr>
          <w:sz w:val="24"/>
          <w:szCs w:val="24"/>
        </w:rPr>
        <w:t>436</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4" w:firstLine="709"/>
        <w:jc w:val="both"/>
        <w:rPr>
          <w:sz w:val="24"/>
          <w:szCs w:val="24"/>
        </w:rPr>
      </w:pPr>
      <w:r w:rsidRPr="00C80ED1">
        <w:rPr>
          <w:rFonts w:eastAsia="Times New Roman"/>
          <w:sz w:val="24"/>
          <w:szCs w:val="24"/>
        </w:rPr>
        <w:t>ватыми волосками. Крупные (до 2,5 см) корзинки ярко-желтых цветков собраны в редкую щитковидную метелку. Цветки с белым хохолком из шелковистых простых волосков. Одно растение может дать 10 000... 15 000 плодов.</w:t>
      </w:r>
    </w:p>
    <w:p w:rsidR="009A26C8" w:rsidRPr="00C80ED1" w:rsidRDefault="009A26C8" w:rsidP="00C80ED1">
      <w:pPr>
        <w:shd w:val="clear" w:color="auto" w:fill="FFFFFF"/>
        <w:spacing w:after="120"/>
        <w:ind w:left="11" w:right="54" w:firstLine="709"/>
        <w:jc w:val="both"/>
        <w:rPr>
          <w:sz w:val="24"/>
          <w:szCs w:val="24"/>
        </w:rPr>
      </w:pPr>
      <w:r w:rsidRPr="00C80ED1">
        <w:rPr>
          <w:rFonts w:eastAsia="Times New Roman"/>
          <w:sz w:val="24"/>
          <w:szCs w:val="24"/>
        </w:rPr>
        <w:t xml:space="preserve">К подсемейству относятся такие обычные у нас роды, как я ст -ребинка </w:t>
      </w:r>
      <w:r w:rsidRPr="00C80ED1">
        <w:rPr>
          <w:rFonts w:eastAsia="Times New Roman"/>
          <w:i/>
          <w:iCs/>
          <w:sz w:val="24"/>
          <w:szCs w:val="24"/>
        </w:rPr>
        <w:t xml:space="preserve">(Ншгасшт), </w:t>
      </w:r>
      <w:r w:rsidRPr="00C80ED1">
        <w:rPr>
          <w:rFonts w:eastAsia="Times New Roman"/>
          <w:sz w:val="24"/>
          <w:szCs w:val="24"/>
        </w:rPr>
        <w:t xml:space="preserve">скерда </w:t>
      </w:r>
      <w:r w:rsidRPr="00C80ED1">
        <w:rPr>
          <w:rFonts w:eastAsia="Times New Roman"/>
          <w:i/>
          <w:iCs/>
          <w:sz w:val="24"/>
          <w:szCs w:val="24"/>
        </w:rPr>
        <w:t xml:space="preserve">(Сгерк), </w:t>
      </w:r>
      <w:r w:rsidRPr="00C80ED1">
        <w:rPr>
          <w:rFonts w:eastAsia="Times New Roman"/>
          <w:sz w:val="24"/>
          <w:szCs w:val="24"/>
        </w:rPr>
        <w:t>козлобородник (</w:t>
      </w:r>
      <w:r w:rsidRPr="00C80ED1">
        <w:rPr>
          <w:rFonts w:eastAsia="Times New Roman"/>
          <w:i/>
          <w:iCs/>
          <w:sz w:val="24"/>
          <w:szCs w:val="24"/>
        </w:rPr>
        <w:t xml:space="preserve">Ъщоро^оп), </w:t>
      </w:r>
      <w:r w:rsidRPr="00C80ED1">
        <w:rPr>
          <w:rFonts w:eastAsia="Times New Roman"/>
          <w:sz w:val="24"/>
          <w:szCs w:val="24"/>
        </w:rPr>
        <w:t xml:space="preserve">лопух </w:t>
      </w:r>
      <w:r w:rsidRPr="00C80ED1">
        <w:rPr>
          <w:rFonts w:eastAsia="Times New Roman"/>
          <w:i/>
          <w:iCs/>
          <w:sz w:val="24"/>
          <w:szCs w:val="24"/>
        </w:rPr>
        <w:t xml:space="preserve">(Лгсйит) </w:t>
      </w:r>
      <w:r w:rsidRPr="00C80ED1">
        <w:rPr>
          <w:rFonts w:eastAsia="Times New Roman"/>
          <w:sz w:val="24"/>
          <w:szCs w:val="24"/>
        </w:rPr>
        <w:t>и др.</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 xml:space="preserve">Подсемейство Астровидные </w:t>
      </w:r>
      <w:r w:rsidRPr="00C80ED1">
        <w:rPr>
          <w:rFonts w:eastAsia="Times New Roman"/>
          <w:i/>
          <w:iCs/>
          <w:sz w:val="24"/>
          <w:szCs w:val="24"/>
        </w:rPr>
        <w:t xml:space="preserve">(АзГегоШеае), </w:t>
      </w:r>
      <w:r w:rsidRPr="00C80ED1">
        <w:rPr>
          <w:rFonts w:eastAsia="Times New Roman"/>
          <w:sz w:val="24"/>
          <w:szCs w:val="24"/>
        </w:rPr>
        <w:t>или Труб-коцветные (</w:t>
      </w:r>
      <w:r w:rsidRPr="00C80ED1">
        <w:rPr>
          <w:rFonts w:eastAsia="Times New Roman"/>
          <w:i/>
          <w:iCs/>
          <w:sz w:val="24"/>
          <w:szCs w:val="24"/>
        </w:rPr>
        <w:t xml:space="preserve">ТиЬ'фогае). </w:t>
      </w:r>
      <w:r w:rsidRPr="00C80ED1">
        <w:rPr>
          <w:rFonts w:eastAsia="Times New Roman"/>
          <w:sz w:val="24"/>
          <w:szCs w:val="24"/>
        </w:rPr>
        <w:t>Цветки все или только срединные труб</w:t>
      </w:r>
      <w:r w:rsidRPr="00C80ED1">
        <w:rPr>
          <w:rFonts w:eastAsia="Times New Roman"/>
          <w:sz w:val="24"/>
          <w:szCs w:val="24"/>
        </w:rPr>
        <w:softHyphen/>
        <w:t>чатые, краевые ложноязычковые или воронковидные. Млечников нет, имеются вместилища с маслами, смолами и бальзамами.</w:t>
      </w:r>
    </w:p>
    <w:p w:rsidR="009A26C8" w:rsidRPr="00C80ED1" w:rsidRDefault="009A26C8" w:rsidP="00C80ED1">
      <w:pPr>
        <w:shd w:val="clear" w:color="auto" w:fill="FFFFFF"/>
        <w:spacing w:after="120"/>
        <w:ind w:left="18" w:right="54" w:firstLine="709"/>
        <w:jc w:val="both"/>
        <w:rPr>
          <w:sz w:val="24"/>
          <w:szCs w:val="24"/>
        </w:rPr>
      </w:pPr>
      <w:r w:rsidRPr="00C80ED1">
        <w:rPr>
          <w:rFonts w:eastAsia="Times New Roman"/>
          <w:sz w:val="24"/>
          <w:szCs w:val="24"/>
        </w:rPr>
        <w:t xml:space="preserve">Подсолнечник </w:t>
      </w:r>
      <w:r w:rsidRPr="00C80ED1">
        <w:rPr>
          <w:rFonts w:eastAsia="Times New Roman"/>
          <w:i/>
          <w:iCs/>
          <w:sz w:val="24"/>
          <w:szCs w:val="24"/>
        </w:rPr>
        <w:t xml:space="preserve">(НеГшпЛшз) </w:t>
      </w:r>
      <w:r w:rsidRPr="00C80ED1">
        <w:rPr>
          <w:rFonts w:eastAsia="Times New Roman"/>
          <w:sz w:val="24"/>
          <w:szCs w:val="24"/>
        </w:rPr>
        <w:t xml:space="preserve">— из 60 видов рода широко культивируют два. </w:t>
      </w:r>
      <w:r w:rsidRPr="00C80ED1">
        <w:rPr>
          <w:rFonts w:eastAsia="Times New Roman"/>
          <w:i/>
          <w:iCs/>
          <w:sz w:val="24"/>
          <w:szCs w:val="24"/>
        </w:rPr>
        <w:t xml:space="preserve">Подсолнечник однолетний (И. аппииз) </w:t>
      </w:r>
      <w:r w:rsidRPr="00C80ED1">
        <w:rPr>
          <w:rFonts w:eastAsia="Times New Roman"/>
          <w:sz w:val="24"/>
          <w:szCs w:val="24"/>
        </w:rPr>
        <w:t>— маслич</w:t>
      </w:r>
      <w:r w:rsidRPr="00C80ED1">
        <w:rPr>
          <w:rFonts w:eastAsia="Times New Roman"/>
          <w:sz w:val="24"/>
          <w:szCs w:val="24"/>
        </w:rPr>
        <w:softHyphen/>
        <w:t>ная культура мирового значения. Основные производители: Рос</w:t>
      </w:r>
      <w:r w:rsidRPr="00C80ED1">
        <w:rPr>
          <w:rFonts w:eastAsia="Times New Roman"/>
          <w:sz w:val="24"/>
          <w:szCs w:val="24"/>
        </w:rPr>
        <w:softHyphen/>
        <w:t>сия, Украина, Балканские страны и Аргентина. Высота до 2 м. Сте</w:t>
      </w:r>
      <w:r w:rsidRPr="00C80ED1">
        <w:rPr>
          <w:rFonts w:eastAsia="Times New Roman"/>
          <w:sz w:val="24"/>
          <w:szCs w:val="24"/>
        </w:rPr>
        <w:softHyphen/>
        <w:t>бель несет одиночные крупные (диаметром до 40 см) корзинки с желтыми трубчатыми и ложноязычковыми цветками (рис. 198).</w:t>
      </w:r>
    </w:p>
    <w:p w:rsidR="009A26C8" w:rsidRPr="00C80ED1" w:rsidRDefault="00186846" w:rsidP="00C80ED1">
      <w:pPr>
        <w:spacing w:after="120"/>
        <w:ind w:left="205" w:right="191" w:firstLine="709"/>
        <w:rPr>
          <w:sz w:val="24"/>
          <w:szCs w:val="24"/>
        </w:rPr>
      </w:pPr>
      <w:r>
        <w:rPr>
          <w:noProof/>
          <w:sz w:val="24"/>
          <w:szCs w:val="24"/>
        </w:rPr>
        <w:drawing>
          <wp:inline distT="0" distB="0" distL="0" distR="0">
            <wp:extent cx="3811270" cy="302133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5"/>
                    <a:srcRect/>
                    <a:stretch>
                      <a:fillRect/>
                    </a:stretch>
                  </pic:blipFill>
                  <pic:spPr bwMode="auto">
                    <a:xfrm>
                      <a:off x="0" y="0"/>
                      <a:ext cx="3811270" cy="302133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65" w:firstLine="709"/>
        <w:jc w:val="center"/>
        <w:rPr>
          <w:sz w:val="24"/>
          <w:szCs w:val="24"/>
        </w:rPr>
      </w:pPr>
      <w:r w:rsidRPr="00C80ED1">
        <w:rPr>
          <w:rFonts w:eastAsia="Times New Roman"/>
          <w:sz w:val="24"/>
          <w:szCs w:val="24"/>
        </w:rPr>
        <w:t>Рис. 198. Семейство Астровые:</w:t>
      </w:r>
    </w:p>
    <w:p w:rsidR="009A26C8" w:rsidRPr="00C80ED1" w:rsidRDefault="009A26C8" w:rsidP="00C80ED1">
      <w:pPr>
        <w:shd w:val="clear" w:color="auto" w:fill="FFFFFF"/>
        <w:spacing w:after="120"/>
        <w:ind w:left="47"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подсолнечник: / — общий вид; 2— разрез корзинки; </w:t>
      </w:r>
      <w:r w:rsidRPr="00C80ED1">
        <w:rPr>
          <w:rFonts w:eastAsia="Times New Roman"/>
          <w:i/>
          <w:iCs/>
          <w:sz w:val="24"/>
          <w:szCs w:val="24"/>
        </w:rPr>
        <w:t xml:space="preserve">3~ </w:t>
      </w:r>
      <w:r w:rsidRPr="00C80ED1">
        <w:rPr>
          <w:rFonts w:eastAsia="Times New Roman"/>
          <w:sz w:val="24"/>
          <w:szCs w:val="24"/>
        </w:rPr>
        <w:t xml:space="preserve">срединный трубчатый цветок; </w:t>
      </w:r>
      <w:r w:rsidRPr="00C80ED1">
        <w:rPr>
          <w:rFonts w:eastAsia="Times New Roman"/>
          <w:i/>
          <w:iCs/>
          <w:sz w:val="24"/>
          <w:szCs w:val="24"/>
        </w:rPr>
        <w:t xml:space="preserve">4 — </w:t>
      </w:r>
      <w:r w:rsidRPr="00C80ED1">
        <w:rPr>
          <w:rFonts w:eastAsia="Times New Roman"/>
          <w:sz w:val="24"/>
          <w:szCs w:val="24"/>
        </w:rPr>
        <w:t xml:space="preserve">плод — семянка </w:t>
      </w:r>
      <w:r w:rsidRPr="00C80ED1">
        <w:rPr>
          <w:rFonts w:eastAsia="Times New Roman"/>
          <w:i/>
          <w:iCs/>
          <w:sz w:val="24"/>
          <w:szCs w:val="24"/>
        </w:rPr>
        <w:t xml:space="preserve">(а </w:t>
      </w:r>
      <w:r w:rsidRPr="00C80ED1">
        <w:rPr>
          <w:rFonts w:eastAsia="Times New Roman"/>
          <w:sz w:val="24"/>
          <w:szCs w:val="24"/>
        </w:rPr>
        <w:t xml:space="preserve">— ложе корзинки, </w:t>
      </w:r>
      <w:r w:rsidRPr="00C80ED1">
        <w:rPr>
          <w:rFonts w:eastAsia="Times New Roman"/>
          <w:i/>
          <w:iCs/>
          <w:sz w:val="24"/>
          <w:szCs w:val="24"/>
        </w:rPr>
        <w:t xml:space="preserve">б — </w:t>
      </w:r>
      <w:r w:rsidRPr="00C80ED1">
        <w:rPr>
          <w:rFonts w:eastAsia="Times New Roman"/>
          <w:sz w:val="24"/>
          <w:szCs w:val="24"/>
        </w:rPr>
        <w:t xml:space="preserve">листья обертки, </w:t>
      </w:r>
      <w:r w:rsidRPr="00C80ED1">
        <w:rPr>
          <w:rFonts w:eastAsia="Times New Roman"/>
          <w:i/>
          <w:iCs/>
          <w:sz w:val="24"/>
          <w:szCs w:val="24"/>
        </w:rPr>
        <w:t xml:space="preserve">в — </w:t>
      </w:r>
      <w:r w:rsidRPr="00C80ED1">
        <w:rPr>
          <w:rFonts w:eastAsia="Times New Roman"/>
          <w:sz w:val="24"/>
          <w:szCs w:val="24"/>
        </w:rPr>
        <w:t xml:space="preserve">краевые ложноязычковые цветки, г— срединные трубчатые цветки, </w:t>
      </w:r>
      <w:r w:rsidRPr="00C80ED1">
        <w:rPr>
          <w:rFonts w:eastAsia="Times New Roman"/>
          <w:i/>
          <w:iCs/>
          <w:sz w:val="24"/>
          <w:szCs w:val="24"/>
        </w:rPr>
        <w:t xml:space="preserve">д </w:t>
      </w:r>
      <w:r w:rsidRPr="00C80ED1">
        <w:rPr>
          <w:rFonts w:eastAsia="Times New Roman"/>
          <w:sz w:val="24"/>
          <w:szCs w:val="24"/>
        </w:rPr>
        <w:t xml:space="preserve">— прицветник, </w:t>
      </w:r>
      <w:r w:rsidRPr="00C80ED1">
        <w:rPr>
          <w:rFonts w:eastAsia="Times New Roman"/>
          <w:i/>
          <w:iCs/>
          <w:sz w:val="24"/>
          <w:szCs w:val="24"/>
        </w:rPr>
        <w:t xml:space="preserve">е </w:t>
      </w:r>
      <w:r w:rsidRPr="00C80ED1">
        <w:rPr>
          <w:rFonts w:eastAsia="Times New Roman"/>
          <w:sz w:val="24"/>
          <w:szCs w:val="24"/>
        </w:rPr>
        <w:t xml:space="preserve">— чашечка, </w:t>
      </w:r>
      <w:r w:rsidRPr="00C80ED1">
        <w:rPr>
          <w:rFonts w:eastAsia="Times New Roman"/>
          <w:i/>
          <w:iCs/>
          <w:sz w:val="24"/>
          <w:szCs w:val="24"/>
        </w:rPr>
        <w:t xml:space="preserve">ж </w:t>
      </w:r>
      <w:r w:rsidRPr="00C80ED1">
        <w:rPr>
          <w:rFonts w:eastAsia="Times New Roman"/>
          <w:sz w:val="24"/>
          <w:szCs w:val="24"/>
        </w:rPr>
        <w:t xml:space="preserve">— венчик, </w:t>
      </w:r>
      <w:r w:rsidRPr="00C80ED1">
        <w:rPr>
          <w:rFonts w:eastAsia="Times New Roman"/>
          <w:i/>
          <w:iCs/>
          <w:sz w:val="24"/>
          <w:szCs w:val="24"/>
        </w:rPr>
        <w:t xml:space="preserve">з — </w:t>
      </w:r>
      <w:r w:rsidRPr="00C80ED1">
        <w:rPr>
          <w:rFonts w:eastAsia="Times New Roman"/>
          <w:sz w:val="24"/>
          <w:szCs w:val="24"/>
        </w:rPr>
        <w:t xml:space="preserve">пыльники, </w:t>
      </w:r>
      <w:r w:rsidRPr="00C80ED1">
        <w:rPr>
          <w:rFonts w:eastAsia="Times New Roman"/>
          <w:i/>
          <w:iCs/>
          <w:sz w:val="24"/>
          <w:szCs w:val="24"/>
        </w:rPr>
        <w:t xml:space="preserve">и — </w:t>
      </w:r>
      <w:r w:rsidRPr="00C80ED1">
        <w:rPr>
          <w:rFonts w:eastAsia="Times New Roman"/>
          <w:sz w:val="24"/>
          <w:szCs w:val="24"/>
        </w:rPr>
        <w:t xml:space="preserve">рыльце, </w:t>
      </w:r>
      <w:r w:rsidRPr="00C80ED1">
        <w:rPr>
          <w:rFonts w:eastAsia="Times New Roman"/>
          <w:i/>
          <w:iCs/>
          <w:sz w:val="24"/>
          <w:szCs w:val="24"/>
        </w:rPr>
        <w:t xml:space="preserve">к — </w:t>
      </w:r>
      <w:r w:rsidRPr="00C80ED1">
        <w:rPr>
          <w:rFonts w:eastAsia="Times New Roman"/>
          <w:sz w:val="24"/>
          <w:szCs w:val="24"/>
        </w:rPr>
        <w:t xml:space="preserve">завязь); </w:t>
      </w:r>
      <w:r w:rsidRPr="00C80ED1">
        <w:rPr>
          <w:rFonts w:eastAsia="Times New Roman"/>
          <w:i/>
          <w:iCs/>
          <w:sz w:val="24"/>
          <w:szCs w:val="24"/>
        </w:rPr>
        <w:t xml:space="preserve">Б — </w:t>
      </w:r>
      <w:r w:rsidRPr="00C80ED1">
        <w:rPr>
          <w:rFonts w:eastAsia="Times New Roman"/>
          <w:sz w:val="24"/>
          <w:szCs w:val="24"/>
        </w:rPr>
        <w:t xml:space="preserve">осот полевой: /—цветоносный побег; </w:t>
      </w:r>
      <w:r w:rsidRPr="00C80ED1">
        <w:rPr>
          <w:rFonts w:eastAsia="Times New Roman"/>
          <w:i/>
          <w:iCs/>
          <w:sz w:val="24"/>
          <w:szCs w:val="24"/>
        </w:rPr>
        <w:t xml:space="preserve">2 — </w:t>
      </w:r>
      <w:r w:rsidRPr="00C80ED1">
        <w:rPr>
          <w:rFonts w:eastAsia="Times New Roman"/>
          <w:sz w:val="24"/>
          <w:szCs w:val="24"/>
        </w:rPr>
        <w:t xml:space="preserve">язычковый цветок (о — завязь, </w:t>
      </w:r>
      <w:r w:rsidRPr="00C80ED1">
        <w:rPr>
          <w:rFonts w:eastAsia="Times New Roman"/>
          <w:i/>
          <w:iCs/>
          <w:sz w:val="24"/>
          <w:szCs w:val="24"/>
        </w:rPr>
        <w:t xml:space="preserve">б— </w:t>
      </w:r>
      <w:r w:rsidRPr="00C80ED1">
        <w:rPr>
          <w:rFonts w:eastAsia="Times New Roman"/>
          <w:sz w:val="24"/>
          <w:szCs w:val="24"/>
        </w:rPr>
        <w:t xml:space="preserve">волоски чашечки, </w:t>
      </w:r>
      <w:r w:rsidRPr="00C80ED1">
        <w:rPr>
          <w:rFonts w:eastAsia="Times New Roman"/>
          <w:i/>
          <w:iCs/>
          <w:sz w:val="24"/>
          <w:szCs w:val="24"/>
        </w:rPr>
        <w:t xml:space="preserve">в — </w:t>
      </w:r>
      <w:r w:rsidRPr="00C80ED1">
        <w:rPr>
          <w:rFonts w:eastAsia="Times New Roman"/>
          <w:sz w:val="24"/>
          <w:szCs w:val="24"/>
        </w:rPr>
        <w:t>венчик)</w:t>
      </w:r>
    </w:p>
    <w:p w:rsidR="009A26C8" w:rsidRPr="00C80ED1" w:rsidRDefault="009A26C8" w:rsidP="00C80ED1">
      <w:pPr>
        <w:shd w:val="clear" w:color="auto" w:fill="FFFFFF"/>
        <w:spacing w:after="120"/>
        <w:ind w:right="4" w:firstLine="709"/>
        <w:jc w:val="right"/>
        <w:rPr>
          <w:sz w:val="24"/>
          <w:szCs w:val="24"/>
        </w:rPr>
      </w:pPr>
      <w:r w:rsidRPr="00C80ED1">
        <w:rPr>
          <w:sz w:val="24"/>
          <w:szCs w:val="24"/>
        </w:rPr>
        <w:t>437</w:t>
      </w:r>
    </w:p>
    <w:p w:rsidR="009A26C8" w:rsidRPr="00C80ED1" w:rsidRDefault="009A26C8" w:rsidP="00C80ED1">
      <w:pPr>
        <w:shd w:val="clear" w:color="auto" w:fill="FFFFFF"/>
        <w:spacing w:after="120"/>
        <w:ind w:right="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t>Корзинки вследствие нутационного движения верхушки стебля поворачиваются в течение дня по направлению к солнцу (отсюда и название — «подсолнечник»). Цветки находятся на ложе корзинки в пазухах видоизмененных пленчатых прицветников. На верхушке завязи — редуцированная до двух пленок чашечка. В одной кор</w:t>
      </w:r>
      <w:r w:rsidRPr="00C80ED1">
        <w:rPr>
          <w:rFonts w:eastAsia="Times New Roman"/>
          <w:sz w:val="24"/>
          <w:szCs w:val="24"/>
        </w:rPr>
        <w:softHyphen/>
        <w:t>зинке можетбыть около 1000 цветков, дающих крупные (0,5...2,5 см) семянки. Семена подсолнечника содержат до 50 % ценного пище</w:t>
      </w:r>
      <w:r w:rsidRPr="00C80ED1">
        <w:rPr>
          <w:rFonts w:eastAsia="Times New Roman"/>
          <w:sz w:val="24"/>
          <w:szCs w:val="24"/>
        </w:rPr>
        <w:softHyphen/>
        <w:t>вого масла. Жмых идет для производства халвы и на корм скоту. Подсолнечник используют также как силосное растение.</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Родина подсолнечника — Мексика, где он растет в диком виде и где индейцы разводили его уже за 1000 лет до н. э. В Европу подсол</w:t>
      </w:r>
      <w:r w:rsidRPr="00C80ED1">
        <w:rPr>
          <w:rFonts w:eastAsia="Times New Roman"/>
          <w:sz w:val="24"/>
          <w:szCs w:val="24"/>
        </w:rPr>
        <w:softHyphen/>
        <w:t xml:space="preserve">нечник завезен испанцами в начале </w:t>
      </w:r>
      <w:r w:rsidRPr="00C80ED1">
        <w:rPr>
          <w:rFonts w:eastAsia="Times New Roman"/>
          <w:sz w:val="24"/>
          <w:szCs w:val="24"/>
          <w:lang w:val="en-US"/>
        </w:rPr>
        <w:t>XVI</w:t>
      </w:r>
      <w:r w:rsidRPr="00C80ED1">
        <w:rPr>
          <w:rFonts w:eastAsia="Times New Roman"/>
          <w:sz w:val="24"/>
          <w:szCs w:val="24"/>
        </w:rPr>
        <w:t xml:space="preserve"> в. как декоративное расте</w:t>
      </w:r>
      <w:r w:rsidRPr="00C80ED1">
        <w:rPr>
          <w:rFonts w:eastAsia="Times New Roman"/>
          <w:sz w:val="24"/>
          <w:szCs w:val="24"/>
        </w:rPr>
        <w:softHyphen/>
        <w:t xml:space="preserve">ние. В Россию ввезен Петром </w:t>
      </w:r>
      <w:r w:rsidRPr="00C80ED1">
        <w:rPr>
          <w:rFonts w:eastAsia="Times New Roman"/>
          <w:sz w:val="24"/>
          <w:szCs w:val="24"/>
          <w:lang w:val="en-US"/>
        </w:rPr>
        <w:t>I</w:t>
      </w:r>
      <w:r w:rsidRPr="00C80ED1">
        <w:rPr>
          <w:rFonts w:eastAsia="Times New Roman"/>
          <w:sz w:val="24"/>
          <w:szCs w:val="24"/>
        </w:rPr>
        <w:t xml:space="preserve">. Во второй половине </w:t>
      </w:r>
      <w:r w:rsidRPr="00C80ED1">
        <w:rPr>
          <w:rFonts w:eastAsia="Times New Roman"/>
          <w:sz w:val="24"/>
          <w:szCs w:val="24"/>
          <w:lang w:val="en-US"/>
        </w:rPr>
        <w:t>XVIII</w:t>
      </w:r>
      <w:r w:rsidRPr="00C80ED1">
        <w:rPr>
          <w:rFonts w:eastAsia="Times New Roman"/>
          <w:sz w:val="24"/>
          <w:szCs w:val="24"/>
        </w:rPr>
        <w:t xml:space="preserve"> в. под</w:t>
      </w:r>
      <w:r w:rsidRPr="00C80ED1">
        <w:rPr>
          <w:rFonts w:eastAsia="Times New Roman"/>
          <w:sz w:val="24"/>
          <w:szCs w:val="24"/>
        </w:rPr>
        <w:softHyphen/>
        <w:t>солнечник проник на Украину и юг России, где семена стали ис</w:t>
      </w:r>
      <w:r w:rsidRPr="00C80ED1">
        <w:rPr>
          <w:rFonts w:eastAsia="Times New Roman"/>
          <w:sz w:val="24"/>
          <w:szCs w:val="24"/>
        </w:rPr>
        <w:softHyphen/>
        <w:t xml:space="preserve">пользовать как народное лакомство, а к середине </w:t>
      </w:r>
      <w:r w:rsidRPr="00C80ED1">
        <w:rPr>
          <w:rFonts w:eastAsia="Times New Roman"/>
          <w:sz w:val="24"/>
          <w:szCs w:val="24"/>
          <w:lang w:val="en-US"/>
        </w:rPr>
        <w:t>XIX</w:t>
      </w:r>
      <w:r w:rsidRPr="00C80ED1">
        <w:rPr>
          <w:rFonts w:eastAsia="Times New Roman"/>
          <w:sz w:val="24"/>
          <w:szCs w:val="24"/>
        </w:rPr>
        <w:t xml:space="preserve"> в. научились извлекать из них масло.</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i/>
          <w:iCs/>
          <w:sz w:val="24"/>
          <w:szCs w:val="24"/>
        </w:rPr>
        <w:t xml:space="preserve">Топинамбур, </w:t>
      </w:r>
      <w:r w:rsidRPr="00C80ED1">
        <w:rPr>
          <w:rFonts w:eastAsia="Times New Roman"/>
          <w:sz w:val="24"/>
          <w:szCs w:val="24"/>
        </w:rPr>
        <w:t xml:space="preserve">или </w:t>
      </w:r>
      <w:r w:rsidRPr="00C80ED1">
        <w:rPr>
          <w:rFonts w:eastAsia="Times New Roman"/>
          <w:i/>
          <w:iCs/>
          <w:sz w:val="24"/>
          <w:szCs w:val="24"/>
        </w:rPr>
        <w:t xml:space="preserve">земляная груша (Н. ШЬегозиз), </w:t>
      </w:r>
      <w:r w:rsidRPr="00C80ED1">
        <w:rPr>
          <w:rFonts w:eastAsia="Times New Roman"/>
          <w:sz w:val="24"/>
          <w:szCs w:val="24"/>
        </w:rPr>
        <w:t>— многолетник с подземными клубнями побегового происхождения, содержащими до 15 % инулина. Культивируется как кормовое и пищевое расте</w:t>
      </w:r>
      <w:r w:rsidRPr="00C80ED1">
        <w:rPr>
          <w:rFonts w:eastAsia="Times New Roman"/>
          <w:sz w:val="24"/>
          <w:szCs w:val="24"/>
        </w:rPr>
        <w:softHyphen/>
        <w:t>ние, ценное для больных диабетом. Клубни могут зимовать в грун</w:t>
      </w:r>
      <w:r w:rsidRPr="00C80ED1">
        <w:rPr>
          <w:rFonts w:eastAsia="Times New Roman"/>
          <w:sz w:val="24"/>
          <w:szCs w:val="24"/>
        </w:rPr>
        <w:softHyphen/>
        <w:t>те. Топинамбур дико произрастает в Северной Америке, где его и ввели в культуру индейцы.</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sz w:val="24"/>
          <w:szCs w:val="24"/>
        </w:rPr>
        <w:t xml:space="preserve">Полынь </w:t>
      </w:r>
      <w:r w:rsidRPr="00C80ED1">
        <w:rPr>
          <w:rFonts w:eastAsia="Times New Roman"/>
          <w:i/>
          <w:iCs/>
          <w:sz w:val="24"/>
          <w:szCs w:val="24"/>
        </w:rPr>
        <w:t xml:space="preserve">(АпетШа) </w:t>
      </w:r>
      <w:r w:rsidRPr="00C80ED1">
        <w:rPr>
          <w:rFonts w:eastAsia="Times New Roman"/>
          <w:sz w:val="24"/>
          <w:szCs w:val="24"/>
        </w:rPr>
        <w:t>— крупный род, объединяющий свыше 400 видов. Виды полыни распространены в областях с умеренным кли</w:t>
      </w:r>
      <w:r w:rsidRPr="00C80ED1">
        <w:rPr>
          <w:rFonts w:eastAsia="Times New Roman"/>
          <w:sz w:val="24"/>
          <w:szCs w:val="24"/>
        </w:rPr>
        <w:softHyphen/>
        <w:t>матом Северного полушария, где в сухих степях, полупустынях и пу</w:t>
      </w:r>
      <w:r w:rsidRPr="00C80ED1">
        <w:rPr>
          <w:rFonts w:eastAsia="Times New Roman"/>
          <w:sz w:val="24"/>
          <w:szCs w:val="24"/>
        </w:rPr>
        <w:softHyphen/>
        <w:t>стынях являются господствующими. Среди них травы (одно- и мно</w:t>
      </w:r>
      <w:r w:rsidRPr="00C80ED1">
        <w:rPr>
          <w:rFonts w:eastAsia="Times New Roman"/>
          <w:sz w:val="24"/>
          <w:szCs w:val="24"/>
        </w:rPr>
        <w:softHyphen/>
        <w:t>голетние) и полукустарники с очередными, обычно силы-юрассечен-ными листьями, богатыми эфирными маслами. Мелкие корзинки из трубчатых цветков собраны в кистевидные соцветия. Полупустын</w:t>
      </w:r>
      <w:r w:rsidRPr="00C80ED1">
        <w:rPr>
          <w:rFonts w:eastAsia="Times New Roman"/>
          <w:sz w:val="24"/>
          <w:szCs w:val="24"/>
        </w:rPr>
        <w:softHyphen/>
        <w:t>ные и пустынные виды полыней — хорошие осенне-зимние кормо</w:t>
      </w:r>
      <w:r w:rsidRPr="00C80ED1">
        <w:rPr>
          <w:rFonts w:eastAsia="Times New Roman"/>
          <w:sz w:val="24"/>
          <w:szCs w:val="24"/>
        </w:rPr>
        <w:softHyphen/>
        <w:t>вые растения. После осенних дождей и заморозков в них понижается содержание горечей и эфирных масел и их охотно поедает скот.</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 xml:space="preserve">Среди лекарственных растений: </w:t>
      </w:r>
      <w:r w:rsidRPr="00C80ED1">
        <w:rPr>
          <w:rFonts w:eastAsia="Times New Roman"/>
          <w:i/>
          <w:iCs/>
          <w:sz w:val="24"/>
          <w:szCs w:val="24"/>
        </w:rPr>
        <w:t xml:space="preserve">желчегонный цмин песчаный, </w:t>
      </w:r>
      <w:r w:rsidRPr="00C80ED1">
        <w:rPr>
          <w:rFonts w:eastAsia="Times New Roman"/>
          <w:sz w:val="24"/>
          <w:szCs w:val="24"/>
        </w:rPr>
        <w:t xml:space="preserve">или </w:t>
      </w:r>
      <w:r w:rsidRPr="00C80ED1">
        <w:rPr>
          <w:rFonts w:eastAsia="Times New Roman"/>
          <w:i/>
          <w:iCs/>
          <w:sz w:val="24"/>
          <w:szCs w:val="24"/>
        </w:rPr>
        <w:t xml:space="preserve">бессмертник (НеНсИгузит агепапит), </w:t>
      </w:r>
      <w:r w:rsidRPr="00C80ED1">
        <w:rPr>
          <w:rFonts w:eastAsia="Times New Roman"/>
          <w:sz w:val="24"/>
          <w:szCs w:val="24"/>
        </w:rPr>
        <w:t>с многочисленными мел</w:t>
      </w:r>
      <w:r w:rsidRPr="00C80ED1">
        <w:rPr>
          <w:rFonts w:eastAsia="Times New Roman"/>
          <w:sz w:val="24"/>
          <w:szCs w:val="24"/>
        </w:rPr>
        <w:softHyphen/>
        <w:t>кими корзинками с лимонно-желтыми сухими листочками оберт</w:t>
      </w:r>
      <w:r w:rsidRPr="00C80ED1">
        <w:rPr>
          <w:rFonts w:eastAsia="Times New Roman"/>
          <w:sz w:val="24"/>
          <w:szCs w:val="24"/>
        </w:rPr>
        <w:softHyphen/>
        <w:t>ки и желтыми цветкам и</w:t>
      </w:r>
      <w:r w:rsidRPr="00C80ED1">
        <w:rPr>
          <w:rFonts w:eastAsia="Times New Roman"/>
          <w:i/>
          <w:iCs/>
          <w:sz w:val="24"/>
          <w:szCs w:val="24"/>
        </w:rPr>
        <w:t xml:space="preserve">; ромашка аптечная (МаЫсапа спатотШа) </w:t>
      </w:r>
      <w:r w:rsidRPr="00C80ED1">
        <w:rPr>
          <w:rFonts w:eastAsia="Times New Roman"/>
          <w:sz w:val="24"/>
          <w:szCs w:val="24"/>
        </w:rPr>
        <w:t>с полым выпуклым ложем корзинки — широко известное потогон</w:t>
      </w:r>
      <w:r w:rsidRPr="00C80ED1">
        <w:rPr>
          <w:rFonts w:eastAsia="Times New Roman"/>
          <w:sz w:val="24"/>
          <w:szCs w:val="24"/>
        </w:rPr>
        <w:softHyphen/>
        <w:t xml:space="preserve">ное, мягчительное, болеутоляющее; </w:t>
      </w:r>
      <w:r w:rsidRPr="00C80ED1">
        <w:rPr>
          <w:rFonts w:eastAsia="Times New Roman"/>
          <w:i/>
          <w:iCs/>
          <w:sz w:val="24"/>
          <w:szCs w:val="24"/>
        </w:rPr>
        <w:t xml:space="preserve">тысячелистник обыкновенный (АсИШеа тИ/е/оНит), </w:t>
      </w:r>
      <w:r w:rsidRPr="00C80ED1">
        <w:rPr>
          <w:rFonts w:eastAsia="Times New Roman"/>
          <w:sz w:val="24"/>
          <w:szCs w:val="24"/>
        </w:rPr>
        <w:t>мелкие корзинки, верхние части стеблей и ли</w:t>
      </w:r>
      <w:r w:rsidRPr="00C80ED1">
        <w:rPr>
          <w:rFonts w:eastAsia="Times New Roman"/>
          <w:sz w:val="24"/>
          <w:szCs w:val="24"/>
        </w:rPr>
        <w:softHyphen/>
        <w:t xml:space="preserve">стья которого являются наружным кровоостанавливающим, также как и </w:t>
      </w:r>
      <w:r w:rsidRPr="00C80ED1">
        <w:rPr>
          <w:rFonts w:eastAsia="Times New Roman"/>
          <w:i/>
          <w:iCs/>
          <w:sz w:val="24"/>
          <w:szCs w:val="24"/>
        </w:rPr>
        <w:t xml:space="preserve">арника горная (Агт'са топГапа); </w:t>
      </w:r>
      <w:r w:rsidRPr="00C80ED1">
        <w:rPr>
          <w:rFonts w:eastAsia="Times New Roman"/>
          <w:sz w:val="24"/>
          <w:szCs w:val="24"/>
        </w:rPr>
        <w:t xml:space="preserve">благоприятное действие на сердечно-сосудистую систему оказывают </w:t>
      </w:r>
      <w:r w:rsidRPr="00C80ED1">
        <w:rPr>
          <w:rFonts w:eastAsia="Times New Roman"/>
          <w:i/>
          <w:iCs/>
          <w:sz w:val="24"/>
          <w:szCs w:val="24"/>
        </w:rPr>
        <w:t xml:space="preserve">крестовник плосколист-ный {Зепес'ю рШурНуНиз), левзея сафлоровидная </w:t>
      </w:r>
      <w:r w:rsidRPr="00C80ED1">
        <w:rPr>
          <w:rFonts w:eastAsia="Times New Roman"/>
          <w:sz w:val="24"/>
          <w:szCs w:val="24"/>
        </w:rPr>
        <w:t xml:space="preserve">(маралий корень — </w:t>
      </w:r>
      <w:r w:rsidRPr="00C80ED1">
        <w:rPr>
          <w:rFonts w:eastAsia="Times New Roman"/>
          <w:i/>
          <w:iCs/>
          <w:sz w:val="24"/>
          <w:szCs w:val="24"/>
        </w:rPr>
        <w:t xml:space="preserve">КНаропИсит саПпато\йез)\ </w:t>
      </w:r>
      <w:r w:rsidRPr="00C80ED1">
        <w:rPr>
          <w:rFonts w:eastAsia="Times New Roman"/>
          <w:sz w:val="24"/>
          <w:szCs w:val="24"/>
        </w:rPr>
        <w:t xml:space="preserve">кожные проявления нарушения обмена веществ (золотуха) лечат </w:t>
      </w:r>
      <w:r w:rsidRPr="00C80ED1">
        <w:rPr>
          <w:rFonts w:eastAsia="Times New Roman"/>
          <w:i/>
          <w:iCs/>
          <w:sz w:val="24"/>
          <w:szCs w:val="24"/>
        </w:rPr>
        <w:t xml:space="preserve">чередой трехраздельной (В'ю'епз МрагШа), </w:t>
      </w:r>
      <w:r w:rsidRPr="00C80ED1">
        <w:rPr>
          <w:rFonts w:eastAsia="Times New Roman"/>
          <w:sz w:val="24"/>
          <w:szCs w:val="24"/>
        </w:rPr>
        <w:t xml:space="preserve">из корзинок </w:t>
      </w:r>
      <w:r w:rsidRPr="00C80ED1">
        <w:rPr>
          <w:rFonts w:eastAsia="Times New Roman"/>
          <w:i/>
          <w:iCs/>
          <w:sz w:val="24"/>
          <w:szCs w:val="24"/>
        </w:rPr>
        <w:t xml:space="preserve">календулы лекарственной </w:t>
      </w:r>
      <w:r w:rsidRPr="00C80ED1">
        <w:rPr>
          <w:rFonts w:eastAsia="Times New Roman"/>
          <w:sz w:val="24"/>
          <w:szCs w:val="24"/>
        </w:rPr>
        <w:t xml:space="preserve">(ноготки — </w:t>
      </w:r>
      <w:r w:rsidRPr="00C80ED1">
        <w:rPr>
          <w:rFonts w:eastAsia="Times New Roman"/>
          <w:i/>
          <w:iCs/>
          <w:sz w:val="24"/>
          <w:szCs w:val="24"/>
        </w:rPr>
        <w:t xml:space="preserve">Са\епйи\а о#1с'таИз) </w:t>
      </w:r>
      <w:r w:rsidRPr="00C80ED1">
        <w:rPr>
          <w:rFonts w:eastAsia="Times New Roman"/>
          <w:sz w:val="24"/>
          <w:szCs w:val="24"/>
        </w:rPr>
        <w:t>изготавливают настои, мази, обладающие бактерицид</w:t>
      </w:r>
      <w:r w:rsidRPr="00C80ED1">
        <w:rPr>
          <w:rFonts w:eastAsia="Times New Roman"/>
          <w:sz w:val="24"/>
          <w:szCs w:val="24"/>
        </w:rPr>
        <w:softHyphen/>
        <w:t>ными свойствами, и т. д.</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Одним из эффективных средств, убивающих насекомых (инсек-438</w:t>
      </w:r>
    </w:p>
    <w:p w:rsidR="009A26C8" w:rsidRPr="00C80ED1" w:rsidRDefault="009A26C8" w:rsidP="00C80ED1">
      <w:pPr>
        <w:shd w:val="clear" w:color="auto" w:fill="FFFFFF"/>
        <w:spacing w:after="120"/>
        <w:ind w:right="11"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65" w:firstLine="709"/>
        <w:jc w:val="both"/>
        <w:rPr>
          <w:sz w:val="24"/>
          <w:szCs w:val="24"/>
        </w:rPr>
      </w:pPr>
      <w:r w:rsidRPr="00C80ED1">
        <w:rPr>
          <w:rFonts w:eastAsia="Times New Roman"/>
          <w:sz w:val="24"/>
          <w:szCs w:val="24"/>
        </w:rPr>
        <w:t xml:space="preserve">тицид) и безвредных для человека, других млекопитающих и птиц, является порошок из сухих соцветий </w:t>
      </w:r>
      <w:r w:rsidRPr="00C80ED1">
        <w:rPr>
          <w:rFonts w:eastAsia="Times New Roman"/>
          <w:i/>
          <w:iCs/>
          <w:sz w:val="24"/>
          <w:szCs w:val="24"/>
        </w:rPr>
        <w:t xml:space="preserve">пиретрума {РугеМггит стаегапае/оНит). </w:t>
      </w:r>
      <w:r w:rsidRPr="00C80ED1">
        <w:rPr>
          <w:rFonts w:eastAsia="Times New Roman"/>
          <w:sz w:val="24"/>
          <w:szCs w:val="24"/>
        </w:rPr>
        <w:t>Родина его — Балканы. Возделывается под назва</w:t>
      </w:r>
      <w:r w:rsidRPr="00C80ED1">
        <w:rPr>
          <w:rFonts w:eastAsia="Times New Roman"/>
          <w:sz w:val="24"/>
          <w:szCs w:val="24"/>
        </w:rPr>
        <w:softHyphen/>
        <w:t>нием «далматская ромашка».</w:t>
      </w: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i/>
          <w:iCs/>
          <w:sz w:val="24"/>
          <w:szCs w:val="24"/>
        </w:rPr>
        <w:t xml:space="preserve">Бодяк (Огзшт) </w:t>
      </w:r>
      <w:r w:rsidRPr="00C80ED1">
        <w:rPr>
          <w:rFonts w:eastAsia="Times New Roman"/>
          <w:sz w:val="24"/>
          <w:szCs w:val="24"/>
        </w:rPr>
        <w:t>— более 2000 видов (у нас 11), распространенных в Северном полушарии, в областях с умеренным и субтропическим климатом. Это трудноискоренимые сорняки с глубокой корневой системой, дающей корневые отпрыски. Наиболее широко распрос</w:t>
      </w:r>
      <w:r w:rsidRPr="00C80ED1">
        <w:rPr>
          <w:rFonts w:eastAsia="Times New Roman"/>
          <w:sz w:val="24"/>
          <w:szCs w:val="24"/>
        </w:rPr>
        <w:softHyphen/>
        <w:t xml:space="preserve">транен </w:t>
      </w:r>
      <w:r w:rsidRPr="00C80ED1">
        <w:rPr>
          <w:rFonts w:eastAsia="Times New Roman"/>
          <w:i/>
          <w:iCs/>
          <w:sz w:val="24"/>
          <w:szCs w:val="24"/>
        </w:rPr>
        <w:t xml:space="preserve">бодяк полевой (С. агуете), </w:t>
      </w:r>
      <w:r w:rsidRPr="00C80ED1">
        <w:rPr>
          <w:rFonts w:eastAsia="Times New Roman"/>
          <w:sz w:val="24"/>
          <w:szCs w:val="24"/>
        </w:rPr>
        <w:t>многолетник высотой 1,2 м с кор</w:t>
      </w:r>
      <w:r w:rsidRPr="00C80ED1">
        <w:rPr>
          <w:rFonts w:eastAsia="Times New Roman"/>
          <w:sz w:val="24"/>
          <w:szCs w:val="24"/>
        </w:rPr>
        <w:softHyphen/>
        <w:t>нями длиной до 6 м. Стебель ветвистый с паутинистым опушением. Листья перистораздельные. Корзинки размером до 1 см, яйцевид</w:t>
      </w:r>
      <w:r w:rsidRPr="00C80ED1">
        <w:rPr>
          <w:rFonts w:eastAsia="Times New Roman"/>
          <w:sz w:val="24"/>
          <w:szCs w:val="24"/>
        </w:rPr>
        <w:softHyphen/>
        <w:t>ные, в редком соцветии, колючие. Растение двудомное. Цветки ли-ловато-розовые, трубчатые, однополые. Волоски хохолка перис</w:t>
      </w:r>
      <w:r w:rsidRPr="00C80ED1">
        <w:rPr>
          <w:rFonts w:eastAsia="Times New Roman"/>
          <w:sz w:val="24"/>
          <w:szCs w:val="24"/>
        </w:rPr>
        <w:softHyphen/>
        <w:t>тые. Бодяк полевой — злостный сорняк с огромной энергией как семенного, так и вегетативного размножения.</w:t>
      </w:r>
    </w:p>
    <w:p w:rsidR="009A26C8" w:rsidRPr="00C80ED1" w:rsidRDefault="009A26C8" w:rsidP="00C80ED1">
      <w:pPr>
        <w:shd w:val="clear" w:color="auto" w:fill="FFFFFF"/>
        <w:spacing w:after="120"/>
        <w:ind w:left="25" w:right="58" w:firstLine="709"/>
        <w:jc w:val="both"/>
        <w:rPr>
          <w:sz w:val="24"/>
          <w:szCs w:val="24"/>
        </w:rPr>
      </w:pPr>
      <w:r w:rsidRPr="00C80ED1">
        <w:rPr>
          <w:rFonts w:eastAsia="Times New Roman"/>
          <w:sz w:val="24"/>
          <w:szCs w:val="24"/>
        </w:rPr>
        <w:t xml:space="preserve">К этому же подсемейству относятся и такие сорные растения, как чертополохи </w:t>
      </w:r>
      <w:r w:rsidRPr="00C80ED1">
        <w:rPr>
          <w:rFonts w:eastAsia="Times New Roman"/>
          <w:i/>
          <w:iCs/>
          <w:sz w:val="24"/>
          <w:szCs w:val="24"/>
        </w:rPr>
        <w:t xml:space="preserve">(Сагс1ииз), </w:t>
      </w:r>
      <w:r w:rsidRPr="00C80ED1">
        <w:rPr>
          <w:rFonts w:eastAsia="Times New Roman"/>
          <w:sz w:val="24"/>
          <w:szCs w:val="24"/>
        </w:rPr>
        <w:t xml:space="preserve">амброзии </w:t>
      </w:r>
      <w:r w:rsidRPr="00C80ED1">
        <w:rPr>
          <w:rFonts w:eastAsia="Times New Roman"/>
          <w:i/>
          <w:iCs/>
          <w:sz w:val="24"/>
          <w:szCs w:val="24"/>
        </w:rPr>
        <w:t xml:space="preserve">{АтЬгоз1а), </w:t>
      </w:r>
      <w:r w:rsidRPr="00C80ED1">
        <w:rPr>
          <w:rFonts w:eastAsia="Times New Roman"/>
          <w:sz w:val="24"/>
          <w:szCs w:val="24"/>
        </w:rPr>
        <w:t xml:space="preserve">мелколепестники </w:t>
      </w:r>
      <w:r w:rsidRPr="00C80ED1">
        <w:rPr>
          <w:rFonts w:eastAsia="Times New Roman"/>
          <w:i/>
          <w:iCs/>
          <w:sz w:val="24"/>
          <w:szCs w:val="24"/>
        </w:rPr>
        <w:t xml:space="preserve">(Егу§егоп), </w:t>
      </w:r>
      <w:r w:rsidRPr="00C80ED1">
        <w:rPr>
          <w:rFonts w:eastAsia="Times New Roman"/>
          <w:sz w:val="24"/>
          <w:szCs w:val="24"/>
        </w:rPr>
        <w:t xml:space="preserve">василек синий </w:t>
      </w:r>
      <w:r w:rsidRPr="00C80ED1">
        <w:rPr>
          <w:rFonts w:eastAsia="Times New Roman"/>
          <w:i/>
          <w:iCs/>
          <w:sz w:val="24"/>
          <w:szCs w:val="24"/>
        </w:rPr>
        <w:t xml:space="preserve">(СеМаигеа суапиз), </w:t>
      </w:r>
      <w:r w:rsidRPr="00C80ED1">
        <w:rPr>
          <w:rFonts w:eastAsia="Times New Roman"/>
          <w:sz w:val="24"/>
          <w:szCs w:val="24"/>
        </w:rPr>
        <w:t xml:space="preserve">крестовники </w:t>
      </w:r>
      <w:r w:rsidRPr="00C80ED1">
        <w:rPr>
          <w:rFonts w:eastAsia="Times New Roman"/>
          <w:i/>
          <w:iCs/>
          <w:sz w:val="24"/>
          <w:szCs w:val="24"/>
        </w:rPr>
        <w:t xml:space="preserve">(Зепесю), </w:t>
      </w:r>
      <w:r w:rsidRPr="00C80ED1">
        <w:rPr>
          <w:rFonts w:eastAsia="Times New Roman"/>
          <w:sz w:val="24"/>
          <w:szCs w:val="24"/>
        </w:rPr>
        <w:t xml:space="preserve">мордовники </w:t>
      </w:r>
      <w:r w:rsidRPr="00C80ED1">
        <w:rPr>
          <w:rFonts w:eastAsia="Times New Roman"/>
          <w:i/>
          <w:iCs/>
          <w:sz w:val="24"/>
          <w:szCs w:val="24"/>
        </w:rPr>
        <w:t xml:space="preserve">{ЕсН'торз) </w:t>
      </w:r>
      <w:r w:rsidRPr="00C80ED1">
        <w:rPr>
          <w:rFonts w:eastAsia="Times New Roman"/>
          <w:sz w:val="24"/>
          <w:szCs w:val="24"/>
        </w:rPr>
        <w:t>и др.</w:t>
      </w:r>
    </w:p>
    <w:p w:rsidR="009A26C8" w:rsidRPr="00C80ED1" w:rsidRDefault="009A26C8" w:rsidP="00C80ED1">
      <w:pPr>
        <w:shd w:val="clear" w:color="auto" w:fill="FFFFFF"/>
        <w:spacing w:after="120"/>
        <w:ind w:left="799" w:firstLine="709"/>
        <w:rPr>
          <w:sz w:val="24"/>
          <w:szCs w:val="24"/>
        </w:rPr>
      </w:pPr>
      <w:r w:rsidRPr="00C80ED1">
        <w:rPr>
          <w:rFonts w:eastAsia="Times New Roman"/>
          <w:sz w:val="24"/>
          <w:szCs w:val="24"/>
        </w:rPr>
        <w:t>§ 4. КЛАСС ОДНОДОЛЬНЫЕ — МОМОСОТУ1ЕООЫЕАЕ</w:t>
      </w:r>
    </w:p>
    <w:p w:rsidR="009A26C8" w:rsidRPr="00C80ED1" w:rsidRDefault="009A26C8" w:rsidP="00C80ED1">
      <w:pPr>
        <w:shd w:val="clear" w:color="auto" w:fill="FFFFFF"/>
        <w:spacing w:after="120"/>
        <w:ind w:left="25" w:right="40" w:firstLine="709"/>
        <w:jc w:val="both"/>
        <w:rPr>
          <w:sz w:val="24"/>
          <w:szCs w:val="24"/>
        </w:rPr>
      </w:pPr>
      <w:r w:rsidRPr="00C80ED1">
        <w:rPr>
          <w:rFonts w:eastAsia="Times New Roman"/>
          <w:sz w:val="24"/>
          <w:szCs w:val="24"/>
        </w:rPr>
        <w:t>В классе четыре подкласса, 104 семейства, 3000 родов и около 63 000 видов. Зародыш с одной семядолей. Семядоли обычно с дву</w:t>
      </w:r>
      <w:r w:rsidRPr="00C80ED1">
        <w:rPr>
          <w:rFonts w:eastAsia="Times New Roman"/>
          <w:sz w:val="24"/>
          <w:szCs w:val="24"/>
        </w:rPr>
        <w:softHyphen/>
        <w:t>мя главными проводящими пучками. Листья простые с параллель</w:t>
      </w:r>
      <w:r w:rsidRPr="00C80ED1">
        <w:rPr>
          <w:rFonts w:eastAsia="Times New Roman"/>
          <w:sz w:val="24"/>
          <w:szCs w:val="24"/>
        </w:rPr>
        <w:softHyphen/>
        <w:t>ным жилкованием, реже дуговидным; еще реже жилкование паль</w:t>
      </w:r>
      <w:r w:rsidRPr="00C80ED1">
        <w:rPr>
          <w:rFonts w:eastAsia="Times New Roman"/>
          <w:sz w:val="24"/>
          <w:szCs w:val="24"/>
        </w:rPr>
        <w:softHyphen/>
        <w:t>чатое или перистое. Листья обычно сидячие, часто с влагалищным основанием, реже более или менее дифференцированы на черешок и пластинку. Однодольные представлены главным образом одно</w:t>
      </w:r>
      <w:r w:rsidRPr="00C80ED1">
        <w:rPr>
          <w:rFonts w:eastAsia="Times New Roman"/>
          <w:sz w:val="24"/>
          <w:szCs w:val="24"/>
        </w:rPr>
        <w:softHyphen/>
        <w:t>летними и многолетними травами, часто с развитыми корневища</w:t>
      </w:r>
      <w:r w:rsidRPr="00C80ED1">
        <w:rPr>
          <w:rFonts w:eastAsia="Times New Roman"/>
          <w:sz w:val="24"/>
          <w:szCs w:val="24"/>
        </w:rPr>
        <w:softHyphen/>
        <w:t>ми, луковицами, клубнями и клубнелуковицами. Иногда —вто-ричнодревовидные формы (первичнодревесные растения отсут</w:t>
      </w:r>
      <w:r w:rsidRPr="00C80ED1">
        <w:rPr>
          <w:rFonts w:eastAsia="Times New Roman"/>
          <w:sz w:val="24"/>
          <w:szCs w:val="24"/>
        </w:rPr>
        <w:softHyphen/>
        <w:t>ствуют). Цветки обычно трехчленные.</w:t>
      </w:r>
    </w:p>
    <w:p w:rsidR="009A26C8" w:rsidRPr="00C80ED1" w:rsidRDefault="009A26C8" w:rsidP="00C80ED1">
      <w:pPr>
        <w:shd w:val="clear" w:color="auto" w:fill="FFFFFF"/>
        <w:spacing w:after="120"/>
        <w:ind w:left="32" w:right="29" w:firstLine="709"/>
        <w:jc w:val="both"/>
        <w:rPr>
          <w:sz w:val="24"/>
          <w:szCs w:val="24"/>
        </w:rPr>
      </w:pPr>
      <w:r w:rsidRPr="00C80ED1">
        <w:rPr>
          <w:rFonts w:eastAsia="Times New Roman"/>
          <w:sz w:val="24"/>
          <w:szCs w:val="24"/>
        </w:rPr>
        <w:t>Однодольные распространены по всему земному шару и, хотя число видов их составляет 1/2 двудольных, по количеству особей на лугах, в степях и саваннах они превосходят последние и часто гос</w:t>
      </w:r>
      <w:r w:rsidRPr="00C80ED1">
        <w:rPr>
          <w:rFonts w:eastAsia="Times New Roman"/>
          <w:sz w:val="24"/>
          <w:szCs w:val="24"/>
        </w:rPr>
        <w:softHyphen/>
        <w:t>подствуют в растительном покрове огромных территорий.</w:t>
      </w:r>
    </w:p>
    <w:p w:rsidR="009A26C8" w:rsidRPr="00C80ED1" w:rsidRDefault="009A26C8" w:rsidP="00C80ED1">
      <w:pPr>
        <w:shd w:val="clear" w:color="auto" w:fill="FFFFFF"/>
        <w:spacing w:after="120"/>
        <w:ind w:left="40" w:right="29" w:firstLine="709"/>
        <w:jc w:val="both"/>
        <w:rPr>
          <w:sz w:val="24"/>
          <w:szCs w:val="24"/>
        </w:rPr>
      </w:pPr>
      <w:r w:rsidRPr="00C80ED1">
        <w:rPr>
          <w:rFonts w:eastAsia="Times New Roman"/>
          <w:sz w:val="24"/>
          <w:szCs w:val="24"/>
        </w:rPr>
        <w:t>Происхождение однодольных, по-видимому, связано с какими-то примитивными двудольными, но они представляют обособлен</w:t>
      </w:r>
      <w:r w:rsidRPr="00C80ED1">
        <w:rPr>
          <w:rFonts w:eastAsia="Times New Roman"/>
          <w:sz w:val="24"/>
          <w:szCs w:val="24"/>
        </w:rPr>
        <w:softHyphen/>
        <w:t>ный ряд развития.</w:t>
      </w:r>
    </w:p>
    <w:p w:rsidR="009A26C8" w:rsidRPr="00C80ED1" w:rsidRDefault="009A26C8" w:rsidP="00C80ED1">
      <w:pPr>
        <w:shd w:val="clear" w:color="auto" w:fill="FFFFFF"/>
        <w:spacing w:after="120"/>
        <w:ind w:left="2056" w:firstLine="709"/>
        <w:rPr>
          <w:sz w:val="24"/>
          <w:szCs w:val="24"/>
        </w:rPr>
      </w:pPr>
      <w:r w:rsidRPr="00C80ED1">
        <w:rPr>
          <w:rFonts w:eastAsia="Times New Roman"/>
          <w:sz w:val="24"/>
          <w:szCs w:val="24"/>
        </w:rPr>
        <w:t>Подкласс Лилииды (ЫШс1ае)</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Самый обширный подкласс однодольных, значительно превос</w:t>
      </w:r>
      <w:r w:rsidRPr="00C80ED1">
        <w:rPr>
          <w:rFonts w:eastAsia="Times New Roman"/>
          <w:sz w:val="24"/>
          <w:szCs w:val="24"/>
        </w:rPr>
        <w:softHyphen/>
        <w:t>ходящий остальные подклассы. В него входит наиболее крупное среди однодольных семейство ~~ Орхидные. Среди лилиид имеют</w:t>
      </w:r>
      <w:r w:rsidRPr="00C80ED1">
        <w:rPr>
          <w:rFonts w:eastAsia="Times New Roman"/>
          <w:sz w:val="24"/>
          <w:szCs w:val="24"/>
        </w:rPr>
        <w:softHyphen/>
        <w:t>ся как группы относительно архаичные, так и группы очень про</w:t>
      </w:r>
      <w:r w:rsidRPr="00C80ED1">
        <w:rPr>
          <w:rFonts w:eastAsia="Times New Roman"/>
          <w:sz w:val="24"/>
          <w:szCs w:val="24"/>
        </w:rPr>
        <w:softHyphen/>
        <w:t>двинутые и высокоспециализированные, а некоторые семейства (в том числе Орхидные и Мятликовые) достигли очень высокого уровня эволюционного развития.</w:t>
      </w:r>
    </w:p>
    <w:p w:rsidR="009A26C8" w:rsidRPr="00C80ED1" w:rsidRDefault="009A26C8" w:rsidP="00C80ED1">
      <w:pPr>
        <w:shd w:val="clear" w:color="auto" w:fill="FFFFFF"/>
        <w:spacing w:after="120"/>
        <w:ind w:right="7" w:firstLine="709"/>
        <w:jc w:val="right"/>
        <w:rPr>
          <w:sz w:val="24"/>
          <w:szCs w:val="24"/>
        </w:rPr>
      </w:pPr>
      <w:r w:rsidRPr="00C80ED1">
        <w:rPr>
          <w:sz w:val="24"/>
          <w:szCs w:val="24"/>
        </w:rPr>
        <w:t>439</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t>Систематика подкласса находится в стадии разработки. У раз</w:t>
      </w:r>
      <w:r w:rsidRPr="00C80ED1">
        <w:rPr>
          <w:rFonts w:eastAsia="Times New Roman"/>
          <w:sz w:val="24"/>
          <w:szCs w:val="24"/>
        </w:rPr>
        <w:softHyphen/>
        <w:t>ных авторов имеются значительные расхождения в объеме и числе семейств.</w:t>
      </w:r>
    </w:p>
    <w:p w:rsidR="009A26C8" w:rsidRPr="00C80ED1" w:rsidRDefault="00186846" w:rsidP="00C80ED1">
      <w:pPr>
        <w:framePr w:h="4690" w:hSpace="40" w:wrap="auto" w:vAnchor="text" w:hAnchor="text" w:x="8" w:y="4418"/>
        <w:spacing w:after="120"/>
        <w:ind w:firstLine="709"/>
        <w:rPr>
          <w:sz w:val="24"/>
          <w:szCs w:val="24"/>
        </w:rPr>
      </w:pPr>
      <w:r>
        <w:rPr>
          <w:noProof/>
          <w:sz w:val="24"/>
          <w:szCs w:val="24"/>
        </w:rPr>
        <w:drawing>
          <wp:inline distT="0" distB="0" distL="0" distR="0">
            <wp:extent cx="1843405" cy="2977515"/>
            <wp:effectExtent l="19050" t="0" r="444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6"/>
                    <a:srcRect/>
                    <a:stretch>
                      <a:fillRect/>
                    </a:stretch>
                  </pic:blipFill>
                  <pic:spPr bwMode="auto">
                    <a:xfrm>
                      <a:off x="0" y="0"/>
                      <a:ext cx="1843405" cy="29775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Семейство Лилейные (ЬШасеае). Насчитывает 10 родов и около 470 видов. Лилейные встречаются во всем мире. Особенно замет</w:t>
      </w:r>
      <w:r w:rsidRPr="00C80ED1">
        <w:rPr>
          <w:rFonts w:eastAsia="Times New Roman"/>
          <w:sz w:val="24"/>
          <w:szCs w:val="24"/>
        </w:rPr>
        <w:softHyphen/>
        <w:t>ную роль они играют в растительном покрове степей, полупустынь и субтропических областей с периодическими засухами. В основ</w:t>
      </w:r>
      <w:r w:rsidRPr="00C80ED1">
        <w:rPr>
          <w:rFonts w:eastAsia="Times New Roman"/>
          <w:sz w:val="24"/>
          <w:szCs w:val="24"/>
        </w:rPr>
        <w:softHyphen/>
        <w:t>ном это многолетние травы, обычно с хорошо развитыми подзем</w:t>
      </w:r>
      <w:r w:rsidRPr="00C80ED1">
        <w:rPr>
          <w:rFonts w:eastAsia="Times New Roman"/>
          <w:sz w:val="24"/>
          <w:szCs w:val="24"/>
        </w:rPr>
        <w:softHyphen/>
        <w:t>ными запасающими органами в виде корневищ, луковиц и клубне</w:t>
      </w:r>
      <w:r w:rsidRPr="00C80ED1">
        <w:rPr>
          <w:rFonts w:eastAsia="Times New Roman"/>
          <w:sz w:val="24"/>
          <w:szCs w:val="24"/>
        </w:rPr>
        <w:softHyphen/>
        <w:t>луковиц. Листья простые, часто сидячие, влагалищные. Листовая пластинка от линейной до яйцевидной. Листорасположение оче</w:t>
      </w:r>
      <w:r w:rsidRPr="00C80ED1">
        <w:rPr>
          <w:rFonts w:eastAsia="Times New Roman"/>
          <w:sz w:val="24"/>
          <w:szCs w:val="24"/>
        </w:rPr>
        <w:softHyphen/>
        <w:t>редное, часто двухрядное. Цветки яркоокрашенные, насекомоопы-ляемые, от мелких до довольно крупных — в разного рода соцвети</w:t>
      </w:r>
      <w:r w:rsidRPr="00C80ED1">
        <w:rPr>
          <w:rFonts w:eastAsia="Times New Roman"/>
          <w:sz w:val="24"/>
          <w:szCs w:val="24"/>
        </w:rPr>
        <w:softHyphen/>
        <w:t>ях: кисть, зонтик или реже одиночные; обоеполые, редко однопо</w:t>
      </w:r>
      <w:r w:rsidRPr="00C80ED1">
        <w:rPr>
          <w:rFonts w:eastAsia="Times New Roman"/>
          <w:sz w:val="24"/>
          <w:szCs w:val="24"/>
        </w:rPr>
        <w:softHyphen/>
        <w:t>лые, правильные трехчленные. Околоцветник простой, венчико</w:t>
      </w:r>
      <w:r w:rsidRPr="00C80ED1">
        <w:rPr>
          <w:rFonts w:eastAsia="Times New Roman"/>
          <w:sz w:val="24"/>
          <w:szCs w:val="24"/>
        </w:rPr>
        <w:softHyphen/>
        <w:t>видный. Листки околоцветника свободные или сросшиеся. Тычи</w:t>
      </w:r>
      <w:r w:rsidRPr="00C80ED1">
        <w:rPr>
          <w:rFonts w:eastAsia="Times New Roman"/>
          <w:sz w:val="24"/>
          <w:szCs w:val="24"/>
        </w:rPr>
        <w:softHyphen/>
        <w:t>нок шесть в двух кругах. Гинецей синкарпный из трех плодолисти</w:t>
      </w:r>
      <w:r w:rsidRPr="00C80ED1">
        <w:rPr>
          <w:rFonts w:eastAsia="Times New Roman"/>
          <w:sz w:val="24"/>
          <w:szCs w:val="24"/>
        </w:rPr>
        <w:softHyphen/>
        <w:t>ков. Завязь верхняя с многочисленными, большей частью анатроп-ными семязачатками. Семена с эндоспермом, содержащим белки, жиры, редко крахмал и запасную целлюлозу. Зародыш маленький, прямой или согнутый. Строение цветка в типе соответствует фор</w:t>
      </w:r>
      <w:r w:rsidRPr="00C80ED1">
        <w:rPr>
          <w:rFonts w:eastAsia="Times New Roman"/>
          <w:sz w:val="24"/>
          <w:szCs w:val="24"/>
        </w:rPr>
        <w:softHyphen/>
        <w:t xml:space="preserve">муле </w:t>
      </w:r>
      <w:r w:rsidRPr="00C80ED1">
        <w:rPr>
          <w:rFonts w:eastAsia="Times New Roman"/>
          <w:i/>
          <w:iCs/>
          <w:sz w:val="24"/>
          <w:szCs w:val="24"/>
        </w:rPr>
        <w:t>*Р</w:t>
      </w:r>
      <w:r w:rsidRPr="00C80ED1">
        <w:rPr>
          <w:rFonts w:eastAsia="Times New Roman"/>
          <w:i/>
          <w:iCs/>
          <w:sz w:val="24"/>
          <w:szCs w:val="24"/>
          <w:vertAlign w:val="subscript"/>
        </w:rPr>
        <w:t>3+3</w:t>
      </w:r>
      <w:r w:rsidRPr="00C80ED1">
        <w:rPr>
          <w:rFonts w:eastAsia="Times New Roman"/>
          <w:i/>
          <w:iCs/>
          <w:sz w:val="24"/>
          <w:szCs w:val="24"/>
        </w:rPr>
        <w:t>А</w:t>
      </w:r>
      <w:r w:rsidRPr="00C80ED1">
        <w:rPr>
          <w:rFonts w:eastAsia="Times New Roman"/>
          <w:i/>
          <w:iCs/>
          <w:sz w:val="24"/>
          <w:szCs w:val="24"/>
          <w:vertAlign w:val="subscript"/>
        </w:rPr>
        <w:t>3+3</w:t>
      </w:r>
      <w:r w:rsidRPr="00C80ED1">
        <w:rPr>
          <w:rFonts w:eastAsia="Times New Roman"/>
          <w:i/>
          <w:iCs/>
          <w:sz w:val="24"/>
          <w:szCs w:val="24"/>
        </w:rPr>
        <w:t xml:space="preserve">С </w:t>
      </w:r>
      <w:r w:rsidRPr="00C80ED1">
        <w:rPr>
          <w:rFonts w:eastAsia="Times New Roman"/>
          <w:sz w:val="24"/>
          <w:szCs w:val="24"/>
        </w:rPr>
        <w:t>или */</w:t>
      </w:r>
      <w:r w:rsidRPr="00C80ED1">
        <w:rPr>
          <w:rFonts w:eastAsia="Times New Roman"/>
          <w:sz w:val="24"/>
          <w:szCs w:val="24"/>
          <w:vertAlign w:val="superscript"/>
        </w:rPr>
        <w:t>&gt;</w:t>
      </w:r>
      <w:r w:rsidRPr="00C80ED1">
        <w:rPr>
          <w:rFonts w:eastAsia="Times New Roman"/>
          <w:sz w:val="24"/>
          <w:szCs w:val="24"/>
          <w:vertAlign w:val="subscript"/>
        </w:rPr>
        <w:t>3+3)</w:t>
      </w:r>
      <w:r w:rsidRPr="00C80ED1">
        <w:rPr>
          <w:rFonts w:eastAsia="Times New Roman"/>
          <w:sz w:val="24"/>
          <w:szCs w:val="24"/>
        </w:rPr>
        <w:t>Лз</w:t>
      </w:r>
      <w:r w:rsidRPr="00C80ED1">
        <w:rPr>
          <w:rFonts w:eastAsia="Times New Roman"/>
          <w:sz w:val="24"/>
          <w:szCs w:val="24"/>
          <w:vertAlign w:val="subscript"/>
        </w:rPr>
        <w:t>+3</w:t>
      </w:r>
      <w:r w:rsidRPr="00C80ED1">
        <w:rPr>
          <w:rFonts w:eastAsia="Times New Roman"/>
          <w:sz w:val="24"/>
          <w:szCs w:val="24"/>
        </w:rPr>
        <w:t>С</w:t>
      </w:r>
      <w:r w:rsidRPr="00C80ED1">
        <w:rPr>
          <w:rFonts w:eastAsia="Times New Roman"/>
          <w:sz w:val="24"/>
          <w:szCs w:val="24"/>
          <w:vertAlign w:val="superscript"/>
        </w:rPr>
        <w:t>!</w:t>
      </w:r>
      <w:r w:rsidRPr="00C80ED1">
        <w:rPr>
          <w:rFonts w:eastAsia="Times New Roman"/>
          <w:sz w:val="24"/>
          <w:szCs w:val="24"/>
          <w:vertAlign w:val="subscript"/>
        </w:rPr>
        <w:t>(</w:t>
      </w:r>
      <w:r w:rsidRPr="00C80ED1">
        <w:rPr>
          <w:rFonts w:eastAsia="Times New Roman"/>
          <w:sz w:val="24"/>
          <w:szCs w:val="24"/>
        </w:rPr>
        <w:t>,</w:t>
      </w:r>
      <w:r w:rsidRPr="00C80ED1">
        <w:rPr>
          <w:rFonts w:eastAsia="Times New Roman"/>
          <w:sz w:val="24"/>
          <w:szCs w:val="24"/>
          <w:vertAlign w:val="subscript"/>
        </w:rPr>
        <w:t>)</w:t>
      </w:r>
      <w:r w:rsidRPr="00C80ED1">
        <w:rPr>
          <w:rFonts w:eastAsia="Times New Roman"/>
          <w:sz w:val="24"/>
          <w:szCs w:val="24"/>
        </w:rPr>
        <w:t>. Плод — коробочка или ягода. К лилейным относятся многие первоклассные декоративные расте</w:t>
      </w:r>
      <w:r w:rsidRPr="00C80ED1">
        <w:rPr>
          <w:rFonts w:eastAsia="Times New Roman"/>
          <w:sz w:val="24"/>
          <w:szCs w:val="24"/>
        </w:rPr>
        <w:softHyphen/>
        <w:t xml:space="preserve">ния: лилия </w:t>
      </w:r>
      <w:r w:rsidRPr="00C80ED1">
        <w:rPr>
          <w:rFonts w:eastAsia="Times New Roman"/>
          <w:i/>
          <w:iCs/>
          <w:sz w:val="24"/>
          <w:szCs w:val="24"/>
        </w:rPr>
        <w:t xml:space="preserve">(ЫНит), </w:t>
      </w:r>
      <w:r w:rsidRPr="00C80ED1">
        <w:rPr>
          <w:rFonts w:eastAsia="Times New Roman"/>
          <w:sz w:val="24"/>
          <w:szCs w:val="24"/>
        </w:rPr>
        <w:t>тюль</w:t>
      </w:r>
      <w:r w:rsidRPr="00C80ED1">
        <w:rPr>
          <w:rFonts w:eastAsia="Times New Roman"/>
          <w:sz w:val="24"/>
          <w:szCs w:val="24"/>
        </w:rPr>
        <w:softHyphen/>
        <w:t>пан (</w:t>
      </w:r>
      <w:r w:rsidRPr="00C80ED1">
        <w:rPr>
          <w:rFonts w:eastAsia="Times New Roman"/>
          <w:i/>
          <w:iCs/>
          <w:sz w:val="24"/>
          <w:szCs w:val="24"/>
        </w:rPr>
        <w:t xml:space="preserve">ТиИра), </w:t>
      </w:r>
      <w:r w:rsidRPr="00C80ED1">
        <w:rPr>
          <w:rFonts w:eastAsia="Times New Roman"/>
          <w:sz w:val="24"/>
          <w:szCs w:val="24"/>
        </w:rPr>
        <w:t xml:space="preserve">рябчик </w:t>
      </w:r>
      <w:r w:rsidRPr="00C80ED1">
        <w:rPr>
          <w:rFonts w:eastAsia="Times New Roman"/>
          <w:i/>
          <w:iCs/>
          <w:sz w:val="24"/>
          <w:szCs w:val="24"/>
        </w:rPr>
        <w:t>{РгШНа-г'ш)</w:t>
      </w:r>
      <w:r w:rsidRPr="00C80ED1">
        <w:rPr>
          <w:rFonts w:eastAsia="Times New Roman"/>
          <w:sz w:val="24"/>
          <w:szCs w:val="24"/>
        </w:rPr>
        <w:t>, гиацинт (</w:t>
      </w:r>
      <w:r w:rsidRPr="00C80ED1">
        <w:rPr>
          <w:rFonts w:eastAsia="Times New Roman"/>
          <w:i/>
          <w:iCs/>
          <w:sz w:val="24"/>
          <w:szCs w:val="24"/>
        </w:rPr>
        <w:t>НуасШ 1к ш)</w:t>
      </w:r>
      <w:r w:rsidRPr="00C80ED1">
        <w:rPr>
          <w:rFonts w:eastAsia="Times New Roman"/>
          <w:sz w:val="24"/>
          <w:szCs w:val="24"/>
        </w:rPr>
        <w:t xml:space="preserve">, с ц и л л а </w:t>
      </w:r>
      <w:r w:rsidRPr="00C80ED1">
        <w:rPr>
          <w:rFonts w:eastAsia="Times New Roman"/>
          <w:i/>
          <w:iCs/>
          <w:sz w:val="24"/>
          <w:szCs w:val="24"/>
        </w:rPr>
        <w:t xml:space="preserve">(8сШа) </w:t>
      </w:r>
      <w:r w:rsidRPr="00C80ED1">
        <w:rPr>
          <w:rFonts w:eastAsia="Times New Roman"/>
          <w:sz w:val="24"/>
          <w:szCs w:val="24"/>
        </w:rPr>
        <w:t>и др. (рис. 199). Семейство Луковые (АШасеае). Включает 32 рода и около 750 видов. Наибольшего разнообра</w:t>
      </w:r>
      <w:r w:rsidRPr="00C80ED1">
        <w:rPr>
          <w:rFonts w:eastAsia="Times New Roman"/>
          <w:sz w:val="24"/>
          <w:szCs w:val="24"/>
        </w:rPr>
        <w:softHyphen/>
        <w:t>зия луковые достигают в Север</w:t>
      </w:r>
      <w:r w:rsidRPr="00C80ED1">
        <w:rPr>
          <w:rFonts w:eastAsia="Times New Roman"/>
          <w:sz w:val="24"/>
          <w:szCs w:val="24"/>
        </w:rPr>
        <w:softHyphen/>
        <w:t>ном полушарии. Все представи</w:t>
      </w:r>
      <w:r w:rsidRPr="00C80ED1">
        <w:rPr>
          <w:rFonts w:eastAsia="Times New Roman"/>
          <w:sz w:val="24"/>
          <w:szCs w:val="24"/>
        </w:rPr>
        <w:softHyphen/>
        <w:t>тели этого семейства — луко</w:t>
      </w:r>
      <w:r w:rsidRPr="00C80ED1">
        <w:rPr>
          <w:rFonts w:eastAsia="Times New Roman"/>
          <w:sz w:val="24"/>
          <w:szCs w:val="24"/>
        </w:rPr>
        <w:softHyphen/>
        <w:t>вичные или корневищные тра</w:t>
      </w:r>
      <w:r w:rsidRPr="00C80ED1">
        <w:rPr>
          <w:rFonts w:eastAsia="Times New Roman"/>
          <w:sz w:val="24"/>
          <w:szCs w:val="24"/>
        </w:rPr>
        <w:softHyphen/>
        <w:t>вы. Листья обычно сидячие, лис</w:t>
      </w:r>
      <w:r w:rsidRPr="00C80ED1">
        <w:rPr>
          <w:rFonts w:eastAsia="Times New Roman"/>
          <w:sz w:val="24"/>
          <w:szCs w:val="24"/>
        </w:rPr>
        <w:softHyphen/>
        <w:t>товая пластинка линейная, дуд</w:t>
      </w:r>
      <w:r w:rsidRPr="00C80ED1">
        <w:rPr>
          <w:rFonts w:eastAsia="Times New Roman"/>
          <w:sz w:val="24"/>
          <w:szCs w:val="24"/>
        </w:rPr>
        <w:softHyphen/>
        <w:t>чатая или трубчатая. Листораспо</w:t>
      </w:r>
      <w:r w:rsidRPr="00C80ED1">
        <w:rPr>
          <w:rFonts w:eastAsia="Times New Roman"/>
          <w:sz w:val="24"/>
          <w:szCs w:val="24"/>
        </w:rPr>
        <w:softHyphen/>
        <w:t>ложение очередное, часто двух</w:t>
      </w:r>
      <w:r w:rsidRPr="00C80ED1">
        <w:rPr>
          <w:rFonts w:eastAsia="Times New Roman"/>
          <w:sz w:val="24"/>
          <w:szCs w:val="24"/>
        </w:rPr>
        <w:softHyphen/>
        <w:t>рядное. Цветки собраны в ци-мозное зонтиковидное соцветие и до цветения заключены в чехол из одного-двух кроющих листь</w:t>
      </w:r>
      <w:r w:rsidRPr="00C80ED1">
        <w:rPr>
          <w:rFonts w:eastAsia="Times New Roman"/>
          <w:sz w:val="24"/>
          <w:szCs w:val="24"/>
        </w:rPr>
        <w:softHyphen/>
        <w:t>ев. Соцветие располагается на</w:t>
      </w:r>
    </w:p>
    <w:p w:rsidR="009A26C8" w:rsidRPr="00C80ED1" w:rsidRDefault="009A26C8" w:rsidP="00C80ED1">
      <w:pPr>
        <w:shd w:val="clear" w:color="auto" w:fill="FFFFFF"/>
        <w:spacing w:after="120"/>
        <w:ind w:left="4392" w:firstLine="709"/>
        <w:rPr>
          <w:sz w:val="24"/>
          <w:szCs w:val="24"/>
        </w:rPr>
      </w:pPr>
      <w:r w:rsidRPr="00C80ED1">
        <w:rPr>
          <w:rFonts w:eastAsia="Times New Roman"/>
          <w:sz w:val="24"/>
          <w:szCs w:val="24"/>
        </w:rPr>
        <w:t xml:space="preserve">Рис. 199. Лилия кудреватая </w:t>
      </w:r>
      <w:r w:rsidRPr="00C80ED1">
        <w:rPr>
          <w:rFonts w:eastAsia="Times New Roman"/>
          <w:i/>
          <w:iCs/>
          <w:sz w:val="24"/>
          <w:szCs w:val="24"/>
        </w:rPr>
        <w:t>(ЦИит таг(а§оп):</w:t>
      </w:r>
    </w:p>
    <w:p w:rsidR="009A26C8" w:rsidRPr="00C80ED1" w:rsidRDefault="009A26C8" w:rsidP="00C80ED1">
      <w:pPr>
        <w:shd w:val="clear" w:color="auto" w:fill="FFFFFF"/>
        <w:spacing w:after="120"/>
        <w:ind w:left="4504"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соцветие; #— луковица; </w:t>
      </w:r>
      <w:r w:rsidRPr="00C80ED1">
        <w:rPr>
          <w:rFonts w:eastAsia="Times New Roman"/>
          <w:i/>
          <w:iCs/>
          <w:sz w:val="24"/>
          <w:szCs w:val="24"/>
        </w:rPr>
        <w:t xml:space="preserve">в </w:t>
      </w:r>
      <w:r w:rsidRPr="00C80ED1">
        <w:rPr>
          <w:rFonts w:eastAsia="Times New Roman"/>
          <w:sz w:val="24"/>
          <w:szCs w:val="24"/>
        </w:rPr>
        <w:t>— диаграмма цветка</w:t>
      </w:r>
    </w:p>
    <w:p w:rsidR="009A26C8" w:rsidRPr="00C80ED1" w:rsidRDefault="009A26C8" w:rsidP="00C80ED1">
      <w:pPr>
        <w:shd w:val="clear" w:color="auto" w:fill="FFFFFF"/>
        <w:spacing w:after="120"/>
        <w:ind w:left="11" w:firstLine="709"/>
        <w:rPr>
          <w:sz w:val="24"/>
          <w:szCs w:val="24"/>
        </w:rPr>
      </w:pPr>
      <w:r w:rsidRPr="00C80ED1">
        <w:rPr>
          <w:sz w:val="24"/>
          <w:szCs w:val="24"/>
        </w:rPr>
        <w:t>440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8" w:firstLine="709"/>
        <w:jc w:val="both"/>
        <w:rPr>
          <w:sz w:val="24"/>
          <w:szCs w:val="24"/>
        </w:rPr>
      </w:pPr>
      <w:r w:rsidRPr="00C80ED1">
        <w:rPr>
          <w:rFonts w:eastAsia="Times New Roman"/>
          <w:sz w:val="24"/>
          <w:szCs w:val="24"/>
        </w:rPr>
        <w:t>верхушке безлистного побега — стрелке. Околоцветник простой венчиковидный или чашечковидный шестичленный, листки его свободные или при основании спаяны, располагаются в два круга. Тычинок шесть, обычно срастающихся с околоцветником. Гине</w:t>
      </w:r>
      <w:r w:rsidRPr="00C80ED1">
        <w:rPr>
          <w:rFonts w:eastAsia="Times New Roman"/>
          <w:sz w:val="24"/>
          <w:szCs w:val="24"/>
        </w:rPr>
        <w:softHyphen/>
        <w:t>цей синкарпный из трех плодолистиков. Завязь верхняя, с несколь</w:t>
      </w:r>
      <w:r w:rsidRPr="00C80ED1">
        <w:rPr>
          <w:rFonts w:eastAsia="Times New Roman"/>
          <w:sz w:val="24"/>
          <w:szCs w:val="24"/>
        </w:rPr>
        <w:softHyphen/>
        <w:t>кими или многими семязачатками.</w:t>
      </w:r>
    </w:p>
    <w:p w:rsidR="009A26C8" w:rsidRPr="00C80ED1" w:rsidRDefault="009A26C8" w:rsidP="00C80ED1">
      <w:pPr>
        <w:shd w:val="clear" w:color="auto" w:fill="FFFFFF"/>
        <w:spacing w:after="120"/>
        <w:ind w:left="14" w:right="61" w:firstLine="709"/>
        <w:jc w:val="both"/>
        <w:rPr>
          <w:sz w:val="24"/>
          <w:szCs w:val="24"/>
        </w:rPr>
      </w:pPr>
      <w:r w:rsidRPr="00C80ED1">
        <w:rPr>
          <w:rFonts w:eastAsia="Times New Roman"/>
          <w:sz w:val="24"/>
          <w:szCs w:val="24"/>
        </w:rPr>
        <w:t>Формула цветка *Р</w:t>
      </w:r>
      <w:r w:rsidRPr="00C80ED1">
        <w:rPr>
          <w:rFonts w:eastAsia="Times New Roman"/>
          <w:sz w:val="24"/>
          <w:szCs w:val="24"/>
          <w:vertAlign w:val="subscript"/>
        </w:rPr>
        <w:t>3+3</w:t>
      </w:r>
      <w:r w:rsidRPr="00C80ED1">
        <w:rPr>
          <w:rFonts w:eastAsia="Times New Roman"/>
          <w:sz w:val="24"/>
          <w:szCs w:val="24"/>
        </w:rPr>
        <w:t>Л</w:t>
      </w:r>
      <w:r w:rsidRPr="00C80ED1">
        <w:rPr>
          <w:rFonts w:eastAsia="Times New Roman"/>
          <w:sz w:val="24"/>
          <w:szCs w:val="24"/>
          <w:vertAlign w:val="subscript"/>
        </w:rPr>
        <w:t>3+3</w:t>
      </w:r>
      <w:r w:rsidRPr="00C80ED1">
        <w:rPr>
          <w:rFonts w:eastAsia="Times New Roman"/>
          <w:sz w:val="24"/>
          <w:szCs w:val="24"/>
        </w:rPr>
        <w:t>С</w:t>
      </w:r>
      <w:r w:rsidRPr="00C80ED1">
        <w:rPr>
          <w:rFonts w:eastAsia="Times New Roman"/>
          <w:sz w:val="24"/>
          <w:szCs w:val="24"/>
          <w:vertAlign w:val="superscript"/>
        </w:rPr>
        <w:t>г</w:t>
      </w:r>
      <w:r w:rsidRPr="00C80ED1">
        <w:rPr>
          <w:rFonts w:eastAsia="Times New Roman"/>
          <w:sz w:val="24"/>
          <w:szCs w:val="24"/>
          <w:vertAlign w:val="subscript"/>
        </w:rPr>
        <w:t>а)</w:t>
      </w:r>
      <w:r w:rsidRPr="00C80ED1">
        <w:rPr>
          <w:rFonts w:eastAsia="Times New Roman"/>
          <w:sz w:val="24"/>
          <w:szCs w:val="24"/>
        </w:rPr>
        <w:t>. Плод — коробочка. Семена мел</w:t>
      </w:r>
      <w:r w:rsidRPr="00C80ED1">
        <w:rPr>
          <w:rFonts w:eastAsia="Times New Roman"/>
          <w:sz w:val="24"/>
          <w:szCs w:val="24"/>
        </w:rPr>
        <w:softHyphen/>
        <w:t>кие с обильным эндоспермом и маленьким зародышем. Для луко</w:t>
      </w:r>
      <w:r w:rsidRPr="00C80ED1">
        <w:rPr>
          <w:rFonts w:eastAsia="Times New Roman"/>
          <w:sz w:val="24"/>
          <w:szCs w:val="24"/>
        </w:rPr>
        <w:softHyphen/>
        <w:t>вых характерно живорождение.</w:t>
      </w:r>
    </w:p>
    <w:p w:rsidR="009A26C8" w:rsidRPr="00C80ED1" w:rsidRDefault="009A26C8" w:rsidP="00C80ED1">
      <w:pPr>
        <w:shd w:val="clear" w:color="auto" w:fill="FFFFFF"/>
        <w:spacing w:after="120"/>
        <w:ind w:left="7" w:right="47" w:firstLine="709"/>
        <w:jc w:val="both"/>
        <w:rPr>
          <w:sz w:val="24"/>
          <w:szCs w:val="24"/>
        </w:rPr>
      </w:pPr>
      <w:r w:rsidRPr="00C80ED1">
        <w:rPr>
          <w:rFonts w:eastAsia="Times New Roman"/>
          <w:sz w:val="24"/>
          <w:szCs w:val="24"/>
        </w:rPr>
        <w:t xml:space="preserve">Лук </w:t>
      </w:r>
      <w:r w:rsidRPr="00C80ED1">
        <w:rPr>
          <w:rFonts w:eastAsia="Times New Roman"/>
          <w:i/>
          <w:iCs/>
          <w:sz w:val="24"/>
          <w:szCs w:val="24"/>
        </w:rPr>
        <w:t xml:space="preserve">(АШит) </w:t>
      </w:r>
      <w:r w:rsidRPr="00C80ED1">
        <w:rPr>
          <w:rFonts w:eastAsia="Times New Roman"/>
          <w:sz w:val="24"/>
          <w:szCs w:val="24"/>
        </w:rPr>
        <w:t>— род объединяет около 400 видов многолетних трав с трубчатыми или плоскими листьями. У большинства видов имеются луковицы, образованные утолщенными влагалищами ли</w:t>
      </w:r>
      <w:r w:rsidRPr="00C80ED1">
        <w:rPr>
          <w:rFonts w:eastAsia="Times New Roman"/>
          <w:sz w:val="24"/>
          <w:szCs w:val="24"/>
        </w:rPr>
        <w:softHyphen/>
        <w:t>стьев, у некоторых — кроме луковиц развиваются и корневища (рис. 200). Как правило, луки обладают резким запахом.</w:t>
      </w:r>
    </w:p>
    <w:p w:rsidR="009A26C8" w:rsidRPr="00C80ED1" w:rsidRDefault="009A26C8" w:rsidP="00C80ED1">
      <w:pPr>
        <w:shd w:val="clear" w:color="auto" w:fill="FFFFFF"/>
        <w:spacing w:after="120"/>
        <w:ind w:left="11" w:right="50" w:firstLine="709"/>
        <w:jc w:val="both"/>
        <w:rPr>
          <w:sz w:val="24"/>
          <w:szCs w:val="24"/>
        </w:rPr>
      </w:pPr>
      <w:r w:rsidRPr="00C80ED1">
        <w:rPr>
          <w:rFonts w:eastAsia="Times New Roman"/>
          <w:i/>
          <w:iCs/>
          <w:sz w:val="24"/>
          <w:szCs w:val="24"/>
        </w:rPr>
        <w:t xml:space="preserve">Лук репчатый {А. </w:t>
      </w:r>
      <w:r w:rsidRPr="00C80ED1">
        <w:rPr>
          <w:rFonts w:eastAsia="Times New Roman"/>
          <w:sz w:val="24"/>
          <w:szCs w:val="24"/>
        </w:rPr>
        <w:t>серя) в диком виде неизвестен, но повсеместно распространен в культуре. Луковица простая пленчатая, листья трубчатые, соцветие шаровидное. Ценное пищевое растение, со</w:t>
      </w:r>
      <w:r w:rsidRPr="00C80ED1">
        <w:rPr>
          <w:rFonts w:eastAsia="Times New Roman"/>
          <w:sz w:val="24"/>
          <w:szCs w:val="24"/>
        </w:rPr>
        <w:softHyphen/>
        <w:t>держит сахара до 5 % и витамины В, С. Острый запах лука обуслов</w:t>
      </w:r>
      <w:r w:rsidRPr="00C80ED1">
        <w:rPr>
          <w:rFonts w:eastAsia="Times New Roman"/>
          <w:sz w:val="24"/>
          <w:szCs w:val="24"/>
        </w:rPr>
        <w:softHyphen/>
        <w:t>лен наличием лукового эфирного масла (0,03...0,06 %). В лукович</w:t>
      </w:r>
      <w:r w:rsidRPr="00C80ED1">
        <w:rPr>
          <w:rFonts w:eastAsia="Times New Roman"/>
          <w:sz w:val="24"/>
          <w:szCs w:val="24"/>
        </w:rPr>
        <w:softHyphen/>
        <w:t>ных чешуях содержатся вещества, действующие антисептически. Лук обладает хорошими антицинготными свойствами.</w:t>
      </w:r>
    </w:p>
    <w:p w:rsidR="009A26C8" w:rsidRPr="00C80ED1" w:rsidRDefault="009A26C8" w:rsidP="00C80ED1">
      <w:pPr>
        <w:shd w:val="clear" w:color="auto" w:fill="FFFFFF"/>
        <w:spacing w:after="120"/>
        <w:ind w:left="29" w:right="40" w:firstLine="709"/>
        <w:jc w:val="both"/>
        <w:rPr>
          <w:sz w:val="24"/>
          <w:szCs w:val="24"/>
        </w:rPr>
      </w:pPr>
      <w:r w:rsidRPr="00C80ED1">
        <w:rPr>
          <w:rFonts w:eastAsia="Times New Roman"/>
          <w:i/>
          <w:iCs/>
          <w:sz w:val="24"/>
          <w:szCs w:val="24"/>
        </w:rPr>
        <w:t xml:space="preserve">Чеснок {А. запоит) </w:t>
      </w:r>
      <w:r w:rsidRPr="00C80ED1">
        <w:rPr>
          <w:rFonts w:eastAsia="Times New Roman"/>
          <w:sz w:val="24"/>
          <w:szCs w:val="24"/>
        </w:rPr>
        <w:t>— растение с плоскими линейными листья</w:t>
      </w:r>
      <w:r w:rsidRPr="00C80ED1">
        <w:rPr>
          <w:rFonts w:eastAsia="Times New Roman"/>
          <w:sz w:val="24"/>
          <w:szCs w:val="24"/>
        </w:rPr>
        <w:softHyphen/>
        <w:t>ми, розовыми цветками и сложной луковицей, состоящей из мно</w:t>
      </w:r>
      <w:r w:rsidRPr="00C80ED1">
        <w:rPr>
          <w:rFonts w:eastAsia="Times New Roman"/>
          <w:sz w:val="24"/>
          <w:szCs w:val="24"/>
        </w:rPr>
        <w:softHyphen/>
        <w:t xml:space="preserve">гих луковичек (деток). Важная пищевая и лекарственная культура. Содержит 0,1...0,3 </w:t>
      </w:r>
      <w:r w:rsidRPr="00C80ED1">
        <w:rPr>
          <w:rFonts w:eastAsia="Times New Roman"/>
          <w:i/>
          <w:iCs/>
          <w:sz w:val="24"/>
          <w:szCs w:val="24"/>
        </w:rPr>
        <w:t xml:space="preserve">% </w:t>
      </w:r>
      <w:r w:rsidRPr="00C80ED1">
        <w:rPr>
          <w:rFonts w:eastAsia="Times New Roman"/>
          <w:sz w:val="24"/>
          <w:szCs w:val="24"/>
        </w:rPr>
        <w:t>эфирного масла (аллицина), оказывающего сильное бактерицидное действие.</w:t>
      </w:r>
    </w:p>
    <w:p w:rsidR="009A26C8" w:rsidRPr="00C80ED1" w:rsidRDefault="009A26C8" w:rsidP="00C80ED1">
      <w:pPr>
        <w:shd w:val="clear" w:color="auto" w:fill="FFFFFF"/>
        <w:spacing w:after="120"/>
        <w:ind w:left="25" w:right="32" w:firstLine="709"/>
        <w:jc w:val="both"/>
        <w:rPr>
          <w:sz w:val="24"/>
          <w:szCs w:val="24"/>
        </w:rPr>
      </w:pPr>
      <w:r w:rsidRPr="00C80ED1">
        <w:rPr>
          <w:rFonts w:eastAsia="Times New Roman"/>
          <w:i/>
          <w:iCs/>
          <w:sz w:val="24"/>
          <w:szCs w:val="24"/>
        </w:rPr>
        <w:t xml:space="preserve">Лук медвежий {А. итпит) — </w:t>
      </w:r>
      <w:r w:rsidRPr="00C80ED1">
        <w:rPr>
          <w:rFonts w:eastAsia="Times New Roman"/>
          <w:sz w:val="24"/>
          <w:szCs w:val="24"/>
        </w:rPr>
        <w:t>растение с простой пленчатой лу</w:t>
      </w:r>
      <w:r w:rsidRPr="00C80ED1">
        <w:rPr>
          <w:rFonts w:eastAsia="Times New Roman"/>
          <w:sz w:val="24"/>
          <w:szCs w:val="24"/>
        </w:rPr>
        <w:softHyphen/>
        <w:t>ковицей, почти трехгранным стеблем и двумя прикорневыми эл</w:t>
      </w:r>
      <w:r w:rsidRPr="00C80ED1">
        <w:rPr>
          <w:rFonts w:eastAsia="Times New Roman"/>
          <w:sz w:val="24"/>
          <w:szCs w:val="24"/>
        </w:rPr>
        <w:softHyphen/>
        <w:t xml:space="preserve">липтически-ланцетными длинночерешчатыми листьями. Растет в лесах Украины и Кавказа. Содержит эфирное масло сходного </w:t>
      </w:r>
      <w:r w:rsidRPr="00C80ED1">
        <w:rPr>
          <w:rFonts w:eastAsia="Times New Roman"/>
          <w:b/>
          <w:bCs/>
          <w:sz w:val="24"/>
          <w:szCs w:val="24"/>
        </w:rPr>
        <w:t xml:space="preserve">с </w:t>
      </w:r>
      <w:r w:rsidRPr="00C80ED1">
        <w:rPr>
          <w:rFonts w:eastAsia="Times New Roman"/>
          <w:sz w:val="24"/>
          <w:szCs w:val="24"/>
        </w:rPr>
        <w:t>чес</w:t>
      </w:r>
      <w:r w:rsidRPr="00C80ED1">
        <w:rPr>
          <w:rFonts w:eastAsia="Times New Roman"/>
          <w:sz w:val="24"/>
          <w:szCs w:val="24"/>
        </w:rPr>
        <w:softHyphen/>
        <w:t>ноком состава. Применяется как чеснок. Широко используется в пищу местным населением.</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i/>
          <w:iCs/>
          <w:sz w:val="24"/>
          <w:szCs w:val="24"/>
        </w:rPr>
        <w:t xml:space="preserve">Черемша, </w:t>
      </w:r>
      <w:r w:rsidRPr="00C80ED1">
        <w:rPr>
          <w:rFonts w:eastAsia="Times New Roman"/>
          <w:sz w:val="24"/>
          <w:szCs w:val="24"/>
        </w:rPr>
        <w:t xml:space="preserve">или </w:t>
      </w:r>
      <w:r w:rsidRPr="00C80ED1">
        <w:rPr>
          <w:rFonts w:eastAsia="Times New Roman"/>
          <w:i/>
          <w:iCs/>
          <w:sz w:val="24"/>
          <w:szCs w:val="24"/>
        </w:rPr>
        <w:t xml:space="preserve">лук победный (А. уШог'шк), </w:t>
      </w:r>
      <w:r w:rsidRPr="00C80ED1">
        <w:rPr>
          <w:rFonts w:eastAsia="Times New Roman"/>
          <w:sz w:val="24"/>
          <w:szCs w:val="24"/>
        </w:rPr>
        <w:t>с многочисленными не</w:t>
      </w:r>
      <w:r w:rsidRPr="00C80ED1">
        <w:rPr>
          <w:rFonts w:eastAsia="Times New Roman"/>
          <w:sz w:val="24"/>
          <w:szCs w:val="24"/>
        </w:rPr>
        <w:softHyphen/>
        <w:t>крупными (1,5 см) луковицами, развивающимися на вертикальном корневище, с двумя широкоэллиптическими длинночерешчатыми листьями; широко распространен на территории России. Растение содержит до 730 мг% аскорбиновой кислоты, используется мест</w:t>
      </w:r>
      <w:r w:rsidRPr="00C80ED1">
        <w:rPr>
          <w:rFonts w:eastAsia="Times New Roman"/>
          <w:sz w:val="24"/>
          <w:szCs w:val="24"/>
        </w:rPr>
        <w:softHyphen/>
        <w:t>ным населением в свежем и маринованном виде. Применяют как хорошее противоцинготное средство.</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В России наиболее широко культивируют лук репчатый и чес</w:t>
      </w:r>
      <w:r w:rsidRPr="00C80ED1">
        <w:rPr>
          <w:rFonts w:eastAsia="Times New Roman"/>
          <w:sz w:val="24"/>
          <w:szCs w:val="24"/>
        </w:rPr>
        <w:softHyphen/>
        <w:t>нок, происходящие из Средней Азии. В мировом сельском хозяй</w:t>
      </w:r>
      <w:r w:rsidRPr="00C80ED1">
        <w:rPr>
          <w:rFonts w:eastAsia="Times New Roman"/>
          <w:sz w:val="24"/>
          <w:szCs w:val="24"/>
        </w:rPr>
        <w:softHyphen/>
        <w:t xml:space="preserve">стве возделывают также лук-порей </w:t>
      </w:r>
      <w:r w:rsidRPr="00C80ED1">
        <w:rPr>
          <w:rFonts w:eastAsia="Times New Roman"/>
          <w:i/>
          <w:iCs/>
          <w:sz w:val="24"/>
          <w:szCs w:val="24"/>
        </w:rPr>
        <w:t xml:space="preserve">(А. роггит), </w:t>
      </w:r>
      <w:r w:rsidRPr="00C80ED1">
        <w:rPr>
          <w:rFonts w:eastAsia="Times New Roman"/>
          <w:sz w:val="24"/>
          <w:szCs w:val="24"/>
        </w:rPr>
        <w:t xml:space="preserve">шнитт-лук </w:t>
      </w:r>
      <w:r w:rsidRPr="00C80ED1">
        <w:rPr>
          <w:rFonts w:eastAsia="Times New Roman"/>
          <w:i/>
          <w:iCs/>
          <w:sz w:val="24"/>
          <w:szCs w:val="24"/>
        </w:rPr>
        <w:t xml:space="preserve">{А. зсНоепоргазит), </w:t>
      </w:r>
      <w:r w:rsidRPr="00C80ED1">
        <w:rPr>
          <w:rFonts w:eastAsia="Times New Roman"/>
          <w:sz w:val="24"/>
          <w:szCs w:val="24"/>
        </w:rPr>
        <w:t xml:space="preserve">родина которых Западная Европа, и лук-батун </w:t>
      </w:r>
      <w:r w:rsidRPr="00C80ED1">
        <w:rPr>
          <w:rFonts w:eastAsia="Times New Roman"/>
          <w:i/>
          <w:iCs/>
          <w:sz w:val="24"/>
          <w:szCs w:val="24"/>
        </w:rPr>
        <w:t xml:space="preserve">(А. рзМозит) </w:t>
      </w:r>
      <w:r w:rsidRPr="00C80ED1">
        <w:rPr>
          <w:rFonts w:eastAsia="Times New Roman"/>
          <w:sz w:val="24"/>
          <w:szCs w:val="24"/>
        </w:rPr>
        <w:t>родом из Китая.</w:t>
      </w:r>
    </w:p>
    <w:p w:rsidR="009A26C8" w:rsidRPr="00C80ED1" w:rsidRDefault="009A26C8" w:rsidP="00C80ED1">
      <w:pPr>
        <w:shd w:val="clear" w:color="auto" w:fill="FFFFFF"/>
        <w:spacing w:after="120"/>
        <w:ind w:left="58" w:right="4" w:firstLine="709"/>
        <w:jc w:val="both"/>
        <w:rPr>
          <w:sz w:val="24"/>
          <w:szCs w:val="24"/>
        </w:rPr>
      </w:pPr>
      <w:r w:rsidRPr="00C80ED1">
        <w:rPr>
          <w:rFonts w:eastAsia="Times New Roman"/>
          <w:sz w:val="24"/>
          <w:szCs w:val="24"/>
        </w:rPr>
        <w:t xml:space="preserve">Среди луковых много красивоцветущих растений, популярных в садоводстве: агапантус </w:t>
      </w:r>
      <w:r w:rsidRPr="00C80ED1">
        <w:rPr>
          <w:rFonts w:eastAsia="Times New Roman"/>
          <w:i/>
          <w:iCs/>
          <w:sz w:val="24"/>
          <w:szCs w:val="24"/>
        </w:rPr>
        <w:t xml:space="preserve">(А§арапГИиз), </w:t>
      </w:r>
      <w:r w:rsidRPr="00C80ED1">
        <w:rPr>
          <w:rFonts w:eastAsia="Times New Roman"/>
          <w:sz w:val="24"/>
          <w:szCs w:val="24"/>
        </w:rPr>
        <w:t xml:space="preserve">тульбагия </w:t>
      </w:r>
      <w:r w:rsidRPr="00C80ED1">
        <w:rPr>
          <w:rFonts w:eastAsia="Times New Roman"/>
          <w:i/>
          <w:iCs/>
          <w:sz w:val="24"/>
          <w:szCs w:val="24"/>
        </w:rPr>
        <w:t xml:space="preserve">{Ти1Ьа§Н'ш), </w:t>
      </w:r>
      <w:r w:rsidRPr="00C80ED1">
        <w:rPr>
          <w:rFonts w:eastAsia="Times New Roman"/>
          <w:sz w:val="24"/>
          <w:szCs w:val="24"/>
        </w:rPr>
        <w:t xml:space="preserve">бродиея </w:t>
      </w:r>
      <w:r w:rsidRPr="00C80ED1">
        <w:rPr>
          <w:rFonts w:eastAsia="Times New Roman"/>
          <w:i/>
          <w:iCs/>
          <w:sz w:val="24"/>
          <w:szCs w:val="24"/>
        </w:rPr>
        <w:t xml:space="preserve">(ВгосНаеа) </w:t>
      </w:r>
      <w:r w:rsidRPr="00C80ED1">
        <w:rPr>
          <w:rFonts w:eastAsia="Times New Roman"/>
          <w:sz w:val="24"/>
          <w:szCs w:val="24"/>
        </w:rPr>
        <w:t>и др.</w:t>
      </w:r>
    </w:p>
    <w:p w:rsidR="009A26C8" w:rsidRPr="00C80ED1" w:rsidRDefault="009A26C8" w:rsidP="00C80ED1">
      <w:pPr>
        <w:shd w:val="clear" w:color="auto" w:fill="FFFFFF"/>
        <w:spacing w:after="120"/>
        <w:ind w:left="335" w:firstLine="709"/>
        <w:rPr>
          <w:sz w:val="24"/>
          <w:szCs w:val="24"/>
        </w:rPr>
      </w:pPr>
      <w:r w:rsidRPr="00C80ED1">
        <w:rPr>
          <w:rFonts w:eastAsia="Times New Roman"/>
          <w:b/>
          <w:bCs/>
          <w:sz w:val="24"/>
          <w:szCs w:val="24"/>
        </w:rPr>
        <w:t xml:space="preserve">Семейство Амариллисовые </w:t>
      </w:r>
      <w:r w:rsidRPr="00C80ED1">
        <w:rPr>
          <w:rFonts w:eastAsia="Times New Roman"/>
          <w:sz w:val="24"/>
          <w:szCs w:val="24"/>
        </w:rPr>
        <w:t>(АтагуШёасеае). Включает около 70</w:t>
      </w:r>
    </w:p>
    <w:p w:rsidR="009A26C8" w:rsidRPr="00C80ED1" w:rsidRDefault="009A26C8" w:rsidP="00C80ED1">
      <w:pPr>
        <w:shd w:val="clear" w:color="auto" w:fill="FFFFFF"/>
        <w:spacing w:after="120"/>
        <w:ind w:right="14" w:firstLine="709"/>
        <w:jc w:val="right"/>
        <w:rPr>
          <w:sz w:val="24"/>
          <w:szCs w:val="24"/>
        </w:rPr>
      </w:pPr>
      <w:r w:rsidRPr="00C80ED1">
        <w:rPr>
          <w:b/>
          <w:bCs/>
          <w:sz w:val="24"/>
          <w:szCs w:val="24"/>
        </w:rPr>
        <w:t>441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590" w:right="540" w:firstLine="709"/>
        <w:rPr>
          <w:sz w:val="24"/>
          <w:szCs w:val="24"/>
        </w:rPr>
      </w:pPr>
      <w:r>
        <w:rPr>
          <w:noProof/>
          <w:sz w:val="24"/>
          <w:szCs w:val="24"/>
        </w:rPr>
        <w:drawing>
          <wp:inline distT="0" distB="0" distL="0" distR="0">
            <wp:extent cx="3175000" cy="5062220"/>
            <wp:effectExtent l="1905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7"/>
                    <a:srcRect/>
                    <a:stretch>
                      <a:fillRect/>
                    </a:stretch>
                  </pic:blipFill>
                  <pic:spPr bwMode="auto">
                    <a:xfrm>
                      <a:off x="0" y="0"/>
                      <a:ext cx="3175000" cy="506222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 w:firstLine="709"/>
        <w:jc w:val="center"/>
        <w:rPr>
          <w:sz w:val="24"/>
          <w:szCs w:val="24"/>
        </w:rPr>
      </w:pPr>
      <w:r w:rsidRPr="00C80ED1">
        <w:rPr>
          <w:rFonts w:eastAsia="Times New Roman"/>
          <w:sz w:val="24"/>
          <w:szCs w:val="24"/>
        </w:rPr>
        <w:t>Рис. 200. Луки:</w:t>
      </w:r>
    </w:p>
    <w:p w:rsidR="009A26C8" w:rsidRPr="00C80ED1" w:rsidRDefault="009A26C8" w:rsidP="00C80ED1">
      <w:pPr>
        <w:shd w:val="clear" w:color="auto" w:fill="FFFFFF"/>
        <w:spacing w:after="120"/>
        <w:ind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лук репчатый </w:t>
      </w:r>
      <w:r w:rsidRPr="00C80ED1">
        <w:rPr>
          <w:rFonts w:eastAsia="Times New Roman"/>
          <w:i/>
          <w:iCs/>
          <w:sz w:val="24"/>
          <w:szCs w:val="24"/>
        </w:rPr>
        <w:t xml:space="preserve">(АИ'шт сера); б— </w:t>
      </w:r>
      <w:r w:rsidRPr="00C80ED1">
        <w:rPr>
          <w:rFonts w:eastAsia="Times New Roman"/>
          <w:sz w:val="24"/>
          <w:szCs w:val="24"/>
        </w:rPr>
        <w:t xml:space="preserve">лук-порей </w:t>
      </w:r>
      <w:r w:rsidRPr="00C80ED1">
        <w:rPr>
          <w:rFonts w:eastAsia="Times New Roman"/>
          <w:i/>
          <w:iCs/>
          <w:sz w:val="24"/>
          <w:szCs w:val="24"/>
        </w:rPr>
        <w:t xml:space="preserve">{А. роггит); в </w:t>
      </w:r>
      <w:r w:rsidRPr="00C80ED1">
        <w:rPr>
          <w:rFonts w:eastAsia="Times New Roman"/>
          <w:sz w:val="24"/>
          <w:szCs w:val="24"/>
        </w:rPr>
        <w:t xml:space="preserve">— шиитт-лук </w:t>
      </w:r>
      <w:r w:rsidRPr="00C80ED1">
        <w:rPr>
          <w:rFonts w:eastAsia="Times New Roman"/>
          <w:i/>
          <w:iCs/>
          <w:sz w:val="24"/>
          <w:szCs w:val="24"/>
        </w:rPr>
        <w:t>{А. хс/юепоргашт); г ■</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 xml:space="preserve">чеснок </w:t>
      </w:r>
      <w:r w:rsidRPr="00C80ED1">
        <w:rPr>
          <w:rFonts w:eastAsia="Times New Roman"/>
          <w:i/>
          <w:iCs/>
          <w:sz w:val="24"/>
          <w:szCs w:val="24"/>
        </w:rPr>
        <w:t>(А. $а1Ыт)</w:t>
      </w:r>
    </w:p>
    <w:p w:rsidR="009A26C8" w:rsidRPr="00C80ED1" w:rsidRDefault="009A26C8" w:rsidP="00C80ED1">
      <w:pPr>
        <w:shd w:val="clear" w:color="auto" w:fill="FFFFFF"/>
        <w:spacing w:after="120"/>
        <w:ind w:left="32"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0" w:firstLine="709"/>
        <w:jc w:val="both"/>
        <w:rPr>
          <w:sz w:val="24"/>
          <w:szCs w:val="24"/>
        </w:rPr>
      </w:pPr>
      <w:r w:rsidRPr="00C80ED1">
        <w:rPr>
          <w:rFonts w:eastAsia="Times New Roman"/>
          <w:sz w:val="24"/>
          <w:szCs w:val="24"/>
        </w:rPr>
        <w:t>родов и примерно 1000 видов. Они распространены на всех конти</w:t>
      </w:r>
      <w:r w:rsidRPr="00C80ED1">
        <w:rPr>
          <w:rFonts w:eastAsia="Times New Roman"/>
          <w:sz w:val="24"/>
          <w:szCs w:val="24"/>
        </w:rPr>
        <w:softHyphen/>
        <w:t>нентах, кроме Антарктиды, но главным образом в тропических и субтропических зонах. Все они луковичные или корневищные тра</w:t>
      </w:r>
      <w:r w:rsidRPr="00C80ED1">
        <w:rPr>
          <w:rFonts w:eastAsia="Times New Roman"/>
          <w:sz w:val="24"/>
          <w:szCs w:val="24"/>
        </w:rPr>
        <w:softHyphen/>
        <w:t>вы, часто эфемероиды. Листья, как правило, сидячие, плоские, ли</w:t>
      </w:r>
      <w:r w:rsidRPr="00C80ED1">
        <w:rPr>
          <w:rFonts w:eastAsia="Times New Roman"/>
          <w:sz w:val="24"/>
          <w:szCs w:val="24"/>
        </w:rPr>
        <w:softHyphen/>
        <w:t>нейные, собраны в прикорневой розетке. Листорасположение оче</w:t>
      </w:r>
      <w:r w:rsidRPr="00C80ED1">
        <w:rPr>
          <w:rFonts w:eastAsia="Times New Roman"/>
          <w:sz w:val="24"/>
          <w:szCs w:val="24"/>
        </w:rPr>
        <w:softHyphen/>
        <w:t>редное, у большинства—двухрядное. Зонтиковидное соцветие вен</w:t>
      </w:r>
      <w:r w:rsidRPr="00C80ED1">
        <w:rPr>
          <w:rFonts w:eastAsia="Times New Roman"/>
          <w:sz w:val="24"/>
          <w:szCs w:val="24"/>
        </w:rPr>
        <w:softHyphen/>
        <w:t>чает стрелку. Цветки актиноморфные и зигоморфные. Околоцвет</w:t>
      </w:r>
      <w:r w:rsidRPr="00C80ED1">
        <w:rPr>
          <w:rFonts w:eastAsia="Times New Roman"/>
          <w:sz w:val="24"/>
          <w:szCs w:val="24"/>
        </w:rPr>
        <w:softHyphen/>
        <w:t>ник простой венчиковидный. Яркоокрашенные листки располага</w:t>
      </w:r>
      <w:r w:rsidRPr="00C80ED1">
        <w:rPr>
          <w:rFonts w:eastAsia="Times New Roman"/>
          <w:sz w:val="24"/>
          <w:szCs w:val="24"/>
        </w:rPr>
        <w:softHyphen/>
        <w:t>ются по три в два круга, свободные или срастающиеся в трубку. Над зевом околоцветника многих амариллисовых формируется вырост в виде трубки или небольшой оборочки, называемой короной или привенчиком. Он развивается из листков околоцветника или осно</w:t>
      </w:r>
      <w:r w:rsidRPr="00C80ED1">
        <w:rPr>
          <w:rFonts w:eastAsia="Times New Roman"/>
          <w:sz w:val="24"/>
          <w:szCs w:val="24"/>
        </w:rPr>
        <w:softHyphen/>
        <w:t>ваний тычиночных нитей. Тычинок шесть, расположенных в два круга. Часто тычиночные нити прирастают к трубке околоцветни</w:t>
      </w:r>
      <w:r w:rsidRPr="00C80ED1">
        <w:rPr>
          <w:rFonts w:eastAsia="Times New Roman"/>
          <w:sz w:val="24"/>
          <w:szCs w:val="24"/>
        </w:rPr>
        <w:softHyphen/>
        <w:t>ка. Гинецей синкарпный из трех плодолистиков. Завязь нижняя с многими семязачатками. Формула цветка */&gt;</w:t>
      </w:r>
      <w:r w:rsidRPr="00C80ED1">
        <w:rPr>
          <w:rFonts w:eastAsia="Times New Roman"/>
          <w:sz w:val="24"/>
          <w:szCs w:val="24"/>
          <w:vertAlign w:val="subscript"/>
        </w:rPr>
        <w:t>3+</w:t>
      </w:r>
      <w:r w:rsidRPr="00C80ED1">
        <w:rPr>
          <w:rFonts w:eastAsia="Times New Roman"/>
          <w:sz w:val="24"/>
          <w:szCs w:val="24"/>
        </w:rPr>
        <w:t>у4 &lt;7</w:t>
      </w:r>
      <w:r w:rsidRPr="00C80ED1">
        <w:rPr>
          <w:rFonts w:eastAsia="Times New Roman"/>
          <w:sz w:val="24"/>
          <w:szCs w:val="24"/>
          <w:vertAlign w:val="subscript"/>
        </w:rPr>
        <w:t>(3)</w:t>
      </w:r>
      <w:r w:rsidRPr="00C80ED1">
        <w:rPr>
          <w:rFonts w:eastAsia="Times New Roman"/>
          <w:sz w:val="24"/>
          <w:szCs w:val="24"/>
        </w:rPr>
        <w:t>. Плод — ко</w:t>
      </w:r>
      <w:r w:rsidRPr="00C80ED1">
        <w:rPr>
          <w:rFonts w:eastAsia="Times New Roman"/>
          <w:sz w:val="24"/>
          <w:szCs w:val="24"/>
        </w:rPr>
        <w:softHyphen/>
        <w:t>робочка или ягода. Семена с эндоспермом и небольшим прямым зародышем.</w:t>
      </w:r>
    </w:p>
    <w:p w:rsidR="009A26C8" w:rsidRPr="00C80ED1" w:rsidRDefault="009A26C8" w:rsidP="00C80ED1">
      <w:pPr>
        <w:shd w:val="clear" w:color="auto" w:fill="FFFFFF"/>
        <w:spacing w:after="120"/>
        <w:ind w:left="18" w:right="40" w:firstLine="709"/>
        <w:jc w:val="both"/>
        <w:rPr>
          <w:sz w:val="24"/>
          <w:szCs w:val="24"/>
        </w:rPr>
      </w:pPr>
      <w:r w:rsidRPr="00C80ED1">
        <w:rPr>
          <w:rFonts w:eastAsia="Times New Roman"/>
          <w:sz w:val="24"/>
          <w:szCs w:val="24"/>
        </w:rPr>
        <w:t xml:space="preserve">Чаще всего амариллисовые используют в качестве красивоцве-тущих декоративных растений открытого и закрытого грунта. К ним, например, относятся: нарцисс </w:t>
      </w:r>
      <w:r w:rsidRPr="00C80ED1">
        <w:rPr>
          <w:rFonts w:eastAsia="Times New Roman"/>
          <w:i/>
          <w:iCs/>
          <w:sz w:val="24"/>
          <w:szCs w:val="24"/>
        </w:rPr>
        <w:t xml:space="preserve">(Шгстиз), </w:t>
      </w:r>
      <w:r w:rsidRPr="00C80ED1">
        <w:rPr>
          <w:rFonts w:eastAsia="Times New Roman"/>
          <w:sz w:val="24"/>
          <w:szCs w:val="24"/>
        </w:rPr>
        <w:t>подснежник (</w:t>
      </w:r>
      <w:r w:rsidRPr="00C80ED1">
        <w:rPr>
          <w:rFonts w:eastAsia="Times New Roman"/>
          <w:i/>
          <w:iCs/>
          <w:sz w:val="24"/>
          <w:szCs w:val="24"/>
        </w:rPr>
        <w:t>Са1ап1Ит),</w:t>
      </w:r>
      <w:r w:rsidRPr="00C80ED1">
        <w:rPr>
          <w:rFonts w:eastAsia="Times New Roman"/>
          <w:sz w:val="24"/>
          <w:szCs w:val="24"/>
        </w:rPr>
        <w:t xml:space="preserve">белоцветник </w:t>
      </w:r>
      <w:r w:rsidRPr="00C80ED1">
        <w:rPr>
          <w:rFonts w:eastAsia="Times New Roman"/>
          <w:i/>
          <w:iCs/>
          <w:sz w:val="24"/>
          <w:szCs w:val="24"/>
        </w:rPr>
        <w:t>(Ьеисо/'ит),</w:t>
      </w:r>
      <w:r w:rsidRPr="00C80ED1">
        <w:rPr>
          <w:rFonts w:eastAsia="Times New Roman"/>
          <w:sz w:val="24"/>
          <w:szCs w:val="24"/>
        </w:rPr>
        <w:t xml:space="preserve">амариллис </w:t>
      </w:r>
      <w:r w:rsidRPr="00C80ED1">
        <w:rPr>
          <w:rFonts w:eastAsia="Times New Roman"/>
          <w:i/>
          <w:iCs/>
          <w:sz w:val="24"/>
          <w:szCs w:val="24"/>
        </w:rPr>
        <w:t xml:space="preserve">(АтагуШз), </w:t>
      </w:r>
      <w:r w:rsidRPr="00C80ED1">
        <w:rPr>
          <w:rFonts w:eastAsia="Times New Roman"/>
          <w:sz w:val="24"/>
          <w:szCs w:val="24"/>
        </w:rPr>
        <w:t xml:space="preserve">кринум </w:t>
      </w:r>
      <w:r w:rsidRPr="00C80ED1">
        <w:rPr>
          <w:rFonts w:eastAsia="Times New Roman"/>
          <w:i/>
          <w:iCs/>
          <w:sz w:val="24"/>
          <w:szCs w:val="24"/>
        </w:rPr>
        <w:t xml:space="preserve">(Сппит), </w:t>
      </w:r>
      <w:r w:rsidRPr="00C80ED1">
        <w:rPr>
          <w:rFonts w:eastAsia="Times New Roman"/>
          <w:sz w:val="24"/>
          <w:szCs w:val="24"/>
        </w:rPr>
        <w:t xml:space="preserve">ге манту с </w:t>
      </w:r>
      <w:r w:rsidRPr="00C80ED1">
        <w:rPr>
          <w:rFonts w:eastAsia="Times New Roman"/>
          <w:i/>
          <w:iCs/>
          <w:sz w:val="24"/>
          <w:szCs w:val="24"/>
        </w:rPr>
        <w:t xml:space="preserve">{НаетапИгт), </w:t>
      </w:r>
      <w:r w:rsidRPr="00C80ED1">
        <w:rPr>
          <w:rFonts w:eastAsia="Times New Roman"/>
          <w:sz w:val="24"/>
          <w:szCs w:val="24"/>
        </w:rPr>
        <w:t xml:space="preserve">гиппеаструм </w:t>
      </w:r>
      <w:r w:rsidRPr="00C80ED1">
        <w:rPr>
          <w:rFonts w:eastAsia="Times New Roman"/>
          <w:i/>
          <w:iCs/>
          <w:sz w:val="24"/>
          <w:szCs w:val="24"/>
        </w:rPr>
        <w:t xml:space="preserve">(гИрреазТгит) </w:t>
      </w:r>
      <w:r w:rsidRPr="00C80ED1">
        <w:rPr>
          <w:rFonts w:eastAsia="Times New Roman"/>
          <w:sz w:val="24"/>
          <w:szCs w:val="24"/>
        </w:rPr>
        <w:t>и др. У многих представителей семейства найдены ал</w:t>
      </w:r>
      <w:r w:rsidRPr="00C80ED1">
        <w:rPr>
          <w:rFonts w:eastAsia="Times New Roman"/>
          <w:sz w:val="24"/>
          <w:szCs w:val="24"/>
        </w:rPr>
        <w:softHyphen/>
        <w:t>калоиды.</w:t>
      </w:r>
    </w:p>
    <w:p w:rsidR="009A26C8" w:rsidRPr="00C80ED1" w:rsidRDefault="009A26C8" w:rsidP="00C80ED1">
      <w:pPr>
        <w:shd w:val="clear" w:color="auto" w:fill="FFFFFF"/>
        <w:spacing w:after="120"/>
        <w:ind w:left="29" w:right="32" w:firstLine="709"/>
        <w:jc w:val="both"/>
        <w:rPr>
          <w:sz w:val="24"/>
          <w:szCs w:val="24"/>
        </w:rPr>
      </w:pPr>
      <w:r w:rsidRPr="00C80ED1">
        <w:rPr>
          <w:rFonts w:eastAsia="Times New Roman"/>
          <w:sz w:val="24"/>
          <w:szCs w:val="24"/>
        </w:rPr>
        <w:t>Семейство Орхидные (ОгсЫс1асеае). Орхидные в филогенетичес</w:t>
      </w:r>
      <w:r w:rsidRPr="00C80ED1">
        <w:rPr>
          <w:rFonts w:eastAsia="Times New Roman"/>
          <w:sz w:val="24"/>
          <w:szCs w:val="24"/>
        </w:rPr>
        <w:softHyphen/>
        <w:t>ком отношении представляют вершину одной из эволюционных ветвей энтомофильных лилиид с нижней завязью и слегка зиго</w:t>
      </w:r>
      <w:r w:rsidRPr="00C80ED1">
        <w:rPr>
          <w:rFonts w:eastAsia="Times New Roman"/>
          <w:sz w:val="24"/>
          <w:szCs w:val="24"/>
        </w:rPr>
        <w:softHyphen/>
        <w:t>морфными цветками. Орхидные — крупнейшее семейство в классе однодольных, насчитывает около 20 000...25 000 видов, объединен</w:t>
      </w:r>
      <w:r w:rsidRPr="00C80ED1">
        <w:rPr>
          <w:rFonts w:eastAsia="Times New Roman"/>
          <w:sz w:val="24"/>
          <w:szCs w:val="24"/>
        </w:rPr>
        <w:softHyphen/>
        <w:t>ных в 750 родов. Наибольшее разнообразие их сосредоточено в тро</w:t>
      </w:r>
      <w:r w:rsidRPr="00C80ED1">
        <w:rPr>
          <w:rFonts w:eastAsia="Times New Roman"/>
          <w:sz w:val="24"/>
          <w:szCs w:val="24"/>
        </w:rPr>
        <w:softHyphen/>
        <w:t>пических лесах Южной Америки и Юго-Восточной Азии. Сравни</w:t>
      </w:r>
      <w:r w:rsidRPr="00C80ED1">
        <w:rPr>
          <w:rFonts w:eastAsia="Times New Roman"/>
          <w:sz w:val="24"/>
          <w:szCs w:val="24"/>
        </w:rPr>
        <w:softHyphen/>
        <w:t>тельно небольшое число видов (около 200) заходит в зоны с холод</w:t>
      </w:r>
      <w:r w:rsidRPr="00C80ED1">
        <w:rPr>
          <w:rFonts w:eastAsia="Times New Roman"/>
          <w:sz w:val="24"/>
          <w:szCs w:val="24"/>
        </w:rPr>
        <w:softHyphen/>
        <w:t>но-умеренным климатом обоих полушарий. В нашей флоре встре</w:t>
      </w:r>
      <w:r w:rsidRPr="00C80ED1">
        <w:rPr>
          <w:rFonts w:eastAsia="Times New Roman"/>
          <w:sz w:val="24"/>
          <w:szCs w:val="24"/>
        </w:rPr>
        <w:softHyphen/>
        <w:t>чается 180 видов. Нет орхидных лишь в пустынных и полярных об</w:t>
      </w:r>
      <w:r w:rsidRPr="00C80ED1">
        <w:rPr>
          <w:rFonts w:eastAsia="Times New Roman"/>
          <w:sz w:val="24"/>
          <w:szCs w:val="24"/>
        </w:rPr>
        <w:softHyphen/>
        <w:t>ластях.</w:t>
      </w:r>
    </w:p>
    <w:p w:rsidR="009A26C8" w:rsidRPr="00C80ED1" w:rsidRDefault="009A26C8" w:rsidP="00C80ED1">
      <w:pPr>
        <w:shd w:val="clear" w:color="auto" w:fill="FFFFFF"/>
        <w:spacing w:after="120"/>
        <w:ind w:left="36" w:right="14" w:firstLine="709"/>
        <w:jc w:val="both"/>
        <w:rPr>
          <w:sz w:val="24"/>
          <w:szCs w:val="24"/>
        </w:rPr>
      </w:pPr>
      <w:r w:rsidRPr="00C80ED1">
        <w:rPr>
          <w:rFonts w:eastAsia="Times New Roman"/>
          <w:sz w:val="24"/>
          <w:szCs w:val="24"/>
        </w:rPr>
        <w:t>Орхидные представлены исключительно многолетними мико</w:t>
      </w:r>
      <w:r w:rsidRPr="00C80ED1">
        <w:rPr>
          <w:rFonts w:eastAsia="Times New Roman"/>
          <w:sz w:val="24"/>
          <w:szCs w:val="24"/>
        </w:rPr>
        <w:softHyphen/>
        <w:t>трофными травами, которые отличаются огромным разнообразием по величине, структуре вегетативных органов и приспособлениям к условиям жизни.</w:t>
      </w:r>
    </w:p>
    <w:p w:rsidR="009A26C8" w:rsidRPr="00C80ED1" w:rsidRDefault="009A26C8" w:rsidP="00C80ED1">
      <w:pPr>
        <w:shd w:val="clear" w:color="auto" w:fill="FFFFFF"/>
        <w:spacing w:after="120"/>
        <w:ind w:left="47" w:right="22" w:firstLine="709"/>
        <w:jc w:val="both"/>
        <w:rPr>
          <w:sz w:val="24"/>
          <w:szCs w:val="24"/>
        </w:rPr>
      </w:pPr>
      <w:r w:rsidRPr="00C80ED1">
        <w:rPr>
          <w:rFonts w:eastAsia="Times New Roman"/>
          <w:sz w:val="24"/>
          <w:szCs w:val="24"/>
        </w:rPr>
        <w:t>В тропиках наиболее обычны эпифиты с клубневидными побе</w:t>
      </w:r>
      <w:r w:rsidRPr="00C80ED1">
        <w:rPr>
          <w:rFonts w:eastAsia="Times New Roman"/>
          <w:sz w:val="24"/>
          <w:szCs w:val="24"/>
        </w:rPr>
        <w:softHyphen/>
        <w:t>гами (туберидиями), вздутыми черешками листьев и воздушными корнями, иногда лианы.</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За пределами тропиков — наземные травы с корневищами или клубнями корневого происхождения. Листья разнообразны по ве</w:t>
      </w:r>
      <w:r w:rsidRPr="00C80ED1">
        <w:rPr>
          <w:rFonts w:eastAsia="Times New Roman"/>
          <w:sz w:val="24"/>
          <w:szCs w:val="24"/>
        </w:rPr>
        <w:softHyphen/>
        <w:t>личине, строению, прикорневые и стеблевые, сидячие и черешча-тые, часто мясистые, обычно с влагалищами. Листорасположение очередное, иногда двухрядное, редко супротивное или мутовчатое.</w:t>
      </w:r>
    </w:p>
    <w:p w:rsidR="009A26C8" w:rsidRPr="00C80ED1" w:rsidRDefault="009A26C8" w:rsidP="00C80ED1">
      <w:pPr>
        <w:shd w:val="clear" w:color="auto" w:fill="FFFFFF"/>
        <w:spacing w:after="120"/>
        <w:ind w:firstLine="709"/>
        <w:jc w:val="right"/>
        <w:rPr>
          <w:sz w:val="24"/>
          <w:szCs w:val="24"/>
        </w:rPr>
      </w:pPr>
      <w:r w:rsidRPr="00C80ED1">
        <w:rPr>
          <w:sz w:val="24"/>
          <w:szCs w:val="24"/>
        </w:rPr>
        <w:t>443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8" w:firstLine="709"/>
        <w:jc w:val="both"/>
        <w:rPr>
          <w:sz w:val="24"/>
          <w:szCs w:val="24"/>
        </w:rPr>
      </w:pPr>
      <w:r w:rsidRPr="00C80ED1">
        <w:rPr>
          <w:rFonts w:eastAsia="Times New Roman"/>
          <w:sz w:val="24"/>
          <w:szCs w:val="24"/>
        </w:rPr>
        <w:t>Сложно устроенные цветки приспособлены к опылению насе</w:t>
      </w:r>
      <w:r w:rsidRPr="00C80ED1">
        <w:rPr>
          <w:rFonts w:eastAsia="Times New Roman"/>
          <w:sz w:val="24"/>
          <w:szCs w:val="24"/>
        </w:rPr>
        <w:softHyphen/>
        <w:t>комыми и птицами, чаще собраны в соцветия кисть, колос, метел</w:t>
      </w:r>
      <w:r w:rsidRPr="00C80ED1">
        <w:rPr>
          <w:rFonts w:eastAsia="Times New Roman"/>
          <w:sz w:val="24"/>
          <w:szCs w:val="24"/>
        </w:rPr>
        <w:softHyphen/>
        <w:t>ка, реже одиночные. Как правило, они ярко окрашены, ароматны (диаметр 0,2...25 см). Цветки обоеполые, редко однополые, асим</w:t>
      </w:r>
      <w:r w:rsidRPr="00C80ED1">
        <w:rPr>
          <w:rFonts w:eastAsia="Times New Roman"/>
          <w:sz w:val="24"/>
          <w:szCs w:val="24"/>
        </w:rPr>
        <w:softHyphen/>
        <w:t>метричные с простым венчиковидным околоцветником из двух трехчленных кругов* (см. рис. 160). Листки околоцветника своеоб</w:t>
      </w:r>
      <w:r w:rsidRPr="00C80ED1">
        <w:rPr>
          <w:rFonts w:eastAsia="Times New Roman"/>
          <w:sz w:val="24"/>
          <w:szCs w:val="24"/>
        </w:rPr>
        <w:softHyphen/>
        <w:t>разные, разных величины, формы и окраски. Задний (ближний к оси) называется губой. Он обычно крупнее остальных, ярко окра</w:t>
      </w:r>
      <w:r w:rsidRPr="00C80ED1">
        <w:rPr>
          <w:rFonts w:eastAsia="Times New Roman"/>
          <w:sz w:val="24"/>
          <w:szCs w:val="24"/>
        </w:rPr>
        <w:softHyphen/>
        <w:t>шен и имеет шпору, на дне которой скапливается нектар. Благодаря перекручиванию вытянутой в длину завязи, которая играет одновре</w:t>
      </w:r>
      <w:r w:rsidRPr="00C80ED1">
        <w:rPr>
          <w:rFonts w:eastAsia="Times New Roman"/>
          <w:sz w:val="24"/>
          <w:szCs w:val="24"/>
        </w:rPr>
        <w:softHyphen/>
        <w:t>менно роль и цветоножки, губа по мере развития и раскрывания цветка занимает положение в нижней части цветка. Она служит посадочной площадкой для насекомых и птиц (колибри и нектар-ницы). Тычинок три, одна или две. Гинецей паракарпный из трех плодолистиков. Завязь нижняя одногнездная с многочисленными (до многих тысяч) анатропными семязачатками. Формула цветка 14^з+з^1 2 з^цзу Каждый цветок имеет обычно и очень длительное (два-три месяца) цветение. Образующийся плод — коробочка не</w:t>
      </w:r>
      <w:r w:rsidRPr="00C80ED1">
        <w:rPr>
          <w:rFonts w:eastAsia="Times New Roman"/>
          <w:sz w:val="24"/>
          <w:szCs w:val="24"/>
        </w:rPr>
        <w:softHyphen/>
        <w:t>сет огромное (от тысячи до нескольких миллионов) число мелких семян с недифференцированным зародышем без эндосперма. Се</w:t>
      </w:r>
      <w:r w:rsidRPr="00C80ED1">
        <w:rPr>
          <w:rFonts w:eastAsia="Times New Roman"/>
          <w:sz w:val="24"/>
          <w:szCs w:val="24"/>
        </w:rPr>
        <w:softHyphen/>
        <w:t>мена разносятся ветром на значительные расстояния. Прорастание семян возможно только после заражения их микоризой. Растение развивается очень медленно. Первое цветение наступает через 5...20 лет после прорастания семян.</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Ценность орхидных заключается прежде всего в их декоратив</w:t>
      </w:r>
      <w:r w:rsidRPr="00C80ED1">
        <w:rPr>
          <w:rFonts w:eastAsia="Times New Roman"/>
          <w:sz w:val="24"/>
          <w:szCs w:val="24"/>
        </w:rPr>
        <w:softHyphen/>
        <w:t>ности. Каждый род и даже вид имеет неповторимую форму и окрас</w:t>
      </w:r>
      <w:r w:rsidRPr="00C80ED1">
        <w:rPr>
          <w:rFonts w:eastAsia="Times New Roman"/>
          <w:sz w:val="24"/>
          <w:szCs w:val="24"/>
        </w:rPr>
        <w:softHyphen/>
        <w:t>ку цветков и запах. Во многих странах орхидные культивируют в оранжереях. Срезанные цветки, будучи специально упакованны</w:t>
      </w:r>
      <w:r w:rsidRPr="00C80ED1">
        <w:rPr>
          <w:rFonts w:eastAsia="Times New Roman"/>
          <w:sz w:val="24"/>
          <w:szCs w:val="24"/>
        </w:rPr>
        <w:softHyphen/>
        <w:t>ми, прекрасно переносят транспортировку. Кроме декоративных среди орхидных есть (в умеренном климате Северного полушария) лекарственные и пищевые виды.</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Род ваниль (</w:t>
      </w:r>
      <w:r w:rsidRPr="00C80ED1">
        <w:rPr>
          <w:rFonts w:eastAsia="Times New Roman"/>
          <w:i/>
          <w:iCs/>
          <w:sz w:val="24"/>
          <w:szCs w:val="24"/>
        </w:rPr>
        <w:t xml:space="preserve">УапШа) </w:t>
      </w:r>
      <w:r w:rsidRPr="00C80ED1">
        <w:rPr>
          <w:rFonts w:eastAsia="Times New Roman"/>
          <w:sz w:val="24"/>
          <w:szCs w:val="24"/>
        </w:rPr>
        <w:t>включает более 100 видов наземных и эпифитных травянистых растений, распространенных в тропиках обоих полушарий. Наибольшее практическое значение имеет аро</w:t>
      </w:r>
      <w:r w:rsidRPr="00C80ED1">
        <w:rPr>
          <w:rFonts w:eastAsia="Times New Roman"/>
          <w:sz w:val="24"/>
          <w:szCs w:val="24"/>
        </w:rPr>
        <w:softHyphen/>
        <w:t xml:space="preserve">матическое растение, так называемая мексиканская или бурбонс-кая ваниль </w:t>
      </w:r>
      <w:r w:rsidRPr="00C80ED1">
        <w:rPr>
          <w:rFonts w:eastAsia="Times New Roman"/>
          <w:i/>
          <w:iCs/>
          <w:sz w:val="24"/>
          <w:szCs w:val="24"/>
        </w:rPr>
        <w:t xml:space="preserve">{У.^щгапз) </w:t>
      </w:r>
      <w:r w:rsidRPr="00C80ED1">
        <w:rPr>
          <w:rFonts w:eastAsia="Times New Roman"/>
          <w:sz w:val="24"/>
          <w:szCs w:val="24"/>
        </w:rPr>
        <w:t>— травянистая лиана в лесах Центральной Америки и Антильских островов. Поднимается на опору при помо</w:t>
      </w:r>
      <w:r w:rsidRPr="00C80ED1">
        <w:rPr>
          <w:rFonts w:eastAsia="Times New Roman"/>
          <w:sz w:val="24"/>
          <w:szCs w:val="24"/>
        </w:rPr>
        <w:softHyphen/>
        <w:t>щи придаточных корней, образующихся на стороне стебля, обра</w:t>
      </w:r>
      <w:r w:rsidRPr="00C80ED1">
        <w:rPr>
          <w:rFonts w:eastAsia="Times New Roman"/>
          <w:sz w:val="24"/>
          <w:szCs w:val="24"/>
        </w:rPr>
        <w:softHyphen/>
        <w:t>щенного к опоре. Стебель достигает огромной (10 м и более) дли</w:t>
      </w:r>
      <w:r w:rsidRPr="00C80ED1">
        <w:rPr>
          <w:rFonts w:eastAsia="Times New Roman"/>
          <w:sz w:val="24"/>
          <w:szCs w:val="24"/>
        </w:rPr>
        <w:softHyphen/>
        <w:t>ны. Листья темно-зеленого цвета, ланцетные, до 25 см в длину и 5 см в ширину, сидячие или с короткими черешками. Беловато-желтые цветки собраны в соцветие кисть, в которое входит более 200 цветков, из них плодоносят обычно лишь 6... 12. Опыление про</w:t>
      </w:r>
      <w:r w:rsidRPr="00C80ED1">
        <w:rPr>
          <w:rFonts w:eastAsia="Times New Roman"/>
          <w:sz w:val="24"/>
          <w:szCs w:val="24"/>
        </w:rPr>
        <w:softHyphen/>
        <w:t>исходит при помощи пчел и птиц колибри. Плоды — коробочки длиной до 25 см используются как пряности в кондитерском про</w:t>
      </w:r>
      <w:r w:rsidRPr="00C80ED1">
        <w:rPr>
          <w:rFonts w:eastAsia="Times New Roman"/>
          <w:sz w:val="24"/>
          <w:szCs w:val="24"/>
        </w:rPr>
        <w:softHyphen/>
        <w:t>изводстве. Их характерный запах обусловлен наличием ванилина</w:t>
      </w:r>
    </w:p>
    <w:p w:rsidR="009A26C8" w:rsidRPr="00C80ED1" w:rsidRDefault="009A26C8" w:rsidP="00C80ED1">
      <w:pPr>
        <w:shd w:val="clear" w:color="auto" w:fill="FFFFFF"/>
        <w:spacing w:after="120"/>
        <w:ind w:left="25" w:right="360" w:firstLine="709"/>
        <w:rPr>
          <w:sz w:val="24"/>
          <w:szCs w:val="24"/>
        </w:rPr>
      </w:pPr>
      <w:r w:rsidRPr="00C80ED1">
        <w:rPr>
          <w:sz w:val="24"/>
          <w:szCs w:val="24"/>
        </w:rPr>
        <w:t>*</w:t>
      </w:r>
      <w:r w:rsidRPr="00C80ED1">
        <w:rPr>
          <w:rFonts w:eastAsia="Times New Roman"/>
          <w:sz w:val="24"/>
          <w:szCs w:val="24"/>
        </w:rPr>
        <w:t>А. Л. Тахтаджян (1987) трактует околоцветник орхидных как двойной. 444</w:t>
      </w:r>
    </w:p>
    <w:p w:rsidR="009A26C8" w:rsidRPr="00C80ED1" w:rsidRDefault="009A26C8" w:rsidP="00C80ED1">
      <w:pPr>
        <w:shd w:val="clear" w:color="auto" w:fill="FFFFFF"/>
        <w:spacing w:after="120"/>
        <w:ind w:left="25" w:right="36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50" w:firstLine="709"/>
        <w:jc w:val="both"/>
        <w:rPr>
          <w:sz w:val="24"/>
          <w:szCs w:val="24"/>
        </w:rPr>
      </w:pPr>
      <w:r w:rsidRPr="00C80ED1">
        <w:rPr>
          <w:sz w:val="24"/>
          <w:szCs w:val="24"/>
        </w:rPr>
        <w:t xml:space="preserve">(0,75...3 %), </w:t>
      </w:r>
      <w:r w:rsidRPr="00C80ED1">
        <w:rPr>
          <w:rFonts w:eastAsia="Times New Roman"/>
          <w:sz w:val="24"/>
          <w:szCs w:val="24"/>
        </w:rPr>
        <w:t>который в виде тонких белых кристаллов появляется на высушенных плодах. Свежеубранные, не совсем зрелые плоды за</w:t>
      </w:r>
      <w:r w:rsidRPr="00C80ED1">
        <w:rPr>
          <w:rFonts w:eastAsia="Times New Roman"/>
          <w:sz w:val="24"/>
          <w:szCs w:val="24"/>
        </w:rPr>
        <w:softHyphen/>
        <w:t>паха не имеют, он проявляется только после специальной после</w:t>
      </w:r>
      <w:r w:rsidRPr="00C80ED1">
        <w:rPr>
          <w:rFonts w:eastAsia="Times New Roman"/>
          <w:sz w:val="24"/>
          <w:szCs w:val="24"/>
        </w:rPr>
        <w:softHyphen/>
        <w:t>уборочной обработки и подсушивания.</w:t>
      </w: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 xml:space="preserve">Ятрышник </w:t>
      </w:r>
      <w:r w:rsidRPr="00C80ED1">
        <w:rPr>
          <w:rFonts w:eastAsia="Times New Roman"/>
          <w:i/>
          <w:iCs/>
          <w:sz w:val="24"/>
          <w:szCs w:val="24"/>
        </w:rPr>
        <w:t xml:space="preserve">{ОгсЫз) </w:t>
      </w:r>
      <w:r w:rsidRPr="00C80ED1">
        <w:rPr>
          <w:rFonts w:eastAsia="Times New Roman"/>
          <w:sz w:val="24"/>
          <w:szCs w:val="24"/>
        </w:rPr>
        <w:t>— крупный род, объединяющий много</w:t>
      </w:r>
      <w:r w:rsidRPr="00C80ED1">
        <w:rPr>
          <w:rFonts w:eastAsia="Times New Roman"/>
          <w:sz w:val="24"/>
          <w:szCs w:val="24"/>
        </w:rPr>
        <w:softHyphen/>
        <w:t>летние травянистые растения с корневыми клубнями и облиствен</w:t>
      </w:r>
      <w:r w:rsidRPr="00C80ED1">
        <w:rPr>
          <w:rFonts w:eastAsia="Times New Roman"/>
          <w:sz w:val="24"/>
          <w:szCs w:val="24"/>
        </w:rPr>
        <w:softHyphen/>
        <w:t>ным прямостоячим стеблем высотой 20...40 см с верхушечным ко</w:t>
      </w:r>
      <w:r w:rsidRPr="00C80ED1">
        <w:rPr>
          <w:rFonts w:eastAsia="Times New Roman"/>
          <w:sz w:val="24"/>
          <w:szCs w:val="24"/>
        </w:rPr>
        <w:softHyphen/>
        <w:t>лосовидным соцветием. Листья продолговато-ланцетные, заост</w:t>
      </w:r>
      <w:r w:rsidRPr="00C80ED1">
        <w:rPr>
          <w:rFonts w:eastAsia="Times New Roman"/>
          <w:sz w:val="24"/>
          <w:szCs w:val="24"/>
        </w:rPr>
        <w:softHyphen/>
        <w:t>ренные, у основания сужающиеся в стеблеобъемлющие влагалища. Цветки с одной тычинкой с поллиниями. В нашей флоре представ</w:t>
      </w:r>
      <w:r w:rsidRPr="00C80ED1">
        <w:rPr>
          <w:rFonts w:eastAsia="Times New Roman"/>
          <w:sz w:val="24"/>
          <w:szCs w:val="24"/>
        </w:rPr>
        <w:softHyphen/>
        <w:t xml:space="preserve">лено 36 видов, произрастающих в сырых лесах, на влажных лугах, на равнинах и в горах. Наиболее часто встречаются: </w:t>
      </w:r>
      <w:r w:rsidRPr="00C80ED1">
        <w:rPr>
          <w:rFonts w:eastAsia="Times New Roman"/>
          <w:i/>
          <w:iCs/>
          <w:sz w:val="24"/>
          <w:szCs w:val="24"/>
        </w:rPr>
        <w:t xml:space="preserve">ятрышник мужской (О. тазси/а) </w:t>
      </w:r>
      <w:r w:rsidRPr="00C80ED1">
        <w:rPr>
          <w:rFonts w:eastAsia="Times New Roman"/>
          <w:sz w:val="24"/>
          <w:szCs w:val="24"/>
        </w:rPr>
        <w:t>с мелкими фиолетовыми точками в нижней части листьев, удлиненным соцветием из множества красных цвет</w:t>
      </w:r>
      <w:r w:rsidRPr="00C80ED1">
        <w:rPr>
          <w:rFonts w:eastAsia="Times New Roman"/>
          <w:sz w:val="24"/>
          <w:szCs w:val="24"/>
        </w:rPr>
        <w:softHyphen/>
        <w:t xml:space="preserve">ков и шаровидными или яйцевидными клубнями, </w:t>
      </w:r>
      <w:r w:rsidRPr="00C80ED1">
        <w:rPr>
          <w:rFonts w:eastAsia="Times New Roman"/>
          <w:i/>
          <w:iCs/>
          <w:sz w:val="24"/>
          <w:szCs w:val="24"/>
        </w:rPr>
        <w:t>ятрышник пят</w:t>
      </w:r>
      <w:r w:rsidRPr="00C80ED1">
        <w:rPr>
          <w:rFonts w:eastAsia="Times New Roman"/>
          <w:i/>
          <w:iCs/>
          <w:sz w:val="24"/>
          <w:szCs w:val="24"/>
        </w:rPr>
        <w:softHyphen/>
        <w:t xml:space="preserve">нистый (О. тасиШа) </w:t>
      </w:r>
      <w:r w:rsidRPr="00C80ED1">
        <w:rPr>
          <w:rFonts w:eastAsia="Times New Roman"/>
          <w:sz w:val="24"/>
          <w:szCs w:val="24"/>
        </w:rPr>
        <w:t xml:space="preserve">с темно-красными или коричневыми пятнами на листьях, доходящих почти до соцветия из красно-лиловых или розоватых цветков, и слегка сплюснутыми, двух-, трех- или четы-рехлопастными в нижней части клубнями. </w:t>
      </w:r>
      <w:r w:rsidRPr="00C80ED1">
        <w:rPr>
          <w:rFonts w:eastAsia="Times New Roman"/>
          <w:i/>
          <w:iCs/>
          <w:sz w:val="24"/>
          <w:szCs w:val="24"/>
        </w:rPr>
        <w:t xml:space="preserve">Ятрышник шлемовидный </w:t>
      </w:r>
      <w:r w:rsidRPr="00C80ED1">
        <w:rPr>
          <w:rFonts w:eastAsia="Times New Roman"/>
          <w:sz w:val="24"/>
          <w:szCs w:val="24"/>
        </w:rPr>
        <w:t xml:space="preserve">(О. </w:t>
      </w:r>
      <w:r w:rsidRPr="00C80ED1">
        <w:rPr>
          <w:rFonts w:eastAsia="Times New Roman"/>
          <w:i/>
          <w:iCs/>
          <w:sz w:val="24"/>
          <w:szCs w:val="24"/>
        </w:rPr>
        <w:t xml:space="preserve">тННат) </w:t>
      </w:r>
      <w:r w:rsidRPr="00C80ED1">
        <w:rPr>
          <w:rFonts w:eastAsia="Times New Roman"/>
          <w:sz w:val="24"/>
          <w:szCs w:val="24"/>
        </w:rPr>
        <w:t>встречается реже. Цветки с лопастной светло-пурпур</w:t>
      </w:r>
      <w:r w:rsidRPr="00C80ED1">
        <w:rPr>
          <w:rFonts w:eastAsia="Times New Roman"/>
          <w:sz w:val="24"/>
          <w:szCs w:val="24"/>
        </w:rPr>
        <w:softHyphen/>
        <w:t>ной губой и почти белыми остальными листочками околоцветника. Клубни шаровидные или овальные.</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Под названием «салеп» в медицине используются клубни ят</w:t>
      </w:r>
      <w:r w:rsidRPr="00C80ED1">
        <w:rPr>
          <w:rFonts w:eastAsia="Times New Roman"/>
          <w:sz w:val="24"/>
          <w:szCs w:val="24"/>
        </w:rPr>
        <w:softHyphen/>
        <w:t>рышников, содержащие слизистые вещества (около 50 %), белки (5... 15 %) и т. п. Слизь клубней ятрышника — очень хорошее обво</w:t>
      </w:r>
      <w:r w:rsidRPr="00C80ED1">
        <w:rPr>
          <w:rFonts w:eastAsia="Times New Roman"/>
          <w:sz w:val="24"/>
          <w:szCs w:val="24"/>
        </w:rPr>
        <w:softHyphen/>
        <w:t>лакивающее противовоспалительное средство при острых и хрони</w:t>
      </w:r>
      <w:r w:rsidRPr="00C80ED1">
        <w:rPr>
          <w:rFonts w:eastAsia="Times New Roman"/>
          <w:sz w:val="24"/>
          <w:szCs w:val="24"/>
        </w:rPr>
        <w:softHyphen/>
        <w:t>ческих заболеваниях дыхательных путей и желудочно-кишечного тракта.</w:t>
      </w:r>
    </w:p>
    <w:p w:rsidR="009A26C8" w:rsidRPr="00C80ED1" w:rsidRDefault="009A26C8" w:rsidP="00C80ED1">
      <w:pPr>
        <w:shd w:val="clear" w:color="auto" w:fill="FFFFFF"/>
        <w:spacing w:after="120"/>
        <w:ind w:left="32" w:right="29" w:firstLine="709"/>
        <w:jc w:val="both"/>
        <w:rPr>
          <w:sz w:val="24"/>
          <w:szCs w:val="24"/>
        </w:rPr>
      </w:pPr>
      <w:r w:rsidRPr="00C80ED1">
        <w:rPr>
          <w:rFonts w:eastAsia="Times New Roman"/>
          <w:i/>
          <w:iCs/>
          <w:sz w:val="24"/>
          <w:szCs w:val="24"/>
        </w:rPr>
        <w:t xml:space="preserve">Любка двулистная (РШаптега Ы/оПа) </w:t>
      </w:r>
      <w:r w:rsidRPr="00C80ED1">
        <w:rPr>
          <w:rFonts w:eastAsia="Times New Roman"/>
          <w:sz w:val="24"/>
          <w:szCs w:val="24"/>
        </w:rPr>
        <w:t>— растение, обычное для средней полосы европейской части России и Сибири. Безлистный стебель л юбки оканчивается удлиненным широким колосом из очень душистых (особенно ночью) желтовато-белых цветков. Име</w:t>
      </w:r>
      <w:r w:rsidRPr="00C80ED1">
        <w:rPr>
          <w:rFonts w:eastAsia="Times New Roman"/>
          <w:sz w:val="24"/>
          <w:szCs w:val="24"/>
        </w:rPr>
        <w:softHyphen/>
        <w:t>ет два широких прикорневых листа. Клубни грушевидные, также дающие салеп.</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Семейство Осоковые (Сурегасеае). Включает свыше 5600 видов (120 родов), представленных космополитно во всех флорах мира. В умеренных и холодных областях число видов сравнительно невели</w:t>
      </w:r>
      <w:r w:rsidRPr="00C80ED1">
        <w:rPr>
          <w:rFonts w:eastAsia="Times New Roman"/>
          <w:sz w:val="24"/>
          <w:szCs w:val="24"/>
        </w:rPr>
        <w:softHyphen/>
        <w:t>ко, но благодаря тому что осоковые достигают наиболее массового развития, они играют важную роль в растительном покрове, осо</w:t>
      </w:r>
      <w:r w:rsidRPr="00C80ED1">
        <w:rPr>
          <w:rFonts w:eastAsia="Times New Roman"/>
          <w:sz w:val="24"/>
          <w:szCs w:val="24"/>
        </w:rPr>
        <w:softHyphen/>
        <w:t>бенно на болотах и кислых почвах. В нашей флоре 21 род и около 540 видов. Тропики и субтропики по числу особей и их роли в рас</w:t>
      </w:r>
      <w:r w:rsidRPr="00C80ED1">
        <w:rPr>
          <w:rFonts w:eastAsia="Times New Roman"/>
          <w:sz w:val="24"/>
          <w:szCs w:val="24"/>
        </w:rPr>
        <w:softHyphen/>
        <w:t>тительном покрове значительно уступают осоковым умеренного климата.</w:t>
      </w:r>
    </w:p>
    <w:p w:rsidR="009A26C8" w:rsidRPr="00C80ED1" w:rsidRDefault="009A26C8" w:rsidP="00C80ED1">
      <w:pPr>
        <w:shd w:val="clear" w:color="auto" w:fill="FFFFFF"/>
        <w:spacing w:after="120"/>
        <w:ind w:left="54" w:firstLine="709"/>
        <w:jc w:val="both"/>
        <w:rPr>
          <w:sz w:val="24"/>
          <w:szCs w:val="24"/>
        </w:rPr>
      </w:pPr>
      <w:r w:rsidRPr="00C80ED1">
        <w:rPr>
          <w:rFonts w:eastAsia="Times New Roman"/>
          <w:sz w:val="24"/>
          <w:szCs w:val="24"/>
        </w:rPr>
        <w:t>Это многолетние корневищные травы, реже однолетние. Стебли в поперечном сечении трехгранные, выполненные (сердцевина за</w:t>
      </w:r>
      <w:r w:rsidRPr="00C80ED1">
        <w:rPr>
          <w:rFonts w:eastAsia="Times New Roman"/>
          <w:sz w:val="24"/>
          <w:szCs w:val="24"/>
        </w:rPr>
        <w:softHyphen/>
        <w:t>полнена паренхимой). Узлы невздутые. Линейные сидячие листья располагаются на стебле трехрядно, их влагалища замкнутые, плот</w:t>
      </w:r>
      <w:r w:rsidRPr="00C80ED1">
        <w:rPr>
          <w:rFonts w:eastAsia="Times New Roman"/>
          <w:sz w:val="24"/>
          <w:szCs w:val="24"/>
        </w:rPr>
        <w:softHyphen/>
        <w:t>но охватывающие стебель. Мелкие невзрачные одно- или обоепо-</w:t>
      </w:r>
    </w:p>
    <w:p w:rsidR="009A26C8" w:rsidRPr="00C80ED1" w:rsidRDefault="009A26C8" w:rsidP="00C80ED1">
      <w:pPr>
        <w:shd w:val="clear" w:color="auto" w:fill="FFFFFF"/>
        <w:spacing w:after="120"/>
        <w:ind w:right="7" w:firstLine="709"/>
        <w:jc w:val="right"/>
        <w:rPr>
          <w:sz w:val="24"/>
          <w:szCs w:val="24"/>
        </w:rPr>
      </w:pPr>
      <w:r w:rsidRPr="00C80ED1">
        <w:rPr>
          <w:sz w:val="24"/>
          <w:szCs w:val="24"/>
        </w:rPr>
        <w:t>445</w:t>
      </w:r>
    </w:p>
    <w:p w:rsidR="009A26C8" w:rsidRPr="00C80ED1" w:rsidRDefault="009A26C8" w:rsidP="00C80ED1">
      <w:pPr>
        <w:shd w:val="clear" w:color="auto" w:fill="FFFFFF"/>
        <w:spacing w:after="120"/>
        <w:ind w:right="7"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5958" w:hSpace="40" w:wrap="auto" w:vAnchor="text" w:hAnchor="text" w:x="-24" w:y="-17"/>
        <w:spacing w:after="120"/>
        <w:ind w:firstLine="709"/>
        <w:rPr>
          <w:sz w:val="24"/>
          <w:szCs w:val="24"/>
        </w:rPr>
      </w:pPr>
      <w:r>
        <w:rPr>
          <w:noProof/>
          <w:sz w:val="24"/>
          <w:szCs w:val="24"/>
        </w:rPr>
        <w:drawing>
          <wp:inline distT="0" distB="0" distL="0" distR="0">
            <wp:extent cx="1887220" cy="378206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8"/>
                    <a:srcRect/>
                    <a:stretch>
                      <a:fillRect/>
                    </a:stretch>
                  </pic:blipFill>
                  <pic:spPr bwMode="auto">
                    <a:xfrm>
                      <a:off x="0" y="0"/>
                      <a:ext cx="1887220" cy="378206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474" w:firstLine="709"/>
        <w:rPr>
          <w:sz w:val="24"/>
          <w:szCs w:val="24"/>
        </w:rPr>
      </w:pPr>
      <w:r w:rsidRPr="00C80ED1">
        <w:rPr>
          <w:rFonts w:eastAsia="Times New Roman"/>
          <w:sz w:val="24"/>
          <w:szCs w:val="24"/>
        </w:rPr>
        <w:t xml:space="preserve">Рис. 201. Камыш озерный </w:t>
      </w:r>
      <w:r w:rsidRPr="00C80ED1">
        <w:rPr>
          <w:rFonts w:eastAsia="Times New Roman"/>
          <w:i/>
          <w:iCs/>
          <w:sz w:val="24"/>
          <w:szCs w:val="24"/>
        </w:rPr>
        <w:t>(Зси'рш;</w:t>
      </w:r>
    </w:p>
    <w:p w:rsidR="009A26C8" w:rsidRPr="00C80ED1" w:rsidRDefault="009A26C8" w:rsidP="00C80ED1">
      <w:pPr>
        <w:shd w:val="clear" w:color="auto" w:fill="FFFFFF"/>
        <w:spacing w:after="120"/>
        <w:ind w:left="4406"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общий вид; </w:t>
      </w:r>
      <w:r w:rsidRPr="00C80ED1">
        <w:rPr>
          <w:rFonts w:eastAsia="Times New Roman"/>
          <w:i/>
          <w:iCs/>
          <w:sz w:val="24"/>
          <w:szCs w:val="24"/>
        </w:rPr>
        <w:t xml:space="preserve">б— </w:t>
      </w:r>
      <w:r w:rsidRPr="00C80ED1">
        <w:rPr>
          <w:rFonts w:eastAsia="Times New Roman"/>
          <w:sz w:val="24"/>
          <w:szCs w:val="24"/>
        </w:rPr>
        <w:t xml:space="preserve">цветок; </w:t>
      </w:r>
      <w:r w:rsidRPr="00C80ED1">
        <w:rPr>
          <w:rFonts w:eastAsia="Times New Roman"/>
          <w:i/>
          <w:iCs/>
          <w:sz w:val="24"/>
          <w:szCs w:val="24"/>
        </w:rPr>
        <w:t xml:space="preserve">в — </w:t>
      </w:r>
      <w:r w:rsidRPr="00C80ED1">
        <w:rPr>
          <w:rFonts w:eastAsia="Times New Roman"/>
          <w:sz w:val="24"/>
          <w:szCs w:val="24"/>
        </w:rPr>
        <w:t xml:space="preserve">плод; </w:t>
      </w:r>
      <w:r w:rsidRPr="00C80ED1">
        <w:rPr>
          <w:rFonts w:eastAsia="Times New Roman"/>
          <w:i/>
          <w:iCs/>
          <w:sz w:val="24"/>
          <w:szCs w:val="24"/>
        </w:rPr>
        <w:t xml:space="preserve">г — </w:t>
      </w:r>
      <w:r w:rsidRPr="00C80ED1">
        <w:rPr>
          <w:rFonts w:eastAsia="Times New Roman"/>
          <w:sz w:val="24"/>
          <w:szCs w:val="24"/>
        </w:rPr>
        <w:t>колосок</w:t>
      </w:r>
    </w:p>
    <w:p w:rsidR="009A26C8" w:rsidRPr="00C80ED1" w:rsidRDefault="009A26C8" w:rsidP="00C80ED1">
      <w:pPr>
        <w:shd w:val="clear" w:color="auto" w:fill="FFFFFF"/>
        <w:spacing w:after="120"/>
        <w:ind w:left="3168" w:right="22" w:firstLine="709"/>
        <w:jc w:val="both"/>
        <w:rPr>
          <w:sz w:val="24"/>
          <w:szCs w:val="24"/>
        </w:rPr>
      </w:pPr>
      <w:r w:rsidRPr="00C80ED1">
        <w:rPr>
          <w:rFonts w:eastAsia="Times New Roman"/>
          <w:sz w:val="24"/>
          <w:szCs w:val="24"/>
        </w:rPr>
        <w:t>лые цветки чаще собраны в ко</w:t>
      </w:r>
      <w:r w:rsidRPr="00C80ED1">
        <w:rPr>
          <w:rFonts w:eastAsia="Times New Roman"/>
          <w:sz w:val="24"/>
          <w:szCs w:val="24"/>
        </w:rPr>
        <w:softHyphen/>
        <w:t>лосовидные соцветия, которые, в свою очередь, соединены в го</w:t>
      </w:r>
      <w:r w:rsidRPr="00C80ED1">
        <w:rPr>
          <w:rFonts w:eastAsia="Times New Roman"/>
          <w:sz w:val="24"/>
          <w:szCs w:val="24"/>
        </w:rPr>
        <w:softHyphen/>
        <w:t>ловчатые, зонтиковидные, ме</w:t>
      </w:r>
      <w:r w:rsidRPr="00C80ED1">
        <w:rPr>
          <w:rFonts w:eastAsia="Times New Roman"/>
          <w:sz w:val="24"/>
          <w:szCs w:val="24"/>
        </w:rPr>
        <w:softHyphen/>
        <w:t xml:space="preserve">тельчатые или колосовидные сложные соцветия. Формула цветка </w:t>
      </w:r>
      <w:r w:rsidRPr="00C80ED1">
        <w:rPr>
          <w:rFonts w:eastAsia="Times New Roman"/>
          <w:i/>
          <w:iCs/>
          <w:sz w:val="24"/>
          <w:szCs w:val="24"/>
        </w:rPr>
        <w:t>*Р</w:t>
      </w:r>
      <w:r w:rsidRPr="00C80ED1">
        <w:rPr>
          <w:rFonts w:eastAsia="Times New Roman"/>
          <w:i/>
          <w:iCs/>
          <w:sz w:val="24"/>
          <w:szCs w:val="24"/>
          <w:vertAlign w:val="subscript"/>
        </w:rPr>
        <w:t>2+3</w:t>
      </w:r>
      <w:r w:rsidRPr="00C80ED1">
        <w:rPr>
          <w:rFonts w:eastAsia="Times New Roman"/>
          <w:i/>
          <w:iCs/>
          <w:sz w:val="24"/>
          <w:szCs w:val="24"/>
        </w:rPr>
        <w:t>А</w:t>
      </w:r>
      <w:r w:rsidRPr="00C80ED1">
        <w:rPr>
          <w:rFonts w:eastAsia="Times New Roman"/>
          <w:i/>
          <w:iCs/>
          <w:sz w:val="24"/>
          <w:szCs w:val="24"/>
          <w:vertAlign w:val="subscript"/>
        </w:rPr>
        <w:t>3</w:t>
      </w:r>
      <w:r w:rsidRPr="00C80ED1">
        <w:rPr>
          <w:rFonts w:eastAsia="Times New Roman"/>
          <w:i/>
          <w:iCs/>
          <w:sz w:val="24"/>
          <w:szCs w:val="24"/>
        </w:rPr>
        <w:t>С</w:t>
      </w:r>
      <w:r w:rsidRPr="00C80ED1">
        <w:rPr>
          <w:rFonts w:eastAsia="Times New Roman"/>
          <w:i/>
          <w:iCs/>
          <w:sz w:val="24"/>
          <w:szCs w:val="24"/>
          <w:vertAlign w:val="subscript"/>
        </w:rPr>
        <w:t>0)</w:t>
      </w:r>
      <w:r w:rsidRPr="00C80ED1">
        <w:rPr>
          <w:rFonts w:eastAsia="Times New Roman"/>
          <w:i/>
          <w:iCs/>
          <w:sz w:val="24"/>
          <w:szCs w:val="24"/>
        </w:rPr>
        <w:t xml:space="preserve"> </w:t>
      </w:r>
      <w:r w:rsidRPr="00C80ED1">
        <w:rPr>
          <w:rFonts w:eastAsia="Times New Roman"/>
          <w:sz w:val="24"/>
          <w:szCs w:val="24"/>
          <w:vertAlign w:val="subscript"/>
        </w:rPr>
        <w:t>(2)</w:t>
      </w:r>
      <w:r w:rsidRPr="00C80ED1">
        <w:rPr>
          <w:rFonts w:eastAsia="Times New Roman"/>
          <w:sz w:val="24"/>
          <w:szCs w:val="24"/>
        </w:rPr>
        <w:t>. Околоцвет</w:t>
      </w:r>
      <w:r w:rsidRPr="00C80ED1">
        <w:rPr>
          <w:rFonts w:eastAsia="Times New Roman"/>
          <w:sz w:val="24"/>
          <w:szCs w:val="24"/>
        </w:rPr>
        <w:softHyphen/>
        <w:t>ник простой из "шести плено</w:t>
      </w:r>
      <w:r w:rsidRPr="00C80ED1">
        <w:rPr>
          <w:rFonts w:eastAsia="Times New Roman"/>
          <w:sz w:val="24"/>
          <w:szCs w:val="24"/>
        </w:rPr>
        <w:softHyphen/>
        <w:t>чек (камыш) (рис. 201), из од</w:t>
      </w:r>
      <w:r w:rsidRPr="00C80ED1">
        <w:rPr>
          <w:rFonts w:eastAsia="Times New Roman"/>
          <w:sz w:val="24"/>
          <w:szCs w:val="24"/>
        </w:rPr>
        <w:softHyphen/>
        <w:t>ной—шести (многих) щетинок (пушица) или вообще редуци</w:t>
      </w:r>
      <w:r w:rsidRPr="00C80ED1">
        <w:rPr>
          <w:rFonts w:eastAsia="Times New Roman"/>
          <w:sz w:val="24"/>
          <w:szCs w:val="24"/>
        </w:rPr>
        <w:softHyphen/>
        <w:t>рован. Пыльники прикрепля</w:t>
      </w:r>
      <w:r w:rsidRPr="00C80ED1">
        <w:rPr>
          <w:rFonts w:eastAsia="Times New Roman"/>
          <w:sz w:val="24"/>
          <w:szCs w:val="24"/>
        </w:rPr>
        <w:softHyphen/>
        <w:t>ются к тычиночным нитям сво</w:t>
      </w:r>
      <w:r w:rsidRPr="00C80ED1">
        <w:rPr>
          <w:rFonts w:eastAsia="Times New Roman"/>
          <w:sz w:val="24"/>
          <w:szCs w:val="24"/>
        </w:rPr>
        <w:softHyphen/>
        <w:t>им основанием. Число тычи</w:t>
      </w:r>
      <w:r w:rsidRPr="00C80ED1">
        <w:rPr>
          <w:rFonts w:eastAsia="Times New Roman"/>
          <w:sz w:val="24"/>
          <w:szCs w:val="24"/>
        </w:rPr>
        <w:softHyphen/>
        <w:t>нок чаще три (наружный круг), но может быть больше или меньше. Гинецей псевдомоно-карпный из двух-трех плодолис</w:t>
      </w:r>
      <w:r w:rsidRPr="00C80ED1">
        <w:rPr>
          <w:rFonts w:eastAsia="Times New Roman"/>
          <w:sz w:val="24"/>
          <w:szCs w:val="24"/>
        </w:rPr>
        <w:softHyphen/>
        <w:t>тиков. Завязь верхняя с одним семязачатком. Зародыш в се</w:t>
      </w:r>
      <w:r w:rsidRPr="00C80ED1">
        <w:rPr>
          <w:rFonts w:eastAsia="Times New Roman"/>
          <w:sz w:val="24"/>
          <w:szCs w:val="24"/>
        </w:rPr>
        <w:softHyphen/>
        <w:t>мени погружен в эндосперм, содержащий крахмал, белок и жиры.</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Практическое значение осо</w:t>
      </w:r>
      <w:r w:rsidRPr="00C80ED1">
        <w:rPr>
          <w:rFonts w:eastAsia="Times New Roman"/>
          <w:sz w:val="24"/>
          <w:szCs w:val="24"/>
        </w:rPr>
        <w:softHyphen/>
        <w:t>ковых невелико. В качестве кор</w:t>
      </w:r>
      <w:r w:rsidRPr="00C80ED1">
        <w:rPr>
          <w:rFonts w:eastAsia="Times New Roman"/>
          <w:sz w:val="24"/>
          <w:szCs w:val="24"/>
        </w:rPr>
        <w:softHyphen/>
        <w:t>мовых используются редко, так как они бедны питательными веществами и довольно грубые.</w:t>
      </w:r>
    </w:p>
    <w:p w:rsidR="009A26C8" w:rsidRPr="00C80ED1" w:rsidRDefault="009A26C8" w:rsidP="00C80ED1">
      <w:pPr>
        <w:shd w:val="clear" w:color="auto" w:fill="FFFFFF"/>
        <w:spacing w:after="120"/>
        <w:ind w:right="7" w:firstLine="709"/>
        <w:jc w:val="both"/>
        <w:rPr>
          <w:sz w:val="24"/>
          <w:szCs w:val="24"/>
        </w:rPr>
      </w:pPr>
      <w:r w:rsidRPr="00C80ED1">
        <w:rPr>
          <w:rFonts w:eastAsia="Times New Roman"/>
          <w:sz w:val="24"/>
          <w:szCs w:val="24"/>
        </w:rPr>
        <w:t xml:space="preserve">Осоки </w:t>
      </w:r>
      <w:r w:rsidRPr="00C80ED1">
        <w:rPr>
          <w:rFonts w:eastAsia="Times New Roman"/>
          <w:i/>
          <w:iCs/>
          <w:sz w:val="24"/>
          <w:szCs w:val="24"/>
        </w:rPr>
        <w:t xml:space="preserve">(Сагех) </w:t>
      </w:r>
      <w:r w:rsidRPr="00C80ED1">
        <w:rPr>
          <w:rFonts w:eastAsia="Times New Roman"/>
          <w:sz w:val="24"/>
          <w:szCs w:val="24"/>
        </w:rPr>
        <w:t>— огромный род, насчитывающий до 2000 ви</w:t>
      </w:r>
      <w:r w:rsidRPr="00C80ED1">
        <w:rPr>
          <w:rFonts w:eastAsia="Times New Roman"/>
          <w:sz w:val="24"/>
          <w:szCs w:val="24"/>
        </w:rPr>
        <w:softHyphen/>
        <w:t>дов. Это многолетние корневищные травы, редко однолетние. Час</w:t>
      </w:r>
      <w:r w:rsidRPr="00C80ED1">
        <w:rPr>
          <w:rFonts w:eastAsia="Times New Roman"/>
          <w:sz w:val="24"/>
          <w:szCs w:val="24"/>
        </w:rPr>
        <w:softHyphen/>
        <w:t>то образуют плотные дернины (кочки). Стебли трехгранные. Лис</w:t>
      </w:r>
      <w:r w:rsidRPr="00C80ED1">
        <w:rPr>
          <w:rFonts w:eastAsia="Times New Roman"/>
          <w:sz w:val="24"/>
          <w:szCs w:val="24"/>
        </w:rPr>
        <w:softHyphen/>
        <w:t>тья линейные с замкнутыми влагалищами. Растения жесткие, со</w:t>
      </w:r>
      <w:r w:rsidRPr="00C80ED1">
        <w:rPr>
          <w:rFonts w:eastAsia="Times New Roman"/>
          <w:sz w:val="24"/>
          <w:szCs w:val="24"/>
        </w:rPr>
        <w:softHyphen/>
        <w:t>держат большое количество кремнезема. Цветки голые, однополые (рис. 202). Мужские, состоящие из трех тычинок, расположены в пазухе кроющей чешуи. В женском цветке в пазухе кроющей чешуи имеется мешочек (сросшийся краями прицветник), в котором на</w:t>
      </w:r>
      <w:r w:rsidRPr="00C80ED1">
        <w:rPr>
          <w:rFonts w:eastAsia="Times New Roman"/>
          <w:sz w:val="24"/>
          <w:szCs w:val="24"/>
        </w:rPr>
        <w:softHyphen/>
        <w:t>ходится пестик с двумя-тремя рыльцами. Плод — орех, окружен</w:t>
      </w:r>
      <w:r w:rsidRPr="00C80ED1">
        <w:rPr>
          <w:rFonts w:eastAsia="Times New Roman"/>
          <w:sz w:val="24"/>
          <w:szCs w:val="24"/>
        </w:rPr>
        <w:softHyphen/>
        <w:t>ный мешочком.</w:t>
      </w:r>
    </w:p>
    <w:p w:rsidR="009A26C8" w:rsidRPr="00C80ED1" w:rsidRDefault="009A26C8" w:rsidP="00C80ED1">
      <w:pPr>
        <w:shd w:val="clear" w:color="auto" w:fill="FFFFFF"/>
        <w:spacing w:after="120"/>
        <w:ind w:left="4" w:firstLine="709"/>
        <w:jc w:val="both"/>
        <w:rPr>
          <w:sz w:val="24"/>
          <w:szCs w:val="24"/>
        </w:rPr>
      </w:pPr>
      <w:r w:rsidRPr="00C80ED1">
        <w:rPr>
          <w:rFonts w:eastAsia="Times New Roman"/>
          <w:sz w:val="24"/>
          <w:szCs w:val="24"/>
        </w:rPr>
        <w:t>Цветки собраны в колосовидные соцветия. По строению соцве</w:t>
      </w:r>
      <w:r w:rsidRPr="00C80ED1">
        <w:rPr>
          <w:rFonts w:eastAsia="Times New Roman"/>
          <w:sz w:val="24"/>
          <w:szCs w:val="24"/>
        </w:rPr>
        <w:softHyphen/>
        <w:t>тий осоки делят на равноколосые и разноколосые. У равиоколосых осок соцветия обоеполые — верхняя часть колоса образована ты</w:t>
      </w:r>
      <w:r w:rsidRPr="00C80ED1">
        <w:rPr>
          <w:rFonts w:eastAsia="Times New Roman"/>
          <w:sz w:val="24"/>
          <w:szCs w:val="24"/>
        </w:rPr>
        <w:softHyphen/>
        <w:t xml:space="preserve">чиночными цветками, нижняя — пестичными или наоборот </w:t>
      </w:r>
      <w:r w:rsidRPr="00C80ED1">
        <w:rPr>
          <w:rFonts w:eastAsia="Times New Roman"/>
          <w:i/>
          <w:iCs/>
          <w:sz w:val="24"/>
          <w:szCs w:val="24"/>
        </w:rPr>
        <w:t xml:space="preserve">(осока заячья </w:t>
      </w:r>
      <w:r w:rsidRPr="00C80ED1">
        <w:rPr>
          <w:rFonts w:eastAsia="Times New Roman"/>
          <w:sz w:val="24"/>
          <w:szCs w:val="24"/>
        </w:rPr>
        <w:t xml:space="preserve">— </w:t>
      </w:r>
      <w:r w:rsidRPr="00C80ED1">
        <w:rPr>
          <w:rFonts w:eastAsia="Times New Roman"/>
          <w:i/>
          <w:iCs/>
          <w:sz w:val="24"/>
          <w:szCs w:val="24"/>
        </w:rPr>
        <w:t xml:space="preserve">С. кроппа, осока лисья </w:t>
      </w:r>
      <w:r w:rsidRPr="00C80ED1">
        <w:rPr>
          <w:rFonts w:eastAsia="Times New Roman"/>
          <w:sz w:val="24"/>
          <w:szCs w:val="24"/>
        </w:rPr>
        <w:t xml:space="preserve">— С. </w:t>
      </w:r>
      <w:r w:rsidRPr="00C80ED1">
        <w:rPr>
          <w:rFonts w:eastAsia="Times New Roman"/>
          <w:i/>
          <w:iCs/>
          <w:sz w:val="24"/>
          <w:szCs w:val="24"/>
        </w:rPr>
        <w:t xml:space="preserve">уи\р'та). </w:t>
      </w:r>
      <w:r w:rsidRPr="00C80ED1">
        <w:rPr>
          <w:rFonts w:eastAsia="Times New Roman"/>
          <w:sz w:val="24"/>
          <w:szCs w:val="24"/>
        </w:rPr>
        <w:t>У разноколосых осок соцветия однополые — тычиночные и пестичные колоски различа-</w:t>
      </w:r>
    </w:p>
    <w:p w:rsidR="009A26C8" w:rsidRPr="00C80ED1" w:rsidRDefault="009A26C8" w:rsidP="00C80ED1">
      <w:pPr>
        <w:shd w:val="clear" w:color="auto" w:fill="FFFFFF"/>
        <w:spacing w:after="120"/>
        <w:ind w:firstLine="709"/>
        <w:rPr>
          <w:sz w:val="24"/>
          <w:szCs w:val="24"/>
        </w:rPr>
      </w:pPr>
      <w:r w:rsidRPr="00C80ED1">
        <w:rPr>
          <w:sz w:val="24"/>
          <w:szCs w:val="24"/>
        </w:rPr>
        <w:t>446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 xml:space="preserve">ются по внешнему виду: однодомные разноколосые осоки — </w:t>
      </w:r>
      <w:r w:rsidRPr="00C80ED1">
        <w:rPr>
          <w:rFonts w:eastAsia="Times New Roman"/>
          <w:i/>
          <w:iCs/>
          <w:sz w:val="24"/>
          <w:szCs w:val="24"/>
        </w:rPr>
        <w:t xml:space="preserve">осока острая </w:t>
      </w:r>
      <w:r w:rsidRPr="00C80ED1">
        <w:rPr>
          <w:rFonts w:eastAsia="Times New Roman"/>
          <w:sz w:val="24"/>
          <w:szCs w:val="24"/>
        </w:rPr>
        <w:t xml:space="preserve">(С. </w:t>
      </w:r>
      <w:r w:rsidRPr="00C80ED1">
        <w:rPr>
          <w:rFonts w:eastAsia="Times New Roman"/>
          <w:i/>
          <w:iCs/>
          <w:sz w:val="24"/>
          <w:szCs w:val="24"/>
        </w:rPr>
        <w:t xml:space="preserve">асШа), осока вздутая </w:t>
      </w:r>
      <w:r w:rsidRPr="00C80ED1">
        <w:rPr>
          <w:rFonts w:eastAsia="Times New Roman"/>
          <w:sz w:val="24"/>
          <w:szCs w:val="24"/>
        </w:rPr>
        <w:t xml:space="preserve">(С. </w:t>
      </w:r>
      <w:r w:rsidRPr="00C80ED1">
        <w:rPr>
          <w:rFonts w:eastAsia="Times New Roman"/>
          <w:i/>
          <w:iCs/>
          <w:sz w:val="24"/>
          <w:szCs w:val="24"/>
        </w:rPr>
        <w:t xml:space="preserve">уезкапа) </w:t>
      </w:r>
      <w:r w:rsidRPr="00C80ED1">
        <w:rPr>
          <w:rFonts w:eastAsia="Times New Roman"/>
          <w:sz w:val="24"/>
          <w:szCs w:val="24"/>
        </w:rPr>
        <w:t xml:space="preserve">и др., некоторые виды двудомны </w:t>
      </w:r>
      <w:r w:rsidRPr="00C80ED1">
        <w:rPr>
          <w:rFonts w:eastAsia="Times New Roman"/>
          <w:i/>
          <w:iCs/>
          <w:sz w:val="24"/>
          <w:szCs w:val="24"/>
        </w:rPr>
        <w:t xml:space="preserve">{осока двудомная — С. сИока) </w:t>
      </w:r>
      <w:r w:rsidRPr="00C80ED1">
        <w:rPr>
          <w:rFonts w:eastAsia="Times New Roman"/>
          <w:sz w:val="24"/>
          <w:szCs w:val="24"/>
        </w:rPr>
        <w:t>(рис. 203).</w:t>
      </w:r>
    </w:p>
    <w:p w:rsidR="009A26C8" w:rsidRPr="00C80ED1" w:rsidRDefault="009A26C8" w:rsidP="00C80ED1">
      <w:pPr>
        <w:shd w:val="clear" w:color="auto" w:fill="FFFFFF"/>
        <w:spacing w:after="120"/>
        <w:ind w:left="11" w:right="47" w:firstLine="709"/>
        <w:jc w:val="both"/>
        <w:rPr>
          <w:sz w:val="24"/>
          <w:szCs w:val="24"/>
        </w:rPr>
      </w:pPr>
      <w:r w:rsidRPr="00C80ED1">
        <w:rPr>
          <w:rFonts w:eastAsia="Times New Roman"/>
          <w:sz w:val="24"/>
          <w:szCs w:val="24"/>
        </w:rPr>
        <w:t>Крупные прибрежные и болотные осоки почти непоедаемы, частично используются лишь при раннем сенокошении. Мелкие полупустынные, пустынные и горные осоки — прекрасные кормо</w:t>
      </w:r>
      <w:r w:rsidRPr="00C80ED1">
        <w:rPr>
          <w:rFonts w:eastAsia="Times New Roman"/>
          <w:sz w:val="24"/>
          <w:szCs w:val="24"/>
        </w:rPr>
        <w:softHyphen/>
        <w:t>вые пастбищные растения, в некоторых районах Средней Азии они составляют основной корм для овец.</w:t>
      </w:r>
    </w:p>
    <w:p w:rsidR="009A26C8" w:rsidRPr="00C80ED1" w:rsidRDefault="009A26C8" w:rsidP="00C80ED1">
      <w:pPr>
        <w:shd w:val="clear" w:color="auto" w:fill="FFFFFF"/>
        <w:spacing w:after="120"/>
        <w:ind w:left="22" w:right="36" w:firstLine="709"/>
        <w:jc w:val="both"/>
        <w:rPr>
          <w:sz w:val="24"/>
          <w:szCs w:val="24"/>
        </w:rPr>
      </w:pPr>
      <w:r w:rsidRPr="00C80ED1">
        <w:rPr>
          <w:rFonts w:eastAsia="Times New Roman"/>
          <w:sz w:val="24"/>
          <w:szCs w:val="24"/>
        </w:rPr>
        <w:t xml:space="preserve">Пушица </w:t>
      </w:r>
      <w:r w:rsidRPr="00C80ED1">
        <w:rPr>
          <w:rFonts w:eastAsia="Times New Roman"/>
          <w:i/>
          <w:iCs/>
          <w:sz w:val="24"/>
          <w:szCs w:val="24"/>
        </w:rPr>
        <w:t xml:space="preserve">(ЕпорИогит) </w:t>
      </w:r>
      <w:r w:rsidRPr="00C80ED1">
        <w:rPr>
          <w:rFonts w:eastAsia="Times New Roman"/>
          <w:sz w:val="24"/>
          <w:szCs w:val="24"/>
        </w:rPr>
        <w:t>— многолетние травы, род включает 15 видов. Цветки обоеполые, собраны в колосья. Околоцветник в виде прицветных щетинок, которые разрастаются и образуют пуховку. Широко распространена по болотам. После отмирания образует торф (рис. 204).</w:t>
      </w:r>
    </w:p>
    <w:p w:rsidR="009A26C8" w:rsidRPr="00C80ED1" w:rsidRDefault="009A26C8" w:rsidP="00C80ED1">
      <w:pPr>
        <w:shd w:val="clear" w:color="auto" w:fill="FFFFFF"/>
        <w:spacing w:after="120"/>
        <w:ind w:left="22" w:right="47" w:firstLine="709"/>
        <w:jc w:val="both"/>
        <w:rPr>
          <w:sz w:val="24"/>
          <w:szCs w:val="24"/>
        </w:rPr>
      </w:pPr>
      <w:r w:rsidRPr="00C80ED1">
        <w:rPr>
          <w:rFonts w:eastAsia="Times New Roman"/>
          <w:sz w:val="24"/>
          <w:szCs w:val="24"/>
        </w:rPr>
        <w:t xml:space="preserve">Определенное значение в качестве пищевых имеют чуфа, или земляной миндаль </w:t>
      </w:r>
      <w:r w:rsidRPr="00C80ED1">
        <w:rPr>
          <w:rFonts w:eastAsia="Times New Roman"/>
          <w:i/>
          <w:iCs/>
          <w:sz w:val="24"/>
          <w:szCs w:val="24"/>
        </w:rPr>
        <w:t xml:space="preserve">(Сурегиз езсикпГиз), </w:t>
      </w:r>
      <w:r w:rsidRPr="00C80ED1">
        <w:rPr>
          <w:rFonts w:eastAsia="Times New Roman"/>
          <w:sz w:val="24"/>
          <w:szCs w:val="24"/>
        </w:rPr>
        <w:t xml:space="preserve">и водный каштан, или матан </w:t>
      </w:r>
      <w:r w:rsidRPr="00C80ED1">
        <w:rPr>
          <w:rFonts w:eastAsia="Times New Roman"/>
          <w:i/>
          <w:iCs/>
          <w:sz w:val="24"/>
          <w:szCs w:val="24"/>
        </w:rPr>
        <w:t xml:space="preserve">(Екоскапз ГиЬегоза). </w:t>
      </w:r>
      <w:r w:rsidRPr="00C80ED1">
        <w:rPr>
          <w:rFonts w:eastAsia="Times New Roman"/>
          <w:sz w:val="24"/>
          <w:szCs w:val="24"/>
        </w:rPr>
        <w:t>Растения этих видов — многолетние травы, об-</w:t>
      </w:r>
    </w:p>
    <w:p w:rsidR="009A26C8" w:rsidRPr="00C80ED1" w:rsidRDefault="00186846" w:rsidP="00C80ED1">
      <w:pPr>
        <w:spacing w:after="120"/>
        <w:ind w:left="43" w:firstLine="709"/>
        <w:rPr>
          <w:sz w:val="24"/>
          <w:szCs w:val="24"/>
        </w:rPr>
      </w:pPr>
      <w:r>
        <w:rPr>
          <w:noProof/>
          <w:sz w:val="24"/>
          <w:szCs w:val="24"/>
        </w:rPr>
        <w:drawing>
          <wp:inline distT="0" distB="0" distL="0" distR="0">
            <wp:extent cx="4023360" cy="408178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9"/>
                    <a:srcRect/>
                    <a:stretch>
                      <a:fillRect/>
                    </a:stretch>
                  </pic:blipFill>
                  <pic:spPr bwMode="auto">
                    <a:xfrm>
                      <a:off x="0" y="0"/>
                      <a:ext cx="4023360" cy="4081780"/>
                    </a:xfrm>
                    <a:prstGeom prst="rect">
                      <a:avLst/>
                    </a:prstGeom>
                    <a:noFill/>
                    <a:ln w="9525">
                      <a:noFill/>
                      <a:miter lim="800000"/>
                      <a:headEnd/>
                      <a:tailEnd/>
                    </a:ln>
                  </pic:spPr>
                </pic:pic>
              </a:graphicData>
            </a:graphic>
          </wp:inline>
        </w:drawing>
      </w:r>
    </w:p>
    <w:p w:rsidR="009A26C8" w:rsidRPr="00C80ED1" w:rsidRDefault="009A26C8" w:rsidP="00C80ED1">
      <w:pPr>
        <w:spacing w:after="120"/>
        <w:ind w:left="43"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6977" w:hSpace="40" w:wrap="auto" w:vAnchor="text" w:hAnchor="text" w:x="-46" w:y="15"/>
        <w:spacing w:after="120"/>
        <w:ind w:firstLine="709"/>
        <w:rPr>
          <w:sz w:val="24"/>
          <w:szCs w:val="24"/>
        </w:rPr>
      </w:pPr>
      <w:r>
        <w:rPr>
          <w:noProof/>
          <w:sz w:val="24"/>
          <w:szCs w:val="24"/>
        </w:rPr>
        <w:drawing>
          <wp:inline distT="0" distB="0" distL="0" distR="0">
            <wp:extent cx="2092325" cy="4432935"/>
            <wp:effectExtent l="1905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0"/>
                    <a:srcRect/>
                    <a:stretch>
                      <a:fillRect/>
                    </a:stretch>
                  </pic:blipFill>
                  <pic:spPr bwMode="auto">
                    <a:xfrm>
                      <a:off x="0" y="0"/>
                      <a:ext cx="2092325" cy="443293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737" w:firstLine="709"/>
        <w:rPr>
          <w:sz w:val="24"/>
          <w:szCs w:val="24"/>
        </w:rPr>
      </w:pPr>
      <w:r w:rsidRPr="00C80ED1">
        <w:rPr>
          <w:rFonts w:eastAsia="Times New Roman"/>
          <w:sz w:val="24"/>
          <w:szCs w:val="24"/>
        </w:rPr>
        <w:t xml:space="preserve">Рис. 204. Пушица </w:t>
      </w:r>
      <w:r w:rsidRPr="00C80ED1">
        <w:rPr>
          <w:rFonts w:eastAsia="Times New Roman"/>
          <w:i/>
          <w:iCs/>
          <w:sz w:val="24"/>
          <w:szCs w:val="24"/>
        </w:rPr>
        <w:t>(ЕпорНогит</w:t>
      </w:r>
    </w:p>
    <w:p w:rsidR="009A26C8" w:rsidRPr="00C80ED1" w:rsidRDefault="009A26C8" w:rsidP="00C80ED1">
      <w:pPr>
        <w:shd w:val="clear" w:color="auto" w:fill="FFFFFF"/>
        <w:spacing w:after="120"/>
        <w:ind w:left="3845" w:firstLine="709"/>
        <w:rPr>
          <w:sz w:val="24"/>
          <w:szCs w:val="24"/>
        </w:rPr>
      </w:pPr>
      <w:r w:rsidRPr="00C80ED1">
        <w:rPr>
          <w:rFonts w:eastAsia="Times New Roman"/>
          <w:sz w:val="24"/>
          <w:szCs w:val="24"/>
        </w:rPr>
        <w:t xml:space="preserve">а — общий вид растения с плодами; </w:t>
      </w:r>
      <w:r w:rsidRPr="00C80ED1">
        <w:rPr>
          <w:rFonts w:eastAsia="Times New Roman"/>
          <w:i/>
          <w:iCs/>
          <w:sz w:val="24"/>
          <w:szCs w:val="24"/>
        </w:rPr>
        <w:t xml:space="preserve">б — </w:t>
      </w:r>
      <w:r w:rsidRPr="00C80ED1">
        <w:rPr>
          <w:rFonts w:eastAsia="Times New Roman"/>
          <w:sz w:val="24"/>
          <w:szCs w:val="24"/>
        </w:rPr>
        <w:t xml:space="preserve">плод; </w:t>
      </w:r>
      <w:r w:rsidRPr="00C80ED1">
        <w:rPr>
          <w:rFonts w:eastAsia="Times New Roman"/>
          <w:i/>
          <w:iCs/>
          <w:sz w:val="24"/>
          <w:szCs w:val="24"/>
        </w:rPr>
        <w:t xml:space="preserve">в </w:t>
      </w:r>
      <w:r w:rsidRPr="00C80ED1">
        <w:rPr>
          <w:rFonts w:eastAsia="Times New Roman"/>
          <w:sz w:val="24"/>
          <w:szCs w:val="24"/>
        </w:rPr>
        <w:t xml:space="preserve">— соцветие; </w:t>
      </w:r>
      <w:r w:rsidRPr="00C80ED1">
        <w:rPr>
          <w:rFonts w:eastAsia="Times New Roman"/>
          <w:i/>
          <w:iCs/>
          <w:sz w:val="24"/>
          <w:szCs w:val="24"/>
        </w:rPr>
        <w:t xml:space="preserve">г </w:t>
      </w:r>
      <w:r w:rsidRPr="00C80ED1">
        <w:rPr>
          <w:rFonts w:eastAsia="Times New Roman"/>
          <w:sz w:val="24"/>
          <w:szCs w:val="24"/>
        </w:rPr>
        <w:t>— цветок</w:t>
      </w:r>
    </w:p>
    <w:p w:rsidR="009A26C8" w:rsidRPr="00C80ED1" w:rsidRDefault="009A26C8" w:rsidP="00C80ED1">
      <w:pPr>
        <w:shd w:val="clear" w:color="auto" w:fill="FFFFFF"/>
        <w:spacing w:after="120"/>
        <w:ind w:left="3463" w:right="22" w:firstLine="709"/>
        <w:jc w:val="both"/>
        <w:rPr>
          <w:sz w:val="24"/>
          <w:szCs w:val="24"/>
        </w:rPr>
      </w:pPr>
      <w:r w:rsidRPr="00C80ED1">
        <w:rPr>
          <w:rFonts w:eastAsia="Times New Roman"/>
          <w:sz w:val="24"/>
          <w:szCs w:val="24"/>
        </w:rPr>
        <w:t>разующие побеговые клубни. Дикорастущая чуфа встреча</w:t>
      </w:r>
      <w:r w:rsidRPr="00C80ED1">
        <w:rPr>
          <w:rFonts w:eastAsia="Times New Roman"/>
          <w:sz w:val="24"/>
          <w:szCs w:val="24"/>
        </w:rPr>
        <w:softHyphen/>
        <w:t>ется в долине Нила, в культу</w:t>
      </w:r>
      <w:r w:rsidRPr="00C80ED1">
        <w:rPr>
          <w:rFonts w:eastAsia="Times New Roman"/>
          <w:sz w:val="24"/>
          <w:szCs w:val="24"/>
        </w:rPr>
        <w:softHyphen/>
        <w:t>ре — преимущественно в Ис</w:t>
      </w:r>
      <w:r w:rsidRPr="00C80ED1">
        <w:rPr>
          <w:rFonts w:eastAsia="Times New Roman"/>
          <w:sz w:val="24"/>
          <w:szCs w:val="24"/>
        </w:rPr>
        <w:softHyphen/>
        <w:t>пании, Италии. Клубни мел</w:t>
      </w:r>
      <w:r w:rsidRPr="00C80ED1">
        <w:rPr>
          <w:rFonts w:eastAsia="Times New Roman"/>
          <w:sz w:val="24"/>
          <w:szCs w:val="24"/>
        </w:rPr>
        <w:softHyphen/>
        <w:t>кие (длина 3 см, диаметр 1,5 см), содержат масла до 25 %, белка 9 %, сахара и крахмала 50 %, напоминают по вкусу миндаль. Масло чуфы невысыхающее, высо</w:t>
      </w:r>
      <w:r w:rsidRPr="00C80ED1">
        <w:rPr>
          <w:rFonts w:eastAsia="Times New Roman"/>
          <w:sz w:val="24"/>
          <w:szCs w:val="24"/>
        </w:rPr>
        <w:softHyphen/>
        <w:t>кого качества, используется как превосходное пищевое, конкурирующее с оливко</w:t>
      </w:r>
      <w:r w:rsidRPr="00C80ED1">
        <w:rPr>
          <w:rFonts w:eastAsia="Times New Roman"/>
          <w:sz w:val="24"/>
          <w:szCs w:val="24"/>
        </w:rPr>
        <w:softHyphen/>
        <w:t>вым и ореховым.</w:t>
      </w:r>
    </w:p>
    <w:p w:rsidR="009A26C8" w:rsidRPr="00C80ED1" w:rsidRDefault="009A26C8" w:rsidP="00C80ED1">
      <w:pPr>
        <w:shd w:val="clear" w:color="auto" w:fill="FFFFFF"/>
        <w:tabs>
          <w:tab w:val="left" w:pos="2642"/>
          <w:tab w:val="left" w:pos="3492"/>
        </w:tabs>
        <w:spacing w:after="120"/>
        <w:ind w:left="745" w:right="7" w:firstLine="709"/>
        <w:jc w:val="both"/>
        <w:rPr>
          <w:sz w:val="24"/>
          <w:szCs w:val="24"/>
        </w:rPr>
      </w:pPr>
      <w:r w:rsidRPr="00C80ED1">
        <w:rPr>
          <w:rFonts w:eastAsia="Times New Roman"/>
          <w:sz w:val="24"/>
          <w:szCs w:val="24"/>
        </w:rPr>
        <w:t>Семейство Мятликовые</w:t>
      </w:r>
      <w:r w:rsidRPr="00C80ED1">
        <w:rPr>
          <w:rFonts w:eastAsia="Times New Roman"/>
          <w:sz w:val="24"/>
          <w:szCs w:val="24"/>
        </w:rPr>
        <w:br/>
        <w:t>(Роасеае), или Злаковые</w:t>
      </w:r>
      <w:r w:rsidRPr="00C80ED1">
        <w:rPr>
          <w:rFonts w:eastAsia="Times New Roman"/>
          <w:sz w:val="24"/>
          <w:szCs w:val="24"/>
        </w:rPr>
        <w:br/>
        <w:t>(Сгатшеае). Объединяет око</w:t>
      </w:r>
      <w:r w:rsidRPr="00C80ED1">
        <w:rPr>
          <w:rFonts w:eastAsia="Times New Roman"/>
          <w:sz w:val="24"/>
          <w:szCs w:val="24"/>
        </w:rPr>
        <w:softHyphen/>
      </w:r>
      <w:r w:rsidRPr="00C80ED1">
        <w:rPr>
          <w:rFonts w:eastAsia="Times New Roman"/>
          <w:sz w:val="24"/>
          <w:szCs w:val="24"/>
        </w:rPr>
        <w:br/>
        <w:t>ло 900 родов и до 11 000 ви</w:t>
      </w:r>
      <w:r w:rsidRPr="00C80ED1">
        <w:rPr>
          <w:rFonts w:eastAsia="Times New Roman"/>
          <w:sz w:val="24"/>
          <w:szCs w:val="24"/>
        </w:rPr>
        <w:softHyphen/>
      </w:r>
      <w:r w:rsidRPr="00C80ED1">
        <w:rPr>
          <w:rFonts w:eastAsia="Times New Roman"/>
          <w:sz w:val="24"/>
          <w:szCs w:val="24"/>
        </w:rPr>
        <w:br/>
        <w:t>дов; в нашей флоре 146 родов</w:t>
      </w:r>
      <w:r w:rsidRPr="00C80ED1">
        <w:rPr>
          <w:rFonts w:eastAsia="Times New Roman"/>
          <w:sz w:val="24"/>
          <w:szCs w:val="24"/>
        </w:rPr>
        <w:br/>
        <w:t>(1000 видов). Злаки распро</w:t>
      </w:r>
      <w:r w:rsidRPr="00C80ED1">
        <w:rPr>
          <w:rFonts w:eastAsia="Times New Roman"/>
          <w:sz w:val="24"/>
          <w:szCs w:val="24"/>
        </w:rPr>
        <w:softHyphen/>
      </w:r>
      <w:r w:rsidRPr="00C80ED1">
        <w:rPr>
          <w:rFonts w:eastAsia="Times New Roman"/>
          <w:sz w:val="24"/>
          <w:szCs w:val="24"/>
        </w:rPr>
        <w:br/>
        <w:t>странены по всему земному</w:t>
      </w:r>
      <w:r w:rsidRPr="00C80ED1">
        <w:rPr>
          <w:rFonts w:eastAsia="Times New Roman"/>
          <w:sz w:val="24"/>
          <w:szCs w:val="24"/>
        </w:rPr>
        <w:br/>
        <w:t>шару и господствуют на лу</w:t>
      </w:r>
      <w:r w:rsidRPr="00C80ED1">
        <w:rPr>
          <w:rFonts w:eastAsia="Times New Roman"/>
          <w:sz w:val="24"/>
          <w:szCs w:val="24"/>
        </w:rPr>
        <w:softHyphen/>
      </w:r>
      <w:r w:rsidRPr="00C80ED1">
        <w:rPr>
          <w:rFonts w:eastAsia="Times New Roman"/>
          <w:sz w:val="24"/>
          <w:szCs w:val="24"/>
        </w:rPr>
        <w:br/>
        <w:t>гах, в степях, прериях и са</w:t>
      </w:r>
      <w:r w:rsidRPr="00C80ED1">
        <w:rPr>
          <w:rFonts w:eastAsia="Times New Roman"/>
          <w:sz w:val="24"/>
          <w:szCs w:val="24"/>
        </w:rPr>
        <w:softHyphen/>
      </w:r>
      <w:r w:rsidRPr="00C80ED1">
        <w:rPr>
          <w:rFonts w:eastAsia="Times New Roman"/>
          <w:sz w:val="24"/>
          <w:szCs w:val="24"/>
        </w:rPr>
        <w:br/>
        <w:t>ваннах. Преобладающая жиз</w:t>
      </w:r>
      <w:r w:rsidRPr="00C80ED1">
        <w:rPr>
          <w:rFonts w:eastAsia="Times New Roman"/>
          <w:sz w:val="24"/>
          <w:szCs w:val="24"/>
        </w:rPr>
        <w:softHyphen/>
      </w:r>
      <w:r w:rsidRPr="00C80ED1">
        <w:rPr>
          <w:rFonts w:eastAsia="Times New Roman"/>
          <w:sz w:val="24"/>
          <w:szCs w:val="24"/>
        </w:rPr>
        <w:br/>
        <w:t>ненная форма —травы, хотя</w:t>
      </w:r>
      <w:r w:rsidRPr="00C80ED1">
        <w:rPr>
          <w:rFonts w:eastAsia="Times New Roman"/>
          <w:sz w:val="24"/>
          <w:szCs w:val="24"/>
        </w:rPr>
        <w:br/>
        <w:t>есть и растения с более или</w:t>
      </w:r>
      <w:r w:rsidRPr="00C80ED1">
        <w:rPr>
          <w:rFonts w:eastAsia="Times New Roman"/>
          <w:sz w:val="24"/>
          <w:szCs w:val="24"/>
        </w:rPr>
        <w:br/>
        <w:t>менее одревесневшим стеб</w:t>
      </w:r>
      <w:r w:rsidRPr="00C80ED1">
        <w:rPr>
          <w:rFonts w:eastAsia="Times New Roman"/>
          <w:sz w:val="24"/>
          <w:szCs w:val="24"/>
        </w:rPr>
        <w:softHyphen/>
      </w:r>
      <w:r w:rsidRPr="00C80ED1">
        <w:rPr>
          <w:rFonts w:eastAsia="Times New Roman"/>
          <w:sz w:val="24"/>
          <w:szCs w:val="24"/>
        </w:rPr>
        <w:br/>
        <w:t>лем, но без вторичного рос</w:t>
      </w:r>
      <w:r w:rsidRPr="00C80ED1">
        <w:rPr>
          <w:rFonts w:eastAsia="Times New Roman"/>
          <w:sz w:val="24"/>
          <w:szCs w:val="24"/>
        </w:rPr>
        <w:softHyphen/>
      </w:r>
      <w:r w:rsidRPr="00C80ED1">
        <w:rPr>
          <w:rFonts w:eastAsia="Times New Roman"/>
          <w:sz w:val="24"/>
          <w:szCs w:val="24"/>
        </w:rPr>
        <w:br/>
        <w:t>та (бамбуки высотой до</w:t>
      </w:r>
      <w:r w:rsidRPr="00C80ED1">
        <w:rPr>
          <w:rFonts w:eastAsia="Times New Roman"/>
          <w:sz w:val="24"/>
          <w:szCs w:val="24"/>
        </w:rPr>
        <w:br/>
      </w:r>
      <w:r w:rsidRPr="00C80ED1">
        <w:rPr>
          <w:rFonts w:eastAsia="Times New Roman"/>
          <w:i/>
          <w:iCs/>
          <w:sz w:val="24"/>
          <w:szCs w:val="24"/>
        </w:rPr>
        <w:t>а</w:t>
      </w:r>
      <w:r w:rsidRPr="00C80ED1">
        <w:rPr>
          <w:rFonts w:eastAsia="Times New Roman"/>
          <w:i/>
          <w:iCs/>
          <w:sz w:val="24"/>
          <w:szCs w:val="24"/>
        </w:rPr>
        <w:tab/>
        <w:t>г</w:t>
      </w:r>
      <w:r w:rsidRPr="00C80ED1">
        <w:rPr>
          <w:rFonts w:eastAsia="Times New Roman"/>
          <w:i/>
          <w:iCs/>
          <w:sz w:val="24"/>
          <w:szCs w:val="24"/>
        </w:rPr>
        <w:tab/>
      </w:r>
      <w:r w:rsidRPr="00C80ED1">
        <w:rPr>
          <w:rFonts w:eastAsia="Times New Roman"/>
          <w:sz w:val="24"/>
          <w:szCs w:val="24"/>
        </w:rPr>
        <w:t>30...40 м).</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Стебель злаков — цилин</w:t>
      </w:r>
      <w:r w:rsidRPr="00C80ED1">
        <w:rPr>
          <w:rFonts w:eastAsia="Times New Roman"/>
          <w:sz w:val="24"/>
          <w:szCs w:val="24"/>
        </w:rPr>
        <w:softHyphen/>
        <w:t>дрическая соломина с хоро</w:t>
      </w:r>
      <w:r w:rsidRPr="00C80ED1">
        <w:rPr>
          <w:rFonts w:eastAsia="Times New Roman"/>
          <w:sz w:val="24"/>
          <w:szCs w:val="24"/>
        </w:rPr>
        <w:softHyphen/>
        <w:t>шо выраженными узлами и междоузлиями с участками интерка-лярной меристемы в их основании. Сердцевина его в междоузлиях полая, редко выполнена паренхимой (кукуруза, сорго, сахарный тростник).</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Листорасположение двухрядное, очень редко трехрядное. Лис</w:t>
      </w:r>
      <w:r w:rsidRPr="00C80ED1">
        <w:rPr>
          <w:rFonts w:eastAsia="Times New Roman"/>
          <w:sz w:val="24"/>
          <w:szCs w:val="24"/>
        </w:rPr>
        <w:softHyphen/>
        <w:t>тья простые, сидячие, влагалищные, редко черешчатые (бамбуки). Влагалища у большинства незамкнутые (открытые). У костра, ежи, перловника и некоторых других влагалища замкнутые (закрытые). Листовая пластинка линейная или узколанцетная. В месте перехо</w:t>
      </w:r>
      <w:r w:rsidRPr="00C80ED1">
        <w:rPr>
          <w:rFonts w:eastAsia="Times New Roman"/>
          <w:sz w:val="24"/>
          <w:szCs w:val="24"/>
        </w:rPr>
        <w:softHyphen/>
        <w:t>да влагалища в листовую пластинку обычно имеется пленчатый</w:t>
      </w:r>
    </w:p>
    <w:p w:rsidR="009A26C8" w:rsidRPr="00C80ED1" w:rsidRDefault="009A26C8" w:rsidP="00C80ED1">
      <w:pPr>
        <w:shd w:val="clear" w:color="auto" w:fill="FFFFFF"/>
        <w:spacing w:after="120"/>
        <w:ind w:left="4" w:firstLine="709"/>
        <w:rPr>
          <w:sz w:val="24"/>
          <w:szCs w:val="24"/>
        </w:rPr>
      </w:pPr>
      <w:r w:rsidRPr="00C80ED1">
        <w:rPr>
          <w:sz w:val="24"/>
          <w:szCs w:val="24"/>
        </w:rPr>
        <w:t>448</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3" w:firstLine="709"/>
        <w:jc w:val="both"/>
        <w:rPr>
          <w:sz w:val="24"/>
          <w:szCs w:val="24"/>
        </w:rPr>
      </w:pPr>
      <w:r w:rsidRPr="00C80ED1">
        <w:rPr>
          <w:rFonts w:eastAsia="Times New Roman"/>
          <w:sz w:val="24"/>
          <w:szCs w:val="24"/>
        </w:rPr>
        <w:t>или представленный рядом волосков язычок, редко он отсутствует, и иногда находятся ушки, охватывающие стебель (рис. 205). Влага</w:t>
      </w:r>
      <w:r w:rsidRPr="00C80ED1">
        <w:rPr>
          <w:rFonts w:eastAsia="Times New Roman"/>
          <w:sz w:val="24"/>
          <w:szCs w:val="24"/>
        </w:rPr>
        <w:softHyphen/>
        <w:t>лище надежно защищает интеркалярную меристему, а язычок пре</w:t>
      </w:r>
      <w:r w:rsidRPr="00C80ED1">
        <w:rPr>
          <w:rFonts w:eastAsia="Times New Roman"/>
          <w:sz w:val="24"/>
          <w:szCs w:val="24"/>
        </w:rPr>
        <w:softHyphen/>
        <w:t>пятствует затеканию воды.</w:t>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Побеги ветвятся или в области соцветия, или в нижней их части (над или под поверхностью земли). Ветвление в зоне укороченных междоузлий оснований побегов называется кущением, а место воз</w:t>
      </w:r>
      <w:r w:rsidRPr="00C80ED1">
        <w:rPr>
          <w:rFonts w:eastAsia="Times New Roman"/>
          <w:sz w:val="24"/>
          <w:szCs w:val="24"/>
        </w:rPr>
        <w:softHyphen/>
        <w:t>никновения боковых побегов — зоной или узлом кущения. В зоне кущения у хлебных злаков образуется 3...5, реже 10... 12 побегов, у луговых — до 30 и более. Эти побеги называются побегами куще</w:t>
      </w:r>
      <w:r w:rsidRPr="00C80ED1">
        <w:rPr>
          <w:rFonts w:eastAsia="Times New Roman"/>
          <w:sz w:val="24"/>
          <w:szCs w:val="24"/>
        </w:rPr>
        <w:softHyphen/>
        <w:t>ния. Они могут иметь подземную горизонтальную часть (корневи</w:t>
      </w:r>
      <w:r w:rsidRPr="00C80ED1">
        <w:rPr>
          <w:rFonts w:eastAsia="Times New Roman"/>
          <w:sz w:val="24"/>
          <w:szCs w:val="24"/>
        </w:rPr>
        <w:softHyphen/>
        <w:t>ще) разной длины: длинные корневища характерны для корневищ</w:t>
      </w:r>
      <w:r w:rsidRPr="00C80ED1">
        <w:rPr>
          <w:rFonts w:eastAsia="Times New Roman"/>
          <w:sz w:val="24"/>
          <w:szCs w:val="24"/>
        </w:rPr>
        <w:softHyphen/>
        <w:t>ных злаков, короткие — для рыхлокустовых. В тех случаях, когда побеги не имеют выраженной горизонтальной части и растут сразу вертикально, почти параллельно материнскому побегу, злаки на</w:t>
      </w:r>
      <w:r w:rsidRPr="00C80ED1">
        <w:rPr>
          <w:rFonts w:eastAsia="Times New Roman"/>
          <w:sz w:val="24"/>
          <w:szCs w:val="24"/>
        </w:rPr>
        <w:softHyphen/>
        <w:t>зываются плотнокустовыми. Наиболее распространенные корне</w:t>
      </w:r>
      <w:r w:rsidRPr="00C80ED1">
        <w:rPr>
          <w:rFonts w:eastAsia="Times New Roman"/>
          <w:sz w:val="24"/>
          <w:szCs w:val="24"/>
        </w:rPr>
        <w:softHyphen/>
        <w:t>вищные злаки — пырей ползучий, костер безостый, тростник; рых-локустовые — тимофеевка луговая, ежа сборная, овсяница луговая; плотнокустовые — щучка, белоус, ковыль (рис. 206).</w:t>
      </w:r>
    </w:p>
    <w:p w:rsidR="009A26C8" w:rsidRPr="00C80ED1" w:rsidRDefault="00186846" w:rsidP="00C80ED1">
      <w:pPr>
        <w:framePr w:h="4659" w:hSpace="40" w:wrap="auto" w:vAnchor="text" w:hAnchor="text" w:x="4386" w:y="1034"/>
        <w:spacing w:after="120"/>
        <w:ind w:firstLine="709"/>
        <w:rPr>
          <w:sz w:val="24"/>
          <w:szCs w:val="24"/>
        </w:rPr>
      </w:pPr>
      <w:r>
        <w:rPr>
          <w:noProof/>
          <w:sz w:val="24"/>
          <w:szCs w:val="24"/>
        </w:rPr>
        <w:drawing>
          <wp:inline distT="0" distB="0" distL="0" distR="0">
            <wp:extent cx="1250950" cy="2955290"/>
            <wp:effectExtent l="19050" t="0" r="635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1"/>
                    <a:srcRect/>
                    <a:stretch>
                      <a:fillRect/>
                    </a:stretch>
                  </pic:blipFill>
                  <pic:spPr bwMode="auto">
                    <a:xfrm>
                      <a:off x="0" y="0"/>
                      <a:ext cx="1250950" cy="295529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 w:right="29" w:firstLine="709"/>
        <w:jc w:val="both"/>
        <w:rPr>
          <w:sz w:val="24"/>
          <w:szCs w:val="24"/>
        </w:rPr>
      </w:pPr>
      <w:r w:rsidRPr="00C80ED1">
        <w:rPr>
          <w:rFonts w:eastAsia="Times New Roman"/>
          <w:sz w:val="24"/>
          <w:szCs w:val="24"/>
        </w:rPr>
        <w:t>Цветки злаков анемофильные, мелкие, невзрачные, очень силь</w:t>
      </w:r>
      <w:r w:rsidRPr="00C80ED1">
        <w:rPr>
          <w:rFonts w:eastAsia="Times New Roman"/>
          <w:sz w:val="24"/>
          <w:szCs w:val="24"/>
        </w:rPr>
        <w:softHyphen/>
        <w:t>но редуцированные, обоеполые, реже однополые. Они собраны всегда в простые моноподиальные соцветия — колоски (рис. 207). Число цветков в колоске от одного до 30 и более. Колоски, в свою очередь, собраны в сложные соцветия: сложный колос, метелку или ложный колос (султан), редко початок.</w:t>
      </w:r>
    </w:p>
    <w:p w:rsidR="009A26C8" w:rsidRPr="00C80ED1" w:rsidRDefault="009A26C8" w:rsidP="00C80ED1">
      <w:pPr>
        <w:shd w:val="clear" w:color="auto" w:fill="FFFFFF"/>
        <w:spacing w:after="120"/>
        <w:ind w:left="29" w:right="2210" w:firstLine="709"/>
        <w:jc w:val="both"/>
        <w:rPr>
          <w:sz w:val="24"/>
          <w:szCs w:val="24"/>
        </w:rPr>
      </w:pPr>
      <w:r w:rsidRPr="00C80ED1">
        <w:rPr>
          <w:rFonts w:eastAsia="Times New Roman"/>
          <w:sz w:val="24"/>
          <w:szCs w:val="24"/>
        </w:rPr>
        <w:t>В основании колоска находятся колос</w:t>
      </w:r>
      <w:r w:rsidRPr="00C80ED1">
        <w:rPr>
          <w:rFonts w:eastAsia="Times New Roman"/>
          <w:sz w:val="24"/>
          <w:szCs w:val="24"/>
        </w:rPr>
        <w:softHyphen/>
        <w:t>ковые чешуи; обычно их две, но может быть одна (у плевела) или более двух (у проса, риса, канареечника, душистого колоска и др.). Часто они заканчиваются остями. В пазухах колосковых чешуи цветки не разви</w:t>
      </w:r>
      <w:r w:rsidRPr="00C80ED1">
        <w:rPr>
          <w:rFonts w:eastAsia="Times New Roman"/>
          <w:sz w:val="24"/>
          <w:szCs w:val="24"/>
        </w:rPr>
        <w:softHyphen/>
        <w:t>ваются. На оси колоска в пазухах вышерас</w:t>
      </w:r>
      <w:r w:rsidRPr="00C80ED1">
        <w:rPr>
          <w:rFonts w:eastAsia="Times New Roman"/>
          <w:sz w:val="24"/>
          <w:szCs w:val="24"/>
        </w:rPr>
        <w:softHyphen/>
        <w:t>положенных прицветников (нижние цвет</w:t>
      </w:r>
      <w:r w:rsidRPr="00C80ED1">
        <w:rPr>
          <w:rFonts w:eastAsia="Times New Roman"/>
          <w:sz w:val="24"/>
          <w:szCs w:val="24"/>
        </w:rPr>
        <w:softHyphen/>
        <w:t>ковые чешуи) располагаются цветки (рис. 208, 209). Колосковые и нижняя цвет</w:t>
      </w:r>
      <w:r w:rsidRPr="00C80ED1">
        <w:rPr>
          <w:rFonts w:eastAsia="Times New Roman"/>
          <w:sz w:val="24"/>
          <w:szCs w:val="24"/>
        </w:rPr>
        <w:softHyphen/>
        <w:t>ковая чешуи имеют листовое происхожде</w:t>
      </w:r>
      <w:r w:rsidRPr="00C80ED1">
        <w:rPr>
          <w:rFonts w:eastAsia="Times New Roman"/>
          <w:sz w:val="24"/>
          <w:szCs w:val="24"/>
        </w:rPr>
        <w:softHyphen/>
        <w:t>ние: тело чешуи гомологично влагалищу листа, а ее ость — редуцированной до глав</w:t>
      </w:r>
      <w:r w:rsidRPr="00C80ED1">
        <w:rPr>
          <w:rFonts w:eastAsia="Times New Roman"/>
          <w:sz w:val="24"/>
          <w:szCs w:val="24"/>
        </w:rPr>
        <w:softHyphen/>
        <w:t>ной жилки пластинке. Хотя исходной моде</w:t>
      </w:r>
      <w:r w:rsidRPr="00C80ED1">
        <w:rPr>
          <w:rFonts w:eastAsia="Times New Roman"/>
          <w:sz w:val="24"/>
          <w:szCs w:val="24"/>
        </w:rPr>
        <w:softHyphen/>
        <w:t>лью цветка злаков является трехмерный цветок однодольных, он характерен лишь для очень немногих тропических злаков. У подавляющего большинства видов наруж</w:t>
      </w:r>
      <w:r w:rsidRPr="00C80ED1">
        <w:rPr>
          <w:rFonts w:eastAsia="Times New Roman"/>
          <w:sz w:val="24"/>
          <w:szCs w:val="24"/>
        </w:rPr>
        <w:softHyphen/>
        <w:t>ный круг околоцветника состоит из двух</w:t>
      </w:r>
    </w:p>
    <w:p w:rsidR="009A26C8" w:rsidRPr="00C80ED1" w:rsidRDefault="009A26C8" w:rsidP="00C80ED1">
      <w:pPr>
        <w:shd w:val="clear" w:color="auto" w:fill="FFFFFF"/>
        <w:spacing w:after="120"/>
        <w:ind w:left="1303" w:firstLine="709"/>
        <w:rPr>
          <w:sz w:val="24"/>
          <w:szCs w:val="24"/>
        </w:rPr>
      </w:pPr>
      <w:r w:rsidRPr="00C80ED1">
        <w:rPr>
          <w:rFonts w:eastAsia="Times New Roman"/>
          <w:sz w:val="24"/>
          <w:szCs w:val="24"/>
        </w:rPr>
        <w:t>Рис. 205. Лист злака:</w:t>
      </w:r>
    </w:p>
    <w:p w:rsidR="009A26C8" w:rsidRPr="00C80ED1" w:rsidRDefault="009A26C8" w:rsidP="00C80ED1">
      <w:pPr>
        <w:shd w:val="clear" w:color="auto" w:fill="FFFFFF"/>
        <w:spacing w:after="120"/>
        <w:ind w:left="1228" w:right="1987" w:firstLine="709"/>
        <w:rPr>
          <w:sz w:val="24"/>
          <w:szCs w:val="24"/>
        </w:rPr>
      </w:pPr>
      <w:r w:rsidRPr="00C80ED1">
        <w:rPr>
          <w:rFonts w:eastAsia="Times New Roman"/>
          <w:sz w:val="24"/>
          <w:szCs w:val="24"/>
        </w:rPr>
        <w:t xml:space="preserve">уз—вздутие на узле; </w:t>
      </w:r>
      <w:r w:rsidRPr="00C80ED1">
        <w:rPr>
          <w:rFonts w:eastAsia="Times New Roman"/>
          <w:i/>
          <w:iCs/>
          <w:sz w:val="24"/>
          <w:szCs w:val="24"/>
        </w:rPr>
        <w:t xml:space="preserve">ел </w:t>
      </w:r>
      <w:r w:rsidRPr="00C80ED1">
        <w:rPr>
          <w:rFonts w:eastAsia="Times New Roman"/>
          <w:sz w:val="24"/>
          <w:szCs w:val="24"/>
        </w:rPr>
        <w:t xml:space="preserve">— влагалище; лз—язычок; </w:t>
      </w:r>
      <w:r w:rsidRPr="00C80ED1">
        <w:rPr>
          <w:rFonts w:eastAsia="Times New Roman"/>
          <w:i/>
          <w:iCs/>
          <w:sz w:val="24"/>
          <w:szCs w:val="24"/>
        </w:rPr>
        <w:t xml:space="preserve">ш — </w:t>
      </w:r>
      <w:r w:rsidRPr="00C80ED1">
        <w:rPr>
          <w:rFonts w:eastAsia="Times New Roman"/>
          <w:sz w:val="24"/>
          <w:szCs w:val="24"/>
        </w:rPr>
        <w:t xml:space="preserve">пластинка; </w:t>
      </w:r>
      <w:r w:rsidRPr="00C80ED1">
        <w:rPr>
          <w:rFonts w:eastAsia="Times New Roman"/>
          <w:i/>
          <w:iCs/>
          <w:sz w:val="24"/>
          <w:szCs w:val="24"/>
        </w:rPr>
        <w:t xml:space="preserve">ст </w:t>
      </w:r>
      <w:r w:rsidRPr="00C80ED1">
        <w:rPr>
          <w:rFonts w:eastAsia="Times New Roman"/>
          <w:sz w:val="24"/>
          <w:szCs w:val="24"/>
        </w:rPr>
        <w:t>— стебель</w:t>
      </w:r>
    </w:p>
    <w:p w:rsidR="009A26C8" w:rsidRPr="00C80ED1" w:rsidRDefault="009A26C8" w:rsidP="00C80ED1">
      <w:pPr>
        <w:shd w:val="clear" w:color="auto" w:fill="FFFFFF"/>
        <w:spacing w:after="120"/>
        <w:ind w:firstLine="709"/>
        <w:jc w:val="right"/>
        <w:rPr>
          <w:sz w:val="24"/>
          <w:szCs w:val="24"/>
        </w:rPr>
      </w:pPr>
      <w:r w:rsidRPr="00C80ED1">
        <w:rPr>
          <w:sz w:val="24"/>
          <w:szCs w:val="24"/>
        </w:rPr>
        <w:t>449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371" w:right="418" w:firstLine="709"/>
        <w:rPr>
          <w:sz w:val="24"/>
          <w:szCs w:val="24"/>
        </w:rPr>
      </w:pPr>
      <w:r>
        <w:rPr>
          <w:noProof/>
          <w:sz w:val="24"/>
          <w:szCs w:val="24"/>
        </w:rPr>
        <w:drawing>
          <wp:inline distT="0" distB="0" distL="0" distR="0">
            <wp:extent cx="3474720" cy="501078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2"/>
                    <a:srcRect/>
                    <a:stretch>
                      <a:fillRect/>
                    </a:stretch>
                  </pic:blipFill>
                  <pic:spPr bwMode="auto">
                    <a:xfrm>
                      <a:off x="0" y="0"/>
                      <a:ext cx="3474720" cy="501078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08" w:firstLine="709"/>
        <w:jc w:val="center"/>
        <w:rPr>
          <w:sz w:val="24"/>
          <w:szCs w:val="24"/>
        </w:rPr>
      </w:pPr>
      <w:r w:rsidRPr="00C80ED1">
        <w:rPr>
          <w:rFonts w:eastAsia="Times New Roman"/>
          <w:sz w:val="24"/>
          <w:szCs w:val="24"/>
        </w:rPr>
        <w:t>Рис. 206. Типы кущения злаков:</w:t>
      </w:r>
    </w:p>
    <w:p w:rsidR="009A26C8" w:rsidRPr="00C80ED1" w:rsidRDefault="009A26C8" w:rsidP="00C80ED1">
      <w:pPr>
        <w:shd w:val="clear" w:color="auto" w:fill="FFFFFF"/>
        <w:spacing w:after="120"/>
        <w:ind w:left="1868"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плотнсжустовой злак (белоусторчащий); </w:t>
      </w:r>
      <w:r w:rsidRPr="00C80ED1">
        <w:rPr>
          <w:rFonts w:eastAsia="Times New Roman"/>
          <w:i/>
          <w:iCs/>
          <w:sz w:val="24"/>
          <w:szCs w:val="24"/>
        </w:rPr>
        <w:t xml:space="preserve">б— </w:t>
      </w:r>
      <w:r w:rsidRPr="00C80ED1">
        <w:rPr>
          <w:rFonts w:eastAsia="Times New Roman"/>
          <w:sz w:val="24"/>
          <w:szCs w:val="24"/>
        </w:rPr>
        <w:t xml:space="preserve">рыхлокустовой злак (тимофеевка луговая); </w:t>
      </w:r>
      <w:r w:rsidRPr="00C80ED1">
        <w:rPr>
          <w:rFonts w:eastAsia="Times New Roman"/>
          <w:i/>
          <w:iCs/>
          <w:sz w:val="24"/>
          <w:szCs w:val="24"/>
        </w:rPr>
        <w:t xml:space="preserve">в — </w:t>
      </w:r>
      <w:r w:rsidRPr="00C80ED1">
        <w:rPr>
          <w:rFonts w:eastAsia="Times New Roman"/>
          <w:sz w:val="24"/>
          <w:szCs w:val="24"/>
        </w:rPr>
        <w:t>корневищный злаь;(пырей ползучий)</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сросшихся листочков. Они образуют двухкилевую верхнюю цвет</w:t>
      </w:r>
      <w:r w:rsidRPr="00C80ED1">
        <w:rPr>
          <w:rFonts w:eastAsia="Times New Roman"/>
          <w:sz w:val="24"/>
          <w:szCs w:val="24"/>
        </w:rPr>
        <w:softHyphen/>
        <w:t>ковую чешую. Внутренний круг околоцветника также состоит из двух, но не сросшихся маленьких бесцветных листков (пленок), ко</w:t>
      </w:r>
      <w:r w:rsidRPr="00C80ED1">
        <w:rPr>
          <w:rFonts w:eastAsia="Times New Roman"/>
          <w:sz w:val="24"/>
          <w:szCs w:val="24"/>
        </w:rPr>
        <w:softHyphen/>
        <w:t>торые называются лодикулами. Во время цветения лодикулы, набу</w:t>
      </w:r>
      <w:r w:rsidRPr="00C80ED1">
        <w:rPr>
          <w:rFonts w:eastAsia="Times New Roman"/>
          <w:sz w:val="24"/>
          <w:szCs w:val="24"/>
        </w:rPr>
        <w:softHyphen/>
        <w:t>хая, раздвигают нижнюю и верхнюю чешуи (и этим вызывают рас-</w:t>
      </w:r>
    </w:p>
    <w:p w:rsidR="009A26C8" w:rsidRPr="00C80ED1" w:rsidRDefault="009A26C8" w:rsidP="00C80ED1">
      <w:pPr>
        <w:shd w:val="clear" w:color="auto" w:fill="FFFFFF"/>
        <w:spacing w:after="120"/>
        <w:ind w:left="11" w:firstLine="709"/>
        <w:rPr>
          <w:sz w:val="24"/>
          <w:szCs w:val="24"/>
        </w:rPr>
      </w:pPr>
      <w:r w:rsidRPr="00C80ED1">
        <w:rPr>
          <w:sz w:val="24"/>
          <w:szCs w:val="24"/>
        </w:rPr>
        <w:t>450</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824" w:hSpace="40" w:wrap="auto" w:vAnchor="text" w:hAnchor="text" w:x="3673" w:y="12"/>
        <w:spacing w:after="120"/>
        <w:ind w:firstLine="709"/>
        <w:rPr>
          <w:sz w:val="24"/>
          <w:szCs w:val="24"/>
        </w:rPr>
      </w:pPr>
      <w:r>
        <w:rPr>
          <w:noProof/>
          <w:sz w:val="24"/>
          <w:szCs w:val="24"/>
        </w:rPr>
        <w:drawing>
          <wp:inline distT="0" distB="0" distL="0" distR="0">
            <wp:extent cx="1704340" cy="306514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3"/>
                    <a:srcRect/>
                    <a:stretch>
                      <a:fillRect/>
                    </a:stretch>
                  </pic:blipFill>
                  <pic:spPr bwMode="auto">
                    <a:xfrm>
                      <a:off x="0" y="0"/>
                      <a:ext cx="1704340" cy="306514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2916" w:firstLine="709"/>
        <w:jc w:val="center"/>
        <w:rPr>
          <w:sz w:val="24"/>
          <w:szCs w:val="24"/>
        </w:rPr>
      </w:pPr>
      <w:r w:rsidRPr="00C80ED1">
        <w:rPr>
          <w:rFonts w:eastAsia="Times New Roman"/>
          <w:sz w:val="24"/>
          <w:szCs w:val="24"/>
        </w:rPr>
        <w:t>Рис. 207. Схема трсхцветкового колоска</w:t>
      </w:r>
    </w:p>
    <w:p w:rsidR="009A26C8" w:rsidRPr="00C80ED1" w:rsidRDefault="009A26C8" w:rsidP="00C80ED1">
      <w:pPr>
        <w:shd w:val="clear" w:color="auto" w:fill="FFFFFF"/>
        <w:spacing w:after="120"/>
        <w:ind w:right="2920" w:firstLine="709"/>
        <w:jc w:val="center"/>
        <w:rPr>
          <w:sz w:val="24"/>
          <w:szCs w:val="24"/>
        </w:rPr>
      </w:pPr>
      <w:r w:rsidRPr="00C80ED1">
        <w:rPr>
          <w:rFonts w:eastAsia="Times New Roman"/>
          <w:sz w:val="24"/>
          <w:szCs w:val="24"/>
        </w:rPr>
        <w:t>злака с недоразвитым зачатком четвертого</w:t>
      </w:r>
    </w:p>
    <w:p w:rsidR="009A26C8" w:rsidRPr="00C80ED1" w:rsidRDefault="009A26C8" w:rsidP="00C80ED1">
      <w:pPr>
        <w:shd w:val="clear" w:color="auto" w:fill="FFFFFF"/>
        <w:spacing w:after="120"/>
        <w:ind w:right="2905" w:firstLine="709"/>
        <w:jc w:val="center"/>
        <w:rPr>
          <w:sz w:val="24"/>
          <w:szCs w:val="24"/>
        </w:rPr>
      </w:pPr>
      <w:r w:rsidRPr="00C80ED1">
        <w:rPr>
          <w:rFonts w:eastAsia="Times New Roman"/>
          <w:sz w:val="24"/>
          <w:szCs w:val="24"/>
        </w:rPr>
        <w:t>цветка:</w:t>
      </w:r>
    </w:p>
    <w:p w:rsidR="009A26C8" w:rsidRPr="00C80ED1" w:rsidRDefault="009A26C8" w:rsidP="00C80ED1">
      <w:pPr>
        <w:shd w:val="clear" w:color="auto" w:fill="FFFFFF"/>
        <w:spacing w:after="120"/>
        <w:ind w:left="22" w:right="2945" w:firstLine="709"/>
        <w:jc w:val="both"/>
        <w:rPr>
          <w:sz w:val="24"/>
          <w:szCs w:val="24"/>
        </w:rPr>
      </w:pPr>
      <w:r w:rsidRPr="00C80ED1">
        <w:rPr>
          <w:rFonts w:eastAsia="Times New Roman"/>
          <w:i/>
          <w:iCs/>
          <w:sz w:val="24"/>
          <w:szCs w:val="24"/>
        </w:rPr>
        <w:t xml:space="preserve">кол. чш — </w:t>
      </w:r>
      <w:r w:rsidRPr="00C80ED1">
        <w:rPr>
          <w:rFonts w:eastAsia="Times New Roman"/>
          <w:sz w:val="24"/>
          <w:szCs w:val="24"/>
        </w:rPr>
        <w:t xml:space="preserve">колосковые чешуи: /—нижняя; 2 — верхняя; </w:t>
      </w:r>
      <w:r w:rsidRPr="00C80ED1">
        <w:rPr>
          <w:rFonts w:eastAsia="Times New Roman"/>
          <w:i/>
          <w:iCs/>
          <w:sz w:val="24"/>
          <w:szCs w:val="24"/>
        </w:rPr>
        <w:t xml:space="preserve">н. цв. чш </w:t>
      </w:r>
      <w:r w:rsidRPr="00C80ED1">
        <w:rPr>
          <w:rFonts w:eastAsia="Times New Roman"/>
          <w:sz w:val="24"/>
          <w:szCs w:val="24"/>
        </w:rPr>
        <w:t xml:space="preserve">— нижняя цветковая чешуя; </w:t>
      </w:r>
      <w:r w:rsidRPr="00C80ED1">
        <w:rPr>
          <w:rFonts w:eastAsia="Times New Roman"/>
          <w:i/>
          <w:iCs/>
          <w:sz w:val="24"/>
          <w:szCs w:val="24"/>
        </w:rPr>
        <w:t xml:space="preserve">в. цв. чш </w:t>
      </w:r>
      <w:r w:rsidRPr="00C80ED1">
        <w:rPr>
          <w:rFonts w:eastAsia="Times New Roman"/>
          <w:sz w:val="24"/>
          <w:szCs w:val="24"/>
        </w:rPr>
        <w:t xml:space="preserve">— верхняя цветковая чешуя; </w:t>
      </w:r>
      <w:r w:rsidRPr="00C80ED1">
        <w:rPr>
          <w:rFonts w:eastAsia="Times New Roman"/>
          <w:i/>
          <w:iCs/>
          <w:sz w:val="24"/>
          <w:szCs w:val="24"/>
        </w:rPr>
        <w:t xml:space="preserve">пл </w:t>
      </w:r>
      <w:r w:rsidRPr="00C80ED1">
        <w:rPr>
          <w:rFonts w:eastAsia="Times New Roman"/>
          <w:sz w:val="24"/>
          <w:szCs w:val="24"/>
        </w:rPr>
        <w:t xml:space="preserve">— околоцветные пленки, или лодикулы; </w:t>
      </w:r>
      <w:r w:rsidRPr="00C80ED1">
        <w:rPr>
          <w:rFonts w:eastAsia="Times New Roman"/>
          <w:i/>
          <w:iCs/>
          <w:sz w:val="24"/>
          <w:szCs w:val="24"/>
        </w:rPr>
        <w:t xml:space="preserve">тч </w:t>
      </w:r>
      <w:r w:rsidRPr="00C80ED1">
        <w:rPr>
          <w:rFonts w:eastAsia="Times New Roman"/>
          <w:sz w:val="24"/>
          <w:szCs w:val="24"/>
        </w:rPr>
        <w:t xml:space="preserve">— тычинки; </w:t>
      </w:r>
      <w:r w:rsidRPr="00C80ED1">
        <w:rPr>
          <w:rFonts w:eastAsia="Times New Roman"/>
          <w:i/>
          <w:iCs/>
          <w:sz w:val="24"/>
          <w:szCs w:val="24"/>
        </w:rPr>
        <w:t xml:space="preserve">пс </w:t>
      </w:r>
      <w:r w:rsidRPr="00C80ED1">
        <w:rPr>
          <w:rFonts w:eastAsia="Times New Roman"/>
          <w:sz w:val="24"/>
          <w:szCs w:val="24"/>
        </w:rPr>
        <w:t>~ пестик</w:t>
      </w:r>
    </w:p>
    <w:p w:rsidR="009A26C8" w:rsidRPr="00C80ED1" w:rsidRDefault="009A26C8" w:rsidP="00C80ED1">
      <w:pPr>
        <w:shd w:val="clear" w:color="auto" w:fill="FFFFFF"/>
        <w:spacing w:after="120"/>
        <w:ind w:right="2916" w:firstLine="709"/>
        <w:jc w:val="both"/>
        <w:rPr>
          <w:sz w:val="24"/>
          <w:szCs w:val="24"/>
        </w:rPr>
      </w:pPr>
      <w:r w:rsidRPr="00C80ED1">
        <w:rPr>
          <w:rFonts w:eastAsia="Times New Roman"/>
          <w:sz w:val="24"/>
          <w:szCs w:val="24"/>
        </w:rPr>
        <w:t>крывание цветка). У некоторых ви</w:t>
      </w:r>
      <w:r w:rsidRPr="00C80ED1">
        <w:rPr>
          <w:rFonts w:eastAsia="Times New Roman"/>
          <w:sz w:val="24"/>
          <w:szCs w:val="24"/>
        </w:rPr>
        <w:softHyphen/>
        <w:t>дов их может быть три (бамбук, ко</w:t>
      </w:r>
      <w:r w:rsidRPr="00C80ED1">
        <w:rPr>
          <w:rFonts w:eastAsia="Times New Roman"/>
          <w:sz w:val="24"/>
          <w:szCs w:val="24"/>
        </w:rPr>
        <w:softHyphen/>
        <w:t>выль), редко они отсутствуют (куку</w:t>
      </w:r>
      <w:r w:rsidRPr="00C80ED1">
        <w:rPr>
          <w:rFonts w:eastAsia="Times New Roman"/>
          <w:sz w:val="24"/>
          <w:szCs w:val="24"/>
        </w:rPr>
        <w:softHyphen/>
        <w:t>руза, лисохвост). В цветке такого рода, как бамбук, сохранились три относительно крупных сегмента внутреннего круга околоцветника, достаточно хорошо развитых и боль</w:t>
      </w:r>
      <w:r w:rsidRPr="00C80ED1">
        <w:rPr>
          <w:rFonts w:eastAsia="Times New Roman"/>
          <w:sz w:val="24"/>
          <w:szCs w:val="24"/>
        </w:rPr>
        <w:softHyphen/>
        <w:t>ших; в отличие от остальных мятли-ковых они еще не превратились в ти</w:t>
      </w:r>
      <w:r w:rsidRPr="00C80ED1">
        <w:rPr>
          <w:rFonts w:eastAsia="Times New Roman"/>
          <w:sz w:val="24"/>
          <w:szCs w:val="24"/>
        </w:rPr>
        <w:softHyphen/>
        <w:t>пичные лодикулы и не набухают. Из двух кругов тычинок, характерных для однодольных, сохраняются обычно лишь три наружного круга, однако их число может быть меньше (одна — у цинны, две — у душистого колоска) или больше вследствие рас</w:t>
      </w:r>
      <w:r w:rsidRPr="00C80ED1">
        <w:rPr>
          <w:rFonts w:eastAsia="Times New Roman"/>
          <w:sz w:val="24"/>
          <w:szCs w:val="24"/>
        </w:rPr>
        <w:softHyphen/>
        <w:t>щепления. Если тычинок шесть (рис,</w:t>
      </w:r>
    </w:p>
    <w:p w:rsidR="009A26C8" w:rsidRPr="00C80ED1" w:rsidRDefault="009A26C8" w:rsidP="00C80ED1">
      <w:pPr>
        <w:shd w:val="clear" w:color="auto" w:fill="FFFFFF"/>
        <w:spacing w:after="120"/>
        <w:ind w:left="22" w:firstLine="709"/>
        <w:jc w:val="both"/>
        <w:rPr>
          <w:sz w:val="24"/>
          <w:szCs w:val="24"/>
        </w:rPr>
      </w:pPr>
      <w:r w:rsidRPr="00C80ED1">
        <w:rPr>
          <w:rFonts w:eastAsia="Times New Roman"/>
          <w:sz w:val="24"/>
          <w:szCs w:val="24"/>
        </w:rPr>
        <w:t>бамбук, сахарный тростник), они располагаются в два круга. Тычин</w:t>
      </w:r>
      <w:r w:rsidRPr="00C80ED1">
        <w:rPr>
          <w:rFonts w:eastAsia="Times New Roman"/>
          <w:sz w:val="24"/>
          <w:szCs w:val="24"/>
        </w:rPr>
        <w:softHyphen/>
        <w:t>ки свободные с качающимися пыльниками, прикрепленными к длинным нитям серединой. У злаков наблюдается как перекрестное опыление (рожь, тимофеевка, костер, лисохвост и др.), так и са</w:t>
      </w:r>
      <w:r w:rsidRPr="00C80ED1">
        <w:rPr>
          <w:rFonts w:eastAsia="Times New Roman"/>
          <w:sz w:val="24"/>
          <w:szCs w:val="24"/>
        </w:rPr>
        <w:softHyphen/>
        <w:t>моопыление (пшеница, ячмень, овес, рис, просо). Гинецей псев-домонокарпный из двух, реже трех плодолистиков. Рыльце перис-</w:t>
      </w:r>
    </w:p>
    <w:p w:rsidR="009A26C8" w:rsidRPr="00C80ED1" w:rsidRDefault="00186846" w:rsidP="00C80ED1">
      <w:pPr>
        <w:spacing w:after="120"/>
        <w:ind w:left="1202" w:right="1112" w:firstLine="709"/>
        <w:rPr>
          <w:sz w:val="24"/>
          <w:szCs w:val="24"/>
        </w:rPr>
      </w:pPr>
      <w:r>
        <w:rPr>
          <w:noProof/>
          <w:sz w:val="24"/>
          <w:szCs w:val="24"/>
        </w:rPr>
        <w:drawing>
          <wp:inline distT="0" distB="0" distL="0" distR="0">
            <wp:extent cx="2574925" cy="144081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4"/>
                    <a:srcRect/>
                    <a:stretch>
                      <a:fillRect/>
                    </a:stretch>
                  </pic:blipFill>
                  <pic:spPr bwMode="auto">
                    <a:xfrm>
                      <a:off x="0" y="0"/>
                      <a:ext cx="2574925" cy="144081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44" w:firstLine="709"/>
        <w:jc w:val="center"/>
        <w:rPr>
          <w:sz w:val="24"/>
          <w:szCs w:val="24"/>
        </w:rPr>
      </w:pPr>
      <w:r w:rsidRPr="00C80ED1">
        <w:rPr>
          <w:rFonts w:eastAsia="Times New Roman"/>
          <w:b/>
          <w:bCs/>
          <w:i/>
          <w:iCs/>
          <w:w w:val="84"/>
          <w:sz w:val="24"/>
          <w:szCs w:val="24"/>
        </w:rPr>
        <w:t>н.цЪ.чш</w:t>
      </w:r>
    </w:p>
    <w:p w:rsidR="009A26C8" w:rsidRPr="00C80ED1" w:rsidRDefault="009A26C8" w:rsidP="00C80ED1">
      <w:pPr>
        <w:shd w:val="clear" w:color="auto" w:fill="FFFFFF"/>
        <w:spacing w:after="120"/>
        <w:ind w:left="144"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9" w:firstLine="709"/>
        <w:rPr>
          <w:sz w:val="24"/>
          <w:szCs w:val="24"/>
        </w:rPr>
      </w:pPr>
      <w:r w:rsidRPr="00C80ED1">
        <w:rPr>
          <w:rFonts w:eastAsia="Times New Roman"/>
          <w:sz w:val="24"/>
          <w:szCs w:val="24"/>
        </w:rPr>
        <w:t xml:space="preserve">Рис. 208. Эмпирическая </w:t>
      </w:r>
      <w:r w:rsidRPr="00C80ED1">
        <w:rPr>
          <w:rFonts w:eastAsia="Times New Roman"/>
          <w:i/>
          <w:iCs/>
          <w:sz w:val="24"/>
          <w:szCs w:val="24"/>
        </w:rPr>
        <w:t xml:space="preserve">(слева) </w:t>
      </w:r>
      <w:r w:rsidRPr="00C80ED1">
        <w:rPr>
          <w:rFonts w:eastAsia="Times New Roman"/>
          <w:sz w:val="24"/>
          <w:szCs w:val="24"/>
        </w:rPr>
        <w:t xml:space="preserve">и теоретическая диаграммы цветка злаков: </w:t>
      </w:r>
      <w:r w:rsidRPr="00C80ED1">
        <w:rPr>
          <w:rFonts w:eastAsia="Times New Roman"/>
          <w:i/>
          <w:iCs/>
          <w:sz w:val="24"/>
          <w:szCs w:val="24"/>
        </w:rPr>
        <w:t xml:space="preserve">ок. пл </w:t>
      </w:r>
      <w:r w:rsidRPr="00C80ED1">
        <w:rPr>
          <w:rFonts w:eastAsia="Times New Roman"/>
          <w:sz w:val="24"/>
          <w:szCs w:val="24"/>
        </w:rPr>
        <w:t>— околоцветные пленки (лодикулы) (остальные обозначения см. на рис. 207)</w:t>
      </w:r>
    </w:p>
    <w:p w:rsidR="009A26C8" w:rsidRPr="00C80ED1" w:rsidRDefault="009A26C8" w:rsidP="00C80ED1">
      <w:pPr>
        <w:shd w:val="clear" w:color="auto" w:fill="FFFFFF"/>
        <w:spacing w:after="120"/>
        <w:ind w:firstLine="709"/>
        <w:rPr>
          <w:sz w:val="24"/>
          <w:szCs w:val="24"/>
        </w:rPr>
      </w:pPr>
      <w:r w:rsidRPr="00C80ED1">
        <w:rPr>
          <w:sz w:val="24"/>
          <w:szCs w:val="24"/>
        </w:rPr>
        <w:br w:type="column"/>
        <w:t>451</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num="2" w:space="720" w:equalWidth="0">
            <w:col w:w="5612" w:space="83"/>
            <w:col w:w="720"/>
          </w:cols>
          <w:noEndnote/>
        </w:sectPr>
      </w:pPr>
    </w:p>
    <w:p w:rsidR="009A26C8" w:rsidRPr="00C80ED1" w:rsidRDefault="00186846" w:rsidP="00C80ED1">
      <w:pPr>
        <w:framePr w:h="4939" w:hSpace="40" w:wrap="auto" w:vAnchor="text" w:hAnchor="text" w:x="26" w:y="-3"/>
        <w:spacing w:after="120"/>
        <w:ind w:firstLine="709"/>
        <w:rPr>
          <w:sz w:val="24"/>
          <w:szCs w:val="24"/>
        </w:rPr>
      </w:pPr>
      <w:r>
        <w:rPr>
          <w:noProof/>
          <w:sz w:val="24"/>
          <w:szCs w:val="24"/>
        </w:rPr>
        <w:drawing>
          <wp:inline distT="0" distB="0" distL="0" distR="0">
            <wp:extent cx="1858010" cy="3138170"/>
            <wp:effectExtent l="19050" t="0" r="889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5"/>
                    <a:srcRect/>
                    <a:stretch>
                      <a:fillRect/>
                    </a:stretch>
                  </pic:blipFill>
                  <pic:spPr bwMode="auto">
                    <a:xfrm>
                      <a:off x="0" y="0"/>
                      <a:ext cx="1858010" cy="313817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4313" w:firstLine="709"/>
        <w:rPr>
          <w:sz w:val="24"/>
          <w:szCs w:val="24"/>
        </w:rPr>
      </w:pPr>
      <w:r w:rsidRPr="00C80ED1">
        <w:rPr>
          <w:rFonts w:eastAsia="Times New Roman"/>
          <w:sz w:val="24"/>
          <w:szCs w:val="24"/>
        </w:rPr>
        <w:t xml:space="preserve">Рис. 209. Колос и колосок пшеницы </w:t>
      </w:r>
      <w:r w:rsidRPr="00C80ED1">
        <w:rPr>
          <w:rFonts w:eastAsia="Times New Roman"/>
          <w:i/>
          <w:iCs/>
          <w:sz w:val="24"/>
          <w:szCs w:val="24"/>
        </w:rPr>
        <w:t>(ТгШсит):</w:t>
      </w:r>
    </w:p>
    <w:p w:rsidR="009A26C8" w:rsidRPr="00C80ED1" w:rsidRDefault="009A26C8" w:rsidP="00C80ED1">
      <w:pPr>
        <w:shd w:val="clear" w:color="auto" w:fill="FFFFFF"/>
        <w:spacing w:after="120"/>
        <w:ind w:left="3172" w:right="14" w:firstLine="709"/>
        <w:jc w:val="both"/>
        <w:rPr>
          <w:sz w:val="24"/>
          <w:szCs w:val="24"/>
        </w:rPr>
      </w:pPr>
      <w:r w:rsidRPr="00C80ED1">
        <w:rPr>
          <w:rFonts w:eastAsia="Times New Roman"/>
          <w:i/>
          <w:iCs/>
          <w:sz w:val="24"/>
          <w:szCs w:val="24"/>
        </w:rPr>
        <w:t xml:space="preserve">а </w:t>
      </w:r>
      <w:r w:rsidRPr="00C80ED1">
        <w:rPr>
          <w:rFonts w:eastAsia="Times New Roman"/>
          <w:sz w:val="24"/>
          <w:szCs w:val="24"/>
        </w:rPr>
        <w:t xml:space="preserve">— колос; </w:t>
      </w:r>
      <w:r w:rsidRPr="00C80ED1">
        <w:rPr>
          <w:rFonts w:eastAsia="Times New Roman"/>
          <w:i/>
          <w:iCs/>
          <w:sz w:val="24"/>
          <w:szCs w:val="24"/>
        </w:rPr>
        <w:t xml:space="preserve">б~ </w:t>
      </w:r>
      <w:r w:rsidRPr="00C80ED1">
        <w:rPr>
          <w:rFonts w:eastAsia="Times New Roman"/>
          <w:sz w:val="24"/>
          <w:szCs w:val="24"/>
        </w:rPr>
        <w:t xml:space="preserve">колосок; </w:t>
      </w:r>
      <w:r w:rsidRPr="00C80ED1">
        <w:rPr>
          <w:rFonts w:eastAsia="Times New Roman"/>
          <w:i/>
          <w:iCs/>
          <w:sz w:val="24"/>
          <w:szCs w:val="24"/>
        </w:rPr>
        <w:t xml:space="preserve">в </w:t>
      </w:r>
      <w:r w:rsidRPr="00C80ED1">
        <w:rPr>
          <w:rFonts w:eastAsia="Times New Roman"/>
          <w:sz w:val="24"/>
          <w:szCs w:val="24"/>
        </w:rPr>
        <w:t xml:space="preserve">— часть цветка; / — колосковые чешуи; 2—нижняя цветковая чешуя; </w:t>
      </w:r>
      <w:r w:rsidRPr="00C80ED1">
        <w:rPr>
          <w:rFonts w:eastAsia="Times New Roman"/>
          <w:i/>
          <w:iCs/>
          <w:sz w:val="24"/>
          <w:szCs w:val="24"/>
        </w:rPr>
        <w:t xml:space="preserve">3 — </w:t>
      </w:r>
      <w:r w:rsidRPr="00C80ED1">
        <w:rPr>
          <w:rFonts w:eastAsia="Times New Roman"/>
          <w:sz w:val="24"/>
          <w:szCs w:val="24"/>
        </w:rPr>
        <w:t xml:space="preserve">верхняя цветковая чешуя; </w:t>
      </w:r>
      <w:r w:rsidRPr="00C80ED1">
        <w:rPr>
          <w:rFonts w:eastAsia="Times New Roman"/>
          <w:i/>
          <w:iCs/>
          <w:sz w:val="24"/>
          <w:szCs w:val="24"/>
        </w:rPr>
        <w:t xml:space="preserve">4 — </w:t>
      </w:r>
      <w:r w:rsidRPr="00C80ED1">
        <w:rPr>
          <w:rFonts w:eastAsia="Times New Roman"/>
          <w:sz w:val="24"/>
          <w:szCs w:val="24"/>
        </w:rPr>
        <w:t>пыльники;   5—рыльце;   б—завязь;   7 —</w:t>
      </w:r>
    </w:p>
    <w:p w:rsidR="009A26C8" w:rsidRPr="00C80ED1" w:rsidRDefault="009A26C8" w:rsidP="00C80ED1">
      <w:pPr>
        <w:shd w:val="clear" w:color="auto" w:fill="FFFFFF"/>
        <w:spacing w:after="120"/>
        <w:ind w:left="4327" w:firstLine="709"/>
        <w:rPr>
          <w:sz w:val="24"/>
          <w:szCs w:val="24"/>
        </w:rPr>
      </w:pPr>
      <w:r w:rsidRPr="00C80ED1">
        <w:rPr>
          <w:rFonts w:eastAsia="Times New Roman"/>
          <w:sz w:val="24"/>
          <w:szCs w:val="24"/>
        </w:rPr>
        <w:t>лодикулы</w:t>
      </w:r>
    </w:p>
    <w:p w:rsidR="009A26C8" w:rsidRPr="00C80ED1" w:rsidRDefault="009A26C8" w:rsidP="00C80ED1">
      <w:pPr>
        <w:shd w:val="clear" w:color="auto" w:fill="FFFFFF"/>
        <w:spacing w:after="120"/>
        <w:ind w:left="3175" w:right="11" w:firstLine="709"/>
        <w:jc w:val="both"/>
        <w:rPr>
          <w:sz w:val="24"/>
          <w:szCs w:val="24"/>
        </w:rPr>
      </w:pPr>
      <w:r w:rsidRPr="00C80ED1">
        <w:rPr>
          <w:rFonts w:eastAsia="Times New Roman"/>
          <w:sz w:val="24"/>
          <w:szCs w:val="24"/>
        </w:rPr>
        <w:t>тое, чаще двухлопастное, реже (у бамбуков) трехлопастное. За</w:t>
      </w:r>
      <w:r w:rsidRPr="00C80ED1">
        <w:rPr>
          <w:rFonts w:eastAsia="Times New Roman"/>
          <w:sz w:val="24"/>
          <w:szCs w:val="24"/>
        </w:rPr>
        <w:softHyphen/>
        <w:t>вязь верхняя одногнездная с од</w:t>
      </w:r>
      <w:r w:rsidRPr="00C80ED1">
        <w:rPr>
          <w:rFonts w:eastAsia="Times New Roman"/>
          <w:sz w:val="24"/>
          <w:szCs w:val="24"/>
        </w:rPr>
        <w:softHyphen/>
        <w:t>ним семязачатком. Семязачатки анатропные, кампилотропные или ортотропные.</w:t>
      </w:r>
    </w:p>
    <w:p w:rsidR="009A26C8" w:rsidRPr="00C80ED1" w:rsidRDefault="009A26C8" w:rsidP="00C80ED1">
      <w:pPr>
        <w:shd w:val="clear" w:color="auto" w:fill="FFFFFF"/>
        <w:tabs>
          <w:tab w:val="left" w:pos="4997"/>
        </w:tabs>
        <w:spacing w:after="120"/>
        <w:ind w:left="3172" w:right="7" w:firstLine="709"/>
        <w:jc w:val="both"/>
        <w:rPr>
          <w:sz w:val="24"/>
          <w:szCs w:val="24"/>
        </w:rPr>
      </w:pPr>
      <w:r w:rsidRPr="00C80ED1">
        <w:rPr>
          <w:rFonts w:eastAsia="Times New Roman"/>
          <w:sz w:val="24"/>
          <w:szCs w:val="24"/>
        </w:rPr>
        <w:t>У некоторых представителей</w:t>
      </w:r>
      <w:r w:rsidRPr="00C80ED1">
        <w:rPr>
          <w:rFonts w:eastAsia="Times New Roman"/>
          <w:sz w:val="24"/>
          <w:szCs w:val="24"/>
        </w:rPr>
        <w:br/>
        <w:t>подсемейства Бамбуковидные</w:t>
      </w:r>
      <w:r w:rsidRPr="00C80ED1">
        <w:rPr>
          <w:rFonts w:eastAsia="Times New Roman"/>
          <w:sz w:val="24"/>
          <w:szCs w:val="24"/>
        </w:rPr>
        <w:br/>
        <w:t>плоды ореховидные, иногда</w:t>
      </w:r>
      <w:r w:rsidRPr="00C80ED1">
        <w:rPr>
          <w:rFonts w:eastAsia="Times New Roman"/>
          <w:sz w:val="24"/>
          <w:szCs w:val="24"/>
        </w:rPr>
        <w:br/>
        <w:t>плод ягодовидный с мясистым</w:t>
      </w:r>
      <w:r w:rsidRPr="00C80ED1">
        <w:rPr>
          <w:rFonts w:eastAsia="Times New Roman"/>
          <w:sz w:val="24"/>
          <w:szCs w:val="24"/>
        </w:rPr>
        <w:br/>
        <w:t>околоплодником и сильно реду</w:t>
      </w:r>
      <w:r w:rsidRPr="00C80ED1">
        <w:rPr>
          <w:rFonts w:eastAsia="Times New Roman"/>
          <w:sz w:val="24"/>
          <w:szCs w:val="24"/>
        </w:rPr>
        <w:softHyphen/>
      </w:r>
      <w:r w:rsidRPr="00C80ED1">
        <w:rPr>
          <w:rFonts w:eastAsia="Times New Roman"/>
          <w:sz w:val="24"/>
          <w:szCs w:val="24"/>
        </w:rPr>
        <w:br/>
        <w:t>цированной семенной кожурой.</w:t>
      </w:r>
      <w:r w:rsidRPr="00C80ED1">
        <w:rPr>
          <w:rFonts w:eastAsia="Times New Roman"/>
          <w:sz w:val="24"/>
          <w:szCs w:val="24"/>
        </w:rPr>
        <w:br/>
        <w:t>Семена с обильным мучнистым</w:t>
      </w:r>
      <w:r w:rsidRPr="00C80ED1">
        <w:rPr>
          <w:rFonts w:eastAsia="Times New Roman"/>
          <w:sz w:val="24"/>
          <w:szCs w:val="24"/>
        </w:rPr>
        <w:br/>
        <w:t>эндоспермом,</w:t>
      </w:r>
      <w:r w:rsidRPr="00C80ED1">
        <w:rPr>
          <w:rFonts w:eastAsia="Times New Roman"/>
          <w:sz w:val="24"/>
          <w:szCs w:val="24"/>
        </w:rPr>
        <w:tab/>
        <w:t>содержащим</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главным образом крахмал: заро</w:t>
      </w:r>
      <w:r w:rsidRPr="00C80ED1">
        <w:rPr>
          <w:rFonts w:eastAsia="Times New Roman"/>
          <w:sz w:val="24"/>
          <w:szCs w:val="24"/>
        </w:rPr>
        <w:softHyphen/>
        <w:t>дыш небольшой, прямой, при</w:t>
      </w:r>
      <w:r w:rsidRPr="00C80ED1">
        <w:rPr>
          <w:rFonts w:eastAsia="Times New Roman"/>
          <w:sz w:val="24"/>
          <w:szCs w:val="24"/>
        </w:rPr>
        <w:softHyphen/>
        <w:t>легающий сбоку к эндосперму. В результате параллельного развития на пути приспособления к ветроопылению у мятликовых и осоковых выработался ряд сходных черт строения, затрудняющих их различение, особенно в нецветущем состоянии. Злаки можно отличить от осок по следующим признакам.</w:t>
      </w:r>
    </w:p>
    <w:p w:rsidR="009A26C8" w:rsidRPr="00C80ED1" w:rsidRDefault="009A26C8" w:rsidP="00C80ED1">
      <w:pPr>
        <w:shd w:val="clear" w:color="auto" w:fill="FFFFFF"/>
        <w:tabs>
          <w:tab w:val="left" w:pos="3064"/>
        </w:tabs>
        <w:spacing w:after="120"/>
        <w:ind w:right="50" w:firstLine="709"/>
        <w:jc w:val="center"/>
        <w:rPr>
          <w:sz w:val="24"/>
          <w:szCs w:val="24"/>
        </w:rPr>
      </w:pPr>
      <w:r w:rsidRPr="00C80ED1">
        <w:rPr>
          <w:rFonts w:eastAsia="Times New Roman"/>
          <w:sz w:val="24"/>
          <w:szCs w:val="24"/>
        </w:rPr>
        <w:t>Злаки</w:t>
      </w:r>
      <w:r w:rsidRPr="00C80ED1">
        <w:rPr>
          <w:rFonts w:eastAsia="Times New Roman"/>
          <w:sz w:val="24"/>
          <w:szCs w:val="24"/>
        </w:rPr>
        <w:tab/>
        <w:t>Осоки</w:t>
      </w:r>
    </w:p>
    <w:p w:rsidR="009A26C8" w:rsidRPr="00C80ED1" w:rsidRDefault="009A26C8" w:rsidP="00C80ED1">
      <w:pPr>
        <w:shd w:val="clear" w:color="auto" w:fill="FFFFFF"/>
        <w:spacing w:after="120"/>
        <w:ind w:right="61" w:firstLine="709"/>
        <w:jc w:val="center"/>
        <w:rPr>
          <w:sz w:val="24"/>
          <w:szCs w:val="24"/>
        </w:rPr>
      </w:pPr>
      <w:r w:rsidRPr="00C80ED1">
        <w:rPr>
          <w:rFonts w:eastAsia="Times New Roman"/>
          <w:i/>
          <w:iCs/>
          <w:sz w:val="24"/>
          <w:szCs w:val="24"/>
        </w:rPr>
        <w:t>Жизненные формы</w:t>
      </w:r>
    </w:p>
    <w:p w:rsidR="009A26C8" w:rsidRPr="00C80ED1" w:rsidRDefault="009A26C8" w:rsidP="00C80ED1">
      <w:pPr>
        <w:shd w:val="clear" w:color="auto" w:fill="FFFFFF"/>
        <w:spacing w:after="120"/>
        <w:ind w:right="101" w:firstLine="709"/>
        <w:jc w:val="center"/>
        <w:rPr>
          <w:sz w:val="24"/>
          <w:szCs w:val="24"/>
        </w:rPr>
      </w:pPr>
      <w:r w:rsidRPr="00C80ED1">
        <w:rPr>
          <w:rFonts w:eastAsia="Times New Roman"/>
          <w:sz w:val="24"/>
          <w:szCs w:val="24"/>
        </w:rPr>
        <w:t>Травы</w:t>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корневищные</w:t>
      </w:r>
    </w:p>
    <w:p w:rsidR="009A26C8" w:rsidRPr="00C80ED1" w:rsidRDefault="009A26C8" w:rsidP="00C80ED1">
      <w:pPr>
        <w:shd w:val="clear" w:color="auto" w:fill="FFFFFF"/>
        <w:spacing w:after="120"/>
        <w:ind w:right="86" w:firstLine="709"/>
        <w:jc w:val="center"/>
        <w:rPr>
          <w:sz w:val="24"/>
          <w:szCs w:val="24"/>
        </w:rPr>
      </w:pPr>
      <w:r w:rsidRPr="00C80ED1">
        <w:rPr>
          <w:rFonts w:eastAsia="Times New Roman"/>
          <w:sz w:val="24"/>
          <w:szCs w:val="24"/>
        </w:rPr>
        <w:t>рыхлокустовые</w:t>
      </w:r>
    </w:p>
    <w:p w:rsidR="009A26C8" w:rsidRPr="00C80ED1" w:rsidRDefault="009A26C8" w:rsidP="00C80ED1">
      <w:pPr>
        <w:shd w:val="clear" w:color="auto" w:fill="FFFFFF"/>
        <w:spacing w:after="120"/>
        <w:ind w:right="83" w:firstLine="709"/>
        <w:jc w:val="center"/>
        <w:rPr>
          <w:sz w:val="24"/>
          <w:szCs w:val="24"/>
        </w:rPr>
      </w:pPr>
      <w:r w:rsidRPr="00C80ED1">
        <w:rPr>
          <w:rFonts w:eastAsia="Times New Roman"/>
          <w:sz w:val="24"/>
          <w:szCs w:val="24"/>
        </w:rPr>
        <w:t>плотнокустовые</w:t>
      </w:r>
    </w:p>
    <w:p w:rsidR="009A26C8" w:rsidRPr="00C80ED1" w:rsidRDefault="009A26C8" w:rsidP="00C80ED1">
      <w:pPr>
        <w:shd w:val="clear" w:color="auto" w:fill="FFFFFF"/>
        <w:spacing w:after="120"/>
        <w:ind w:right="68" w:firstLine="709"/>
        <w:jc w:val="center"/>
        <w:rPr>
          <w:sz w:val="24"/>
          <w:szCs w:val="24"/>
        </w:rPr>
      </w:pPr>
      <w:r w:rsidRPr="00C80ED1">
        <w:rPr>
          <w:rFonts w:eastAsia="Times New Roman"/>
          <w:i/>
          <w:iCs/>
          <w:sz w:val="24"/>
          <w:szCs w:val="24"/>
        </w:rPr>
        <w:t>Стебель</w:t>
      </w:r>
    </w:p>
    <w:p w:rsidR="009A26C8" w:rsidRPr="00C80ED1" w:rsidRDefault="009A26C8" w:rsidP="00C80ED1">
      <w:pPr>
        <w:shd w:val="clear" w:color="auto" w:fill="FFFFFF"/>
        <w:spacing w:after="120"/>
        <w:ind w:right="194" w:firstLine="709"/>
        <w:jc w:val="center"/>
        <w:rPr>
          <w:sz w:val="24"/>
          <w:szCs w:val="24"/>
        </w:rPr>
      </w:pPr>
      <w:r w:rsidRPr="00C80ED1">
        <w:rPr>
          <w:rFonts w:eastAsia="Times New Roman"/>
          <w:sz w:val="24"/>
          <w:szCs w:val="24"/>
        </w:rPr>
        <w:t>Цилиндрический, соломина, междоуз-    Трехгранный, междоузлия выполнен-</w:t>
      </w:r>
    </w:p>
    <w:p w:rsidR="009A26C8" w:rsidRPr="00C80ED1" w:rsidRDefault="009A26C8" w:rsidP="00C80ED1">
      <w:pPr>
        <w:shd w:val="clear" w:color="auto" w:fill="FFFFFF"/>
        <w:tabs>
          <w:tab w:val="left" w:pos="3056"/>
        </w:tabs>
        <w:spacing w:after="120"/>
        <w:ind w:right="1404" w:firstLine="709"/>
        <w:jc w:val="center"/>
        <w:rPr>
          <w:sz w:val="24"/>
          <w:szCs w:val="24"/>
        </w:rPr>
      </w:pPr>
      <w:r w:rsidRPr="00C80ED1">
        <w:rPr>
          <w:rFonts w:eastAsia="Times New Roman"/>
          <w:sz w:val="24"/>
          <w:szCs w:val="24"/>
        </w:rPr>
        <w:t>лия обычно полые, узлы вздутые</w:t>
      </w:r>
      <w:r w:rsidRPr="00C80ED1">
        <w:rPr>
          <w:rFonts w:eastAsia="Times New Roman"/>
          <w:sz w:val="24"/>
          <w:szCs w:val="24"/>
        </w:rPr>
        <w:tab/>
        <w:t>ные, узлы без вздутий</w:t>
      </w:r>
    </w:p>
    <w:p w:rsidR="009A26C8" w:rsidRPr="00C80ED1" w:rsidRDefault="009A26C8" w:rsidP="00C80ED1">
      <w:pPr>
        <w:shd w:val="clear" w:color="auto" w:fill="FFFFFF"/>
        <w:tabs>
          <w:tab w:val="left" w:pos="3100"/>
        </w:tabs>
        <w:spacing w:after="120"/>
        <w:ind w:left="43" w:right="1728" w:firstLine="709"/>
        <w:rPr>
          <w:sz w:val="24"/>
          <w:szCs w:val="24"/>
        </w:rPr>
      </w:pPr>
      <w:r w:rsidRPr="00C80ED1">
        <w:rPr>
          <w:rFonts w:eastAsia="Times New Roman"/>
          <w:i/>
          <w:iCs/>
          <w:sz w:val="24"/>
          <w:szCs w:val="24"/>
        </w:rPr>
        <w:t>Листорасположение очередное</w:t>
      </w:r>
      <w:r w:rsidRPr="00C80ED1">
        <w:rPr>
          <w:rFonts w:eastAsia="Times New Roman"/>
          <w:i/>
          <w:iCs/>
          <w:sz w:val="24"/>
          <w:szCs w:val="24"/>
        </w:rPr>
        <w:br/>
      </w:r>
      <w:r w:rsidRPr="00C80ED1">
        <w:rPr>
          <w:rFonts w:eastAsia="Times New Roman"/>
          <w:sz w:val="24"/>
          <w:szCs w:val="24"/>
        </w:rPr>
        <w:t>Двухрядное</w:t>
      </w:r>
      <w:r w:rsidRPr="00C80ED1">
        <w:rPr>
          <w:rFonts w:eastAsia="Times New Roman"/>
          <w:sz w:val="24"/>
          <w:szCs w:val="24"/>
        </w:rPr>
        <w:tab/>
        <w:t>Трехрядное</w:t>
      </w:r>
    </w:p>
    <w:p w:rsidR="009A26C8" w:rsidRPr="00C80ED1" w:rsidRDefault="009A26C8" w:rsidP="00C80ED1">
      <w:pPr>
        <w:shd w:val="clear" w:color="auto" w:fill="FFFFFF"/>
        <w:tabs>
          <w:tab w:val="left" w:pos="3096"/>
        </w:tabs>
        <w:spacing w:after="120"/>
        <w:ind w:left="47" w:firstLine="709"/>
        <w:rPr>
          <w:sz w:val="24"/>
          <w:szCs w:val="24"/>
        </w:rPr>
      </w:pPr>
      <w:r w:rsidRPr="00C80ED1">
        <w:rPr>
          <w:rFonts w:eastAsia="Times New Roman"/>
          <w:i/>
          <w:iCs/>
          <w:sz w:val="24"/>
          <w:szCs w:val="24"/>
        </w:rPr>
        <w:t>Лист простой, влагалищный</w:t>
      </w:r>
      <w:r w:rsidRPr="00C80ED1">
        <w:rPr>
          <w:rFonts w:eastAsia="Times New Roman"/>
          <w:i/>
          <w:iCs/>
          <w:sz w:val="24"/>
          <w:szCs w:val="24"/>
        </w:rPr>
        <w:br/>
      </w:r>
      <w:r w:rsidRPr="00C80ED1">
        <w:rPr>
          <w:rFonts w:eastAsia="Times New Roman"/>
          <w:sz w:val="24"/>
          <w:szCs w:val="24"/>
        </w:rPr>
        <w:t>Влагалище листа обычно незамкнутое,    Влагалище листа замкнутое, язычок не</w:t>
      </w:r>
      <w:r w:rsidRPr="00C80ED1">
        <w:rPr>
          <w:rFonts w:eastAsia="Times New Roman"/>
          <w:sz w:val="24"/>
          <w:szCs w:val="24"/>
        </w:rPr>
        <w:softHyphen/>
      </w:r>
      <w:r w:rsidRPr="00C80ED1">
        <w:rPr>
          <w:rFonts w:eastAsia="Times New Roman"/>
          <w:sz w:val="24"/>
          <w:szCs w:val="24"/>
        </w:rPr>
        <w:br/>
        <w:t>язычок развит</w:t>
      </w:r>
      <w:r w:rsidRPr="00C80ED1">
        <w:rPr>
          <w:rFonts w:eastAsia="Times New Roman"/>
          <w:sz w:val="24"/>
          <w:szCs w:val="24"/>
        </w:rPr>
        <w:tab/>
        <w:t>развит</w:t>
      </w:r>
    </w:p>
    <w:p w:rsidR="009A26C8" w:rsidRPr="00C80ED1" w:rsidRDefault="009A26C8" w:rsidP="00C80ED1">
      <w:pPr>
        <w:shd w:val="clear" w:color="auto" w:fill="FFFFFF"/>
        <w:spacing w:after="120"/>
        <w:ind w:left="2142" w:right="2182" w:firstLine="709"/>
        <w:jc w:val="center"/>
        <w:rPr>
          <w:sz w:val="24"/>
          <w:szCs w:val="24"/>
        </w:rPr>
      </w:pPr>
      <w:r w:rsidRPr="00C80ED1">
        <w:rPr>
          <w:rFonts w:eastAsia="Times New Roman"/>
          <w:i/>
          <w:iCs/>
          <w:sz w:val="24"/>
          <w:szCs w:val="24"/>
        </w:rPr>
        <w:t>Соцветие сложное Сложный колос, метелки</w:t>
      </w:r>
    </w:p>
    <w:p w:rsidR="009A26C8" w:rsidRPr="00C80ED1" w:rsidRDefault="009A26C8" w:rsidP="00C80ED1">
      <w:pPr>
        <w:shd w:val="clear" w:color="auto" w:fill="FFFFFF"/>
        <w:tabs>
          <w:tab w:val="left" w:pos="3100"/>
        </w:tabs>
        <w:spacing w:after="120"/>
        <w:ind w:left="47" w:firstLine="709"/>
        <w:rPr>
          <w:sz w:val="24"/>
          <w:szCs w:val="24"/>
        </w:rPr>
      </w:pPr>
      <w:r w:rsidRPr="00C80ED1">
        <w:rPr>
          <w:rFonts w:eastAsia="Times New Roman"/>
          <w:sz w:val="24"/>
          <w:szCs w:val="24"/>
        </w:rPr>
        <w:t>Султан, редко початок</w:t>
      </w:r>
      <w:r w:rsidRPr="00C80ED1">
        <w:rPr>
          <w:rFonts w:eastAsia="Times New Roman"/>
          <w:sz w:val="24"/>
          <w:szCs w:val="24"/>
        </w:rPr>
        <w:tab/>
        <w:t>Головчатое, зонтиковидное</w:t>
      </w:r>
    </w:p>
    <w:p w:rsidR="009A26C8" w:rsidRPr="00C80ED1" w:rsidRDefault="009A26C8" w:rsidP="00C80ED1">
      <w:pPr>
        <w:shd w:val="clear" w:color="auto" w:fill="FFFFFF"/>
        <w:spacing w:after="120"/>
        <w:ind w:firstLine="709"/>
        <w:rPr>
          <w:sz w:val="24"/>
          <w:szCs w:val="24"/>
        </w:rPr>
      </w:pPr>
      <w:r w:rsidRPr="00C80ED1">
        <w:rPr>
          <w:sz w:val="24"/>
          <w:szCs w:val="24"/>
        </w:rPr>
        <w:t>452</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530" w:right="1602" w:firstLine="709"/>
        <w:jc w:val="center"/>
        <w:rPr>
          <w:sz w:val="24"/>
          <w:szCs w:val="24"/>
        </w:rPr>
      </w:pPr>
      <w:r w:rsidRPr="00C80ED1">
        <w:rPr>
          <w:rFonts w:eastAsia="Times New Roman"/>
          <w:i/>
          <w:iCs/>
          <w:sz w:val="24"/>
          <w:szCs w:val="24"/>
        </w:rPr>
        <w:t>Цветок мелкий невзрачный, анемофшьный Околоцветник</w:t>
      </w:r>
    </w:p>
    <w:p w:rsidR="009A26C8" w:rsidRPr="00C80ED1" w:rsidRDefault="009A26C8" w:rsidP="00C80ED1">
      <w:pPr>
        <w:shd w:val="clear" w:color="auto" w:fill="FFFFFF"/>
        <w:tabs>
          <w:tab w:val="left" w:pos="3222"/>
        </w:tabs>
        <w:spacing w:after="120"/>
        <w:ind w:left="72" w:firstLine="709"/>
        <w:rPr>
          <w:sz w:val="24"/>
          <w:szCs w:val="24"/>
        </w:rPr>
      </w:pPr>
      <w:r w:rsidRPr="00C80ED1">
        <w:rPr>
          <w:rFonts w:eastAsia="Times New Roman"/>
          <w:sz w:val="24"/>
          <w:szCs w:val="24"/>
        </w:rPr>
        <w:t>Чешуйчатый</w:t>
      </w:r>
      <w:r w:rsidRPr="00C80ED1">
        <w:rPr>
          <w:rFonts w:eastAsia="Times New Roman"/>
          <w:sz w:val="24"/>
          <w:szCs w:val="24"/>
        </w:rPr>
        <w:tab/>
        <w:t>Часто отсутствует (цветки голые)</w:t>
      </w:r>
    </w:p>
    <w:p w:rsidR="009A26C8" w:rsidRPr="00C80ED1" w:rsidRDefault="009A26C8" w:rsidP="00C80ED1">
      <w:pPr>
        <w:shd w:val="clear" w:color="auto" w:fill="FFFFFF"/>
        <w:spacing w:after="120"/>
        <w:ind w:right="61" w:firstLine="709"/>
        <w:jc w:val="both"/>
        <w:rPr>
          <w:sz w:val="24"/>
          <w:szCs w:val="24"/>
        </w:rPr>
      </w:pPr>
      <w:r w:rsidRPr="00C80ED1">
        <w:rPr>
          <w:rFonts w:eastAsia="Times New Roman"/>
          <w:sz w:val="24"/>
          <w:szCs w:val="24"/>
        </w:rPr>
        <w:t>Значение злаков в жизни человека огромно. Они составляют ос</w:t>
      </w:r>
      <w:r w:rsidRPr="00C80ED1">
        <w:rPr>
          <w:rFonts w:eastAsia="Times New Roman"/>
          <w:sz w:val="24"/>
          <w:szCs w:val="24"/>
        </w:rPr>
        <w:softHyphen/>
        <w:t>нову нашего питания (хлеб, крупа, сахар) и корма для скота. Пер</w:t>
      </w:r>
      <w:r w:rsidRPr="00C80ED1">
        <w:rPr>
          <w:rFonts w:eastAsia="Times New Roman"/>
          <w:sz w:val="24"/>
          <w:szCs w:val="24"/>
        </w:rPr>
        <w:softHyphen/>
        <w:t>вые места по площадям и урожаю в мировом земледелии занимают рис, пшеница и кукуруза. За ними следуют ячмень, овес, сорго, рожь. Исключительное значение хлебных растений в питании че</w:t>
      </w:r>
      <w:r w:rsidRPr="00C80ED1">
        <w:rPr>
          <w:rFonts w:eastAsia="Times New Roman"/>
          <w:sz w:val="24"/>
          <w:szCs w:val="24"/>
        </w:rPr>
        <w:softHyphen/>
        <w:t>ловека связано с необычайно благоприятным химическим соста</w:t>
      </w:r>
      <w:r w:rsidRPr="00C80ED1">
        <w:rPr>
          <w:rFonts w:eastAsia="Times New Roman"/>
          <w:sz w:val="24"/>
          <w:szCs w:val="24"/>
        </w:rPr>
        <w:softHyphen/>
        <w:t>вом их зерновок с точки зрения содержания в них трех основных компонентов пищи: крахмала, белка и жира. Наиболее распростра</w:t>
      </w:r>
      <w:r w:rsidRPr="00C80ED1">
        <w:rPr>
          <w:rFonts w:eastAsia="Times New Roman"/>
          <w:sz w:val="24"/>
          <w:szCs w:val="24"/>
        </w:rPr>
        <w:softHyphen/>
        <w:t>ненные и важные кормовые злаки у нас пыреи, овсяницы, костры и мятлики; за ними следуют лисохвосты, тимофеевки и др.</w:t>
      </w:r>
    </w:p>
    <w:p w:rsidR="009A26C8" w:rsidRPr="00C80ED1" w:rsidRDefault="009A26C8" w:rsidP="00C80ED1">
      <w:pPr>
        <w:shd w:val="clear" w:color="auto" w:fill="FFFFFF"/>
        <w:spacing w:after="120"/>
        <w:ind w:left="18" w:right="58" w:firstLine="709"/>
        <w:jc w:val="both"/>
        <w:rPr>
          <w:sz w:val="24"/>
          <w:szCs w:val="24"/>
        </w:rPr>
      </w:pPr>
      <w:r w:rsidRPr="00C80ED1">
        <w:rPr>
          <w:rFonts w:eastAsia="Times New Roman"/>
          <w:sz w:val="24"/>
          <w:szCs w:val="24"/>
        </w:rPr>
        <w:t>Злаки используются в текстильной, строительной и химической промышленности, а также для закрепления песков. Многие зла</w:t>
      </w:r>
      <w:r w:rsidRPr="00C80ED1">
        <w:rPr>
          <w:rFonts w:eastAsia="Times New Roman"/>
          <w:sz w:val="24"/>
          <w:szCs w:val="24"/>
        </w:rPr>
        <w:softHyphen/>
        <w:t>ки—распространенные сорняки (овсюг, пырей ползучий, куриное просо, щетинник, плевел опьяняющий). Некоторые злаки исполь</w:t>
      </w:r>
      <w:r w:rsidRPr="00C80ED1">
        <w:rPr>
          <w:rFonts w:eastAsia="Times New Roman"/>
          <w:sz w:val="24"/>
          <w:szCs w:val="24"/>
        </w:rPr>
        <w:softHyphen/>
        <w:t>зуют как лекарственные растения.</w:t>
      </w:r>
    </w:p>
    <w:p w:rsidR="009A26C8" w:rsidRPr="00C80ED1" w:rsidRDefault="009A26C8" w:rsidP="00C80ED1">
      <w:pPr>
        <w:shd w:val="clear" w:color="auto" w:fill="FFFFFF"/>
        <w:spacing w:after="120"/>
        <w:ind w:left="14" w:right="54" w:firstLine="709"/>
        <w:jc w:val="both"/>
        <w:rPr>
          <w:sz w:val="24"/>
          <w:szCs w:val="24"/>
        </w:rPr>
      </w:pPr>
      <w:r w:rsidRPr="00C80ED1">
        <w:rPr>
          <w:rFonts w:eastAsia="Times New Roman"/>
          <w:sz w:val="24"/>
          <w:szCs w:val="24"/>
        </w:rPr>
        <w:t xml:space="preserve">Подсемейство Бамбуковые </w:t>
      </w:r>
      <w:r w:rsidRPr="00C80ED1">
        <w:rPr>
          <w:rFonts w:eastAsia="Times New Roman"/>
          <w:i/>
          <w:iCs/>
          <w:sz w:val="24"/>
          <w:szCs w:val="24"/>
        </w:rPr>
        <w:t xml:space="preserve">(ВатЪтоМеае) </w:t>
      </w:r>
      <w:r w:rsidRPr="00C80ED1">
        <w:rPr>
          <w:rFonts w:eastAsia="Times New Roman"/>
          <w:sz w:val="24"/>
          <w:szCs w:val="24"/>
        </w:rPr>
        <w:t>— распрос</w:t>
      </w:r>
      <w:r w:rsidRPr="00C80ED1">
        <w:rPr>
          <w:rFonts w:eastAsia="Times New Roman"/>
          <w:sz w:val="24"/>
          <w:szCs w:val="24"/>
        </w:rPr>
        <w:softHyphen/>
        <w:t>транены в тропиках, субтропиках и в зонах с теплоумеренным кли</w:t>
      </w:r>
      <w:r w:rsidRPr="00C80ED1">
        <w:rPr>
          <w:rFonts w:eastAsia="Times New Roman"/>
          <w:sz w:val="24"/>
          <w:szCs w:val="24"/>
        </w:rPr>
        <w:softHyphen/>
        <w:t>матом обоих полушарий. Центр видового разнообразия — Юго-Восточная Азия. Очень широко интродуцированы по всему земно</w:t>
      </w:r>
      <w:r w:rsidRPr="00C80ED1">
        <w:rPr>
          <w:rFonts w:eastAsia="Times New Roman"/>
          <w:sz w:val="24"/>
          <w:szCs w:val="24"/>
        </w:rPr>
        <w:softHyphen/>
        <w:t>му шару. Бамбуковидные — наиболее древняя группа злаков (иско</w:t>
      </w:r>
      <w:r w:rsidRPr="00C80ED1">
        <w:rPr>
          <w:rFonts w:eastAsia="Times New Roman"/>
          <w:sz w:val="24"/>
          <w:szCs w:val="24"/>
        </w:rPr>
        <w:softHyphen/>
        <w:t>паемые представители известны с третичного периода). Это корне</w:t>
      </w:r>
      <w:r w:rsidRPr="00C80ED1">
        <w:rPr>
          <w:rFonts w:eastAsia="Times New Roman"/>
          <w:sz w:val="24"/>
          <w:szCs w:val="24"/>
        </w:rPr>
        <w:softHyphen/>
        <w:t>вищные многолетние растения, большей частью с одревесневаю</w:t>
      </w:r>
      <w:r w:rsidRPr="00C80ED1">
        <w:rPr>
          <w:rFonts w:eastAsia="Times New Roman"/>
          <w:sz w:val="24"/>
          <w:szCs w:val="24"/>
        </w:rPr>
        <w:softHyphen/>
        <w:t>щими стеблями. Стебель — соломина высотой 30 м и более, быстро одревесневающая, очень прочная. Листья широколанцетные, че-решчатые.</w:t>
      </w:r>
    </w:p>
    <w:p w:rsidR="009A26C8" w:rsidRPr="00C80ED1" w:rsidRDefault="009A26C8" w:rsidP="00C80ED1">
      <w:pPr>
        <w:shd w:val="clear" w:color="auto" w:fill="FFFFFF"/>
        <w:spacing w:after="120"/>
        <w:ind w:left="29" w:right="43" w:firstLine="709"/>
        <w:jc w:val="both"/>
        <w:rPr>
          <w:sz w:val="24"/>
          <w:szCs w:val="24"/>
        </w:rPr>
      </w:pPr>
      <w:r w:rsidRPr="00C80ED1">
        <w:rPr>
          <w:rFonts w:eastAsia="Times New Roman"/>
          <w:sz w:val="24"/>
          <w:szCs w:val="24"/>
        </w:rPr>
        <w:t>Соцветие метельчатое, верхушечное или пазушное. В колосках один-четыре цветка. Колосковых чешуи две или больше. Цветки самые примитивные среди злаков, наименее редуцированные. Они обоеполые; лодикул две-три; тычинок от шести до 30 и более, рас</w:t>
      </w:r>
      <w:r w:rsidRPr="00C80ED1">
        <w:rPr>
          <w:rFonts w:eastAsia="Times New Roman"/>
          <w:sz w:val="24"/>
          <w:szCs w:val="24"/>
        </w:rPr>
        <w:softHyphen/>
        <w:t>положены они в два круга. Пестик с одним-двумя, редко тремя рыльцами. Плод ягодовидный или ореховидный.</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 xml:space="preserve">Бамбуковидные отличаются быстрым ростом побегов (75. ..100 см в сутки) за счет деятельности интеркалярных меристем. Среди них есть моиокарпики, зацветающие на десятый год жизни или позднее, или поликарпики. Они широко культивируются и дают прежде всего легкий и прочный строительный и поделочный материал (роды </w:t>
      </w:r>
      <w:r w:rsidRPr="00C80ED1">
        <w:rPr>
          <w:rFonts w:eastAsia="Times New Roman"/>
          <w:i/>
          <w:iCs/>
          <w:sz w:val="24"/>
          <w:szCs w:val="24"/>
        </w:rPr>
        <w:t xml:space="preserve">ВатЬиза, БепйгосаЬтт, СщапШЫоа </w:t>
      </w:r>
      <w:r w:rsidRPr="00C80ED1">
        <w:rPr>
          <w:rFonts w:eastAsia="Times New Roman"/>
          <w:sz w:val="24"/>
          <w:szCs w:val="24"/>
        </w:rPr>
        <w:t>и др.). Кроме того, служат сырьем для изготовления бумаги высокого качества, медицинских препаратов, графического угля для художников и т. д. Молодые побеги отваривают (для удаления ядовитых веществ) и используют как овощи. Съедобны также и семена. Листья можно использовать на корм животным. Наиболее важное значение име</w:t>
      </w:r>
      <w:r w:rsidRPr="00C80ED1">
        <w:rPr>
          <w:rFonts w:eastAsia="Times New Roman"/>
          <w:sz w:val="24"/>
          <w:szCs w:val="24"/>
        </w:rPr>
        <w:softHyphen/>
        <w:t>ют следующие представители бамбуковидных.</w:t>
      </w:r>
    </w:p>
    <w:p w:rsidR="009A26C8" w:rsidRPr="00C80ED1" w:rsidRDefault="009A26C8" w:rsidP="00C80ED1">
      <w:pPr>
        <w:shd w:val="clear" w:color="auto" w:fill="FFFFFF"/>
        <w:spacing w:after="120"/>
        <w:ind w:firstLine="709"/>
        <w:jc w:val="right"/>
        <w:rPr>
          <w:sz w:val="24"/>
          <w:szCs w:val="24"/>
        </w:rPr>
      </w:pPr>
      <w:r w:rsidRPr="00C80ED1">
        <w:rPr>
          <w:sz w:val="24"/>
          <w:szCs w:val="24"/>
        </w:rPr>
        <w:t>453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i/>
          <w:iCs/>
          <w:sz w:val="24"/>
          <w:szCs w:val="24"/>
        </w:rPr>
        <w:t xml:space="preserve">Арундинария альпийская (АгипсНпапа а1рта) </w:t>
      </w:r>
      <w:r w:rsidRPr="00C80ED1">
        <w:rPr>
          <w:rFonts w:eastAsia="Times New Roman"/>
          <w:sz w:val="24"/>
          <w:szCs w:val="24"/>
        </w:rPr>
        <w:t>известна с давних времен в культуре. Ее необыкновенно прочные и гибкие стебли до</w:t>
      </w:r>
      <w:r w:rsidRPr="00C80ED1">
        <w:rPr>
          <w:rFonts w:eastAsia="Times New Roman"/>
          <w:sz w:val="24"/>
          <w:szCs w:val="24"/>
        </w:rPr>
        <w:softHyphen/>
        <w:t>стигают 12 м высоты при диаметре до 5 см. Употребляется для изго</w:t>
      </w:r>
      <w:r w:rsidRPr="00C80ED1">
        <w:rPr>
          <w:rFonts w:eastAsia="Times New Roman"/>
          <w:sz w:val="24"/>
          <w:szCs w:val="24"/>
        </w:rPr>
        <w:softHyphen/>
        <w:t>товления снаряжения рыболовов и лыжников. Растение монокар-пичное.</w:t>
      </w:r>
    </w:p>
    <w:p w:rsidR="009A26C8" w:rsidRPr="00C80ED1" w:rsidRDefault="009A26C8" w:rsidP="00C80ED1">
      <w:pPr>
        <w:shd w:val="clear" w:color="auto" w:fill="FFFFFF"/>
        <w:spacing w:after="120"/>
        <w:ind w:left="4" w:right="14" w:firstLine="709"/>
        <w:jc w:val="both"/>
        <w:rPr>
          <w:sz w:val="24"/>
          <w:szCs w:val="24"/>
        </w:rPr>
      </w:pPr>
      <w:r w:rsidRPr="00C80ED1">
        <w:rPr>
          <w:rFonts w:eastAsia="Times New Roman"/>
          <w:i/>
          <w:iCs/>
          <w:sz w:val="24"/>
          <w:szCs w:val="24"/>
        </w:rPr>
        <w:t xml:space="preserve">Бамбук обыкновенный {ВатЪиза уи1§апз) </w:t>
      </w:r>
      <w:r w:rsidRPr="00C80ED1">
        <w:rPr>
          <w:rFonts w:eastAsia="Times New Roman"/>
          <w:sz w:val="24"/>
          <w:szCs w:val="24"/>
        </w:rPr>
        <w:t>известен только в куль</w:t>
      </w:r>
      <w:r w:rsidRPr="00C80ED1">
        <w:rPr>
          <w:rFonts w:eastAsia="Times New Roman"/>
          <w:sz w:val="24"/>
          <w:szCs w:val="24"/>
        </w:rPr>
        <w:softHyphen/>
        <w:t>туре. Стебли высотой до 20 м, прочные, отличаются высоким со</w:t>
      </w:r>
      <w:r w:rsidRPr="00C80ED1">
        <w:rPr>
          <w:rFonts w:eastAsia="Times New Roman"/>
          <w:sz w:val="24"/>
          <w:szCs w:val="24"/>
        </w:rPr>
        <w:softHyphen/>
        <w:t>держанием целлюлозы. Древесинная пульпа идет на изготовление бумаги. Молодые побеги съедобны. Растения монокарпичные.</w:t>
      </w:r>
    </w:p>
    <w:p w:rsidR="009A26C8" w:rsidRPr="00C80ED1" w:rsidRDefault="009A26C8" w:rsidP="00C80ED1">
      <w:pPr>
        <w:shd w:val="clear" w:color="auto" w:fill="FFFFFF"/>
        <w:spacing w:after="120"/>
        <w:ind w:left="11" w:right="18" w:firstLine="709"/>
        <w:jc w:val="both"/>
        <w:rPr>
          <w:sz w:val="24"/>
          <w:szCs w:val="24"/>
        </w:rPr>
      </w:pPr>
      <w:r w:rsidRPr="00C80ED1">
        <w:rPr>
          <w:rFonts w:eastAsia="Times New Roman"/>
          <w:i/>
          <w:iCs/>
          <w:sz w:val="24"/>
          <w:szCs w:val="24"/>
        </w:rPr>
        <w:t xml:space="preserve">Дендрокаламус прямой {Бепа'госаШтиз з1псШз) </w:t>
      </w:r>
      <w:r w:rsidRPr="00C80ED1">
        <w:rPr>
          <w:rFonts w:eastAsia="Times New Roman"/>
          <w:sz w:val="24"/>
          <w:szCs w:val="24"/>
        </w:rPr>
        <w:t>— наиболее рас</w:t>
      </w:r>
      <w:r w:rsidRPr="00C80ED1">
        <w:rPr>
          <w:rFonts w:eastAsia="Times New Roman"/>
          <w:sz w:val="24"/>
          <w:szCs w:val="24"/>
        </w:rPr>
        <w:softHyphen/>
        <w:t>пространен в Индии. Высота стебля 15 м, диаметр 5...7 см. Цвете</w:t>
      </w:r>
      <w:r w:rsidRPr="00C80ED1">
        <w:rPr>
          <w:rFonts w:eastAsia="Times New Roman"/>
          <w:sz w:val="24"/>
          <w:szCs w:val="24"/>
        </w:rPr>
        <w:softHyphen/>
        <w:t>ние с интервалами в 20...40 лет или происходит спорадически. Име</w:t>
      </w:r>
      <w:r w:rsidRPr="00C80ED1">
        <w:rPr>
          <w:rFonts w:eastAsia="Times New Roman"/>
          <w:sz w:val="24"/>
          <w:szCs w:val="24"/>
        </w:rPr>
        <w:softHyphen/>
        <w:t>ет универсальное использование. В междоузлиях стебля этого и предыдущего видов образуется кремнистое кристалловидное веще</w:t>
      </w:r>
      <w:r w:rsidRPr="00C80ED1">
        <w:rPr>
          <w:rFonts w:eastAsia="Times New Roman"/>
          <w:sz w:val="24"/>
          <w:szCs w:val="24"/>
        </w:rPr>
        <w:softHyphen/>
        <w:t>ство (табашир), которое ценится в тропической Азии как народное лекарственное средство от желтухи.</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i/>
          <w:iCs/>
          <w:sz w:val="24"/>
          <w:szCs w:val="24"/>
        </w:rPr>
        <w:t xml:space="preserve">Дендрокаламус гигантский </w:t>
      </w:r>
      <w:r w:rsidRPr="00C80ED1">
        <w:rPr>
          <w:rFonts w:eastAsia="Times New Roman"/>
          <w:sz w:val="24"/>
          <w:szCs w:val="24"/>
        </w:rPr>
        <w:t xml:space="preserve">(/). </w:t>
      </w:r>
      <w:r w:rsidRPr="00C80ED1">
        <w:rPr>
          <w:rFonts w:eastAsia="Times New Roman"/>
          <w:i/>
          <w:iCs/>
          <w:sz w:val="24"/>
          <w:szCs w:val="24"/>
        </w:rPr>
        <w:t xml:space="preserve">%щаМеиз) </w:t>
      </w:r>
      <w:r w:rsidRPr="00C80ED1">
        <w:rPr>
          <w:rFonts w:eastAsia="Times New Roman"/>
          <w:sz w:val="24"/>
          <w:szCs w:val="24"/>
        </w:rPr>
        <w:t>— очень крупное расте</w:t>
      </w:r>
      <w:r w:rsidRPr="00C80ED1">
        <w:rPr>
          <w:rFonts w:eastAsia="Times New Roman"/>
          <w:sz w:val="24"/>
          <w:szCs w:val="24"/>
        </w:rPr>
        <w:softHyphen/>
        <w:t>ние (высота до 40 м, диаметр стебля свыше 25 см). Каждая особь растет в виде компактной группы из 300...400 побегов.</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i/>
          <w:iCs/>
          <w:sz w:val="24"/>
          <w:szCs w:val="24"/>
        </w:rPr>
        <w:t xml:space="preserve">Мелоканна ягодная (Ме!осаппа Ьасс'^ега) — </w:t>
      </w:r>
      <w:r w:rsidRPr="00C80ED1">
        <w:rPr>
          <w:rFonts w:eastAsia="Times New Roman"/>
          <w:sz w:val="24"/>
          <w:szCs w:val="24"/>
        </w:rPr>
        <w:t>родина — Восточная Бенгалия и Мьянма. Высота стебля до 20 м. Монокарпик. Зацветает на 30...40-й год жизни. Используют для строительных целей. Пло</w:t>
      </w:r>
      <w:r w:rsidRPr="00C80ED1">
        <w:rPr>
          <w:rFonts w:eastAsia="Times New Roman"/>
          <w:sz w:val="24"/>
          <w:szCs w:val="24"/>
        </w:rPr>
        <w:softHyphen/>
        <w:t>ды ягодовидные, съедобные.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 xml:space="preserve">Подсемейство Мятликов ы е </w:t>
      </w:r>
      <w:r w:rsidRPr="00C80ED1">
        <w:rPr>
          <w:rFonts w:eastAsia="Times New Roman"/>
          <w:i/>
          <w:iCs/>
          <w:sz w:val="24"/>
          <w:szCs w:val="24"/>
        </w:rPr>
        <w:t xml:space="preserve">(РооМеае) </w:t>
      </w:r>
      <w:r w:rsidRPr="00C80ED1">
        <w:rPr>
          <w:rFonts w:eastAsia="Times New Roman"/>
          <w:sz w:val="24"/>
          <w:szCs w:val="24"/>
        </w:rPr>
        <w:t>— растения травянистые, одно- и многолетние. Язычок пленчатый или из во</w:t>
      </w:r>
      <w:r w:rsidRPr="00C80ED1">
        <w:rPr>
          <w:rFonts w:eastAsia="Times New Roman"/>
          <w:sz w:val="24"/>
          <w:szCs w:val="24"/>
        </w:rPr>
        <w:softHyphen/>
        <w:t>лосков. Соцветия — метелка, султан, сложный колос. Колосковых чешуи более двух, редко одна или их нет совсем. Колоски с одним-двумя или большим числом цветков.</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 xml:space="preserve">Пшеница </w:t>
      </w:r>
      <w:r w:rsidRPr="00C80ED1">
        <w:rPr>
          <w:rFonts w:eastAsia="Times New Roman"/>
          <w:i/>
          <w:iCs/>
          <w:sz w:val="24"/>
          <w:szCs w:val="24"/>
        </w:rPr>
        <w:t xml:space="preserve">(ТгШсит) </w:t>
      </w:r>
      <w:r w:rsidRPr="00C80ED1">
        <w:rPr>
          <w:rFonts w:eastAsia="Times New Roman"/>
          <w:sz w:val="24"/>
          <w:szCs w:val="24"/>
        </w:rPr>
        <w:t>насчитывает до 30 видов, из которых лишь четыре дикорастущих. История возделывания пшеницы вос</w:t>
      </w:r>
      <w:r w:rsidRPr="00C80ED1">
        <w:rPr>
          <w:rFonts w:eastAsia="Times New Roman"/>
          <w:sz w:val="24"/>
          <w:szCs w:val="24"/>
        </w:rPr>
        <w:softHyphen/>
        <w:t>ходит к каменному веку. В мировом земледелии является второй после риса хлебной культурой, дающей одну треть всей продукции растениеводства. Пшеницу выращивают прежде всего как продо</w:t>
      </w:r>
      <w:r w:rsidRPr="00C80ED1">
        <w:rPr>
          <w:rFonts w:eastAsia="Times New Roman"/>
          <w:sz w:val="24"/>
          <w:szCs w:val="24"/>
        </w:rPr>
        <w:softHyphen/>
        <w:t>вольственную культуру. Муку, полученную при размоле зерновок, употребляют для хлебобулочных, макаронных и других изделий. При более крупном помоле получают крупы. Пшеница — важная техническая (для производства спирта) и кормовая культура. Соло</w:t>
      </w:r>
      <w:r w:rsidRPr="00C80ED1">
        <w:rPr>
          <w:rFonts w:eastAsia="Times New Roman"/>
          <w:sz w:val="24"/>
          <w:szCs w:val="24"/>
        </w:rPr>
        <w:softHyphen/>
        <w:t>му, остающуюся после обмолота зерна, применяют в качестве до</w:t>
      </w:r>
      <w:r w:rsidRPr="00C80ED1">
        <w:rPr>
          <w:rFonts w:eastAsia="Times New Roman"/>
          <w:sz w:val="24"/>
          <w:szCs w:val="24"/>
        </w:rPr>
        <w:softHyphen/>
        <w:t>бавки в корм животным, на подстилку животным, как примесь при изготовлении прессованных строительных материалов и т. д.</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Центр видового разнообразия пшениц — Закавказье. Ряд диких пшениц произрастает также в северной части Ирака, на юге Турции и на прилегающих территориях Ирана и Сирии. Культурные виды представляют собой результат длительного одомашнивания и гиб</w:t>
      </w:r>
      <w:r w:rsidRPr="00C80ED1">
        <w:rPr>
          <w:rFonts w:eastAsia="Times New Roman"/>
          <w:sz w:val="24"/>
          <w:szCs w:val="24"/>
        </w:rPr>
        <w:softHyphen/>
        <w:t>ридизации диких видов с лучшими культурными сортами. В миро</w:t>
      </w:r>
      <w:r w:rsidRPr="00C80ED1">
        <w:rPr>
          <w:rFonts w:eastAsia="Times New Roman"/>
          <w:sz w:val="24"/>
          <w:szCs w:val="24"/>
        </w:rPr>
        <w:softHyphen/>
        <w:t>вом земледелии известно около 4000 сортов пшеницы.</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sz w:val="24"/>
          <w:szCs w:val="24"/>
        </w:rPr>
        <w:t>Культивируемые пшеницы — травянистые растения высотой 0,3...0,8 м, однолетние, реже двулетние. В условиях континенталь-</w:t>
      </w:r>
    </w:p>
    <w:p w:rsidR="009A26C8" w:rsidRPr="00C80ED1" w:rsidRDefault="009A26C8" w:rsidP="00C80ED1">
      <w:pPr>
        <w:shd w:val="clear" w:color="auto" w:fill="FFFFFF"/>
        <w:spacing w:after="120"/>
        <w:ind w:firstLine="709"/>
        <w:rPr>
          <w:sz w:val="24"/>
          <w:szCs w:val="24"/>
        </w:rPr>
      </w:pPr>
      <w:r w:rsidRPr="00C80ED1">
        <w:rPr>
          <w:sz w:val="24"/>
          <w:szCs w:val="24"/>
        </w:rPr>
        <w:t>454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right="22" w:firstLine="709"/>
        <w:jc w:val="both"/>
        <w:rPr>
          <w:sz w:val="24"/>
          <w:szCs w:val="24"/>
        </w:rPr>
      </w:pPr>
      <w:r w:rsidRPr="00C80ED1">
        <w:rPr>
          <w:rFonts w:eastAsia="Times New Roman"/>
          <w:sz w:val="24"/>
          <w:szCs w:val="24"/>
        </w:rPr>
        <w:t>ного климата высевают весной (яровые, однолетние) или осенью под зиму (озимые, двулетние).</w:t>
      </w:r>
    </w:p>
    <w:p w:rsidR="009A26C8" w:rsidRPr="00C80ED1" w:rsidRDefault="009A26C8" w:rsidP="00C80ED1">
      <w:pPr>
        <w:shd w:val="clear" w:color="auto" w:fill="FFFFFF"/>
        <w:spacing w:after="120"/>
        <w:ind w:left="7" w:right="29" w:firstLine="709"/>
        <w:jc w:val="both"/>
        <w:rPr>
          <w:sz w:val="24"/>
          <w:szCs w:val="24"/>
        </w:rPr>
      </w:pPr>
      <w:r w:rsidRPr="00C80ED1">
        <w:rPr>
          <w:rFonts w:eastAsia="Times New Roman"/>
          <w:sz w:val="24"/>
          <w:szCs w:val="24"/>
        </w:rPr>
        <w:t>Соцветие пшеницы — сложный колос. Колоски многоцветко</w:t>
      </w:r>
      <w:r w:rsidRPr="00C80ED1">
        <w:rPr>
          <w:rFonts w:eastAsia="Times New Roman"/>
          <w:sz w:val="24"/>
          <w:szCs w:val="24"/>
        </w:rPr>
        <w:softHyphen/>
        <w:t>вые. В колоске семь цветков, из них плодоносящих лишь два-три нижних. Колоски вздутые, а колосковые чешуи по форме и разме</w:t>
      </w:r>
      <w:r w:rsidRPr="00C80ED1">
        <w:rPr>
          <w:rFonts w:eastAsia="Times New Roman"/>
          <w:sz w:val="24"/>
          <w:szCs w:val="24"/>
        </w:rPr>
        <w:softHyphen/>
        <w:t>рам сходны с нижними цветковыми (см. рис. 209). Культурные пшеницы —• преимущественно самоопылители.</w:t>
      </w:r>
    </w:p>
    <w:p w:rsidR="009A26C8" w:rsidRPr="00C80ED1" w:rsidRDefault="009A26C8" w:rsidP="00C80ED1">
      <w:pPr>
        <w:shd w:val="clear" w:color="auto" w:fill="FFFFFF"/>
        <w:spacing w:after="120"/>
        <w:ind w:left="11" w:right="29" w:firstLine="709"/>
        <w:jc w:val="both"/>
        <w:rPr>
          <w:sz w:val="24"/>
          <w:szCs w:val="24"/>
        </w:rPr>
      </w:pPr>
      <w:r w:rsidRPr="00C80ED1">
        <w:rPr>
          <w:rFonts w:eastAsia="Times New Roman"/>
          <w:i/>
          <w:iCs/>
          <w:sz w:val="24"/>
          <w:szCs w:val="24"/>
        </w:rPr>
        <w:t xml:space="preserve">Пшеница мягкая (Т. аеМШт, </w:t>
      </w:r>
      <w:r w:rsidRPr="00C80ED1">
        <w:rPr>
          <w:rFonts w:eastAsia="Times New Roman"/>
          <w:sz w:val="24"/>
          <w:szCs w:val="24"/>
        </w:rPr>
        <w:t xml:space="preserve">или </w:t>
      </w:r>
      <w:r w:rsidRPr="00C80ED1">
        <w:rPr>
          <w:rFonts w:eastAsia="Times New Roman"/>
          <w:i/>
          <w:iCs/>
          <w:sz w:val="24"/>
          <w:szCs w:val="24"/>
        </w:rPr>
        <w:t xml:space="preserve">Т. уи!$аге) </w:t>
      </w:r>
      <w:r w:rsidRPr="00C80ED1">
        <w:rPr>
          <w:rFonts w:eastAsia="Times New Roman"/>
          <w:sz w:val="24"/>
          <w:szCs w:val="24"/>
        </w:rPr>
        <w:t>занимает основные площади среди пшениц. Возделывают в обоих полушариях от тро</w:t>
      </w:r>
      <w:r w:rsidRPr="00C80ED1">
        <w:rPr>
          <w:rFonts w:eastAsia="Times New Roman"/>
          <w:sz w:val="24"/>
          <w:szCs w:val="24"/>
        </w:rPr>
        <w:softHyphen/>
        <w:t>пиков до 60° с. ш. Зерновка мучнистая.</w:t>
      </w:r>
    </w:p>
    <w:p w:rsidR="009A26C8" w:rsidRPr="00C80ED1" w:rsidRDefault="009A26C8" w:rsidP="00C80ED1">
      <w:pPr>
        <w:shd w:val="clear" w:color="auto" w:fill="FFFFFF"/>
        <w:spacing w:after="120"/>
        <w:ind w:right="29" w:firstLine="709"/>
        <w:jc w:val="both"/>
        <w:rPr>
          <w:sz w:val="24"/>
          <w:szCs w:val="24"/>
        </w:rPr>
      </w:pPr>
      <w:r w:rsidRPr="00C80ED1">
        <w:rPr>
          <w:rFonts w:eastAsia="Times New Roman"/>
          <w:i/>
          <w:iCs/>
          <w:sz w:val="24"/>
          <w:szCs w:val="24"/>
        </w:rPr>
        <w:t xml:space="preserve">Пшеницу твердую (Т. а'игит) </w:t>
      </w:r>
      <w:r w:rsidRPr="00C80ED1">
        <w:rPr>
          <w:rFonts w:eastAsia="Times New Roman"/>
          <w:sz w:val="24"/>
          <w:szCs w:val="24"/>
        </w:rPr>
        <w:t>возделывают главным образом в ус</w:t>
      </w:r>
      <w:r w:rsidRPr="00C80ED1">
        <w:rPr>
          <w:rFonts w:eastAsia="Times New Roman"/>
          <w:sz w:val="24"/>
          <w:szCs w:val="24"/>
        </w:rPr>
        <w:softHyphen/>
        <w:t>ловиях выраженного сезонного климата с мягкой зимой и теплым сухим летом. Культивируют на всех континентах в районах с соот</w:t>
      </w:r>
      <w:r w:rsidRPr="00C80ED1">
        <w:rPr>
          <w:rFonts w:eastAsia="Times New Roman"/>
          <w:sz w:val="24"/>
          <w:szCs w:val="24"/>
        </w:rPr>
        <w:softHyphen/>
        <w:t>ветствующим климатом.</w:t>
      </w:r>
    </w:p>
    <w:p w:rsidR="009A26C8" w:rsidRPr="00C80ED1" w:rsidRDefault="009A26C8" w:rsidP="00C80ED1">
      <w:pPr>
        <w:shd w:val="clear" w:color="auto" w:fill="FFFFFF"/>
        <w:spacing w:after="120"/>
        <w:ind w:left="18" w:right="18" w:firstLine="709"/>
        <w:jc w:val="both"/>
        <w:rPr>
          <w:sz w:val="24"/>
          <w:szCs w:val="24"/>
        </w:rPr>
      </w:pPr>
      <w:r w:rsidRPr="00C80ED1">
        <w:rPr>
          <w:rFonts w:eastAsia="Times New Roman"/>
          <w:sz w:val="24"/>
          <w:szCs w:val="24"/>
        </w:rPr>
        <w:t>Зерновка стекловидная, отличается высоким содержанием бел</w:t>
      </w:r>
      <w:r w:rsidRPr="00C80ED1">
        <w:rPr>
          <w:rFonts w:eastAsia="Times New Roman"/>
          <w:sz w:val="24"/>
          <w:szCs w:val="24"/>
        </w:rPr>
        <w:softHyphen/>
        <w:t>ков. Мука, получаемая из твердой пшеницы, обладает высокими хлебопекарными качествами, поэтому ее добавляют к муке из мяг</w:t>
      </w:r>
      <w:r w:rsidRPr="00C80ED1">
        <w:rPr>
          <w:rFonts w:eastAsia="Times New Roman"/>
          <w:sz w:val="24"/>
          <w:szCs w:val="24"/>
        </w:rPr>
        <w:softHyphen/>
        <w:t>ких пшениц. Кроме того, ее широко используют для выработки ма</w:t>
      </w:r>
      <w:r w:rsidRPr="00C80ED1">
        <w:rPr>
          <w:rFonts w:eastAsia="Times New Roman"/>
          <w:sz w:val="24"/>
          <w:szCs w:val="24"/>
        </w:rPr>
        <w:softHyphen/>
        <w:t>каронных изделий и манной крупы.</w:t>
      </w:r>
    </w:p>
    <w:p w:rsidR="009A26C8" w:rsidRPr="00C80ED1" w:rsidRDefault="009A26C8" w:rsidP="00C80ED1">
      <w:pPr>
        <w:shd w:val="clear" w:color="auto" w:fill="FFFFFF"/>
        <w:spacing w:after="120"/>
        <w:ind w:left="22" w:right="11" w:firstLine="709"/>
        <w:jc w:val="both"/>
        <w:rPr>
          <w:sz w:val="24"/>
          <w:szCs w:val="24"/>
        </w:rPr>
      </w:pPr>
      <w:r w:rsidRPr="00C80ED1">
        <w:rPr>
          <w:rFonts w:eastAsia="Times New Roman"/>
          <w:sz w:val="24"/>
          <w:szCs w:val="24"/>
        </w:rPr>
        <w:t xml:space="preserve">Ячмень </w:t>
      </w:r>
      <w:r w:rsidRPr="00C80ED1">
        <w:rPr>
          <w:rFonts w:eastAsia="Times New Roman"/>
          <w:i/>
          <w:iCs/>
          <w:sz w:val="24"/>
          <w:szCs w:val="24"/>
        </w:rPr>
        <w:t xml:space="preserve">(НоМеит) </w:t>
      </w:r>
      <w:r w:rsidRPr="00C80ED1">
        <w:rPr>
          <w:rFonts w:eastAsia="Times New Roman"/>
          <w:sz w:val="24"/>
          <w:szCs w:val="24"/>
        </w:rPr>
        <w:t>насчитывает около 20 видов, распростра</w:t>
      </w:r>
      <w:r w:rsidRPr="00C80ED1">
        <w:rPr>
          <w:rFonts w:eastAsia="Times New Roman"/>
          <w:sz w:val="24"/>
          <w:szCs w:val="24"/>
        </w:rPr>
        <w:softHyphen/>
        <w:t>ненных главным образом в зоне умеренного климата. Растения тра</w:t>
      </w:r>
      <w:r w:rsidRPr="00C80ED1">
        <w:rPr>
          <w:rFonts w:eastAsia="Times New Roman"/>
          <w:sz w:val="24"/>
          <w:szCs w:val="24"/>
        </w:rPr>
        <w:softHyphen/>
        <w:t>вянистые, однолетние или многолетние высотой 0,5... 1 м. У листь</w:t>
      </w:r>
      <w:r w:rsidRPr="00C80ED1">
        <w:rPr>
          <w:rFonts w:eastAsia="Times New Roman"/>
          <w:sz w:val="24"/>
          <w:szCs w:val="24"/>
        </w:rPr>
        <w:softHyphen/>
        <w:t>ев развиты большие ушки. Соцветие — сложный колос удлиненной формы. На каждом уступе оси сложного колоса располагается по три одноцветковых колоска. Колосковые чешуи шиловидные, ко-роткоостистые. Нижние цветковые чешуи длинноостистые. Расте</w:t>
      </w:r>
      <w:r w:rsidRPr="00C80ED1">
        <w:rPr>
          <w:rFonts w:eastAsia="Times New Roman"/>
          <w:sz w:val="24"/>
          <w:szCs w:val="24"/>
        </w:rPr>
        <w:softHyphen/>
        <w:t>ния самоопыляющиеся (рис. 210).</w:t>
      </w: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Возделывается как продовольственная и фуражная культура с давних времен в разных странах от экватора до крайних границ зем</w:t>
      </w:r>
      <w:r w:rsidRPr="00C80ED1">
        <w:rPr>
          <w:rFonts w:eastAsia="Times New Roman"/>
          <w:sz w:val="24"/>
          <w:szCs w:val="24"/>
        </w:rPr>
        <w:softHyphen/>
        <w:t>леделия на севере и юге обоих полушарий. Основное использова</w:t>
      </w:r>
      <w:r w:rsidRPr="00C80ED1">
        <w:rPr>
          <w:rFonts w:eastAsia="Times New Roman"/>
          <w:sz w:val="24"/>
          <w:szCs w:val="24"/>
        </w:rPr>
        <w:softHyphen/>
        <w:t>ние в мировом масштабе — производство пива. Ячмень также ис</w:t>
      </w:r>
      <w:r w:rsidRPr="00C80ED1">
        <w:rPr>
          <w:rFonts w:eastAsia="Times New Roman"/>
          <w:sz w:val="24"/>
          <w:szCs w:val="24"/>
        </w:rPr>
        <w:softHyphen/>
        <w:t>пользуется для выработки перловой и ячневой круп.</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i/>
          <w:iCs/>
          <w:sz w:val="24"/>
          <w:szCs w:val="24"/>
        </w:rPr>
        <w:t xml:space="preserve">Ячмень обыкновенный (Н. уи1§аге) </w:t>
      </w:r>
      <w:r w:rsidRPr="00C80ED1">
        <w:rPr>
          <w:rFonts w:eastAsia="Times New Roman"/>
          <w:sz w:val="24"/>
          <w:szCs w:val="24"/>
        </w:rPr>
        <w:t>наиболее широко распростра</w:t>
      </w:r>
      <w:r w:rsidRPr="00C80ED1">
        <w:rPr>
          <w:rFonts w:eastAsia="Times New Roman"/>
          <w:sz w:val="24"/>
          <w:szCs w:val="24"/>
        </w:rPr>
        <w:softHyphen/>
        <w:t>нен в культуре. Зерновки образуются в цветках всех колосков.</w:t>
      </w:r>
    </w:p>
    <w:p w:rsidR="009A26C8" w:rsidRPr="00C80ED1" w:rsidRDefault="00186846" w:rsidP="00C80ED1">
      <w:pPr>
        <w:framePr w:h="2462" w:hSpace="40" w:wrap="auto" w:vAnchor="text" w:hAnchor="text" w:x="3374" w:y="455"/>
        <w:spacing w:after="120"/>
        <w:ind w:firstLine="709"/>
        <w:rPr>
          <w:sz w:val="24"/>
          <w:szCs w:val="24"/>
        </w:rPr>
      </w:pPr>
      <w:r>
        <w:rPr>
          <w:noProof/>
          <w:sz w:val="24"/>
          <w:szCs w:val="24"/>
        </w:rPr>
        <w:drawing>
          <wp:inline distT="0" distB="0" distL="0" distR="0">
            <wp:extent cx="1894840" cy="156527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6"/>
                    <a:srcRect/>
                    <a:stretch>
                      <a:fillRect/>
                    </a:stretch>
                  </pic:blipFill>
                  <pic:spPr bwMode="auto">
                    <a:xfrm>
                      <a:off x="0" y="0"/>
                      <a:ext cx="1894840" cy="1565275"/>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9" w:firstLine="709"/>
        <w:jc w:val="both"/>
        <w:rPr>
          <w:sz w:val="24"/>
          <w:szCs w:val="24"/>
        </w:rPr>
      </w:pPr>
      <w:r w:rsidRPr="00C80ED1">
        <w:rPr>
          <w:rFonts w:eastAsia="Times New Roman"/>
          <w:i/>
          <w:iCs/>
          <w:sz w:val="24"/>
          <w:szCs w:val="24"/>
        </w:rPr>
        <w:t xml:space="preserve">Ячмень двухрядный (Н. сИзИсИоп). </w:t>
      </w:r>
      <w:r w:rsidRPr="00C80ED1">
        <w:rPr>
          <w:rFonts w:eastAsia="Times New Roman"/>
          <w:sz w:val="24"/>
          <w:szCs w:val="24"/>
        </w:rPr>
        <w:t>В группе из трех колосков, си</w:t>
      </w:r>
      <w:r w:rsidRPr="00C80ED1">
        <w:rPr>
          <w:rFonts w:eastAsia="Times New Roman"/>
          <w:sz w:val="24"/>
          <w:szCs w:val="24"/>
        </w:rPr>
        <w:softHyphen/>
        <w:t>дящих на одном уступе оси сложного колоса, плодущим яв</w:t>
      </w:r>
      <w:r w:rsidRPr="00C80ED1">
        <w:rPr>
          <w:rFonts w:eastAsia="Times New Roman"/>
          <w:sz w:val="24"/>
          <w:szCs w:val="24"/>
        </w:rPr>
        <w:softHyphen/>
        <w:t>ляется лишь один цветок средне</w:t>
      </w:r>
      <w:r w:rsidRPr="00C80ED1">
        <w:rPr>
          <w:rFonts w:eastAsia="Times New Roman"/>
          <w:sz w:val="24"/>
          <w:szCs w:val="24"/>
        </w:rPr>
        <w:softHyphen/>
        <w:t>го колоска, а два цветка в боко</w:t>
      </w:r>
      <w:r w:rsidRPr="00C80ED1">
        <w:rPr>
          <w:rFonts w:eastAsia="Times New Roman"/>
          <w:sz w:val="24"/>
          <w:szCs w:val="24"/>
        </w:rPr>
        <w:softHyphen/>
        <w:t>вых колосках стерильны.</w:t>
      </w:r>
    </w:p>
    <w:p w:rsidR="009A26C8" w:rsidRPr="00C80ED1" w:rsidRDefault="009A26C8" w:rsidP="00C80ED1">
      <w:pPr>
        <w:shd w:val="clear" w:color="auto" w:fill="FFFFFF"/>
        <w:spacing w:after="120"/>
        <w:ind w:left="551" w:firstLine="709"/>
        <w:rPr>
          <w:sz w:val="24"/>
          <w:szCs w:val="24"/>
        </w:rPr>
      </w:pPr>
      <w:r w:rsidRPr="00C80ED1">
        <w:rPr>
          <w:rFonts w:eastAsia="Times New Roman"/>
          <w:sz w:val="24"/>
          <w:szCs w:val="24"/>
        </w:rPr>
        <w:t xml:space="preserve">Рис. 210. Ячмень </w:t>
      </w:r>
      <w:r w:rsidRPr="00C80ED1">
        <w:rPr>
          <w:rFonts w:eastAsia="Times New Roman"/>
          <w:i/>
          <w:iCs/>
          <w:sz w:val="24"/>
          <w:szCs w:val="24"/>
        </w:rPr>
        <w:t>(Ногёешп):</w:t>
      </w:r>
    </w:p>
    <w:p w:rsidR="009A26C8" w:rsidRPr="00C80ED1" w:rsidRDefault="009A26C8" w:rsidP="00C80ED1">
      <w:pPr>
        <w:shd w:val="clear" w:color="auto" w:fill="FFFFFF"/>
        <w:spacing w:after="120"/>
        <w:ind w:left="61" w:right="3164" w:firstLine="709"/>
        <w:jc w:val="both"/>
        <w:rPr>
          <w:sz w:val="24"/>
          <w:szCs w:val="24"/>
        </w:rPr>
      </w:pPr>
      <w:r w:rsidRPr="00C80ED1">
        <w:rPr>
          <w:rFonts w:eastAsia="Times New Roman"/>
          <w:i/>
          <w:iCs/>
          <w:sz w:val="24"/>
          <w:szCs w:val="24"/>
        </w:rPr>
        <w:t xml:space="preserve">а — </w:t>
      </w:r>
      <w:r w:rsidRPr="00C80ED1">
        <w:rPr>
          <w:rFonts w:eastAsia="Times New Roman"/>
          <w:sz w:val="24"/>
          <w:szCs w:val="24"/>
        </w:rPr>
        <w:t xml:space="preserve">группа из трех плодущих колосков ячменя обыкновенного (//. </w:t>
      </w:r>
      <w:r w:rsidRPr="00C80ED1">
        <w:rPr>
          <w:rFonts w:eastAsia="Times New Roman"/>
          <w:i/>
          <w:iCs/>
          <w:sz w:val="24"/>
          <w:szCs w:val="24"/>
        </w:rPr>
        <w:t xml:space="preserve">уи^аге); б— </w:t>
      </w:r>
      <w:r w:rsidRPr="00C80ED1">
        <w:rPr>
          <w:rFonts w:eastAsia="Times New Roman"/>
          <w:sz w:val="24"/>
          <w:szCs w:val="24"/>
        </w:rPr>
        <w:t xml:space="preserve">группа из одного плодущего (срединного) и двух боковых бесплодных колосков ячменя двухрядного (//. </w:t>
      </w:r>
      <w:r w:rsidRPr="00C80ED1">
        <w:rPr>
          <w:rFonts w:eastAsia="Times New Roman"/>
          <w:i/>
          <w:iCs/>
          <w:sz w:val="24"/>
          <w:szCs w:val="24"/>
        </w:rPr>
        <w:t xml:space="preserve">ЛсНс1юп); в, г — </w:t>
      </w:r>
      <w:r w:rsidRPr="00C80ED1">
        <w:rPr>
          <w:rFonts w:eastAsia="Times New Roman"/>
          <w:sz w:val="24"/>
          <w:szCs w:val="24"/>
        </w:rPr>
        <w:t>схема расположения колосков на стержне колоса — у шестирядного (в) и четырехрядного (г) ячменя</w:t>
      </w:r>
    </w:p>
    <w:p w:rsidR="009A26C8" w:rsidRPr="00C80ED1" w:rsidRDefault="009A26C8" w:rsidP="00C80ED1">
      <w:pPr>
        <w:shd w:val="clear" w:color="auto" w:fill="FFFFFF"/>
        <w:spacing w:after="120"/>
        <w:ind w:left="61" w:right="3164"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6070" w:firstLine="709"/>
        <w:rPr>
          <w:sz w:val="24"/>
          <w:szCs w:val="24"/>
        </w:rPr>
      </w:pPr>
      <w:r w:rsidRPr="00C80ED1">
        <w:rPr>
          <w:sz w:val="24"/>
          <w:szCs w:val="24"/>
        </w:rPr>
        <w:t>455</w:t>
      </w:r>
    </w:p>
    <w:p w:rsidR="009A26C8" w:rsidRPr="00C80ED1" w:rsidRDefault="009A26C8" w:rsidP="00C80ED1">
      <w:pPr>
        <w:shd w:val="clear" w:color="auto" w:fill="FFFFFF"/>
        <w:spacing w:after="120"/>
        <w:ind w:left="6070"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9" w:right="14" w:firstLine="709"/>
        <w:jc w:val="both"/>
        <w:rPr>
          <w:sz w:val="24"/>
          <w:szCs w:val="24"/>
        </w:rPr>
      </w:pPr>
      <w:r w:rsidRPr="00C80ED1">
        <w:rPr>
          <w:rFonts w:eastAsia="Times New Roman"/>
          <w:i/>
          <w:iCs/>
          <w:sz w:val="24"/>
          <w:szCs w:val="24"/>
        </w:rPr>
        <w:t xml:space="preserve">Дикорастущий ячмень луковичный (Н. ЬШЬозит) </w:t>
      </w:r>
      <w:r w:rsidRPr="00C80ED1">
        <w:rPr>
          <w:rFonts w:eastAsia="Times New Roman"/>
          <w:sz w:val="24"/>
          <w:szCs w:val="24"/>
        </w:rPr>
        <w:t>имеет значение как пастбищное растение.</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 xml:space="preserve">Овес </w:t>
      </w:r>
      <w:r w:rsidRPr="00C80ED1">
        <w:rPr>
          <w:rFonts w:eastAsia="Times New Roman"/>
          <w:i/>
          <w:iCs/>
          <w:sz w:val="24"/>
          <w:szCs w:val="24"/>
        </w:rPr>
        <w:t xml:space="preserve">{Ауепа) </w:t>
      </w:r>
      <w:r w:rsidRPr="00C80ED1">
        <w:rPr>
          <w:rFonts w:eastAsia="Times New Roman"/>
          <w:sz w:val="24"/>
          <w:szCs w:val="24"/>
        </w:rPr>
        <w:t>насчитывает около 70 видов, распространенных в странах умеренного климата и горных районах тропиков. Из возде</w:t>
      </w:r>
      <w:r w:rsidRPr="00C80ED1">
        <w:rPr>
          <w:rFonts w:eastAsia="Times New Roman"/>
          <w:sz w:val="24"/>
          <w:szCs w:val="24"/>
        </w:rPr>
        <w:softHyphen/>
        <w:t>лываемых видов важное практическое значение имеет овес посев</w:t>
      </w:r>
      <w:r w:rsidRPr="00C80ED1">
        <w:rPr>
          <w:rFonts w:eastAsia="Times New Roman"/>
          <w:sz w:val="24"/>
          <w:szCs w:val="24"/>
        </w:rPr>
        <w:softHyphen/>
        <w:t xml:space="preserve">ной </w:t>
      </w:r>
      <w:r w:rsidRPr="00C80ED1">
        <w:rPr>
          <w:rFonts w:eastAsia="Times New Roman"/>
          <w:i/>
          <w:iCs/>
          <w:sz w:val="24"/>
          <w:szCs w:val="24"/>
        </w:rPr>
        <w:t xml:space="preserve">(А. заНуа). </w:t>
      </w:r>
      <w:r w:rsidRPr="00C80ED1">
        <w:rPr>
          <w:rFonts w:eastAsia="Times New Roman"/>
          <w:sz w:val="24"/>
          <w:szCs w:val="24"/>
        </w:rPr>
        <w:t>Растения травянистые, однолетние. Листья с длин</w:t>
      </w:r>
      <w:r w:rsidRPr="00C80ED1">
        <w:rPr>
          <w:rFonts w:eastAsia="Times New Roman"/>
          <w:sz w:val="24"/>
          <w:szCs w:val="24"/>
        </w:rPr>
        <w:softHyphen/>
        <w:t>ным язычком. Соцветия — раскидистая метелка, полусжатая, иногда сжатая или однобокая, колоски с двумя цветками, обычно остистые, редко безостые (рис. 211). Овес посевной известен толь</w:t>
      </w:r>
      <w:r w:rsidRPr="00C80ED1">
        <w:rPr>
          <w:rFonts w:eastAsia="Times New Roman"/>
          <w:sz w:val="24"/>
          <w:szCs w:val="24"/>
        </w:rPr>
        <w:softHyphen/>
        <w:t xml:space="preserve">ко в культуре. Полагают, что этот вид мог произойти от овсюга </w:t>
      </w:r>
      <w:r w:rsidRPr="00C80ED1">
        <w:rPr>
          <w:rFonts w:eastAsia="Times New Roman"/>
          <w:i/>
          <w:iCs/>
          <w:sz w:val="24"/>
          <w:szCs w:val="24"/>
        </w:rPr>
        <w:t xml:space="preserve">(А. /аШа), </w:t>
      </w:r>
      <w:r w:rsidRPr="00C80ED1">
        <w:rPr>
          <w:rFonts w:eastAsia="Times New Roman"/>
          <w:sz w:val="24"/>
          <w:szCs w:val="24"/>
        </w:rPr>
        <w:t>который широко распространен как трудноискоренимое сорное растение.</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Овес посевной издавна возделывался главным образом как кор</w:t>
      </w:r>
      <w:r w:rsidRPr="00C80ED1">
        <w:rPr>
          <w:rFonts w:eastAsia="Times New Roman"/>
          <w:sz w:val="24"/>
          <w:szCs w:val="24"/>
        </w:rPr>
        <w:softHyphen/>
        <w:t>мовое растение (в основном для лошадей), в меньшей степени как пищевое: раздавленные зерновки — овсяные хлопья, крупа «Герку</w:t>
      </w:r>
      <w:r w:rsidRPr="00C80ED1">
        <w:rPr>
          <w:rFonts w:eastAsia="Times New Roman"/>
          <w:sz w:val="24"/>
          <w:szCs w:val="24"/>
        </w:rPr>
        <w:softHyphen/>
        <w:t>лес» — для изготовления каш, а размолотые зерновки — для выпеч-</w:t>
      </w:r>
    </w:p>
    <w:p w:rsidR="009A26C8" w:rsidRPr="00C80ED1" w:rsidRDefault="00186846" w:rsidP="00C80ED1">
      <w:pPr>
        <w:spacing w:after="120"/>
        <w:ind w:left="835" w:right="857" w:firstLine="709"/>
        <w:rPr>
          <w:sz w:val="24"/>
          <w:szCs w:val="24"/>
        </w:rPr>
      </w:pPr>
      <w:r>
        <w:rPr>
          <w:noProof/>
          <w:sz w:val="24"/>
          <w:szCs w:val="24"/>
        </w:rPr>
        <w:drawing>
          <wp:inline distT="0" distB="0" distL="0" distR="0">
            <wp:extent cx="2918460" cy="34163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7"/>
                    <a:srcRect/>
                    <a:stretch>
                      <a:fillRect/>
                    </a:stretch>
                  </pic:blipFill>
                  <pic:spPr bwMode="auto">
                    <a:xfrm>
                      <a:off x="0" y="0"/>
                      <a:ext cx="2918460" cy="341630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right="11" w:firstLine="709"/>
        <w:jc w:val="center"/>
        <w:rPr>
          <w:sz w:val="24"/>
          <w:szCs w:val="24"/>
        </w:rPr>
      </w:pPr>
      <w:r w:rsidRPr="00C80ED1">
        <w:rPr>
          <w:rFonts w:eastAsia="Times New Roman"/>
          <w:sz w:val="24"/>
          <w:szCs w:val="24"/>
        </w:rPr>
        <w:t xml:space="preserve">Рис. 211. Овес посевной </w:t>
      </w:r>
      <w:r w:rsidRPr="00C80ED1">
        <w:rPr>
          <w:rFonts w:eastAsia="Times New Roman"/>
          <w:i/>
          <w:iCs/>
          <w:sz w:val="24"/>
          <w:szCs w:val="24"/>
        </w:rPr>
        <w:t>(Ауепа за(ыа):</w:t>
      </w:r>
    </w:p>
    <w:p w:rsidR="009A26C8" w:rsidRPr="00C80ED1" w:rsidRDefault="009A26C8" w:rsidP="00C80ED1">
      <w:pPr>
        <w:shd w:val="clear" w:color="auto" w:fill="FFFFFF"/>
        <w:spacing w:after="120"/>
        <w:ind w:left="572" w:firstLine="709"/>
        <w:rPr>
          <w:sz w:val="24"/>
          <w:szCs w:val="24"/>
        </w:rPr>
      </w:pPr>
      <w:r w:rsidRPr="00C80ED1">
        <w:rPr>
          <w:rFonts w:eastAsia="Times New Roman"/>
          <w:i/>
          <w:iCs/>
          <w:sz w:val="24"/>
          <w:szCs w:val="24"/>
        </w:rPr>
        <w:t xml:space="preserve">а </w:t>
      </w:r>
      <w:r w:rsidRPr="00C80ED1">
        <w:rPr>
          <w:rFonts w:eastAsia="Times New Roman"/>
          <w:sz w:val="24"/>
          <w:szCs w:val="24"/>
        </w:rPr>
        <w:t xml:space="preserve">— соцветие — метелка; </w:t>
      </w:r>
      <w:r w:rsidRPr="00C80ED1">
        <w:rPr>
          <w:rFonts w:eastAsia="Times New Roman"/>
          <w:i/>
          <w:iCs/>
          <w:sz w:val="24"/>
          <w:szCs w:val="24"/>
        </w:rPr>
        <w:t xml:space="preserve">б— </w:t>
      </w:r>
      <w:r w:rsidRPr="00C80ED1">
        <w:rPr>
          <w:rFonts w:eastAsia="Times New Roman"/>
          <w:sz w:val="24"/>
          <w:szCs w:val="24"/>
        </w:rPr>
        <w:t xml:space="preserve">колосок; </w:t>
      </w:r>
      <w:r w:rsidRPr="00C80ED1">
        <w:rPr>
          <w:rFonts w:eastAsia="Times New Roman"/>
          <w:i/>
          <w:iCs/>
          <w:sz w:val="24"/>
          <w:szCs w:val="24"/>
        </w:rPr>
        <w:t xml:space="preserve">в </w:t>
      </w:r>
      <w:r w:rsidRPr="00C80ED1">
        <w:rPr>
          <w:rFonts w:eastAsia="Times New Roman"/>
          <w:sz w:val="24"/>
          <w:szCs w:val="24"/>
        </w:rPr>
        <w:t xml:space="preserve">— цветок; / — колосковые чешуи; 2— цветок; </w:t>
      </w:r>
      <w:r w:rsidRPr="00C80ED1">
        <w:rPr>
          <w:rFonts w:eastAsia="Times New Roman"/>
          <w:i/>
          <w:iCs/>
          <w:sz w:val="24"/>
          <w:szCs w:val="24"/>
        </w:rPr>
        <w:t xml:space="preserve">3 </w:t>
      </w:r>
      <w:r w:rsidRPr="00C80ED1">
        <w:rPr>
          <w:rFonts w:eastAsia="Times New Roman"/>
          <w:sz w:val="24"/>
          <w:szCs w:val="24"/>
        </w:rPr>
        <w:t xml:space="preserve">— ость; </w:t>
      </w:r>
      <w:r w:rsidRPr="00C80ED1">
        <w:rPr>
          <w:rFonts w:eastAsia="Times New Roman"/>
          <w:i/>
          <w:iCs/>
          <w:sz w:val="24"/>
          <w:szCs w:val="24"/>
        </w:rPr>
        <w:t xml:space="preserve">4— </w:t>
      </w:r>
      <w:r w:rsidRPr="00C80ED1">
        <w:rPr>
          <w:rFonts w:eastAsia="Times New Roman"/>
          <w:sz w:val="24"/>
          <w:szCs w:val="24"/>
        </w:rPr>
        <w:t xml:space="preserve">цветоножка; 5—лодикула; </w:t>
      </w:r>
      <w:r w:rsidRPr="00C80ED1">
        <w:rPr>
          <w:rFonts w:eastAsia="Times New Roman"/>
          <w:i/>
          <w:iCs/>
          <w:sz w:val="24"/>
          <w:szCs w:val="24"/>
        </w:rPr>
        <w:t xml:space="preserve">6— </w:t>
      </w:r>
      <w:r w:rsidRPr="00C80ED1">
        <w:rPr>
          <w:rFonts w:eastAsia="Times New Roman"/>
          <w:sz w:val="24"/>
          <w:szCs w:val="24"/>
        </w:rPr>
        <w:t xml:space="preserve">пестик; 7—тычинка; </w:t>
      </w:r>
      <w:r w:rsidRPr="00C80ED1">
        <w:rPr>
          <w:rFonts w:eastAsia="Times New Roman"/>
          <w:i/>
          <w:iCs/>
          <w:sz w:val="24"/>
          <w:szCs w:val="24"/>
        </w:rPr>
        <w:t xml:space="preserve">8— </w:t>
      </w:r>
      <w:r w:rsidRPr="00C80ED1">
        <w:rPr>
          <w:rFonts w:eastAsia="Times New Roman"/>
          <w:sz w:val="24"/>
          <w:szCs w:val="24"/>
        </w:rPr>
        <w:t>цветковая чешуя</w:t>
      </w:r>
    </w:p>
    <w:p w:rsidR="009A26C8" w:rsidRPr="00C80ED1" w:rsidRDefault="009A26C8" w:rsidP="00C80ED1">
      <w:pPr>
        <w:shd w:val="clear" w:color="auto" w:fill="FFFFFF"/>
        <w:spacing w:after="120"/>
        <w:ind w:left="25" w:firstLine="709"/>
        <w:rPr>
          <w:sz w:val="24"/>
          <w:szCs w:val="24"/>
        </w:rPr>
      </w:pPr>
      <w:r w:rsidRPr="00C80ED1">
        <w:rPr>
          <w:sz w:val="24"/>
          <w:szCs w:val="24"/>
        </w:rPr>
        <w:t>456</w:t>
      </w:r>
    </w:p>
    <w:p w:rsidR="009A26C8" w:rsidRPr="00C80ED1" w:rsidRDefault="009A26C8" w:rsidP="00C80ED1">
      <w:pPr>
        <w:shd w:val="clear" w:color="auto" w:fill="FFFFFF"/>
        <w:spacing w:after="120"/>
        <w:ind w:left="25"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framePr w:h="4885" w:hSpace="40" w:wrap="auto" w:vAnchor="text" w:hAnchor="margin" w:x="206" w:y="1"/>
        <w:spacing w:after="120"/>
        <w:ind w:firstLine="709"/>
        <w:rPr>
          <w:sz w:val="24"/>
          <w:szCs w:val="24"/>
        </w:rPr>
      </w:pPr>
      <w:r>
        <w:rPr>
          <w:noProof/>
          <w:sz w:val="24"/>
          <w:szCs w:val="24"/>
        </w:rPr>
        <w:drawing>
          <wp:inline distT="0" distB="0" distL="0" distR="0">
            <wp:extent cx="3482340" cy="3101340"/>
            <wp:effectExtent l="19050" t="0" r="381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8"/>
                    <a:srcRect/>
                    <a:stretch>
                      <a:fillRect/>
                    </a:stretch>
                  </pic:blipFill>
                  <pic:spPr bwMode="auto">
                    <a:xfrm>
                      <a:off x="0" y="0"/>
                      <a:ext cx="3482340" cy="31013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firstLine="709"/>
        <w:rPr>
          <w:sz w:val="24"/>
          <w:szCs w:val="24"/>
        </w:rPr>
      </w:pPr>
      <w:r w:rsidRPr="00C80ED1">
        <w:rPr>
          <w:sz w:val="24"/>
          <w:szCs w:val="24"/>
        </w:rPr>
        <w:t>3</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94" w:firstLine="709"/>
        <w:jc w:val="center"/>
        <w:rPr>
          <w:sz w:val="24"/>
          <w:szCs w:val="24"/>
        </w:rPr>
      </w:pPr>
      <w:r w:rsidRPr="00C80ED1">
        <w:rPr>
          <w:rFonts w:eastAsia="Times New Roman"/>
          <w:sz w:val="24"/>
          <w:szCs w:val="24"/>
        </w:rPr>
        <w:t xml:space="preserve">Рис. 212. Рожь посевная </w:t>
      </w:r>
      <w:r w:rsidRPr="00C80ED1">
        <w:rPr>
          <w:rFonts w:eastAsia="Times New Roman"/>
          <w:i/>
          <w:iCs/>
          <w:sz w:val="24"/>
          <w:szCs w:val="24"/>
        </w:rPr>
        <w:t>{Звсак сегеак):</w:t>
      </w:r>
    </w:p>
    <w:p w:rsidR="009A26C8" w:rsidRPr="00C80ED1" w:rsidRDefault="009A26C8" w:rsidP="00C80ED1">
      <w:pPr>
        <w:shd w:val="clear" w:color="auto" w:fill="FFFFFF"/>
        <w:spacing w:after="120"/>
        <w:ind w:left="22" w:firstLine="709"/>
        <w:jc w:val="center"/>
        <w:rPr>
          <w:sz w:val="24"/>
          <w:szCs w:val="24"/>
        </w:rPr>
      </w:pPr>
      <w:r w:rsidRPr="00C80ED1">
        <w:rPr>
          <w:rFonts w:eastAsia="Times New Roman"/>
          <w:i/>
          <w:iCs/>
          <w:sz w:val="24"/>
          <w:szCs w:val="24"/>
        </w:rPr>
        <w:t xml:space="preserve">а — </w:t>
      </w:r>
      <w:r w:rsidRPr="00C80ED1">
        <w:rPr>
          <w:rFonts w:eastAsia="Times New Roman"/>
          <w:sz w:val="24"/>
          <w:szCs w:val="24"/>
        </w:rPr>
        <w:t xml:space="preserve">часть листа; </w:t>
      </w:r>
      <w:r w:rsidRPr="00C80ED1">
        <w:rPr>
          <w:rFonts w:eastAsia="Times New Roman"/>
          <w:i/>
          <w:iCs/>
          <w:sz w:val="24"/>
          <w:szCs w:val="24"/>
        </w:rPr>
        <w:t xml:space="preserve">б— </w:t>
      </w:r>
      <w:r w:rsidRPr="00C80ED1">
        <w:rPr>
          <w:rFonts w:eastAsia="Times New Roman"/>
          <w:sz w:val="24"/>
          <w:szCs w:val="24"/>
        </w:rPr>
        <w:t xml:space="preserve">колосок до цветения; </w:t>
      </w:r>
      <w:r w:rsidRPr="00C80ED1">
        <w:rPr>
          <w:rFonts w:eastAsia="Times New Roman"/>
          <w:i/>
          <w:iCs/>
          <w:sz w:val="24"/>
          <w:szCs w:val="24"/>
        </w:rPr>
        <w:t xml:space="preserve">в — </w:t>
      </w:r>
      <w:r w:rsidRPr="00C80ED1">
        <w:rPr>
          <w:rFonts w:eastAsia="Times New Roman"/>
          <w:sz w:val="24"/>
          <w:szCs w:val="24"/>
        </w:rPr>
        <w:t xml:space="preserve">цветущий колос; </w:t>
      </w:r>
      <w:r w:rsidRPr="00C80ED1">
        <w:rPr>
          <w:rFonts w:eastAsia="Times New Roman"/>
          <w:i/>
          <w:iCs/>
          <w:sz w:val="24"/>
          <w:szCs w:val="24"/>
        </w:rPr>
        <w:t xml:space="preserve">г — </w:t>
      </w:r>
      <w:r w:rsidRPr="00C80ED1">
        <w:rPr>
          <w:rFonts w:eastAsia="Times New Roman"/>
          <w:sz w:val="24"/>
          <w:szCs w:val="24"/>
        </w:rPr>
        <w:t>колосок во время цветения;</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i/>
          <w:iCs/>
          <w:sz w:val="24"/>
          <w:szCs w:val="24"/>
        </w:rPr>
        <w:t xml:space="preserve">д — </w:t>
      </w:r>
      <w:r w:rsidRPr="00C80ED1">
        <w:rPr>
          <w:rFonts w:eastAsia="Times New Roman"/>
          <w:sz w:val="24"/>
          <w:szCs w:val="24"/>
        </w:rPr>
        <w:t xml:space="preserve">цветок; с — зерновка; ж — колос в период созревания; / — ось колоска (стерженек); </w:t>
      </w:r>
      <w:r w:rsidRPr="00C80ED1">
        <w:rPr>
          <w:rFonts w:eastAsia="Times New Roman"/>
          <w:i/>
          <w:iCs/>
          <w:sz w:val="24"/>
          <w:szCs w:val="24"/>
        </w:rPr>
        <w:t>2 —</w:t>
      </w:r>
    </w:p>
    <w:p w:rsidR="009A26C8" w:rsidRPr="00C80ED1" w:rsidRDefault="009A26C8" w:rsidP="00C80ED1">
      <w:pPr>
        <w:shd w:val="clear" w:color="auto" w:fill="FFFFFF"/>
        <w:spacing w:after="120"/>
        <w:ind w:left="32" w:firstLine="709"/>
        <w:jc w:val="center"/>
        <w:rPr>
          <w:sz w:val="24"/>
          <w:szCs w:val="24"/>
        </w:rPr>
      </w:pPr>
      <w:r w:rsidRPr="00C80ED1">
        <w:rPr>
          <w:rFonts w:eastAsia="Times New Roman"/>
          <w:sz w:val="24"/>
          <w:szCs w:val="24"/>
        </w:rPr>
        <w:t xml:space="preserve">колосковые чешуи; </w:t>
      </w:r>
      <w:r w:rsidRPr="00C80ED1">
        <w:rPr>
          <w:rFonts w:eastAsia="Times New Roman"/>
          <w:i/>
          <w:iCs/>
          <w:sz w:val="24"/>
          <w:szCs w:val="24"/>
        </w:rPr>
        <w:t xml:space="preserve">3 — </w:t>
      </w:r>
      <w:r w:rsidRPr="00C80ED1">
        <w:rPr>
          <w:rFonts w:eastAsia="Times New Roman"/>
          <w:sz w:val="24"/>
          <w:szCs w:val="24"/>
        </w:rPr>
        <w:t xml:space="preserve">цветки; </w:t>
      </w:r>
      <w:r w:rsidRPr="00C80ED1">
        <w:rPr>
          <w:rFonts w:eastAsia="Times New Roman"/>
          <w:i/>
          <w:iCs/>
          <w:sz w:val="24"/>
          <w:szCs w:val="24"/>
        </w:rPr>
        <w:t xml:space="preserve">4— </w:t>
      </w:r>
      <w:r w:rsidRPr="00C80ED1">
        <w:rPr>
          <w:rFonts w:eastAsia="Times New Roman"/>
          <w:sz w:val="24"/>
          <w:szCs w:val="24"/>
        </w:rPr>
        <w:t xml:space="preserve">зачаток третьего цветка; 5— нижняя цветковая чешуя; </w:t>
      </w:r>
      <w:r w:rsidRPr="00C80ED1">
        <w:rPr>
          <w:rFonts w:eastAsia="Times New Roman"/>
          <w:i/>
          <w:iCs/>
          <w:sz w:val="24"/>
          <w:szCs w:val="24"/>
        </w:rPr>
        <w:t>6—</w:t>
      </w:r>
    </w:p>
    <w:p w:rsidR="009A26C8" w:rsidRPr="00C80ED1" w:rsidRDefault="009A26C8" w:rsidP="00C80ED1">
      <w:pPr>
        <w:shd w:val="clear" w:color="auto" w:fill="FFFFFF"/>
        <w:spacing w:after="120"/>
        <w:ind w:right="29" w:firstLine="709"/>
        <w:jc w:val="center"/>
        <w:rPr>
          <w:sz w:val="24"/>
          <w:szCs w:val="24"/>
        </w:rPr>
      </w:pPr>
      <w:r w:rsidRPr="00C80ED1">
        <w:rPr>
          <w:rFonts w:eastAsia="Times New Roman"/>
          <w:sz w:val="24"/>
          <w:szCs w:val="24"/>
        </w:rPr>
        <w:t>верхняя цветковая чешуя; 7—тычинки; &lt;?— пестик; 9 —лодикулы</w:t>
      </w:r>
    </w:p>
    <w:p w:rsidR="009A26C8" w:rsidRPr="00C80ED1" w:rsidRDefault="009A26C8" w:rsidP="00C80ED1">
      <w:pPr>
        <w:shd w:val="clear" w:color="auto" w:fill="FFFFFF"/>
        <w:spacing w:after="120"/>
        <w:ind w:left="7" w:right="40" w:firstLine="709"/>
        <w:jc w:val="both"/>
        <w:rPr>
          <w:sz w:val="24"/>
          <w:szCs w:val="24"/>
        </w:rPr>
      </w:pPr>
      <w:r w:rsidRPr="00C80ED1">
        <w:rPr>
          <w:rFonts w:eastAsia="Times New Roman"/>
          <w:sz w:val="24"/>
          <w:szCs w:val="24"/>
        </w:rPr>
        <w:t>ки печенья. Как хороший диетический продукт изделия из овсяной муки и крупы рекомендуется использовать в питании детей и при воспалительных процессах желудочно-кишечного тракта.</w:t>
      </w:r>
    </w:p>
    <w:p w:rsidR="009A26C8" w:rsidRPr="00C80ED1" w:rsidRDefault="009A26C8" w:rsidP="00C80ED1">
      <w:pPr>
        <w:shd w:val="clear" w:color="auto" w:fill="FFFFFF"/>
        <w:spacing w:after="120"/>
        <w:ind w:left="7" w:right="32" w:firstLine="709"/>
        <w:jc w:val="both"/>
        <w:rPr>
          <w:sz w:val="24"/>
          <w:szCs w:val="24"/>
        </w:rPr>
      </w:pPr>
      <w:r w:rsidRPr="00C80ED1">
        <w:rPr>
          <w:rFonts w:eastAsia="Times New Roman"/>
          <w:sz w:val="24"/>
          <w:szCs w:val="24"/>
        </w:rPr>
        <w:t xml:space="preserve">Рожь </w:t>
      </w:r>
      <w:r w:rsidRPr="00C80ED1">
        <w:rPr>
          <w:rFonts w:eastAsia="Times New Roman"/>
          <w:i/>
          <w:iCs/>
          <w:sz w:val="24"/>
          <w:szCs w:val="24"/>
        </w:rPr>
        <w:t xml:space="preserve">(8еса1е) </w:t>
      </w:r>
      <w:r w:rsidRPr="00C80ED1">
        <w:rPr>
          <w:rFonts w:eastAsia="Times New Roman"/>
          <w:sz w:val="24"/>
          <w:szCs w:val="24"/>
        </w:rPr>
        <w:t>насчитывает 5...13 видов. Жизненная форма — однолетние и многолетние травы.</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i/>
          <w:iCs/>
          <w:sz w:val="24"/>
          <w:szCs w:val="24"/>
        </w:rPr>
        <w:t xml:space="preserve">Рожь посевная {8. сегеак) </w:t>
      </w:r>
      <w:r w:rsidRPr="00C80ED1">
        <w:rPr>
          <w:rFonts w:eastAsia="Times New Roman"/>
          <w:sz w:val="24"/>
          <w:szCs w:val="24"/>
        </w:rPr>
        <w:t>культивируется главным образом в об</w:t>
      </w:r>
      <w:r w:rsidRPr="00C80ED1">
        <w:rPr>
          <w:rFonts w:eastAsia="Times New Roman"/>
          <w:sz w:val="24"/>
          <w:szCs w:val="24"/>
        </w:rPr>
        <w:softHyphen/>
        <w:t>ластях умеренного климата Северного полушария и в небольших количествах в некоторых странах Южного полушария. Вид извес</w:t>
      </w:r>
      <w:r w:rsidRPr="00C80ED1">
        <w:rPr>
          <w:rFonts w:eastAsia="Times New Roman"/>
          <w:sz w:val="24"/>
          <w:szCs w:val="24"/>
        </w:rPr>
        <w:softHyphen/>
        <w:t>тен только в культуре.</w:t>
      </w:r>
    </w:p>
    <w:p w:rsidR="009A26C8" w:rsidRPr="00C80ED1" w:rsidRDefault="009A26C8" w:rsidP="00C80ED1">
      <w:pPr>
        <w:shd w:val="clear" w:color="auto" w:fill="FFFFFF"/>
        <w:spacing w:after="120"/>
        <w:ind w:left="7" w:right="11" w:firstLine="709"/>
        <w:jc w:val="both"/>
        <w:rPr>
          <w:sz w:val="24"/>
          <w:szCs w:val="24"/>
        </w:rPr>
      </w:pPr>
      <w:r w:rsidRPr="00C80ED1">
        <w:rPr>
          <w:rFonts w:eastAsia="Times New Roman"/>
          <w:sz w:val="24"/>
          <w:szCs w:val="24"/>
        </w:rPr>
        <w:t>Возделывается как однолетняя яровая и двулетняя озимая куль</w:t>
      </w:r>
      <w:r w:rsidRPr="00C80ED1">
        <w:rPr>
          <w:rFonts w:eastAsia="Times New Roman"/>
          <w:sz w:val="24"/>
          <w:szCs w:val="24"/>
        </w:rPr>
        <w:softHyphen/>
        <w:t>тура. Растения ржи достигают высоты 1 ...2 м. Соцветия — сложный колос. Колоски двухцветковые. Колосковые чешуи резко отлича</w:t>
      </w:r>
      <w:r w:rsidRPr="00C80ED1">
        <w:rPr>
          <w:rFonts w:eastAsia="Times New Roman"/>
          <w:sz w:val="24"/>
          <w:szCs w:val="24"/>
        </w:rPr>
        <w:softHyphen/>
        <w:t>ются от цветковых — узколанцетные, заостренные. Нижняя цвет</w:t>
      </w:r>
      <w:r w:rsidRPr="00C80ED1">
        <w:rPr>
          <w:rFonts w:eastAsia="Times New Roman"/>
          <w:sz w:val="24"/>
          <w:szCs w:val="24"/>
        </w:rPr>
        <w:softHyphen/>
        <w:t>ковая чешуя остистая (рис. 212). Зерновки по содержанию и каче</w:t>
      </w:r>
      <w:r w:rsidRPr="00C80ED1">
        <w:rPr>
          <w:rFonts w:eastAsia="Times New Roman"/>
          <w:sz w:val="24"/>
          <w:szCs w:val="24"/>
        </w:rPr>
        <w:softHyphen/>
        <w:t>ству пищевых веществ уступают пшенице, однако содержат важные белки, что делает употребление хлеба из ржаной муки очень полез-</w:t>
      </w:r>
    </w:p>
    <w:p w:rsidR="009A26C8" w:rsidRPr="00C80ED1" w:rsidRDefault="009A26C8" w:rsidP="00C80ED1">
      <w:pPr>
        <w:shd w:val="clear" w:color="auto" w:fill="FFFFFF"/>
        <w:spacing w:after="120"/>
        <w:ind w:firstLine="709"/>
        <w:jc w:val="right"/>
        <w:rPr>
          <w:sz w:val="24"/>
          <w:szCs w:val="24"/>
        </w:rPr>
      </w:pPr>
      <w:r w:rsidRPr="00C80ED1">
        <w:rPr>
          <w:sz w:val="24"/>
          <w:szCs w:val="24"/>
        </w:rPr>
        <w:t>457</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32" w:firstLine="709"/>
        <w:jc w:val="both"/>
        <w:rPr>
          <w:sz w:val="24"/>
          <w:szCs w:val="24"/>
        </w:rPr>
      </w:pPr>
      <w:r w:rsidRPr="00C80ED1">
        <w:rPr>
          <w:rFonts w:eastAsia="Times New Roman"/>
          <w:sz w:val="24"/>
          <w:szCs w:val="24"/>
        </w:rPr>
        <w:t>ным. Кроме пищевого рожь имеет значение как кормовое растение. Используют также для приготовления напитков (виски, джин, пиво).</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 xml:space="preserve">Рис </w:t>
      </w:r>
      <w:r w:rsidRPr="00C80ED1">
        <w:rPr>
          <w:rFonts w:eastAsia="Times New Roman"/>
          <w:i/>
          <w:iCs/>
          <w:sz w:val="24"/>
          <w:szCs w:val="24"/>
        </w:rPr>
        <w:t xml:space="preserve">(0?у1а) </w:t>
      </w:r>
      <w:r w:rsidRPr="00C80ED1">
        <w:rPr>
          <w:rFonts w:eastAsia="Times New Roman"/>
          <w:sz w:val="24"/>
          <w:szCs w:val="24"/>
        </w:rPr>
        <w:t>насчитывает до 25 видов, обитающих в тропичес</w:t>
      </w:r>
      <w:r w:rsidRPr="00C80ED1">
        <w:rPr>
          <w:rFonts w:eastAsia="Times New Roman"/>
          <w:sz w:val="24"/>
          <w:szCs w:val="24"/>
        </w:rPr>
        <w:softHyphen/>
        <w:t>ких и субтропических районах Африки, Азии, Австралии и Южной Америки. В Африке сосредоточено наибольшее число видов, в том числе девять эндемичных, что дает основание считать этот конти</w:t>
      </w:r>
      <w:r w:rsidRPr="00C80ED1">
        <w:rPr>
          <w:rFonts w:eastAsia="Times New Roman"/>
          <w:sz w:val="24"/>
          <w:szCs w:val="24"/>
        </w:rPr>
        <w:softHyphen/>
        <w:t>нент центром происхождения рода. Растения травянистые, одно</w:t>
      </w:r>
      <w:r w:rsidRPr="00C80ED1">
        <w:rPr>
          <w:rFonts w:eastAsia="Times New Roman"/>
          <w:sz w:val="24"/>
          <w:szCs w:val="24"/>
        </w:rPr>
        <w:softHyphen/>
        <w:t>летние и многолетние. Соцветие — терминальная метелка длиной 14...42 см, раскидистая или более сжатая, однобокая. На каждой ве</w:t>
      </w:r>
      <w:r w:rsidRPr="00C80ED1">
        <w:rPr>
          <w:rFonts w:eastAsia="Times New Roman"/>
          <w:sz w:val="24"/>
          <w:szCs w:val="24"/>
        </w:rPr>
        <w:softHyphen/>
        <w:t>точке метелки по два—семь колосков. Остистые или безостые ко</w:t>
      </w:r>
      <w:r w:rsidRPr="00C80ED1">
        <w:rPr>
          <w:rFonts w:eastAsia="Times New Roman"/>
          <w:sz w:val="24"/>
          <w:szCs w:val="24"/>
        </w:rPr>
        <w:softHyphen/>
        <w:t>лоски — одноцветковые, колосковых чешуи четыре (две хорошо развиты и две недоразвитые), лодикул две, тычинок шесть, в двух кругах. Растения преимущественно самоопыляющиеся. В филоге</w:t>
      </w:r>
      <w:r w:rsidRPr="00C80ED1">
        <w:rPr>
          <w:rFonts w:eastAsia="Times New Roman"/>
          <w:sz w:val="24"/>
          <w:szCs w:val="24"/>
        </w:rPr>
        <w:softHyphen/>
        <w:t>нетическом отношении род наиболее близок к бамбуковидным.</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Из всего многообразия видов риса в культуре выращивают глав</w:t>
      </w:r>
      <w:r w:rsidRPr="00C80ED1">
        <w:rPr>
          <w:rFonts w:eastAsia="Times New Roman"/>
          <w:sz w:val="24"/>
          <w:szCs w:val="24"/>
        </w:rPr>
        <w:softHyphen/>
        <w:t xml:space="preserve">ным образом </w:t>
      </w:r>
      <w:r w:rsidRPr="00C80ED1">
        <w:rPr>
          <w:rFonts w:eastAsia="Times New Roman"/>
          <w:i/>
          <w:iCs/>
          <w:sz w:val="24"/>
          <w:szCs w:val="24"/>
        </w:rPr>
        <w:t xml:space="preserve">рис посевной </w:t>
      </w:r>
      <w:r w:rsidRPr="00C80ED1">
        <w:rPr>
          <w:rFonts w:eastAsia="Times New Roman"/>
          <w:sz w:val="24"/>
          <w:szCs w:val="24"/>
        </w:rPr>
        <w:t>(</w:t>
      </w:r>
      <w:r w:rsidRPr="00C80ED1">
        <w:rPr>
          <w:rFonts w:eastAsia="Times New Roman"/>
          <w:i/>
          <w:iCs/>
          <w:sz w:val="24"/>
          <w:szCs w:val="24"/>
        </w:rPr>
        <w:t xml:space="preserve">О. заПуа) </w:t>
      </w:r>
      <w:r w:rsidRPr="00C80ED1">
        <w:rPr>
          <w:rFonts w:eastAsia="Times New Roman"/>
          <w:sz w:val="24"/>
          <w:szCs w:val="24"/>
        </w:rPr>
        <w:t>(рис. 213). Рис — одно из древ</w:t>
      </w:r>
      <w:r w:rsidRPr="00C80ED1">
        <w:rPr>
          <w:rFonts w:eastAsia="Times New Roman"/>
          <w:sz w:val="24"/>
          <w:szCs w:val="24"/>
        </w:rPr>
        <w:softHyphen/>
        <w:t>нейших культурных растений, насчитывающих до 2000 сортов. Большинство из них имеют четко выраженные гигрофитные осо</w:t>
      </w:r>
      <w:r w:rsidRPr="00C80ED1">
        <w:rPr>
          <w:rFonts w:eastAsia="Times New Roman"/>
          <w:sz w:val="24"/>
          <w:szCs w:val="24"/>
        </w:rPr>
        <w:softHyphen/>
        <w:t>бенности (в том числе воздухоносную ткань — аэренхиму), связан</w:t>
      </w:r>
      <w:r w:rsidRPr="00C80ED1">
        <w:rPr>
          <w:rFonts w:eastAsia="Times New Roman"/>
          <w:sz w:val="24"/>
          <w:szCs w:val="24"/>
        </w:rPr>
        <w:softHyphen/>
        <w:t>ные с возделыванием в условиях затопления. Орошаемая культура риса в условиях теплого климата позволяет получать два-три уро</w:t>
      </w:r>
      <w:r w:rsidRPr="00C80ED1">
        <w:rPr>
          <w:rFonts w:eastAsia="Times New Roman"/>
          <w:sz w:val="24"/>
          <w:szCs w:val="24"/>
        </w:rPr>
        <w:softHyphen/>
        <w:t>жая в течение года. Как важнейшая хлебная культура в мировом земледелии рис занимает первое место. Во многих странах является основным пищевым продуктом. Зерновки употребляют в пищу в разваренном виде, перерабатывают на крупу, муку, крахмал, пудру, спирт, пиво, напитки и др. Крахмал используют не только в пищу, но и в текстильной промышленности (для апретуры тканей). Из соло</w:t>
      </w:r>
      <w:r w:rsidRPr="00C80ED1">
        <w:rPr>
          <w:rFonts w:eastAsia="Times New Roman"/>
          <w:sz w:val="24"/>
          <w:szCs w:val="24"/>
        </w:rPr>
        <w:softHyphen/>
        <w:t>мины изготавливают бумагу высшего качества, плетеные изделия.</w:t>
      </w:r>
    </w:p>
    <w:p w:rsidR="009A26C8" w:rsidRPr="00C80ED1" w:rsidRDefault="009A26C8" w:rsidP="00C80ED1">
      <w:pPr>
        <w:shd w:val="clear" w:color="auto" w:fill="FFFFFF"/>
        <w:spacing w:after="120"/>
        <w:ind w:left="25" w:right="14" w:firstLine="709"/>
        <w:jc w:val="both"/>
        <w:rPr>
          <w:sz w:val="24"/>
          <w:szCs w:val="24"/>
        </w:rPr>
      </w:pPr>
      <w:r w:rsidRPr="00C80ED1">
        <w:rPr>
          <w:rFonts w:eastAsia="Times New Roman"/>
          <w:sz w:val="24"/>
          <w:szCs w:val="24"/>
        </w:rPr>
        <w:t xml:space="preserve">Подсемейство Просовидные </w:t>
      </w:r>
      <w:r w:rsidRPr="00C80ED1">
        <w:rPr>
          <w:rFonts w:eastAsia="Times New Roman"/>
          <w:i/>
          <w:iCs/>
          <w:sz w:val="24"/>
          <w:szCs w:val="24"/>
        </w:rPr>
        <w:t xml:space="preserve">(Рат'соШеае) </w:t>
      </w:r>
      <w:r w:rsidRPr="00C80ED1">
        <w:rPr>
          <w:rFonts w:eastAsia="Times New Roman"/>
          <w:sz w:val="24"/>
          <w:szCs w:val="24"/>
        </w:rPr>
        <w:t>— растения травянистые, одно- и многолетние. Язычки листьев волосковид-ные. Соцветие — метелка, реже ложный колос или султан. Колос</w:t>
      </w:r>
      <w:r w:rsidRPr="00C80ED1">
        <w:rPr>
          <w:rFonts w:eastAsia="Times New Roman"/>
          <w:sz w:val="24"/>
          <w:szCs w:val="24"/>
        </w:rPr>
        <w:softHyphen/>
        <w:t>ковых чешуи более двух. Колоски двух- и одноцветковые, причем чаще бывает лишь один обоеполый цветок, а второй, если он раз</w:t>
      </w:r>
      <w:r w:rsidRPr="00C80ED1">
        <w:rPr>
          <w:rFonts w:eastAsia="Times New Roman"/>
          <w:sz w:val="24"/>
          <w:szCs w:val="24"/>
        </w:rPr>
        <w:softHyphen/>
        <w:t>вит, — тычиночный. Он располагается ниже обоеполого. У некото</w:t>
      </w:r>
      <w:r w:rsidRPr="00C80ED1">
        <w:rPr>
          <w:rFonts w:eastAsia="Times New Roman"/>
          <w:sz w:val="24"/>
          <w:szCs w:val="24"/>
        </w:rPr>
        <w:softHyphen/>
        <w:t>рых видов тычиночный цветок редуцируется до одной чешуи.</w:t>
      </w:r>
    </w:p>
    <w:p w:rsidR="009A26C8" w:rsidRPr="00C80ED1" w:rsidRDefault="009A26C8" w:rsidP="00C80ED1">
      <w:pPr>
        <w:shd w:val="clear" w:color="auto" w:fill="FFFFFF"/>
        <w:spacing w:after="120"/>
        <w:ind w:left="18" w:right="4" w:firstLine="709"/>
        <w:jc w:val="both"/>
        <w:rPr>
          <w:sz w:val="24"/>
          <w:szCs w:val="24"/>
        </w:rPr>
      </w:pPr>
      <w:r w:rsidRPr="00C80ED1">
        <w:rPr>
          <w:rFonts w:eastAsia="Times New Roman"/>
          <w:sz w:val="24"/>
          <w:szCs w:val="24"/>
        </w:rPr>
        <w:t xml:space="preserve">Сорго </w:t>
      </w:r>
      <w:r w:rsidRPr="00C80ED1">
        <w:rPr>
          <w:rFonts w:eastAsia="Times New Roman"/>
          <w:i/>
          <w:iCs/>
          <w:sz w:val="24"/>
          <w:szCs w:val="24"/>
        </w:rPr>
        <w:t xml:space="preserve">(Зофшп) </w:t>
      </w:r>
      <w:r w:rsidRPr="00C80ED1">
        <w:rPr>
          <w:rFonts w:eastAsia="Times New Roman"/>
          <w:sz w:val="24"/>
          <w:szCs w:val="24"/>
        </w:rPr>
        <w:t>насчитывает более 30 видов одно- и много</w:t>
      </w:r>
      <w:r w:rsidRPr="00C80ED1">
        <w:rPr>
          <w:rFonts w:eastAsia="Times New Roman"/>
          <w:sz w:val="24"/>
          <w:szCs w:val="24"/>
        </w:rPr>
        <w:softHyphen/>
        <w:t>летних травянистых растений, произрастающих в тропических, субтропических и умеренных широтах обоих полушарий. Стебель выполненный. Соцветие — метелка, колоски одноцветковые, пар</w:t>
      </w:r>
      <w:r w:rsidRPr="00C80ED1">
        <w:rPr>
          <w:rFonts w:eastAsia="Times New Roman"/>
          <w:sz w:val="24"/>
          <w:szCs w:val="24"/>
        </w:rPr>
        <w:softHyphen/>
        <w:t>ные; один всегда сидячий, с обоеполым цветком; другой на ножке, с мужским или стерильным цветком.</w:t>
      </w:r>
    </w:p>
    <w:p w:rsidR="009A26C8" w:rsidRPr="00C80ED1" w:rsidRDefault="009A26C8" w:rsidP="00C80ED1">
      <w:pPr>
        <w:shd w:val="clear" w:color="auto" w:fill="FFFFFF"/>
        <w:spacing w:after="120"/>
        <w:ind w:left="7" w:firstLine="709"/>
        <w:jc w:val="both"/>
        <w:rPr>
          <w:sz w:val="24"/>
          <w:szCs w:val="24"/>
        </w:rPr>
      </w:pPr>
      <w:r w:rsidRPr="00C80ED1">
        <w:rPr>
          <w:rFonts w:eastAsia="Times New Roman"/>
          <w:sz w:val="24"/>
          <w:szCs w:val="24"/>
        </w:rPr>
        <w:t>Род по происхождению африканский. Растения отличаются сравнительно высокими требованиями к температурным услови</w:t>
      </w:r>
      <w:r w:rsidRPr="00C80ED1">
        <w:rPr>
          <w:rFonts w:eastAsia="Times New Roman"/>
          <w:sz w:val="24"/>
          <w:szCs w:val="24"/>
        </w:rPr>
        <w:softHyphen/>
        <w:t>ям, но вместе с тем многие обладают значительной засухоустойчи</w:t>
      </w:r>
      <w:r w:rsidRPr="00C80ED1">
        <w:rPr>
          <w:rFonts w:eastAsia="Times New Roman"/>
          <w:sz w:val="24"/>
          <w:szCs w:val="24"/>
        </w:rPr>
        <w:softHyphen/>
        <w:t>востью. Наибольшее число диких видов сосредоточено в странах с жарким климатом. В саваннах и прериях составляют значительную массу злаков.</w:t>
      </w:r>
    </w:p>
    <w:p w:rsidR="009A26C8" w:rsidRPr="00C80ED1" w:rsidRDefault="009A26C8" w:rsidP="00C80ED1">
      <w:pPr>
        <w:shd w:val="clear" w:color="auto" w:fill="FFFFFF"/>
        <w:spacing w:after="120"/>
        <w:ind w:firstLine="709"/>
        <w:rPr>
          <w:sz w:val="24"/>
          <w:szCs w:val="24"/>
        </w:rPr>
      </w:pPr>
      <w:r w:rsidRPr="00C80ED1">
        <w:rPr>
          <w:sz w:val="24"/>
          <w:szCs w:val="24"/>
        </w:rPr>
        <w:t>458</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right="270" w:firstLine="709"/>
        <w:rPr>
          <w:sz w:val="24"/>
          <w:szCs w:val="24"/>
        </w:rPr>
      </w:pPr>
      <w:r>
        <w:rPr>
          <w:noProof/>
          <w:sz w:val="24"/>
          <w:szCs w:val="24"/>
        </w:rPr>
        <w:drawing>
          <wp:inline distT="0" distB="0" distL="0" distR="0">
            <wp:extent cx="3672205" cy="5706110"/>
            <wp:effectExtent l="19050" t="0" r="444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9"/>
                    <a:srcRect/>
                    <a:stretch>
                      <a:fillRect/>
                    </a:stretch>
                  </pic:blipFill>
                  <pic:spPr bwMode="auto">
                    <a:xfrm>
                      <a:off x="0" y="0"/>
                      <a:ext cx="3672205" cy="57061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1166" w:firstLine="709"/>
        <w:rPr>
          <w:sz w:val="24"/>
          <w:szCs w:val="24"/>
        </w:rPr>
      </w:pPr>
      <w:r w:rsidRPr="00C80ED1">
        <w:rPr>
          <w:rFonts w:eastAsia="Times New Roman"/>
          <w:sz w:val="24"/>
          <w:szCs w:val="24"/>
        </w:rPr>
        <w:t>Рис. 213. Соцветия хлебных и крупяных злаков:</w:t>
      </w:r>
    </w:p>
    <w:p w:rsidR="009A26C8" w:rsidRPr="00C80ED1" w:rsidRDefault="009A26C8" w:rsidP="00C80ED1">
      <w:pPr>
        <w:shd w:val="clear" w:color="auto" w:fill="FFFFFF"/>
        <w:spacing w:after="120"/>
        <w:ind w:left="670" w:firstLine="709"/>
        <w:rPr>
          <w:sz w:val="24"/>
          <w:szCs w:val="24"/>
        </w:rPr>
      </w:pPr>
      <w:r w:rsidRPr="00C80ED1">
        <w:rPr>
          <w:rFonts w:eastAsia="Times New Roman"/>
          <w:sz w:val="24"/>
          <w:szCs w:val="24"/>
        </w:rPr>
        <w:t xml:space="preserve">просо </w:t>
      </w:r>
      <w:r w:rsidRPr="00C80ED1">
        <w:rPr>
          <w:rFonts w:eastAsia="Times New Roman"/>
          <w:i/>
          <w:iCs/>
          <w:sz w:val="24"/>
          <w:szCs w:val="24"/>
        </w:rPr>
        <w:t xml:space="preserve">(Рапкит тШасеит); б,в — </w:t>
      </w:r>
      <w:r w:rsidRPr="00C80ED1">
        <w:rPr>
          <w:rFonts w:eastAsia="Times New Roman"/>
          <w:sz w:val="24"/>
          <w:szCs w:val="24"/>
        </w:rPr>
        <w:t xml:space="preserve">рис </w:t>
      </w:r>
      <w:r w:rsidRPr="00C80ED1">
        <w:rPr>
          <w:rFonts w:eastAsia="Times New Roman"/>
          <w:i/>
          <w:iCs/>
          <w:sz w:val="24"/>
          <w:szCs w:val="24"/>
        </w:rPr>
        <w:t xml:space="preserve">{Огуъаха1'ш) </w:t>
      </w:r>
      <w:r w:rsidRPr="00C80ED1">
        <w:rPr>
          <w:rFonts w:eastAsia="Times New Roman"/>
          <w:sz w:val="24"/>
          <w:szCs w:val="24"/>
        </w:rPr>
        <w:t xml:space="preserve">остистый и безостый; </w:t>
      </w:r>
      <w:r w:rsidRPr="00C80ED1">
        <w:rPr>
          <w:rFonts w:eastAsia="Times New Roman"/>
          <w:i/>
          <w:iCs/>
          <w:sz w:val="24"/>
          <w:szCs w:val="24"/>
        </w:rPr>
        <w:t xml:space="preserve">г </w:t>
      </w:r>
      <w:r w:rsidRPr="00C80ED1">
        <w:rPr>
          <w:rFonts w:eastAsia="Times New Roman"/>
          <w:sz w:val="24"/>
          <w:szCs w:val="24"/>
        </w:rPr>
        <w:t xml:space="preserve">— гаолян </w:t>
      </w:r>
      <w:r w:rsidRPr="00C80ED1">
        <w:rPr>
          <w:rFonts w:eastAsia="Times New Roman"/>
          <w:i/>
          <w:iCs/>
          <w:sz w:val="24"/>
          <w:szCs w:val="24"/>
        </w:rPr>
        <w:t xml:space="preserve">{ЗощНит }аропкит); д — </w:t>
      </w:r>
      <w:r w:rsidRPr="00C80ED1">
        <w:rPr>
          <w:rFonts w:eastAsia="Times New Roman"/>
          <w:sz w:val="24"/>
          <w:szCs w:val="24"/>
        </w:rPr>
        <w:t xml:space="preserve">джугара </w:t>
      </w:r>
      <w:r w:rsidRPr="00C80ED1">
        <w:rPr>
          <w:rFonts w:eastAsia="Times New Roman"/>
          <w:i/>
          <w:iCs/>
          <w:sz w:val="24"/>
          <w:szCs w:val="24"/>
        </w:rPr>
        <w:t xml:space="preserve">(5ог%1шп сетишп); е </w:t>
      </w:r>
      <w:r w:rsidRPr="00C80ED1">
        <w:rPr>
          <w:rFonts w:eastAsia="Times New Roman"/>
          <w:sz w:val="24"/>
          <w:szCs w:val="24"/>
        </w:rPr>
        <w:t xml:space="preserve">— чумиза </w:t>
      </w:r>
      <w:r w:rsidRPr="00C80ED1">
        <w:rPr>
          <w:rFonts w:eastAsia="Times New Roman"/>
          <w:i/>
          <w:iCs/>
          <w:sz w:val="24"/>
          <w:szCs w:val="24"/>
        </w:rPr>
        <w:t>(8е1апа НаНса)</w:t>
      </w:r>
    </w:p>
    <w:p w:rsidR="009A26C8" w:rsidRPr="00C80ED1" w:rsidRDefault="009A26C8" w:rsidP="00C80ED1">
      <w:pPr>
        <w:shd w:val="clear" w:color="auto" w:fill="FFFFFF"/>
        <w:spacing w:after="120"/>
        <w:ind w:left="670"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9" w:firstLine="709"/>
        <w:jc w:val="both"/>
        <w:rPr>
          <w:sz w:val="24"/>
          <w:szCs w:val="24"/>
        </w:rPr>
      </w:pPr>
      <w:r w:rsidRPr="00C80ED1">
        <w:rPr>
          <w:rFonts w:eastAsia="Times New Roman"/>
          <w:sz w:val="24"/>
          <w:szCs w:val="24"/>
        </w:rPr>
        <w:t>В качестве зернового хлебного растения сорго широко возделы</w:t>
      </w:r>
      <w:r w:rsidRPr="00C80ED1">
        <w:rPr>
          <w:rFonts w:eastAsia="Times New Roman"/>
          <w:sz w:val="24"/>
          <w:szCs w:val="24"/>
        </w:rPr>
        <w:softHyphen/>
        <w:t>вают во многих районах Африки.</w:t>
      </w:r>
    </w:p>
    <w:p w:rsidR="009A26C8" w:rsidRPr="00C80ED1" w:rsidRDefault="009A26C8" w:rsidP="00C80ED1">
      <w:pPr>
        <w:shd w:val="clear" w:color="auto" w:fill="FFFFFF"/>
        <w:spacing w:after="120"/>
        <w:ind w:right="22" w:firstLine="709"/>
        <w:jc w:val="both"/>
        <w:rPr>
          <w:sz w:val="24"/>
          <w:szCs w:val="24"/>
        </w:rPr>
      </w:pPr>
      <w:r w:rsidRPr="00C80ED1">
        <w:rPr>
          <w:rFonts w:eastAsia="Times New Roman"/>
          <w:i/>
          <w:iCs/>
          <w:sz w:val="24"/>
          <w:szCs w:val="24"/>
        </w:rPr>
        <w:t xml:space="preserve">Суданская трава (8. зидапепве) </w:t>
      </w:r>
      <w:r w:rsidRPr="00C80ED1">
        <w:rPr>
          <w:rFonts w:eastAsia="Times New Roman"/>
          <w:sz w:val="24"/>
          <w:szCs w:val="24"/>
        </w:rPr>
        <w:t>— однолетнее растение высотой 1,5...Зм. Дикие формы —в Судане. Культурные формы широко распространены в засушливых районах Африки, Южной Америки, Индии. Используют на зеленый корм, на сено, силос и выпас. Употребляют также в смесях с другими видами кормовых растений.</w:t>
      </w:r>
    </w:p>
    <w:p w:rsidR="009A26C8" w:rsidRPr="00C80ED1" w:rsidRDefault="009A26C8" w:rsidP="00C80ED1">
      <w:pPr>
        <w:shd w:val="clear" w:color="auto" w:fill="FFFFFF"/>
        <w:spacing w:after="120"/>
        <w:ind w:right="11" w:firstLine="709"/>
        <w:jc w:val="both"/>
        <w:rPr>
          <w:sz w:val="24"/>
          <w:szCs w:val="24"/>
        </w:rPr>
      </w:pPr>
      <w:r w:rsidRPr="00C80ED1">
        <w:rPr>
          <w:rFonts w:eastAsia="Times New Roman"/>
          <w:i/>
          <w:iCs/>
          <w:sz w:val="24"/>
          <w:szCs w:val="24"/>
        </w:rPr>
        <w:t xml:space="preserve">Сорго сахарное (8. Ысо1ог) </w:t>
      </w:r>
      <w:r w:rsidRPr="00C80ED1">
        <w:rPr>
          <w:rFonts w:eastAsia="Times New Roman"/>
          <w:sz w:val="24"/>
          <w:szCs w:val="24"/>
        </w:rPr>
        <w:t>возделывают главным образом в Ин</w:t>
      </w:r>
      <w:r w:rsidRPr="00C80ED1">
        <w:rPr>
          <w:rFonts w:eastAsia="Times New Roman"/>
          <w:sz w:val="24"/>
          <w:szCs w:val="24"/>
        </w:rPr>
        <w:softHyphen/>
        <w:t>дии, в других странах посевы незначительные. В зависимости от сорта и условий произрастания содержит в стебле 8... 19,2 % сахара. Используют в крахмало-паточной промышленности.</w:t>
      </w:r>
    </w:p>
    <w:p w:rsidR="009A26C8" w:rsidRPr="00C80ED1" w:rsidRDefault="009A26C8" w:rsidP="00C80ED1">
      <w:pPr>
        <w:shd w:val="clear" w:color="auto" w:fill="FFFFFF"/>
        <w:spacing w:after="120"/>
        <w:ind w:left="11" w:right="25" w:firstLine="709"/>
        <w:jc w:val="both"/>
        <w:rPr>
          <w:sz w:val="24"/>
          <w:szCs w:val="24"/>
        </w:rPr>
      </w:pPr>
      <w:r w:rsidRPr="00C80ED1">
        <w:rPr>
          <w:rFonts w:eastAsia="Times New Roman"/>
          <w:i/>
          <w:iCs/>
          <w:sz w:val="24"/>
          <w:szCs w:val="24"/>
        </w:rPr>
        <w:t xml:space="preserve">Сорго хлебное, </w:t>
      </w:r>
      <w:r w:rsidRPr="00C80ED1">
        <w:rPr>
          <w:rFonts w:eastAsia="Times New Roman"/>
          <w:sz w:val="24"/>
          <w:szCs w:val="24"/>
        </w:rPr>
        <w:t xml:space="preserve">или </w:t>
      </w:r>
      <w:r w:rsidRPr="00C80ED1">
        <w:rPr>
          <w:rFonts w:eastAsia="Times New Roman"/>
          <w:i/>
          <w:iCs/>
          <w:sz w:val="24"/>
          <w:szCs w:val="24"/>
        </w:rPr>
        <w:t xml:space="preserve">дурра (8. с/игга), </w:t>
      </w:r>
      <w:r w:rsidRPr="00C80ED1">
        <w:rPr>
          <w:rFonts w:eastAsia="Times New Roman"/>
          <w:sz w:val="24"/>
          <w:szCs w:val="24"/>
        </w:rPr>
        <w:t>— однолетнее культурное за</w:t>
      </w:r>
      <w:r w:rsidRPr="00C80ED1">
        <w:rPr>
          <w:rFonts w:eastAsia="Times New Roman"/>
          <w:sz w:val="24"/>
          <w:szCs w:val="24"/>
        </w:rPr>
        <w:softHyphen/>
        <w:t>сухоустойчивое растение. Возделывают главным образом в Судане, Египте и Индии как зерновую культуру. Белозерные сорта исполь</w:t>
      </w:r>
      <w:r w:rsidRPr="00C80ED1">
        <w:rPr>
          <w:rFonts w:eastAsia="Times New Roman"/>
          <w:sz w:val="24"/>
          <w:szCs w:val="24"/>
        </w:rPr>
        <w:softHyphen/>
        <w:t>зуют на муку.</w:t>
      </w:r>
    </w:p>
    <w:p w:rsidR="009A26C8" w:rsidRPr="00C80ED1" w:rsidRDefault="009A26C8" w:rsidP="00C80ED1">
      <w:pPr>
        <w:shd w:val="clear" w:color="auto" w:fill="FFFFFF"/>
        <w:spacing w:after="120"/>
        <w:ind w:left="18" w:right="14" w:firstLine="709"/>
        <w:jc w:val="both"/>
        <w:rPr>
          <w:sz w:val="24"/>
          <w:szCs w:val="24"/>
        </w:rPr>
      </w:pPr>
      <w:r w:rsidRPr="00C80ED1">
        <w:rPr>
          <w:rFonts w:eastAsia="Times New Roman"/>
          <w:i/>
          <w:iCs/>
          <w:sz w:val="24"/>
          <w:szCs w:val="24"/>
        </w:rPr>
        <w:t xml:space="preserve">Сорго китайское, </w:t>
      </w:r>
      <w:r w:rsidRPr="00C80ED1">
        <w:rPr>
          <w:rFonts w:eastAsia="Times New Roman"/>
          <w:sz w:val="24"/>
          <w:szCs w:val="24"/>
        </w:rPr>
        <w:t xml:space="preserve">или </w:t>
      </w:r>
      <w:r w:rsidRPr="00C80ED1">
        <w:rPr>
          <w:rFonts w:eastAsia="Times New Roman"/>
          <w:i/>
          <w:iCs/>
          <w:sz w:val="24"/>
          <w:szCs w:val="24"/>
        </w:rPr>
        <w:t xml:space="preserve">гаолян (8. сИтете), — </w:t>
      </w:r>
      <w:r w:rsidRPr="00C80ED1">
        <w:rPr>
          <w:rFonts w:eastAsia="Times New Roman"/>
          <w:sz w:val="24"/>
          <w:szCs w:val="24"/>
        </w:rPr>
        <w:t>однолетнее культур</w:t>
      </w:r>
      <w:r w:rsidRPr="00C80ED1">
        <w:rPr>
          <w:rFonts w:eastAsia="Times New Roman"/>
          <w:sz w:val="24"/>
          <w:szCs w:val="24"/>
        </w:rPr>
        <w:softHyphen/>
        <w:t>ное растение с прямостоячими метелками. Зерновки мелкие, в них много дубильных веществ. Отличается повышенным содержанием белка и жира. Холодоустойчивый вид. Национальное хлебное рас</w:t>
      </w:r>
      <w:r w:rsidRPr="00C80ED1">
        <w:rPr>
          <w:rFonts w:eastAsia="Times New Roman"/>
          <w:sz w:val="24"/>
          <w:szCs w:val="24"/>
        </w:rPr>
        <w:softHyphen/>
        <w:t>тение Северного Китая, Кореи, Японии.</w:t>
      </w:r>
    </w:p>
    <w:p w:rsidR="009A26C8" w:rsidRPr="00C80ED1" w:rsidRDefault="009A26C8" w:rsidP="00C80ED1">
      <w:pPr>
        <w:shd w:val="clear" w:color="auto" w:fill="FFFFFF"/>
        <w:spacing w:after="120"/>
        <w:ind w:left="18" w:firstLine="709"/>
        <w:jc w:val="both"/>
        <w:rPr>
          <w:sz w:val="24"/>
          <w:szCs w:val="24"/>
        </w:rPr>
      </w:pPr>
      <w:r w:rsidRPr="00C80ED1">
        <w:rPr>
          <w:rFonts w:eastAsia="Times New Roman"/>
          <w:sz w:val="24"/>
          <w:szCs w:val="24"/>
        </w:rPr>
        <w:t>Просо (</w:t>
      </w:r>
      <w:r w:rsidRPr="00C80ED1">
        <w:rPr>
          <w:rFonts w:eastAsia="Times New Roman"/>
          <w:i/>
          <w:iCs/>
          <w:sz w:val="24"/>
          <w:szCs w:val="24"/>
        </w:rPr>
        <w:t xml:space="preserve">Рапкит) </w:t>
      </w:r>
      <w:r w:rsidRPr="00C80ED1">
        <w:rPr>
          <w:rFonts w:eastAsia="Times New Roman"/>
          <w:sz w:val="24"/>
          <w:szCs w:val="24"/>
        </w:rPr>
        <w:t>— один из наиболее полиморфных родов среди злаков, включает до 500 видов. Большая часть видов сосредо</w:t>
      </w:r>
      <w:r w:rsidRPr="00C80ED1">
        <w:rPr>
          <w:rFonts w:eastAsia="Times New Roman"/>
          <w:sz w:val="24"/>
          <w:szCs w:val="24"/>
        </w:rPr>
        <w:softHyphen/>
        <w:t>точена в Америке и Африке. Распространены главным образом в тропиках и субтропиках и меньше в умеренных зонах земного шара. Преобладают степные и лесостепные виды. Растения засухо</w:t>
      </w:r>
      <w:r w:rsidRPr="00C80ED1">
        <w:rPr>
          <w:rFonts w:eastAsia="Times New Roman"/>
          <w:sz w:val="24"/>
          <w:szCs w:val="24"/>
        </w:rPr>
        <w:softHyphen/>
        <w:t>устойчивые, однолетние и многолетние. Соцветие — компактная или развесистая метелка. Колоски двухцветковые, безостые. Верх</w:t>
      </w:r>
      <w:r w:rsidRPr="00C80ED1">
        <w:rPr>
          <w:rFonts w:eastAsia="Times New Roman"/>
          <w:sz w:val="24"/>
          <w:szCs w:val="24"/>
        </w:rPr>
        <w:softHyphen/>
        <w:t>ний цветок обоеполый, нижний обычно стерильный. Многие виды имеют важное значение как кормовые, часть видов представляют ценность в качестве пищевых крупяных культур. На корм животным идут надземные побеги, а зерновки используют в птицеводстве.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i/>
          <w:iCs/>
          <w:sz w:val="24"/>
          <w:szCs w:val="24"/>
        </w:rPr>
        <w:t xml:space="preserve">Просо обыкновенное </w:t>
      </w:r>
      <w:r w:rsidRPr="00C80ED1">
        <w:rPr>
          <w:rFonts w:eastAsia="Times New Roman"/>
          <w:sz w:val="24"/>
          <w:szCs w:val="24"/>
        </w:rPr>
        <w:t xml:space="preserve">(А </w:t>
      </w:r>
      <w:r w:rsidRPr="00C80ED1">
        <w:rPr>
          <w:rFonts w:eastAsia="Times New Roman"/>
          <w:i/>
          <w:iCs/>
          <w:sz w:val="24"/>
          <w:szCs w:val="24"/>
        </w:rPr>
        <w:t xml:space="preserve">тШасеит) </w:t>
      </w:r>
      <w:r w:rsidRPr="00C80ED1">
        <w:rPr>
          <w:rFonts w:eastAsia="Times New Roman"/>
          <w:sz w:val="24"/>
          <w:szCs w:val="24"/>
        </w:rPr>
        <w:t>— однолетнее культурное рас</w:t>
      </w:r>
      <w:r w:rsidRPr="00C80ED1">
        <w:rPr>
          <w:rFonts w:eastAsia="Times New Roman"/>
          <w:sz w:val="24"/>
          <w:szCs w:val="24"/>
        </w:rPr>
        <w:softHyphen/>
        <w:t>тение высотой 0,5... 1 м. Ценная крупяная культура (пшено). По со</w:t>
      </w:r>
      <w:r w:rsidRPr="00C80ED1">
        <w:rPr>
          <w:rFonts w:eastAsia="Times New Roman"/>
          <w:sz w:val="24"/>
          <w:szCs w:val="24"/>
        </w:rPr>
        <w:softHyphen/>
        <w:t xml:space="preserve">держанию белка (до 14 %) зерновки проса занимают первое место среди других круп. В них содержится 69 </w:t>
      </w:r>
      <w:r w:rsidRPr="00C80ED1">
        <w:rPr>
          <w:rFonts w:eastAsia="Times New Roman"/>
          <w:i/>
          <w:iCs/>
          <w:sz w:val="24"/>
          <w:szCs w:val="24"/>
        </w:rPr>
        <w:t xml:space="preserve">% </w:t>
      </w:r>
      <w:r w:rsidRPr="00C80ED1">
        <w:rPr>
          <w:rFonts w:eastAsia="Times New Roman"/>
          <w:sz w:val="24"/>
          <w:szCs w:val="24"/>
        </w:rPr>
        <w:t>углеводов и до 1 % жир</w:t>
      </w:r>
      <w:r w:rsidRPr="00C80ED1">
        <w:rPr>
          <w:rFonts w:eastAsia="Times New Roman"/>
          <w:sz w:val="24"/>
          <w:szCs w:val="24"/>
        </w:rPr>
        <w:softHyphen/>
        <w:t>ного масла.</w:t>
      </w:r>
    </w:p>
    <w:p w:rsidR="009A26C8" w:rsidRPr="00C80ED1" w:rsidRDefault="009A26C8" w:rsidP="00C80ED1">
      <w:pPr>
        <w:shd w:val="clear" w:color="auto" w:fill="FFFFFF"/>
        <w:spacing w:after="120"/>
        <w:ind w:left="29" w:right="7" w:firstLine="709"/>
        <w:jc w:val="both"/>
        <w:rPr>
          <w:sz w:val="24"/>
          <w:szCs w:val="24"/>
        </w:rPr>
      </w:pPr>
      <w:r w:rsidRPr="00C80ED1">
        <w:rPr>
          <w:rFonts w:eastAsia="Times New Roman"/>
          <w:i/>
          <w:iCs/>
          <w:sz w:val="24"/>
          <w:szCs w:val="24"/>
        </w:rPr>
        <w:t xml:space="preserve">Чумизу, </w:t>
      </w:r>
      <w:r w:rsidRPr="00C80ED1">
        <w:rPr>
          <w:rFonts w:eastAsia="Times New Roman"/>
          <w:sz w:val="24"/>
          <w:szCs w:val="24"/>
        </w:rPr>
        <w:t xml:space="preserve">или </w:t>
      </w:r>
      <w:r w:rsidRPr="00C80ED1">
        <w:rPr>
          <w:rFonts w:eastAsia="Times New Roman"/>
          <w:i/>
          <w:iCs/>
          <w:sz w:val="24"/>
          <w:szCs w:val="24"/>
        </w:rPr>
        <w:t xml:space="preserve">гоми {8. НаИса), </w:t>
      </w:r>
      <w:r w:rsidRPr="00C80ED1">
        <w:rPr>
          <w:rFonts w:eastAsia="Times New Roman"/>
          <w:sz w:val="24"/>
          <w:szCs w:val="24"/>
        </w:rPr>
        <w:t>в Азии, Юго-Восточной Европе и в Северной Африке возделывают как пищевую и кормовую культуру. Это однолетнее растение высотой 1...1,5м; листья опушенные. Чаще всего зерновки употребляют в пищу в виде крупы.</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i/>
          <w:iCs/>
          <w:sz w:val="24"/>
          <w:szCs w:val="24"/>
        </w:rPr>
        <w:t xml:space="preserve">Могар {8. тоНаг'шт) </w:t>
      </w:r>
      <w:r w:rsidRPr="00C80ED1">
        <w:rPr>
          <w:rFonts w:eastAsia="Times New Roman"/>
          <w:sz w:val="24"/>
          <w:szCs w:val="24"/>
        </w:rPr>
        <w:t>— однолетнее культурное растение, отлича</w:t>
      </w:r>
      <w:r w:rsidRPr="00C80ED1">
        <w:rPr>
          <w:rFonts w:eastAsia="Times New Roman"/>
          <w:sz w:val="24"/>
          <w:szCs w:val="24"/>
        </w:rPr>
        <w:softHyphen/>
        <w:t>ющееся от чумизы низкорослостью, тонкой соломиной, нелопаст</w:t>
      </w:r>
      <w:r w:rsidRPr="00C80ED1">
        <w:rPr>
          <w:rFonts w:eastAsia="Times New Roman"/>
          <w:sz w:val="24"/>
          <w:szCs w:val="24"/>
        </w:rPr>
        <w:softHyphen/>
        <w:t>ной укороченной метелкой, более крупными колосками и коротки</w:t>
      </w:r>
      <w:r w:rsidRPr="00C80ED1">
        <w:rPr>
          <w:rFonts w:eastAsia="Times New Roman"/>
          <w:sz w:val="24"/>
          <w:szCs w:val="24"/>
        </w:rPr>
        <w:softHyphen/>
        <w:t>ми щетинками. Используют преимущественно как кормовое расте</w:t>
      </w:r>
      <w:r w:rsidRPr="00C80ED1">
        <w:rPr>
          <w:rFonts w:eastAsia="Times New Roman"/>
          <w:sz w:val="24"/>
          <w:szCs w:val="24"/>
        </w:rPr>
        <w:softHyphen/>
        <w:t>ние.</w:t>
      </w:r>
    </w:p>
    <w:p w:rsidR="009A26C8" w:rsidRPr="00C80ED1" w:rsidRDefault="009A26C8" w:rsidP="00C80ED1">
      <w:pPr>
        <w:shd w:val="clear" w:color="auto" w:fill="FFFFFF"/>
        <w:spacing w:after="120"/>
        <w:ind w:left="14" w:right="7" w:firstLine="709"/>
        <w:jc w:val="both"/>
        <w:rPr>
          <w:sz w:val="24"/>
          <w:szCs w:val="24"/>
        </w:rPr>
      </w:pPr>
      <w:r w:rsidRPr="00C80ED1">
        <w:rPr>
          <w:rFonts w:eastAsia="Times New Roman"/>
          <w:i/>
          <w:iCs/>
          <w:sz w:val="24"/>
          <w:szCs w:val="24"/>
        </w:rPr>
        <w:t xml:space="preserve">Кукуруза, </w:t>
      </w:r>
      <w:r w:rsidRPr="00C80ED1">
        <w:rPr>
          <w:rFonts w:eastAsia="Times New Roman"/>
          <w:sz w:val="24"/>
          <w:szCs w:val="24"/>
        </w:rPr>
        <w:t xml:space="preserve">или </w:t>
      </w:r>
      <w:r w:rsidRPr="00C80ED1">
        <w:rPr>
          <w:rFonts w:eastAsia="Times New Roman"/>
          <w:i/>
          <w:iCs/>
          <w:sz w:val="24"/>
          <w:szCs w:val="24"/>
        </w:rPr>
        <w:t xml:space="preserve">маис {2еа тауз), </w:t>
      </w:r>
      <w:r w:rsidRPr="00C80ED1">
        <w:rPr>
          <w:rFonts w:eastAsia="Times New Roman"/>
          <w:sz w:val="24"/>
          <w:szCs w:val="24"/>
        </w:rPr>
        <w:t>— аборигенное травянистое од</w:t>
      </w:r>
      <w:r w:rsidRPr="00C80ED1">
        <w:rPr>
          <w:rFonts w:eastAsia="Times New Roman"/>
          <w:sz w:val="24"/>
          <w:szCs w:val="24"/>
        </w:rPr>
        <w:softHyphen/>
        <w:t>нолетнее растение Америки. Мощная корневая система, значи</w:t>
      </w:r>
      <w:r w:rsidRPr="00C80ED1">
        <w:rPr>
          <w:rFonts w:eastAsia="Times New Roman"/>
          <w:sz w:val="24"/>
          <w:szCs w:val="24"/>
        </w:rPr>
        <w:softHyphen/>
        <w:t>тельную часть которой составляют придаточные корни, образую-</w:t>
      </w:r>
    </w:p>
    <w:p w:rsidR="009A26C8" w:rsidRPr="00C80ED1" w:rsidRDefault="009A26C8" w:rsidP="00C80ED1">
      <w:pPr>
        <w:shd w:val="clear" w:color="auto" w:fill="FFFFFF"/>
        <w:spacing w:after="120"/>
        <w:ind w:left="14" w:firstLine="709"/>
        <w:rPr>
          <w:sz w:val="24"/>
          <w:szCs w:val="24"/>
        </w:rPr>
      </w:pPr>
      <w:r w:rsidRPr="00C80ED1">
        <w:rPr>
          <w:sz w:val="24"/>
          <w:szCs w:val="24"/>
        </w:rPr>
        <w:t>460</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50" w:firstLine="709"/>
        <w:jc w:val="both"/>
        <w:rPr>
          <w:sz w:val="24"/>
          <w:szCs w:val="24"/>
        </w:rPr>
      </w:pPr>
      <w:r w:rsidRPr="00C80ED1">
        <w:rPr>
          <w:rFonts w:eastAsia="Times New Roman"/>
          <w:sz w:val="24"/>
          <w:szCs w:val="24"/>
        </w:rPr>
        <w:t>щиеся на сближенных базальных узлах главного побега, позволяет растению противостоять засухе. Облиственный, выполненный сте</w:t>
      </w:r>
      <w:r w:rsidRPr="00C80ED1">
        <w:rPr>
          <w:rFonts w:eastAsia="Times New Roman"/>
          <w:sz w:val="24"/>
          <w:szCs w:val="24"/>
        </w:rPr>
        <w:softHyphen/>
        <w:t>бель достигает высоты 2...3 м, но может быть и короче (до 1 м) и длиннее (до 6 м). Диаметр при основании 3...4 см. Листья линейно-ланцетные (длина 150 см, ширина 5...15 см). Жилкование парал</w:t>
      </w:r>
      <w:r w:rsidRPr="00C80ED1">
        <w:rPr>
          <w:rFonts w:eastAsia="Times New Roman"/>
          <w:sz w:val="24"/>
          <w:szCs w:val="24"/>
        </w:rPr>
        <w:softHyphen/>
        <w:t>лельное, язычок бесцветный длиной до 5 мм. Мужские и женские цветки кукурузы располагаются в разных соцветиях в пределах од</w:t>
      </w:r>
      <w:r w:rsidRPr="00C80ED1">
        <w:rPr>
          <w:rFonts w:eastAsia="Times New Roman"/>
          <w:sz w:val="24"/>
          <w:szCs w:val="24"/>
        </w:rPr>
        <w:softHyphen/>
        <w:t>ного и того же растения (однодомность). Мужское соцветие — крупная метелка длиной до 40 см венчает верхушку главного побе</w:t>
      </w:r>
      <w:r w:rsidRPr="00C80ED1">
        <w:rPr>
          <w:rFonts w:eastAsia="Times New Roman"/>
          <w:sz w:val="24"/>
          <w:szCs w:val="24"/>
        </w:rPr>
        <w:softHyphen/>
        <w:t>га. Женские соцветия (початки) развиваются в пазухах нижераспо</w:t>
      </w:r>
      <w:r w:rsidRPr="00C80ED1">
        <w:rPr>
          <w:rFonts w:eastAsia="Times New Roman"/>
          <w:sz w:val="24"/>
          <w:szCs w:val="24"/>
        </w:rPr>
        <w:softHyphen/>
        <w:t>ложенных листьев. На одном растении два-три початка. Сверху они покрыты разросшимися влагалищами листьев, которые называют обертками. На каждом початке 8... 13 оберток. Колоски в початке двухцветковые, тесно расположенные. Из двух цветков развивается только один верхний. Нижний цветок редуцирован. Лодикулы обычно отсутствуют. Пестик с крупной завязью, длинным (45 см) столбиком и двухлопастным рыльцем. Верхушки столбиков и рыльца выступают из-под оберток и свешиваются наружу.</w:t>
      </w:r>
    </w:p>
    <w:p w:rsidR="009A26C8" w:rsidRPr="00C80ED1" w:rsidRDefault="009A26C8" w:rsidP="00C80ED1">
      <w:pPr>
        <w:shd w:val="clear" w:color="auto" w:fill="FFFFFF"/>
        <w:spacing w:after="120"/>
        <w:ind w:left="29" w:right="54" w:firstLine="709"/>
        <w:jc w:val="both"/>
        <w:rPr>
          <w:sz w:val="24"/>
          <w:szCs w:val="24"/>
        </w:rPr>
      </w:pPr>
      <w:r w:rsidRPr="00C80ED1">
        <w:rPr>
          <w:rFonts w:eastAsia="Times New Roman"/>
          <w:sz w:val="24"/>
          <w:szCs w:val="24"/>
        </w:rPr>
        <w:t>Кукуруза — важнейшее пищевое, кормовое и техническое рас</w:t>
      </w:r>
      <w:r w:rsidRPr="00C80ED1">
        <w:rPr>
          <w:rFonts w:eastAsia="Times New Roman"/>
          <w:sz w:val="24"/>
          <w:szCs w:val="24"/>
        </w:rPr>
        <w:softHyphen/>
        <w:t>тение.</w:t>
      </w:r>
    </w:p>
    <w:p w:rsidR="009A26C8" w:rsidRPr="00C80ED1" w:rsidRDefault="009A26C8" w:rsidP="00C80ED1">
      <w:pPr>
        <w:shd w:val="clear" w:color="auto" w:fill="FFFFFF"/>
        <w:spacing w:after="120"/>
        <w:ind w:left="36" w:right="43" w:firstLine="709"/>
        <w:jc w:val="both"/>
        <w:rPr>
          <w:sz w:val="24"/>
          <w:szCs w:val="24"/>
        </w:rPr>
      </w:pPr>
      <w:r w:rsidRPr="00C80ED1">
        <w:rPr>
          <w:rFonts w:eastAsia="Times New Roman"/>
          <w:sz w:val="24"/>
          <w:szCs w:val="24"/>
        </w:rPr>
        <w:t>В зерновке маиса отсутствует клейковина, поэтому его не ис</w:t>
      </w:r>
      <w:r w:rsidRPr="00C80ED1">
        <w:rPr>
          <w:rFonts w:eastAsia="Times New Roman"/>
          <w:sz w:val="24"/>
          <w:szCs w:val="24"/>
        </w:rPr>
        <w:softHyphen/>
        <w:t>пользуют для хлебопечения. Из муки или крупы готовят лепешки, каши, национальные блюда. Во многих странах мира зерновки ку</w:t>
      </w:r>
      <w:r w:rsidRPr="00C80ED1">
        <w:rPr>
          <w:rFonts w:eastAsia="Times New Roman"/>
          <w:sz w:val="24"/>
          <w:szCs w:val="24"/>
        </w:rPr>
        <w:softHyphen/>
        <w:t>курузы используют в пищу в виде консервированного зерна, хлопь</w:t>
      </w:r>
      <w:r w:rsidRPr="00C80ED1">
        <w:rPr>
          <w:rFonts w:eastAsia="Times New Roman"/>
          <w:sz w:val="24"/>
          <w:szCs w:val="24"/>
        </w:rPr>
        <w:softHyphen/>
        <w:t>ев, мучных изделий с добавлением пшеничной муки и т. д. Из куку</w:t>
      </w:r>
      <w:r w:rsidRPr="00C80ED1">
        <w:rPr>
          <w:rFonts w:eastAsia="Times New Roman"/>
          <w:sz w:val="24"/>
          <w:szCs w:val="24"/>
        </w:rPr>
        <w:softHyphen/>
        <w:t>рузы получают столовый крахмал, растительное масло, кристалли</w:t>
      </w:r>
      <w:r w:rsidRPr="00C80ED1">
        <w:rPr>
          <w:rFonts w:eastAsia="Times New Roman"/>
          <w:sz w:val="24"/>
          <w:szCs w:val="24"/>
        </w:rPr>
        <w:softHyphen/>
        <w:t>ческую глюкозу, декстрин, сиропы, сахар, пиво, этиловый спирт. На корм животным идут зерновки и зеленая масса, которая хорошо силосуется.</w:t>
      </w:r>
    </w:p>
    <w:p w:rsidR="009A26C8" w:rsidRPr="00C80ED1" w:rsidRDefault="009A26C8" w:rsidP="00C80ED1">
      <w:pPr>
        <w:shd w:val="clear" w:color="auto" w:fill="FFFFFF"/>
        <w:spacing w:after="120"/>
        <w:ind w:left="47" w:right="47" w:firstLine="709"/>
        <w:jc w:val="both"/>
        <w:rPr>
          <w:sz w:val="24"/>
          <w:szCs w:val="24"/>
        </w:rPr>
      </w:pPr>
      <w:r w:rsidRPr="00C80ED1">
        <w:rPr>
          <w:rFonts w:eastAsia="Times New Roman"/>
          <w:sz w:val="24"/>
          <w:szCs w:val="24"/>
        </w:rPr>
        <w:t>Столбики и рыльца, собранные в период созревания початков, используются в медицине.</w:t>
      </w:r>
    </w:p>
    <w:p w:rsidR="009A26C8" w:rsidRPr="00C80ED1" w:rsidRDefault="009A26C8" w:rsidP="00C80ED1">
      <w:pPr>
        <w:shd w:val="clear" w:color="auto" w:fill="FFFFFF"/>
        <w:spacing w:after="120"/>
        <w:ind w:left="43" w:right="22" w:firstLine="709"/>
        <w:jc w:val="both"/>
        <w:rPr>
          <w:sz w:val="24"/>
          <w:szCs w:val="24"/>
        </w:rPr>
      </w:pPr>
      <w:r w:rsidRPr="00C80ED1">
        <w:rPr>
          <w:rFonts w:eastAsia="Times New Roman"/>
          <w:sz w:val="24"/>
          <w:szCs w:val="24"/>
        </w:rPr>
        <w:t xml:space="preserve">Сахарный тростник </w:t>
      </w:r>
      <w:r w:rsidRPr="00C80ED1">
        <w:rPr>
          <w:rFonts w:eastAsia="Times New Roman"/>
          <w:i/>
          <w:iCs/>
          <w:sz w:val="24"/>
          <w:szCs w:val="24"/>
        </w:rPr>
        <w:t xml:space="preserve">{8ассИагыт) </w:t>
      </w:r>
      <w:r w:rsidRPr="00C80ED1">
        <w:rPr>
          <w:rFonts w:eastAsia="Times New Roman"/>
          <w:sz w:val="24"/>
          <w:szCs w:val="24"/>
        </w:rPr>
        <w:t>включает до 15 видов многолетних травянистых растений, происходящих из тропиков Юго-Восточной Азии. Распространены в тропиках и субтропиках обоих полушарий. Растения травянистые, многолетние, корне</w:t>
      </w:r>
      <w:r w:rsidRPr="00C80ED1">
        <w:rPr>
          <w:rFonts w:eastAsia="Times New Roman"/>
          <w:sz w:val="24"/>
          <w:szCs w:val="24"/>
        </w:rPr>
        <w:softHyphen/>
        <w:t>вищные, высотой 1 ...6 м. Стебель выполненный, диаметром до 5 см. Листовые пластинки широколинейные, длиной 1...2м, шириной 5...7 см. Побеги часто красноватые. Соцветие — крупная раскидис</w:t>
      </w:r>
      <w:r w:rsidRPr="00C80ED1">
        <w:rPr>
          <w:rFonts w:eastAsia="Times New Roman"/>
          <w:sz w:val="24"/>
          <w:szCs w:val="24"/>
        </w:rPr>
        <w:softHyphen/>
        <w:t>тая метелка длиной 20...50 см, оси которой опушены длинными во</w:t>
      </w:r>
      <w:r w:rsidRPr="00C80ED1">
        <w:rPr>
          <w:rFonts w:eastAsia="Times New Roman"/>
          <w:sz w:val="24"/>
          <w:szCs w:val="24"/>
        </w:rPr>
        <w:softHyphen/>
        <w:t>лосками. Колоски одноцветковые, в метелке расположены попар</w:t>
      </w:r>
      <w:r w:rsidRPr="00C80ED1">
        <w:rPr>
          <w:rFonts w:eastAsia="Times New Roman"/>
          <w:sz w:val="24"/>
          <w:szCs w:val="24"/>
        </w:rPr>
        <w:softHyphen/>
        <w:t>но. Запасным питательным веществом является сахароза, которая накапливается в клеточном соке паренхимы стебля.</w:t>
      </w:r>
    </w:p>
    <w:p w:rsidR="009A26C8" w:rsidRPr="00C80ED1" w:rsidRDefault="009A26C8" w:rsidP="00C80ED1">
      <w:pPr>
        <w:shd w:val="clear" w:color="auto" w:fill="FFFFFF"/>
        <w:spacing w:after="120"/>
        <w:ind w:left="58" w:firstLine="709"/>
        <w:jc w:val="both"/>
        <w:rPr>
          <w:sz w:val="24"/>
          <w:szCs w:val="24"/>
        </w:rPr>
      </w:pPr>
      <w:r w:rsidRPr="00C80ED1">
        <w:rPr>
          <w:rFonts w:eastAsia="Times New Roman"/>
          <w:sz w:val="24"/>
          <w:szCs w:val="24"/>
        </w:rPr>
        <w:t xml:space="preserve">Главный вид рода — </w:t>
      </w:r>
      <w:r w:rsidRPr="00C80ED1">
        <w:rPr>
          <w:rFonts w:eastAsia="Times New Roman"/>
          <w:i/>
          <w:iCs/>
          <w:sz w:val="24"/>
          <w:szCs w:val="24"/>
        </w:rPr>
        <w:t xml:space="preserve">сахарный тростник благородный {8. офстагит) </w:t>
      </w:r>
      <w:r w:rsidRPr="00C80ED1">
        <w:rPr>
          <w:rFonts w:eastAsia="Times New Roman"/>
          <w:sz w:val="24"/>
          <w:szCs w:val="24"/>
        </w:rPr>
        <w:t>на протяжении тысячелетий возделывается в культуре и в диком состоянии неизвестен. Растение многолетнее, травянис</w:t>
      </w:r>
      <w:r w:rsidRPr="00C80ED1">
        <w:rPr>
          <w:rFonts w:eastAsia="Times New Roman"/>
          <w:sz w:val="24"/>
          <w:szCs w:val="24"/>
        </w:rPr>
        <w:softHyphen/>
        <w:t>тое, корневищное, развивает мощную корневую систему, проника</w:t>
      </w:r>
      <w:r w:rsidRPr="00C80ED1">
        <w:rPr>
          <w:rFonts w:eastAsia="Times New Roman"/>
          <w:sz w:val="24"/>
          <w:szCs w:val="24"/>
        </w:rPr>
        <w:softHyphen/>
        <w:t>ющую в глубь почвы до 1 м. Стебли высотой до 6 м. Из почек на сближенных базальных узлах образуется до 10... 12 боковых побе-</w:t>
      </w:r>
    </w:p>
    <w:p w:rsidR="009A26C8" w:rsidRPr="00C80ED1" w:rsidRDefault="009A26C8" w:rsidP="00C80ED1">
      <w:pPr>
        <w:shd w:val="clear" w:color="auto" w:fill="FFFFFF"/>
        <w:spacing w:after="120"/>
        <w:ind w:right="14" w:firstLine="709"/>
        <w:jc w:val="right"/>
        <w:rPr>
          <w:sz w:val="24"/>
          <w:szCs w:val="24"/>
        </w:rPr>
      </w:pPr>
      <w:r w:rsidRPr="00C80ED1">
        <w:rPr>
          <w:sz w:val="24"/>
          <w:szCs w:val="24"/>
        </w:rPr>
        <w:t>461</w:t>
      </w:r>
    </w:p>
    <w:p w:rsidR="009A26C8" w:rsidRPr="00C80ED1" w:rsidRDefault="009A26C8" w:rsidP="00C80ED1">
      <w:pPr>
        <w:shd w:val="clear" w:color="auto" w:fill="FFFFFF"/>
        <w:spacing w:after="120"/>
        <w:ind w:right="14"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25" w:firstLine="709"/>
        <w:jc w:val="both"/>
        <w:rPr>
          <w:sz w:val="24"/>
          <w:szCs w:val="24"/>
        </w:rPr>
      </w:pPr>
      <w:r w:rsidRPr="00C80ED1">
        <w:rPr>
          <w:rFonts w:eastAsia="Times New Roman"/>
          <w:sz w:val="24"/>
          <w:szCs w:val="24"/>
        </w:rPr>
        <w:t>гов. При вегетативном размножении в культуре преобладающий способ посадки — черенками (главным образом три верхних мета-мера побега). Культивируемые растения обычно не цветут, так как их убирают до его наступления. «Семенами» (плодами-зерновка</w:t>
      </w:r>
      <w:r w:rsidRPr="00C80ED1">
        <w:rPr>
          <w:rFonts w:eastAsia="Times New Roman"/>
          <w:sz w:val="24"/>
          <w:szCs w:val="24"/>
        </w:rPr>
        <w:softHyphen/>
        <w:t>ми) размножают только в селекционных целях.</w:t>
      </w:r>
    </w:p>
    <w:p w:rsidR="009A26C8" w:rsidRPr="00C80ED1" w:rsidRDefault="009A26C8" w:rsidP="00C80ED1">
      <w:pPr>
        <w:shd w:val="clear" w:color="auto" w:fill="FFFFFF"/>
        <w:spacing w:after="120"/>
        <w:ind w:left="11" w:right="22" w:firstLine="709"/>
        <w:jc w:val="both"/>
        <w:rPr>
          <w:sz w:val="24"/>
          <w:szCs w:val="24"/>
        </w:rPr>
      </w:pPr>
      <w:r w:rsidRPr="00C80ED1">
        <w:rPr>
          <w:rFonts w:eastAsia="Times New Roman"/>
          <w:sz w:val="24"/>
          <w:szCs w:val="24"/>
        </w:rPr>
        <w:t>Товарная часть растения — стебель. Сахарный тростник отно</w:t>
      </w:r>
      <w:r w:rsidRPr="00C80ED1">
        <w:rPr>
          <w:rFonts w:eastAsia="Times New Roman"/>
          <w:sz w:val="24"/>
          <w:szCs w:val="24"/>
        </w:rPr>
        <w:softHyphen/>
        <w:t>сится к числу технических культур первостепенного экономичес</w:t>
      </w:r>
      <w:r w:rsidRPr="00C80ED1">
        <w:rPr>
          <w:rFonts w:eastAsia="Times New Roman"/>
          <w:sz w:val="24"/>
          <w:szCs w:val="24"/>
        </w:rPr>
        <w:softHyphen/>
        <w:t>кого значения. Главные источники кристаллического сахара — са</w:t>
      </w:r>
      <w:r w:rsidRPr="00C80ED1">
        <w:rPr>
          <w:rFonts w:eastAsia="Times New Roman"/>
          <w:sz w:val="24"/>
          <w:szCs w:val="24"/>
        </w:rPr>
        <w:softHyphen/>
        <w:t>харный тростник и сахарная свекла. Сахарный тростник выращи</w:t>
      </w:r>
      <w:r w:rsidRPr="00C80ED1">
        <w:rPr>
          <w:rFonts w:eastAsia="Times New Roman"/>
          <w:sz w:val="24"/>
          <w:szCs w:val="24"/>
        </w:rPr>
        <w:softHyphen/>
        <w:t>вают практически во всех странах тропического пояса и в прилега</w:t>
      </w:r>
      <w:r w:rsidRPr="00C80ED1">
        <w:rPr>
          <w:rFonts w:eastAsia="Times New Roman"/>
          <w:sz w:val="24"/>
          <w:szCs w:val="24"/>
        </w:rPr>
        <w:softHyphen/>
        <w:t>ющих к нему наиболее теплых субтропических районах. Стебли тростника после соответствующей обработки идут как наполнитель в прессованные упаковочные и строительные материалы.</w:t>
      </w:r>
    </w:p>
    <w:p w:rsidR="009A26C8" w:rsidRPr="00C80ED1" w:rsidRDefault="00186846" w:rsidP="00C80ED1">
      <w:pPr>
        <w:framePr w:h="6328" w:hSpace="40" w:wrap="auto" w:vAnchor="text" w:hAnchor="text" w:x="12" w:y="728"/>
        <w:spacing w:after="120"/>
        <w:ind w:firstLine="709"/>
        <w:rPr>
          <w:sz w:val="24"/>
          <w:szCs w:val="24"/>
        </w:rPr>
      </w:pPr>
      <w:r>
        <w:rPr>
          <w:noProof/>
          <w:sz w:val="24"/>
          <w:szCs w:val="24"/>
        </w:rPr>
        <w:drawing>
          <wp:inline distT="0" distB="0" distL="0" distR="0">
            <wp:extent cx="1872615" cy="401574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0"/>
                    <a:srcRect/>
                    <a:stretch>
                      <a:fillRect/>
                    </a:stretch>
                  </pic:blipFill>
                  <pic:spPr bwMode="auto">
                    <a:xfrm>
                      <a:off x="0" y="0"/>
                      <a:ext cx="1872615" cy="401574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22" w:right="18" w:firstLine="709"/>
        <w:jc w:val="both"/>
        <w:rPr>
          <w:sz w:val="24"/>
          <w:szCs w:val="24"/>
        </w:rPr>
      </w:pPr>
      <w:r w:rsidRPr="00C80ED1">
        <w:rPr>
          <w:rFonts w:eastAsia="Times New Roman"/>
          <w:sz w:val="24"/>
          <w:szCs w:val="24"/>
        </w:rPr>
        <w:t>Тимофеевка луговая (</w:t>
      </w:r>
      <w:r w:rsidRPr="00C80ED1">
        <w:rPr>
          <w:rFonts w:eastAsia="Times New Roman"/>
          <w:i/>
          <w:iCs/>
          <w:sz w:val="24"/>
          <w:szCs w:val="24"/>
        </w:rPr>
        <w:t xml:space="preserve">Рккит ргаГепзе) </w:t>
      </w:r>
      <w:r w:rsidRPr="00C80ED1">
        <w:rPr>
          <w:rFonts w:eastAsia="Times New Roman"/>
          <w:sz w:val="24"/>
          <w:szCs w:val="24"/>
        </w:rPr>
        <w:t>— многолетний высокорослый (90... 150 см) рыхлокустовой злак, распространен</w:t>
      </w:r>
      <w:r w:rsidRPr="00C80ED1">
        <w:rPr>
          <w:rFonts w:eastAsia="Times New Roman"/>
          <w:sz w:val="24"/>
          <w:szCs w:val="24"/>
        </w:rPr>
        <w:softHyphen/>
        <w:t>ный широко в зоне умеренного климата на лугах заливных и среднего увлажнения. Соцве</w:t>
      </w:r>
      <w:r w:rsidRPr="00C80ED1">
        <w:rPr>
          <w:rFonts w:eastAsia="Times New Roman"/>
          <w:sz w:val="24"/>
          <w:szCs w:val="24"/>
        </w:rPr>
        <w:softHyphen/>
        <w:t>тие — султан, все колоски имеют только один обоеполый цветок. Колосковых чешуи две на вер</w:t>
      </w:r>
      <w:r w:rsidRPr="00C80ED1">
        <w:rPr>
          <w:rFonts w:eastAsia="Times New Roman"/>
          <w:sz w:val="24"/>
          <w:szCs w:val="24"/>
        </w:rPr>
        <w:softHyphen/>
        <w:t>хушке с острием или короткой остью. Используется как сено-косно-пастбищная культура (рис.214).</w:t>
      </w:r>
    </w:p>
    <w:p w:rsidR="009A26C8" w:rsidRPr="00C80ED1" w:rsidRDefault="009A26C8" w:rsidP="00C80ED1">
      <w:pPr>
        <w:shd w:val="clear" w:color="auto" w:fill="FFFFFF"/>
        <w:spacing w:after="120"/>
        <w:ind w:left="3179" w:right="18" w:firstLine="709"/>
        <w:jc w:val="both"/>
        <w:rPr>
          <w:sz w:val="24"/>
          <w:szCs w:val="24"/>
        </w:rPr>
      </w:pPr>
      <w:r w:rsidRPr="00C80ED1">
        <w:rPr>
          <w:rFonts w:eastAsia="Times New Roman"/>
          <w:sz w:val="24"/>
          <w:szCs w:val="24"/>
        </w:rPr>
        <w:t xml:space="preserve">Лисохвост луговой </w:t>
      </w:r>
      <w:r w:rsidRPr="00C80ED1">
        <w:rPr>
          <w:rFonts w:eastAsia="Times New Roman"/>
          <w:i/>
          <w:iCs/>
          <w:sz w:val="24"/>
          <w:szCs w:val="24"/>
        </w:rPr>
        <w:t xml:space="preserve">(АкреситзргаЫпзе) </w:t>
      </w:r>
      <w:r w:rsidRPr="00C80ED1">
        <w:rPr>
          <w:rFonts w:eastAsia="Times New Roman"/>
          <w:sz w:val="24"/>
          <w:szCs w:val="24"/>
        </w:rPr>
        <w:t>— один из 30 видов рода, встречающихся по</w:t>
      </w:r>
      <w:r w:rsidRPr="00C80ED1">
        <w:rPr>
          <w:rFonts w:eastAsia="Times New Roman"/>
          <w:sz w:val="24"/>
          <w:szCs w:val="24"/>
        </w:rPr>
        <w:softHyphen/>
        <w:t>всеместно на лугах. Это коротко-корневищное многолетнее рас</w:t>
      </w:r>
      <w:r w:rsidRPr="00C80ED1">
        <w:rPr>
          <w:rFonts w:eastAsia="Times New Roman"/>
          <w:sz w:val="24"/>
          <w:szCs w:val="24"/>
        </w:rPr>
        <w:softHyphen/>
        <w:t>тение с серебристым вверху су</w:t>
      </w:r>
      <w:r w:rsidRPr="00C80ED1">
        <w:rPr>
          <w:rFonts w:eastAsia="Times New Roman"/>
          <w:sz w:val="24"/>
          <w:szCs w:val="24"/>
        </w:rPr>
        <w:softHyphen/>
        <w:t>женным султаном из одноцвет-ковых колосков. Колосковые че</w:t>
      </w:r>
      <w:r w:rsidRPr="00C80ED1">
        <w:rPr>
          <w:rFonts w:eastAsia="Times New Roman"/>
          <w:sz w:val="24"/>
          <w:szCs w:val="24"/>
        </w:rPr>
        <w:softHyphen/>
        <w:t>шуи сросшиеся на '/</w:t>
      </w:r>
      <w:r w:rsidRPr="00C80ED1">
        <w:rPr>
          <w:rFonts w:eastAsia="Times New Roman"/>
          <w:sz w:val="24"/>
          <w:szCs w:val="24"/>
          <w:vertAlign w:val="subscript"/>
        </w:rPr>
        <w:t>3</w:t>
      </w:r>
      <w:r w:rsidRPr="00C80ED1">
        <w:rPr>
          <w:rFonts w:eastAsia="Times New Roman"/>
          <w:sz w:val="24"/>
          <w:szCs w:val="24"/>
        </w:rPr>
        <w:t xml:space="preserve"> их длины. Единственная цветковая чешуя с мягкой остью. Прекрасная кор</w:t>
      </w:r>
      <w:r w:rsidRPr="00C80ED1">
        <w:rPr>
          <w:rFonts w:eastAsia="Times New Roman"/>
          <w:sz w:val="24"/>
          <w:szCs w:val="24"/>
        </w:rPr>
        <w:softHyphen/>
        <w:t>мовая трава, дает первосортное сено.</w:t>
      </w:r>
    </w:p>
    <w:p w:rsidR="009A26C8" w:rsidRPr="00C80ED1" w:rsidRDefault="009A26C8" w:rsidP="00C80ED1">
      <w:pPr>
        <w:shd w:val="clear" w:color="auto" w:fill="FFFFFF"/>
        <w:spacing w:after="120"/>
        <w:ind w:left="3186" w:right="11" w:firstLine="709"/>
        <w:jc w:val="both"/>
        <w:rPr>
          <w:sz w:val="24"/>
          <w:szCs w:val="24"/>
        </w:rPr>
      </w:pPr>
      <w:r w:rsidRPr="00C80ED1">
        <w:rPr>
          <w:rFonts w:eastAsia="Times New Roman"/>
          <w:sz w:val="24"/>
          <w:szCs w:val="24"/>
        </w:rPr>
        <w:t xml:space="preserve">Пырей, или житняк </w:t>
      </w:r>
      <w:r w:rsidRPr="00C80ED1">
        <w:rPr>
          <w:rFonts w:eastAsia="Times New Roman"/>
          <w:i/>
          <w:iCs/>
          <w:sz w:val="24"/>
          <w:szCs w:val="24"/>
        </w:rPr>
        <w:t xml:space="preserve">(Ангоругоп), </w:t>
      </w:r>
      <w:r w:rsidRPr="00C80ED1">
        <w:rPr>
          <w:rFonts w:eastAsia="Times New Roman"/>
          <w:sz w:val="24"/>
          <w:szCs w:val="24"/>
        </w:rPr>
        <w:t>объединяет около 70 видов, распространенных во внетропических областях обоих полушарий. Они представляют</w:t>
      </w:r>
    </w:p>
    <w:p w:rsidR="009A26C8" w:rsidRPr="00C80ED1" w:rsidRDefault="009A26C8" w:rsidP="00C80ED1">
      <w:pPr>
        <w:shd w:val="clear" w:color="auto" w:fill="FFFFFF"/>
        <w:spacing w:after="120"/>
        <w:ind w:left="4385" w:firstLine="709"/>
        <w:rPr>
          <w:sz w:val="24"/>
          <w:szCs w:val="24"/>
        </w:rPr>
      </w:pPr>
      <w:r w:rsidRPr="00C80ED1">
        <w:rPr>
          <w:rFonts w:eastAsia="Times New Roman"/>
          <w:sz w:val="24"/>
          <w:szCs w:val="24"/>
        </w:rPr>
        <w:t xml:space="preserve">Рис. 214. Тимофеевка луговая </w:t>
      </w:r>
      <w:r w:rsidRPr="00C80ED1">
        <w:rPr>
          <w:rFonts w:eastAsia="Times New Roman"/>
          <w:i/>
          <w:iCs/>
          <w:sz w:val="24"/>
          <w:szCs w:val="24"/>
        </w:rPr>
        <w:t>(РМеит рт/епзе):</w:t>
      </w:r>
    </w:p>
    <w:p w:rsidR="009A26C8" w:rsidRPr="00C80ED1" w:rsidRDefault="009A26C8" w:rsidP="00C80ED1">
      <w:pPr>
        <w:shd w:val="clear" w:color="auto" w:fill="FFFFFF"/>
        <w:spacing w:after="120"/>
        <w:ind w:left="4176" w:firstLine="709"/>
        <w:rPr>
          <w:sz w:val="24"/>
          <w:szCs w:val="24"/>
        </w:rPr>
      </w:pPr>
      <w:r w:rsidRPr="00C80ED1">
        <w:rPr>
          <w:rFonts w:eastAsia="Times New Roman"/>
          <w:i/>
          <w:iCs/>
          <w:sz w:val="24"/>
          <w:szCs w:val="24"/>
        </w:rPr>
        <w:t xml:space="preserve">а — </w:t>
      </w:r>
      <w:r w:rsidRPr="00C80ED1">
        <w:rPr>
          <w:rFonts w:eastAsia="Times New Roman"/>
          <w:sz w:val="24"/>
          <w:szCs w:val="24"/>
        </w:rPr>
        <w:t xml:space="preserve">общий вид; </w:t>
      </w:r>
      <w:r w:rsidRPr="00C80ED1">
        <w:rPr>
          <w:rFonts w:eastAsia="Times New Roman"/>
          <w:i/>
          <w:iCs/>
          <w:sz w:val="24"/>
          <w:szCs w:val="24"/>
        </w:rPr>
        <w:t xml:space="preserve">б— </w:t>
      </w:r>
      <w:r w:rsidRPr="00C80ED1">
        <w:rPr>
          <w:rFonts w:eastAsia="Times New Roman"/>
          <w:sz w:val="24"/>
          <w:szCs w:val="24"/>
        </w:rPr>
        <w:t xml:space="preserve">цветок; </w:t>
      </w:r>
      <w:r w:rsidRPr="00C80ED1">
        <w:rPr>
          <w:rFonts w:eastAsia="Times New Roman"/>
          <w:i/>
          <w:iCs/>
          <w:sz w:val="24"/>
          <w:szCs w:val="24"/>
        </w:rPr>
        <w:t xml:space="preserve">в </w:t>
      </w:r>
      <w:r w:rsidRPr="00C80ED1">
        <w:rPr>
          <w:rFonts w:eastAsia="Times New Roman"/>
          <w:sz w:val="24"/>
          <w:szCs w:val="24"/>
        </w:rPr>
        <w:t>— колосок; г — соцветие султан</w:t>
      </w:r>
    </w:p>
    <w:p w:rsidR="009A26C8" w:rsidRPr="00C80ED1" w:rsidRDefault="009A26C8" w:rsidP="00C80ED1">
      <w:pPr>
        <w:shd w:val="clear" w:color="auto" w:fill="FFFFFF"/>
        <w:spacing w:after="120"/>
        <w:ind w:left="4" w:firstLine="709"/>
        <w:rPr>
          <w:sz w:val="24"/>
          <w:szCs w:val="24"/>
        </w:rPr>
      </w:pPr>
      <w:r w:rsidRPr="00C80ED1">
        <w:rPr>
          <w:sz w:val="24"/>
          <w:szCs w:val="24"/>
        </w:rPr>
        <w:t>462</w:t>
      </w:r>
    </w:p>
    <w:p w:rsidR="009A26C8" w:rsidRPr="00C80ED1" w:rsidRDefault="009A26C8" w:rsidP="00C80ED1">
      <w:pPr>
        <w:shd w:val="clear" w:color="auto" w:fill="FFFFFF"/>
        <w:spacing w:after="120"/>
        <w:ind w:left="4"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3" w:firstLine="709"/>
        <w:jc w:val="both"/>
        <w:rPr>
          <w:sz w:val="24"/>
          <w:szCs w:val="24"/>
        </w:rPr>
      </w:pPr>
      <w:r w:rsidRPr="00C80ED1">
        <w:rPr>
          <w:rFonts w:eastAsia="Times New Roman"/>
          <w:sz w:val="24"/>
          <w:szCs w:val="24"/>
        </w:rPr>
        <w:t>собой корневищные или плотнодерновинные многолетники. Мно</w:t>
      </w:r>
      <w:r w:rsidRPr="00C80ED1">
        <w:rPr>
          <w:rFonts w:eastAsia="Times New Roman"/>
          <w:sz w:val="24"/>
          <w:szCs w:val="24"/>
        </w:rPr>
        <w:softHyphen/>
        <w:t>гоцветковые (3...13) колоски прижаты коси колоса широкой сторо</w:t>
      </w:r>
      <w:r w:rsidRPr="00C80ED1">
        <w:rPr>
          <w:rFonts w:eastAsia="Times New Roman"/>
          <w:sz w:val="24"/>
          <w:szCs w:val="24"/>
        </w:rPr>
        <w:softHyphen/>
        <w:t xml:space="preserve">ной. </w:t>
      </w:r>
      <w:r w:rsidRPr="00C80ED1">
        <w:rPr>
          <w:rFonts w:eastAsia="Times New Roman"/>
          <w:i/>
          <w:iCs/>
          <w:sz w:val="24"/>
          <w:szCs w:val="24"/>
        </w:rPr>
        <w:t xml:space="preserve">Пырей ползучий {Л. герепз) </w:t>
      </w:r>
      <w:r w:rsidRPr="00C80ED1">
        <w:rPr>
          <w:rFonts w:eastAsia="Times New Roman"/>
          <w:sz w:val="24"/>
          <w:szCs w:val="24"/>
        </w:rPr>
        <w:t>— злостный корневищный сорняк и вместе с тем хорошее кормовое растение пойменных и суходольных лугов.</w:t>
      </w:r>
    </w:p>
    <w:p w:rsidR="009A26C8" w:rsidRPr="00C80ED1" w:rsidRDefault="009A26C8" w:rsidP="00C80ED1">
      <w:pPr>
        <w:shd w:val="clear" w:color="auto" w:fill="FFFFFF"/>
        <w:spacing w:after="120"/>
        <w:ind w:left="7" w:right="40" w:firstLine="709"/>
        <w:jc w:val="both"/>
        <w:rPr>
          <w:sz w:val="24"/>
          <w:szCs w:val="24"/>
        </w:rPr>
      </w:pPr>
      <w:r w:rsidRPr="00C80ED1">
        <w:rPr>
          <w:rFonts w:eastAsia="Times New Roman"/>
          <w:sz w:val="24"/>
          <w:szCs w:val="24"/>
        </w:rPr>
        <w:t>Плевел многоцветковый, или райграс много</w:t>
      </w:r>
      <w:r w:rsidRPr="00C80ED1">
        <w:rPr>
          <w:rFonts w:eastAsia="Times New Roman"/>
          <w:sz w:val="24"/>
          <w:szCs w:val="24"/>
        </w:rPr>
        <w:softHyphen/>
        <w:t xml:space="preserve">укосный </w:t>
      </w:r>
      <w:r w:rsidRPr="00C80ED1">
        <w:rPr>
          <w:rFonts w:eastAsia="Times New Roman"/>
          <w:i/>
          <w:iCs/>
          <w:sz w:val="24"/>
          <w:szCs w:val="24"/>
        </w:rPr>
        <w:t xml:space="preserve">(ЬоИит тиШ/1огит), </w:t>
      </w:r>
      <w:r w:rsidRPr="00C80ED1">
        <w:rPr>
          <w:rFonts w:eastAsia="Times New Roman"/>
          <w:sz w:val="24"/>
          <w:szCs w:val="24"/>
        </w:rPr>
        <w:t>— двух- или многолетнее травяни</w:t>
      </w:r>
      <w:r w:rsidRPr="00C80ED1">
        <w:rPr>
          <w:rFonts w:eastAsia="Times New Roman"/>
          <w:sz w:val="24"/>
          <w:szCs w:val="24"/>
        </w:rPr>
        <w:softHyphen/>
        <w:t>стое растение. Побеги высотой до 1 м, слегка полегающие. Соцве</w:t>
      </w:r>
      <w:r w:rsidRPr="00C80ED1">
        <w:rPr>
          <w:rFonts w:eastAsia="Times New Roman"/>
          <w:sz w:val="24"/>
          <w:szCs w:val="24"/>
        </w:rPr>
        <w:softHyphen/>
        <w:t>тие — сложный колос. Сжатые с боков колоски обращены к оси сложного колоса узкой стороной (ребром). Колоски многоцветко</w:t>
      </w:r>
      <w:r w:rsidRPr="00C80ED1">
        <w:rPr>
          <w:rFonts w:eastAsia="Times New Roman"/>
          <w:sz w:val="24"/>
          <w:szCs w:val="24"/>
        </w:rPr>
        <w:softHyphen/>
        <w:t>вые (10...20 цветков) с одной колосковой чешуей. Лишь самый вер</w:t>
      </w:r>
      <w:r w:rsidRPr="00C80ED1">
        <w:rPr>
          <w:rFonts w:eastAsia="Times New Roman"/>
          <w:sz w:val="24"/>
          <w:szCs w:val="24"/>
        </w:rPr>
        <w:softHyphen/>
        <w:t>хний колосок с двумя колосковыми чешуями. Колоски обычно ос</w:t>
      </w:r>
      <w:r w:rsidRPr="00C80ED1">
        <w:rPr>
          <w:rFonts w:eastAsia="Times New Roman"/>
          <w:sz w:val="24"/>
          <w:szCs w:val="24"/>
        </w:rPr>
        <w:softHyphen/>
        <w:t>тистые. Кроме кормового использования плевел выращивают как газонное растение.</w:t>
      </w:r>
    </w:p>
    <w:p w:rsidR="009A26C8" w:rsidRPr="00C80ED1" w:rsidRDefault="009A26C8" w:rsidP="00C80ED1">
      <w:pPr>
        <w:shd w:val="clear" w:color="auto" w:fill="FFFFFF"/>
        <w:spacing w:after="120"/>
        <w:ind w:left="18" w:right="29" w:firstLine="709"/>
        <w:jc w:val="both"/>
        <w:rPr>
          <w:sz w:val="24"/>
          <w:szCs w:val="24"/>
        </w:rPr>
      </w:pPr>
      <w:r w:rsidRPr="00C80ED1">
        <w:rPr>
          <w:rFonts w:eastAsia="Times New Roman"/>
          <w:sz w:val="24"/>
          <w:szCs w:val="24"/>
        </w:rPr>
        <w:t xml:space="preserve">Овсяница </w:t>
      </w:r>
      <w:r w:rsidRPr="00C80ED1">
        <w:rPr>
          <w:rFonts w:eastAsia="Times New Roman"/>
          <w:i/>
          <w:iCs/>
          <w:sz w:val="24"/>
          <w:szCs w:val="24"/>
        </w:rPr>
        <w:t xml:space="preserve">{Редиса) </w:t>
      </w:r>
      <w:r w:rsidRPr="00C80ED1">
        <w:rPr>
          <w:rFonts w:eastAsia="Times New Roman"/>
          <w:sz w:val="24"/>
          <w:szCs w:val="24"/>
        </w:rPr>
        <w:t>— род содержит до 300 видов, распрост</w:t>
      </w:r>
      <w:r w:rsidRPr="00C80ED1">
        <w:rPr>
          <w:rFonts w:eastAsia="Times New Roman"/>
          <w:sz w:val="24"/>
          <w:szCs w:val="24"/>
        </w:rPr>
        <w:softHyphen/>
        <w:t>раненных преимущественно во внетропических странах Северного полушария. Ряд видов представляет кормовую ценность, являясь важным компонентом луговых растительных сообществ. Растения многолетние, интенсивно кустящиеся. Среди них есть виды корне-вищно-рыхлокустовые, рыхлокустовые и плотнокустовые. Соцве</w:t>
      </w:r>
      <w:r w:rsidRPr="00C80ED1">
        <w:rPr>
          <w:rFonts w:eastAsia="Times New Roman"/>
          <w:sz w:val="24"/>
          <w:szCs w:val="24"/>
        </w:rPr>
        <w:softHyphen/>
        <w:t xml:space="preserve">тие — метелка. Колоски с 3...10 цветками, нижняя цветковая чешуя с прямой или извилистой остью. </w:t>
      </w:r>
      <w:r w:rsidRPr="00C80ED1">
        <w:rPr>
          <w:rFonts w:eastAsia="Times New Roman"/>
          <w:i/>
          <w:iCs/>
          <w:sz w:val="24"/>
          <w:szCs w:val="24"/>
        </w:rPr>
        <w:t xml:space="preserve">Овсяница красная (Р. гиЬга) </w:t>
      </w:r>
      <w:r w:rsidRPr="00C80ED1">
        <w:rPr>
          <w:rFonts w:eastAsia="Times New Roman"/>
          <w:sz w:val="24"/>
          <w:szCs w:val="24"/>
        </w:rPr>
        <w:t>— хо</w:t>
      </w:r>
      <w:r w:rsidRPr="00C80ED1">
        <w:rPr>
          <w:rFonts w:eastAsia="Times New Roman"/>
          <w:sz w:val="24"/>
          <w:szCs w:val="24"/>
        </w:rPr>
        <w:softHyphen/>
        <w:t>рошее кормовое пастбищное растение, нетребовательное к почве, широко распространенное в зоне умеренного климата и в высоко</w:t>
      </w:r>
      <w:r w:rsidRPr="00C80ED1">
        <w:rPr>
          <w:rFonts w:eastAsia="Times New Roman"/>
          <w:sz w:val="24"/>
          <w:szCs w:val="24"/>
        </w:rPr>
        <w:softHyphen/>
        <w:t xml:space="preserve">горьях тропиков и субтропиков. Чаще используется для выпаса овец. </w:t>
      </w:r>
      <w:r w:rsidRPr="00C80ED1">
        <w:rPr>
          <w:rFonts w:eastAsia="Times New Roman"/>
          <w:i/>
          <w:iCs/>
          <w:sz w:val="24"/>
          <w:szCs w:val="24"/>
        </w:rPr>
        <w:t xml:space="preserve">Овсяница луговая (Р. ргаШзё) </w:t>
      </w:r>
      <w:r w:rsidRPr="00C80ED1">
        <w:rPr>
          <w:rFonts w:eastAsia="Times New Roman"/>
          <w:sz w:val="24"/>
          <w:szCs w:val="24"/>
        </w:rPr>
        <w:t>— многолетний рыхлокустовой злак высотой до 140 см. Нижние ветви метелки отходят от узла по две, из которых одна всего с одним-двумя колосками, а другая зна</w:t>
      </w:r>
      <w:r w:rsidRPr="00C80ED1">
        <w:rPr>
          <w:rFonts w:eastAsia="Times New Roman"/>
          <w:sz w:val="24"/>
          <w:szCs w:val="24"/>
        </w:rPr>
        <w:softHyphen/>
        <w:t>чительно длиннее и несет много колосков. Хорошее кормовое рас</w:t>
      </w:r>
      <w:r w:rsidRPr="00C80ED1">
        <w:rPr>
          <w:rFonts w:eastAsia="Times New Roman"/>
          <w:sz w:val="24"/>
          <w:szCs w:val="24"/>
        </w:rPr>
        <w:softHyphen/>
        <w:t>тение, используется как на сено, так и для выпаса.</w:t>
      </w:r>
    </w:p>
    <w:p w:rsidR="009A26C8" w:rsidRPr="00C80ED1" w:rsidRDefault="009A26C8" w:rsidP="00C80ED1">
      <w:pPr>
        <w:shd w:val="clear" w:color="auto" w:fill="FFFFFF"/>
        <w:spacing w:after="120"/>
        <w:ind w:left="32" w:right="14" w:firstLine="709"/>
        <w:jc w:val="both"/>
        <w:rPr>
          <w:sz w:val="24"/>
          <w:szCs w:val="24"/>
        </w:rPr>
      </w:pPr>
      <w:r w:rsidRPr="00C80ED1">
        <w:rPr>
          <w:rFonts w:eastAsia="Times New Roman"/>
          <w:sz w:val="24"/>
          <w:szCs w:val="24"/>
        </w:rPr>
        <w:t xml:space="preserve">Мятлик </w:t>
      </w:r>
      <w:r w:rsidRPr="00C80ED1">
        <w:rPr>
          <w:rFonts w:eastAsia="Times New Roman"/>
          <w:i/>
          <w:iCs/>
          <w:sz w:val="24"/>
          <w:szCs w:val="24"/>
        </w:rPr>
        <w:t xml:space="preserve">(Роа) </w:t>
      </w:r>
      <w:r w:rsidRPr="00C80ED1">
        <w:rPr>
          <w:rFonts w:eastAsia="Times New Roman"/>
          <w:sz w:val="24"/>
          <w:szCs w:val="24"/>
        </w:rPr>
        <w:t>— род насчитывает до 200 видов, распростра</w:t>
      </w:r>
      <w:r w:rsidRPr="00C80ED1">
        <w:rPr>
          <w:rFonts w:eastAsia="Times New Roman"/>
          <w:sz w:val="24"/>
          <w:szCs w:val="24"/>
        </w:rPr>
        <w:softHyphen/>
        <w:t>ненных главным образом в зонах с умеренным и холодным клима</w:t>
      </w:r>
      <w:r w:rsidRPr="00C80ED1">
        <w:rPr>
          <w:rFonts w:eastAsia="Times New Roman"/>
          <w:sz w:val="24"/>
          <w:szCs w:val="24"/>
        </w:rPr>
        <w:softHyphen/>
        <w:t>том. Часто приурочен к растительным сообществам лугов, степей и болот, выступая в них в качестве одного из основных компонентов. Виды рода представляют определенный интерес как кормовые тра</w:t>
      </w:r>
      <w:r w:rsidRPr="00C80ED1">
        <w:rPr>
          <w:rFonts w:eastAsia="Times New Roman"/>
          <w:sz w:val="24"/>
          <w:szCs w:val="24"/>
        </w:rPr>
        <w:softHyphen/>
        <w:t>вы; некоторые виды культивируют. Это корневищные и рыхлокус</w:t>
      </w:r>
      <w:r w:rsidRPr="00C80ED1">
        <w:rPr>
          <w:rFonts w:eastAsia="Times New Roman"/>
          <w:sz w:val="24"/>
          <w:szCs w:val="24"/>
        </w:rPr>
        <w:softHyphen/>
        <w:t>товые злаки. Соцветие — метелка. Колоски многоцветковые (два— восемь), яйцевидные, сплюснутые с боков. Иногда в соцветии об</w:t>
      </w:r>
      <w:r w:rsidRPr="00C80ED1">
        <w:rPr>
          <w:rFonts w:eastAsia="Times New Roman"/>
          <w:sz w:val="24"/>
          <w:szCs w:val="24"/>
        </w:rPr>
        <w:softHyphen/>
        <w:t xml:space="preserve">разуются луковички. </w:t>
      </w:r>
      <w:r w:rsidRPr="00C80ED1">
        <w:rPr>
          <w:rFonts w:eastAsia="Times New Roman"/>
          <w:i/>
          <w:iCs/>
          <w:sz w:val="24"/>
          <w:szCs w:val="24"/>
        </w:rPr>
        <w:t xml:space="preserve">Мятлик луговой (Р. ргаШзЬ) </w:t>
      </w:r>
      <w:r w:rsidRPr="00C80ED1">
        <w:rPr>
          <w:rFonts w:eastAsia="Times New Roman"/>
          <w:sz w:val="24"/>
          <w:szCs w:val="24"/>
        </w:rPr>
        <w:t>— низкорослый корневищный злак. Побеги прямостоячие, высотой 10...60 см, в хо</w:t>
      </w:r>
      <w:r w:rsidRPr="00C80ED1">
        <w:rPr>
          <w:rFonts w:eastAsia="Times New Roman"/>
          <w:sz w:val="24"/>
          <w:szCs w:val="24"/>
        </w:rPr>
        <w:softHyphen/>
        <w:t>роших условиях произрастания — до 1 м. Возделывается как паст</w:t>
      </w:r>
      <w:r w:rsidRPr="00C80ED1">
        <w:rPr>
          <w:rFonts w:eastAsia="Times New Roman"/>
          <w:sz w:val="24"/>
          <w:szCs w:val="24"/>
        </w:rPr>
        <w:softHyphen/>
        <w:t>бищный злак и на сено.</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 xml:space="preserve">Ежа сборная </w:t>
      </w:r>
      <w:r w:rsidRPr="00C80ED1">
        <w:rPr>
          <w:rFonts w:eastAsia="Times New Roman"/>
          <w:i/>
          <w:iCs/>
          <w:sz w:val="24"/>
          <w:szCs w:val="24"/>
        </w:rPr>
        <w:t xml:space="preserve">ШасГуИз фтегаГа) </w:t>
      </w:r>
      <w:r w:rsidRPr="00C80ED1">
        <w:rPr>
          <w:rFonts w:eastAsia="Times New Roman"/>
          <w:sz w:val="24"/>
          <w:szCs w:val="24"/>
        </w:rPr>
        <w:t>— многолетнее травянистое растение высотой 100... 140 см с мощной корневой системой, обра</w:t>
      </w:r>
      <w:r w:rsidRPr="00C80ED1">
        <w:rPr>
          <w:rFonts w:eastAsia="Times New Roman"/>
          <w:sz w:val="24"/>
          <w:szCs w:val="24"/>
        </w:rPr>
        <w:softHyphen/>
        <w:t>зует густые дерновины. Соцветие — лопастная однобокая метелка. Колоски с двумя—пятью цветками, собраны группами на верхуш</w:t>
      </w:r>
      <w:r w:rsidRPr="00C80ED1">
        <w:rPr>
          <w:rFonts w:eastAsia="Times New Roman"/>
          <w:sz w:val="24"/>
          <w:szCs w:val="24"/>
        </w:rPr>
        <w:softHyphen/>
        <w:t>ках веточек метелки. Ежа сборная относится к лучшим кормовым злакам. Она произрастает практически во всех зонах и поясах с уме</w:t>
      </w:r>
      <w:r w:rsidRPr="00C80ED1">
        <w:rPr>
          <w:rFonts w:eastAsia="Times New Roman"/>
          <w:sz w:val="24"/>
          <w:szCs w:val="24"/>
        </w:rPr>
        <w:softHyphen/>
        <w:t>ренно теплым климатом.</w:t>
      </w:r>
    </w:p>
    <w:p w:rsidR="009A26C8" w:rsidRPr="00C80ED1" w:rsidRDefault="009A26C8" w:rsidP="00C80ED1">
      <w:pPr>
        <w:shd w:val="clear" w:color="auto" w:fill="FFFFFF"/>
        <w:spacing w:after="120"/>
        <w:ind w:firstLine="709"/>
        <w:jc w:val="right"/>
        <w:rPr>
          <w:sz w:val="24"/>
          <w:szCs w:val="24"/>
        </w:rPr>
      </w:pPr>
      <w:r w:rsidRPr="00C80ED1">
        <w:rPr>
          <w:sz w:val="24"/>
          <w:szCs w:val="24"/>
        </w:rPr>
        <w:t>463</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t xml:space="preserve">Кострец безостый </w:t>
      </w:r>
      <w:r w:rsidRPr="00C80ED1">
        <w:rPr>
          <w:rFonts w:eastAsia="Times New Roman"/>
          <w:i/>
          <w:iCs/>
          <w:sz w:val="24"/>
          <w:szCs w:val="24"/>
        </w:rPr>
        <w:t xml:space="preserve">(Вютор515 тегпт) </w:t>
      </w:r>
      <w:r w:rsidRPr="00C80ED1">
        <w:rPr>
          <w:rFonts w:eastAsia="Times New Roman"/>
          <w:sz w:val="24"/>
          <w:szCs w:val="24"/>
        </w:rPr>
        <w:t>— многолетнее кор</w:t>
      </w:r>
      <w:r w:rsidRPr="00C80ED1">
        <w:rPr>
          <w:rFonts w:eastAsia="Times New Roman"/>
          <w:sz w:val="24"/>
          <w:szCs w:val="24"/>
        </w:rPr>
        <w:softHyphen/>
        <w:t>невищное травянистое растение высотой 20... 120 см. Влагалища листьев почти по всей длине сросшиеся краями в трубку. Соцве</w:t>
      </w:r>
      <w:r w:rsidRPr="00C80ED1">
        <w:rPr>
          <w:rFonts w:eastAsia="Times New Roman"/>
          <w:sz w:val="24"/>
          <w:szCs w:val="24"/>
        </w:rPr>
        <w:softHyphen/>
        <w:t>тие — прямостоячая метелка высотой 15...20 см. Колоски безостые, в каждом по пять—девять цветков. Распространен в умеренно хо</w:t>
      </w:r>
      <w:r w:rsidRPr="00C80ED1">
        <w:rPr>
          <w:rFonts w:eastAsia="Times New Roman"/>
          <w:sz w:val="24"/>
          <w:szCs w:val="24"/>
        </w:rPr>
        <w:softHyphen/>
        <w:t>лодной зоне обоих полушарий. Это широко культивируемое засу</w:t>
      </w:r>
      <w:r w:rsidRPr="00C80ED1">
        <w:rPr>
          <w:rFonts w:eastAsia="Times New Roman"/>
          <w:sz w:val="24"/>
          <w:szCs w:val="24"/>
        </w:rPr>
        <w:softHyphen/>
        <w:t>хоустойчивое кормовое растение.</w:t>
      </w:r>
    </w:p>
    <w:p w:rsidR="009A26C8" w:rsidRPr="00C80ED1" w:rsidRDefault="009A26C8" w:rsidP="00C80ED1">
      <w:pPr>
        <w:shd w:val="clear" w:color="auto" w:fill="FFFFFF"/>
        <w:spacing w:after="120"/>
        <w:ind w:left="22" w:right="14" w:firstLine="709"/>
        <w:jc w:val="both"/>
        <w:rPr>
          <w:sz w:val="24"/>
          <w:szCs w:val="24"/>
        </w:rPr>
      </w:pPr>
      <w:r w:rsidRPr="00C80ED1">
        <w:rPr>
          <w:rFonts w:eastAsia="Times New Roman"/>
          <w:sz w:val="24"/>
          <w:szCs w:val="24"/>
        </w:rPr>
        <w:t xml:space="preserve">Райграс высокий </w:t>
      </w:r>
      <w:r w:rsidRPr="00C80ED1">
        <w:rPr>
          <w:rFonts w:eastAsia="Times New Roman"/>
          <w:i/>
          <w:iCs/>
          <w:sz w:val="24"/>
          <w:szCs w:val="24"/>
        </w:rPr>
        <w:t xml:space="preserve">{АггкепаИгегит еШиз) </w:t>
      </w:r>
      <w:r w:rsidRPr="00C80ED1">
        <w:rPr>
          <w:rFonts w:eastAsia="Times New Roman"/>
          <w:sz w:val="24"/>
          <w:szCs w:val="24"/>
        </w:rPr>
        <w:t>— многолетний злак высотой до 150 см, образующий небольшие дерновинки. Ме</w:t>
      </w:r>
      <w:r w:rsidRPr="00C80ED1">
        <w:rPr>
          <w:rFonts w:eastAsia="Times New Roman"/>
          <w:sz w:val="24"/>
          <w:szCs w:val="24"/>
        </w:rPr>
        <w:softHyphen/>
        <w:t>телки узкие, многоколосковые, с сильно укороченными веточка</w:t>
      </w:r>
      <w:r w:rsidRPr="00C80ED1">
        <w:rPr>
          <w:rFonts w:eastAsia="Times New Roman"/>
          <w:sz w:val="24"/>
          <w:szCs w:val="24"/>
        </w:rPr>
        <w:softHyphen/>
        <w:t>ми, на которых располагается по одному—пять колосков. В каждом колоске обычно по два цветка, из которых нижний — тычиночный, верхний — обоеполый. На нижней цветковой чешуе тычиночного цветка длинная, коленчато-изогнутая ость. Относится к лучшим кормовым злакам, давно введен в культуру в качестве одного из компонентов травосмесей.</w:t>
      </w:r>
    </w:p>
    <w:p w:rsidR="009A26C8" w:rsidRPr="00C80ED1" w:rsidRDefault="009A26C8" w:rsidP="00C80ED1">
      <w:pPr>
        <w:shd w:val="clear" w:color="auto" w:fill="FFFFFF"/>
        <w:spacing w:after="120"/>
        <w:ind w:left="1930" w:firstLine="709"/>
        <w:rPr>
          <w:sz w:val="24"/>
          <w:szCs w:val="24"/>
        </w:rPr>
      </w:pPr>
      <w:r w:rsidRPr="00C80ED1">
        <w:rPr>
          <w:rFonts w:eastAsia="Times New Roman"/>
          <w:sz w:val="24"/>
          <w:szCs w:val="24"/>
        </w:rPr>
        <w:t>Подкласс Арециды (АгесМае)</w:t>
      </w:r>
    </w:p>
    <w:p w:rsidR="009A26C8" w:rsidRPr="00C80ED1" w:rsidRDefault="009A26C8" w:rsidP="00C80ED1">
      <w:pPr>
        <w:shd w:val="clear" w:color="auto" w:fill="FFFFFF"/>
        <w:spacing w:after="120"/>
        <w:ind w:left="18" w:right="11" w:firstLine="709"/>
        <w:jc w:val="both"/>
        <w:rPr>
          <w:sz w:val="24"/>
          <w:szCs w:val="24"/>
        </w:rPr>
      </w:pPr>
      <w:r w:rsidRPr="00C80ED1">
        <w:rPr>
          <w:rFonts w:eastAsia="Times New Roman"/>
          <w:sz w:val="24"/>
          <w:szCs w:val="24"/>
        </w:rPr>
        <w:t>Очень древняя линия эволюции однодольных, характеризую</w:t>
      </w:r>
      <w:r w:rsidRPr="00C80ED1">
        <w:rPr>
          <w:rFonts w:eastAsia="Times New Roman"/>
          <w:sz w:val="24"/>
          <w:szCs w:val="24"/>
        </w:rPr>
        <w:softHyphen/>
        <w:t>щаяся большим морфологическим и экологическим разнообрази</w:t>
      </w:r>
      <w:r w:rsidRPr="00C80ED1">
        <w:rPr>
          <w:rFonts w:eastAsia="Times New Roman"/>
          <w:sz w:val="24"/>
          <w:szCs w:val="24"/>
        </w:rPr>
        <w:softHyphen/>
        <w:t>ем. Наряду с исключительным разнообразием травянистых форм, среди которых много эпифитов и лиан, имеется очень много вто-ричнодревовидных растений. Одна из наиболее характернейших особенностей арецид — наличие древовидных форм с крупными листьями, дифференцированными на ясно выраженные черешок и пластинку.</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Семейство Пальмы (Ра1тасеае). К пальмам относится 3000 ви</w:t>
      </w:r>
      <w:r w:rsidRPr="00C80ED1">
        <w:rPr>
          <w:rFonts w:eastAsia="Times New Roman"/>
          <w:sz w:val="24"/>
          <w:szCs w:val="24"/>
        </w:rPr>
        <w:softHyphen/>
        <w:t>дов, объединенных в 212 родов, представленных преимущественно вечнозелеными деревьями с колонновидными стволами, верхушка которых увенчана пучком листьев. Имеются также кустарники и лианы (рис. 215).</w:t>
      </w:r>
    </w:p>
    <w:p w:rsidR="009A26C8" w:rsidRPr="00C80ED1" w:rsidRDefault="009A26C8" w:rsidP="00C80ED1">
      <w:pPr>
        <w:shd w:val="clear" w:color="auto" w:fill="FFFFFF"/>
        <w:spacing w:after="120"/>
        <w:ind w:left="7" w:right="4" w:firstLine="709"/>
        <w:jc w:val="both"/>
        <w:rPr>
          <w:sz w:val="24"/>
          <w:szCs w:val="24"/>
        </w:rPr>
      </w:pPr>
      <w:r w:rsidRPr="00C80ED1">
        <w:rPr>
          <w:rFonts w:eastAsia="Times New Roman"/>
          <w:sz w:val="24"/>
          <w:szCs w:val="24"/>
        </w:rPr>
        <w:t>Листья очень крупные (длиной 14 м), черешчатые, влагалищ</w:t>
      </w:r>
      <w:r w:rsidRPr="00C80ED1">
        <w:rPr>
          <w:rFonts w:eastAsia="Times New Roman"/>
          <w:sz w:val="24"/>
          <w:szCs w:val="24"/>
        </w:rPr>
        <w:softHyphen/>
        <w:t>ные. В почке листья цельные, позже расщепляются и становятся перисто- или пальчато-веерорассеченными. Мелкие актиноморф-ные цветки собраны в метельчатые соцветия, при основании оде</w:t>
      </w:r>
      <w:r w:rsidRPr="00C80ED1">
        <w:rPr>
          <w:rFonts w:eastAsia="Times New Roman"/>
          <w:sz w:val="24"/>
          <w:szCs w:val="24"/>
        </w:rPr>
        <w:softHyphen/>
        <w:t>тые одним или несколькими кроющими листьями (покрывало). На осях соцветия цветки сидят у большинства видов в початках, реже в колосьях. Цветки однополые, реже обоеполые. Околоцветник бело-желтоватый, буроватый или зеленоватый, состоит из двух трехчленных кругов. Тычинок шесть, реже три или до нескольких десятков. Верхняя завязь состоит из трех плодолистиков. Плод — псевдомонокарпная костянка или ягода. Цветки чаще отвечают формулам *Р</w:t>
      </w:r>
      <w:r w:rsidRPr="00C80ED1">
        <w:rPr>
          <w:rFonts w:eastAsia="Times New Roman"/>
          <w:sz w:val="24"/>
          <w:szCs w:val="24"/>
          <w:vertAlign w:val="subscript"/>
        </w:rPr>
        <w:t>3+</w:t>
      </w:r>
      <w:r w:rsidRPr="00C80ED1">
        <w:rPr>
          <w:rFonts w:eastAsia="Times New Roman"/>
          <w:sz w:val="24"/>
          <w:szCs w:val="24"/>
        </w:rPr>
        <w:t>Л+з</w:t>
      </w:r>
      <w:r w:rsidRPr="00C80ED1">
        <w:rPr>
          <w:rFonts w:eastAsia="Times New Roman"/>
          <w:sz w:val="24"/>
          <w:szCs w:val="24"/>
          <w:vertAlign w:val="superscript"/>
        </w:rPr>
        <w:t>и</w:t>
      </w:r>
      <w:r w:rsidRPr="00C80ED1">
        <w:rPr>
          <w:rFonts w:eastAsia="Times New Roman"/>
          <w:sz w:val="24"/>
          <w:szCs w:val="24"/>
        </w:rPr>
        <w:t xml:space="preserve"> *</w:t>
      </w:r>
      <w:r w:rsidRPr="00C80ED1">
        <w:rPr>
          <w:rFonts w:eastAsia="Times New Roman"/>
          <w:sz w:val="24"/>
          <w:szCs w:val="24"/>
          <w:vertAlign w:val="superscript"/>
        </w:rPr>
        <w:t>/&gt;</w:t>
      </w:r>
      <w:r w:rsidRPr="00C80ED1">
        <w:rPr>
          <w:rFonts w:eastAsia="Times New Roman"/>
          <w:sz w:val="24"/>
          <w:szCs w:val="24"/>
        </w:rPr>
        <w:t>з+з</w:t>
      </w:r>
      <w:r w:rsidRPr="00C80ED1">
        <w:rPr>
          <w:rFonts w:eastAsia="Times New Roman"/>
          <w:sz w:val="24"/>
          <w:szCs w:val="24"/>
          <w:vertAlign w:val="superscript"/>
        </w:rPr>
        <w:t>с</w:t>
      </w:r>
      <w:r w:rsidRPr="00C80ED1">
        <w:rPr>
          <w:rFonts w:eastAsia="Times New Roman"/>
          <w:sz w:val="24"/>
          <w:szCs w:val="24"/>
        </w:rPr>
        <w:t>ш-</w:t>
      </w:r>
    </w:p>
    <w:p w:rsidR="009A26C8" w:rsidRPr="00C80ED1" w:rsidRDefault="009A26C8" w:rsidP="00C80ED1">
      <w:pPr>
        <w:shd w:val="clear" w:color="auto" w:fill="FFFFFF"/>
        <w:spacing w:after="120"/>
        <w:ind w:firstLine="709"/>
        <w:jc w:val="both"/>
        <w:rPr>
          <w:sz w:val="24"/>
          <w:szCs w:val="24"/>
        </w:rPr>
      </w:pPr>
      <w:r w:rsidRPr="00C80ED1">
        <w:rPr>
          <w:rFonts w:eastAsia="Times New Roman"/>
          <w:sz w:val="24"/>
          <w:szCs w:val="24"/>
        </w:rPr>
        <w:t>Огромное большинство пальм произрастает в условиях тропи</w:t>
      </w:r>
      <w:r w:rsidRPr="00C80ED1">
        <w:rPr>
          <w:rFonts w:eastAsia="Times New Roman"/>
          <w:sz w:val="24"/>
          <w:szCs w:val="24"/>
        </w:rPr>
        <w:softHyphen/>
        <w:t>ческого климата обоих полушарий. Наибольшее видовое разнооб</w:t>
      </w:r>
      <w:r w:rsidRPr="00C80ED1">
        <w:rPr>
          <w:rFonts w:eastAsia="Times New Roman"/>
          <w:sz w:val="24"/>
          <w:szCs w:val="24"/>
        </w:rPr>
        <w:softHyphen/>
        <w:t>разие сосредоточено в Юго-Восточной Азии и тропической Амери</w:t>
      </w:r>
      <w:r w:rsidRPr="00C80ED1">
        <w:rPr>
          <w:rFonts w:eastAsia="Times New Roman"/>
          <w:sz w:val="24"/>
          <w:szCs w:val="24"/>
        </w:rPr>
        <w:softHyphen/>
        <w:t>ке. В теплых областях зоны умеренного климата встречается незна</w:t>
      </w:r>
      <w:r w:rsidRPr="00C80ED1">
        <w:rPr>
          <w:rFonts w:eastAsia="Times New Roman"/>
          <w:sz w:val="24"/>
          <w:szCs w:val="24"/>
        </w:rPr>
        <w:softHyphen/>
        <w:t xml:space="preserve">чительное число видов, как, например, карликовая пальма </w:t>
      </w:r>
      <w:r w:rsidRPr="00C80ED1">
        <w:rPr>
          <w:rFonts w:eastAsia="Times New Roman"/>
          <w:i/>
          <w:iCs/>
          <w:sz w:val="24"/>
          <w:szCs w:val="24"/>
        </w:rPr>
        <w:t xml:space="preserve">(СНатаегорзИитЩ, </w:t>
      </w:r>
      <w:r w:rsidRPr="00C80ED1">
        <w:rPr>
          <w:rFonts w:eastAsia="Times New Roman"/>
          <w:sz w:val="24"/>
          <w:szCs w:val="24"/>
        </w:rPr>
        <w:t xml:space="preserve">финиковая пальма </w:t>
      </w:r>
      <w:r w:rsidRPr="00C80ED1">
        <w:rPr>
          <w:rFonts w:eastAsia="Times New Roman"/>
          <w:i/>
          <w:iCs/>
          <w:sz w:val="24"/>
          <w:szCs w:val="24"/>
        </w:rPr>
        <w:t xml:space="preserve">(РкоепЫдафИ/ега). </w:t>
      </w:r>
      <w:r w:rsidRPr="00C80ED1">
        <w:rPr>
          <w:rFonts w:eastAsia="Times New Roman"/>
          <w:sz w:val="24"/>
          <w:szCs w:val="24"/>
        </w:rPr>
        <w:t>464</w:t>
      </w:r>
    </w:p>
    <w:p w:rsidR="009A26C8" w:rsidRPr="00C80ED1" w:rsidRDefault="009A26C8" w:rsidP="00C80ED1">
      <w:pPr>
        <w:shd w:val="clear" w:color="auto" w:fill="FFFFFF"/>
        <w:spacing w:after="120"/>
        <w:ind w:firstLine="709"/>
        <w:jc w:val="both"/>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186846" w:rsidP="00C80ED1">
      <w:pPr>
        <w:spacing w:after="120"/>
        <w:ind w:left="187" w:right="202" w:firstLine="709"/>
        <w:rPr>
          <w:sz w:val="24"/>
          <w:szCs w:val="24"/>
        </w:rPr>
      </w:pPr>
      <w:r>
        <w:rPr>
          <w:noProof/>
          <w:sz w:val="24"/>
          <w:szCs w:val="24"/>
        </w:rPr>
        <w:drawing>
          <wp:inline distT="0" distB="0" distL="0" distR="0">
            <wp:extent cx="3767455" cy="3204210"/>
            <wp:effectExtent l="19050" t="0" r="444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1"/>
                    <a:srcRect/>
                    <a:stretch>
                      <a:fillRect/>
                    </a:stretch>
                  </pic:blipFill>
                  <pic:spPr bwMode="auto">
                    <a:xfrm>
                      <a:off x="0" y="0"/>
                      <a:ext cx="3767455" cy="3204210"/>
                    </a:xfrm>
                    <a:prstGeom prst="rect">
                      <a:avLst/>
                    </a:prstGeom>
                    <a:noFill/>
                    <a:ln w="9525">
                      <a:noFill/>
                      <a:miter lim="800000"/>
                      <a:headEnd/>
                      <a:tailEnd/>
                    </a:ln>
                  </pic:spPr>
                </pic:pic>
              </a:graphicData>
            </a:graphic>
          </wp:inline>
        </w:drawing>
      </w:r>
    </w:p>
    <w:p w:rsidR="009A26C8" w:rsidRPr="00C80ED1" w:rsidRDefault="009A26C8" w:rsidP="00C80ED1">
      <w:pPr>
        <w:shd w:val="clear" w:color="auto" w:fill="FFFFFF"/>
        <w:spacing w:after="120"/>
        <w:ind w:left="371" w:right="360" w:firstLine="709"/>
        <w:rPr>
          <w:sz w:val="24"/>
          <w:szCs w:val="24"/>
        </w:rPr>
      </w:pPr>
      <w:r w:rsidRPr="00C80ED1">
        <w:rPr>
          <w:rFonts w:eastAsia="Times New Roman"/>
          <w:sz w:val="24"/>
          <w:szCs w:val="24"/>
        </w:rPr>
        <w:t xml:space="preserve">Рис. 215. Соцветия пальм: </w:t>
      </w:r>
      <w:r w:rsidRPr="00C80ED1">
        <w:rPr>
          <w:rFonts w:eastAsia="Times New Roman"/>
          <w:i/>
          <w:iCs/>
          <w:sz w:val="24"/>
          <w:szCs w:val="24"/>
        </w:rPr>
        <w:t xml:space="preserve">а, г, д — </w:t>
      </w:r>
      <w:r w:rsidRPr="00C80ED1">
        <w:rPr>
          <w:rFonts w:eastAsia="Times New Roman"/>
          <w:sz w:val="24"/>
          <w:szCs w:val="24"/>
        </w:rPr>
        <w:t xml:space="preserve">веточки с пестичными (а) и тычиночными (г, </w:t>
      </w:r>
      <w:r w:rsidRPr="00C80ED1">
        <w:rPr>
          <w:rFonts w:eastAsia="Times New Roman"/>
          <w:i/>
          <w:iCs/>
          <w:sz w:val="24"/>
          <w:szCs w:val="24"/>
        </w:rPr>
        <w:t xml:space="preserve">д) </w:t>
      </w:r>
      <w:r w:rsidRPr="00C80ED1">
        <w:rPr>
          <w:rFonts w:eastAsia="Times New Roman"/>
          <w:sz w:val="24"/>
          <w:szCs w:val="24"/>
        </w:rPr>
        <w:t xml:space="preserve">цветками; </w:t>
      </w:r>
      <w:r w:rsidRPr="00C80ED1">
        <w:rPr>
          <w:rFonts w:eastAsia="Times New Roman"/>
          <w:i/>
          <w:iCs/>
          <w:sz w:val="24"/>
          <w:szCs w:val="24"/>
        </w:rPr>
        <w:t xml:space="preserve">б, в — </w:t>
      </w:r>
      <w:r w:rsidRPr="00C80ED1">
        <w:rPr>
          <w:rFonts w:eastAsia="Times New Roman"/>
          <w:sz w:val="24"/>
          <w:szCs w:val="24"/>
        </w:rPr>
        <w:t>соцветия</w:t>
      </w:r>
    </w:p>
    <w:p w:rsidR="009A26C8" w:rsidRPr="00C80ED1" w:rsidRDefault="009A26C8" w:rsidP="00C80ED1">
      <w:pPr>
        <w:shd w:val="clear" w:color="auto" w:fill="FFFFFF"/>
        <w:spacing w:after="120"/>
        <w:ind w:left="14" w:right="18" w:firstLine="709"/>
        <w:jc w:val="both"/>
        <w:rPr>
          <w:sz w:val="24"/>
          <w:szCs w:val="24"/>
        </w:rPr>
      </w:pPr>
      <w:r w:rsidRPr="00C80ED1">
        <w:rPr>
          <w:rFonts w:eastAsia="Times New Roman"/>
          <w:sz w:val="24"/>
          <w:szCs w:val="24"/>
        </w:rPr>
        <w:t>Дикорастущие и культивируемые пальмы — характерные растения почти всех тропических ландшафтов. В лесах высокоствольные пальмы растут поодиночке, а невысокие нередко образуют важную составную часть подлеска. Там же нередки колючие лиановидные ротанговые пальмы, которые образуют непроходимые чащи. В от</w:t>
      </w:r>
      <w:r w:rsidRPr="00C80ED1">
        <w:rPr>
          <w:rFonts w:eastAsia="Times New Roman"/>
          <w:sz w:val="24"/>
          <w:szCs w:val="24"/>
        </w:rPr>
        <w:softHyphen/>
        <w:t>крытых местообитаниях пальмы образуют небольшие рощицы.</w:t>
      </w:r>
    </w:p>
    <w:p w:rsidR="009A26C8" w:rsidRPr="00C80ED1" w:rsidRDefault="009A26C8" w:rsidP="00C80ED1">
      <w:pPr>
        <w:shd w:val="clear" w:color="auto" w:fill="FFFFFF"/>
        <w:spacing w:after="120"/>
        <w:ind w:left="14" w:firstLine="709"/>
        <w:jc w:val="both"/>
        <w:rPr>
          <w:sz w:val="24"/>
          <w:szCs w:val="24"/>
        </w:rPr>
      </w:pPr>
      <w:r w:rsidRPr="00C80ED1">
        <w:rPr>
          <w:rFonts w:eastAsia="Times New Roman"/>
          <w:sz w:val="24"/>
          <w:szCs w:val="24"/>
        </w:rPr>
        <w:t>Кокосовая пальма (</w:t>
      </w:r>
      <w:r w:rsidRPr="00C80ED1">
        <w:rPr>
          <w:rFonts w:eastAsia="Times New Roman"/>
          <w:i/>
          <w:iCs/>
          <w:sz w:val="24"/>
          <w:szCs w:val="24"/>
        </w:rPr>
        <w:t xml:space="preserve">Сосоз пиа/ега) </w:t>
      </w:r>
      <w:r w:rsidRPr="00C80ED1">
        <w:rPr>
          <w:rFonts w:eastAsia="Times New Roman"/>
          <w:sz w:val="24"/>
          <w:szCs w:val="24"/>
        </w:rPr>
        <w:t>распространена в куль</w:t>
      </w:r>
      <w:r w:rsidRPr="00C80ED1">
        <w:rPr>
          <w:rFonts w:eastAsia="Times New Roman"/>
          <w:sz w:val="24"/>
          <w:szCs w:val="24"/>
        </w:rPr>
        <w:softHyphen/>
        <w:t>туре по всей тропической зоне обоих полушарий. Высокий (20...25 м) ствол кокосовой пальмы увенчан кроной из 25...30 перистых листь</w:t>
      </w:r>
      <w:r w:rsidRPr="00C80ED1">
        <w:rPr>
          <w:rFonts w:eastAsia="Times New Roman"/>
          <w:sz w:val="24"/>
          <w:szCs w:val="24"/>
        </w:rPr>
        <w:softHyphen/>
        <w:t>ев, каждый из которых достигает в длину З...6,5 м при ширине 1 м и более. Растения однодомные. Мужские и женские цветки со</w:t>
      </w:r>
      <w:r w:rsidRPr="00C80ED1">
        <w:rPr>
          <w:rFonts w:eastAsia="Times New Roman"/>
          <w:sz w:val="24"/>
          <w:szCs w:val="24"/>
        </w:rPr>
        <w:softHyphen/>
        <w:t>браны в отдельные метельчатые соцветия. Опыление энтомофиль-ное. Плоды — сухие костянки — известны под неправильным на</w:t>
      </w:r>
      <w:r w:rsidRPr="00C80ED1">
        <w:rPr>
          <w:rFonts w:eastAsia="Times New Roman"/>
          <w:sz w:val="24"/>
          <w:szCs w:val="24"/>
        </w:rPr>
        <w:softHyphen/>
        <w:t>званием «кокосовые орехи». Масса каждого плода 4...6 кг и более. Как типичное растение тропиков кокосовая пальма цветет и плодо</w:t>
      </w:r>
      <w:r w:rsidRPr="00C80ED1">
        <w:rPr>
          <w:rFonts w:eastAsia="Times New Roman"/>
          <w:sz w:val="24"/>
          <w:szCs w:val="24"/>
        </w:rPr>
        <w:softHyphen/>
        <w:t>носит круглый год. Плод созревает в течение года. Одно дерево еже</w:t>
      </w:r>
      <w:r w:rsidRPr="00C80ED1">
        <w:rPr>
          <w:rFonts w:eastAsia="Times New Roman"/>
          <w:sz w:val="24"/>
          <w:szCs w:val="24"/>
        </w:rPr>
        <w:softHyphen/>
        <w:t>годно дает 40...50 плодов. Плоды на плантациях собирают несколь</w:t>
      </w:r>
      <w:r w:rsidRPr="00C80ED1">
        <w:rPr>
          <w:rFonts w:eastAsia="Times New Roman"/>
          <w:sz w:val="24"/>
          <w:szCs w:val="24"/>
        </w:rPr>
        <w:softHyphen/>
        <w:t>ко раз в год через два-три месяца. Незрелый жидкий эндосперм се-</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465</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4" w:firstLine="709"/>
        <w:jc w:val="both"/>
        <w:rPr>
          <w:sz w:val="24"/>
          <w:szCs w:val="24"/>
        </w:rPr>
      </w:pPr>
      <w:r w:rsidRPr="00C80ED1">
        <w:rPr>
          <w:rFonts w:eastAsia="Times New Roman"/>
          <w:sz w:val="24"/>
          <w:szCs w:val="24"/>
        </w:rPr>
        <w:t>мени используют как освежающий и питательный напиток (коко</w:t>
      </w:r>
      <w:r w:rsidRPr="00C80ED1">
        <w:rPr>
          <w:rFonts w:eastAsia="Times New Roman"/>
          <w:sz w:val="24"/>
          <w:szCs w:val="24"/>
        </w:rPr>
        <w:softHyphen/>
        <w:t>совое молоко), из твердого эндосперма (копры) зрелого семени по</w:t>
      </w:r>
      <w:r w:rsidRPr="00C80ED1">
        <w:rPr>
          <w:rFonts w:eastAsia="Times New Roman"/>
          <w:sz w:val="24"/>
          <w:szCs w:val="24"/>
        </w:rPr>
        <w:softHyphen/>
        <w:t>лучают ценнейшее пищевое и техническое масло. Оно почти цели</w:t>
      </w:r>
      <w:r w:rsidRPr="00C80ED1">
        <w:rPr>
          <w:rFonts w:eastAsia="Times New Roman"/>
          <w:sz w:val="24"/>
          <w:szCs w:val="24"/>
        </w:rPr>
        <w:softHyphen/>
        <w:t>ком состоит из насыщенных жирных кислот и при обычных усло</w:t>
      </w:r>
      <w:r w:rsidRPr="00C80ED1">
        <w:rPr>
          <w:rFonts w:eastAsia="Times New Roman"/>
          <w:sz w:val="24"/>
          <w:szCs w:val="24"/>
        </w:rPr>
        <w:softHyphen/>
        <w:t>виях твердое. В высушенной копре содержится до 65 % масла. Жмых используют на корм скоту. Деревянистый, очень твердый эндокарп используют для токарных работ. Волокнистый мезокарп (коир) служит для изготовления веревок, циновок, щеток, набивки матов и т. д. Молодые листья употребляют в пищу, а вполне развив</w:t>
      </w:r>
      <w:r w:rsidRPr="00C80ED1">
        <w:rPr>
          <w:rFonts w:eastAsia="Times New Roman"/>
          <w:sz w:val="24"/>
          <w:szCs w:val="24"/>
        </w:rPr>
        <w:softHyphen/>
        <w:t>шиеся идут для кровли. Сок, вытекающий из мест среза листьев и соцветий, сбраживают для получения напитков или вываривают для получения пальмового сахара. Прочную древесину используют как строительный материал.</w:t>
      </w:r>
    </w:p>
    <w:p w:rsidR="009A26C8" w:rsidRPr="00C80ED1" w:rsidRDefault="009A26C8" w:rsidP="00C80ED1">
      <w:pPr>
        <w:shd w:val="clear" w:color="auto" w:fill="FFFFFF"/>
        <w:spacing w:after="120"/>
        <w:ind w:left="25" w:right="18" w:firstLine="709"/>
        <w:jc w:val="both"/>
        <w:rPr>
          <w:sz w:val="24"/>
          <w:szCs w:val="24"/>
        </w:rPr>
      </w:pPr>
      <w:r w:rsidRPr="00C80ED1">
        <w:rPr>
          <w:rFonts w:eastAsia="Times New Roman"/>
          <w:sz w:val="24"/>
          <w:szCs w:val="24"/>
        </w:rPr>
        <w:t xml:space="preserve">Финиковую пальму </w:t>
      </w:r>
      <w:r w:rsidRPr="00C80ED1">
        <w:rPr>
          <w:rFonts w:eastAsia="Times New Roman"/>
          <w:i/>
          <w:iCs/>
          <w:sz w:val="24"/>
          <w:szCs w:val="24"/>
        </w:rPr>
        <w:t xml:space="preserve">(Ркоетх &lt;$ас1уЩега) </w:t>
      </w:r>
      <w:r w:rsidRPr="00C80ED1">
        <w:rPr>
          <w:rFonts w:eastAsia="Times New Roman"/>
          <w:sz w:val="24"/>
          <w:szCs w:val="24"/>
        </w:rPr>
        <w:t>как плодовую культуру издавна разводят в сухих тропических и соседствующих с ними жарких субтропических пустынях и полупустынях. Известно свыше 1000 сортов. В диком виде не встречается. Финиковая паль</w:t>
      </w:r>
      <w:r w:rsidRPr="00C80ED1">
        <w:rPr>
          <w:rFonts w:eastAsia="Times New Roman"/>
          <w:sz w:val="24"/>
          <w:szCs w:val="24"/>
        </w:rPr>
        <w:softHyphen/>
        <w:t>ма—одноствольное корнеотпрысковое дерево высотой 8... 15 м, листья перистые длиной 3...6 м. Растение двудомное. В соцветии развивается до 10 000 цветков. Плод — односемянная ягода (фи</w:t>
      </w:r>
      <w:r w:rsidRPr="00C80ED1">
        <w:rPr>
          <w:rFonts w:eastAsia="Times New Roman"/>
          <w:sz w:val="24"/>
          <w:szCs w:val="24"/>
        </w:rPr>
        <w:softHyphen/>
        <w:t>ник), содержит сахара 70 %, белка 7 % и жира 2,5 %. Используется в свежем и сушеном виде. Семена идут на суррогат кофе и муку, для корма домашним животным; листья — как кровельный материал, для плетеных изделий и т. д.</w:t>
      </w:r>
    </w:p>
    <w:p w:rsidR="009A26C8" w:rsidRPr="00C80ED1" w:rsidRDefault="009A26C8" w:rsidP="00C80ED1">
      <w:pPr>
        <w:shd w:val="clear" w:color="auto" w:fill="FFFFFF"/>
        <w:spacing w:after="120"/>
        <w:ind w:left="29" w:right="11" w:firstLine="709"/>
        <w:jc w:val="both"/>
        <w:rPr>
          <w:sz w:val="24"/>
          <w:szCs w:val="24"/>
        </w:rPr>
      </w:pPr>
      <w:r w:rsidRPr="00C80ED1">
        <w:rPr>
          <w:rFonts w:eastAsia="Times New Roman"/>
          <w:sz w:val="24"/>
          <w:szCs w:val="24"/>
        </w:rPr>
        <w:t xml:space="preserve">Масличная пальма </w:t>
      </w:r>
      <w:r w:rsidRPr="00C80ED1">
        <w:rPr>
          <w:rFonts w:eastAsia="Times New Roman"/>
          <w:i/>
          <w:iCs/>
          <w:sz w:val="24"/>
          <w:szCs w:val="24"/>
        </w:rPr>
        <w:t xml:space="preserve">{Е1аеЫ ди'тепзИ) </w:t>
      </w:r>
      <w:r w:rsidRPr="00C80ED1">
        <w:rPr>
          <w:rFonts w:eastAsia="Times New Roman"/>
          <w:sz w:val="24"/>
          <w:szCs w:val="24"/>
        </w:rPr>
        <w:t>в сельском хозяйстве тропиков играет важную роль как масличная культура. Основные площади заняты в Африке, но имеются также в Южной Америке и других тропических странах. Ствол пальмы укороченный (6...7 м). Перистые листья (10...40) образуют крону, ежегодно наполовину обновляющуюся. Черешки листьев усажены шипами. Растения од</w:t>
      </w:r>
      <w:r w:rsidRPr="00C80ED1">
        <w:rPr>
          <w:rFonts w:eastAsia="Times New Roman"/>
          <w:sz w:val="24"/>
          <w:szCs w:val="24"/>
        </w:rPr>
        <w:softHyphen/>
        <w:t>нодомные. Женские и мужские цветки в разных соцветиях. В од</w:t>
      </w:r>
      <w:r w:rsidRPr="00C80ED1">
        <w:rPr>
          <w:rFonts w:eastAsia="Times New Roman"/>
          <w:sz w:val="24"/>
          <w:szCs w:val="24"/>
        </w:rPr>
        <w:softHyphen/>
        <w:t>ной кисти может развиваться 800 плодов и более. Плод—костянка. В оранжевой мякоти мезокарпа содержится до 50...70 % жирного масла, идущего на технические нужды. Хорошее пищевое масло со</w:t>
      </w:r>
      <w:r w:rsidRPr="00C80ED1">
        <w:rPr>
          <w:rFonts w:eastAsia="Times New Roman"/>
          <w:sz w:val="24"/>
          <w:szCs w:val="24"/>
        </w:rPr>
        <w:softHyphen/>
        <w:t>держится в семенах. Жмых семени богат протеином.</w:t>
      </w:r>
    </w:p>
    <w:p w:rsidR="009A26C8" w:rsidRPr="00C80ED1" w:rsidRDefault="009A26C8" w:rsidP="00C80ED1">
      <w:pPr>
        <w:shd w:val="clear" w:color="auto" w:fill="FFFFFF"/>
        <w:spacing w:after="120"/>
        <w:ind w:left="32" w:firstLine="709"/>
        <w:jc w:val="both"/>
        <w:rPr>
          <w:sz w:val="24"/>
          <w:szCs w:val="24"/>
        </w:rPr>
      </w:pPr>
      <w:r w:rsidRPr="00C80ED1">
        <w:rPr>
          <w:rFonts w:eastAsia="Times New Roman"/>
          <w:sz w:val="24"/>
          <w:szCs w:val="24"/>
        </w:rPr>
        <w:t xml:space="preserve">Саговая пальма </w:t>
      </w:r>
      <w:r w:rsidRPr="00C80ED1">
        <w:rPr>
          <w:rFonts w:eastAsia="Times New Roman"/>
          <w:i/>
          <w:iCs/>
          <w:sz w:val="24"/>
          <w:szCs w:val="24"/>
        </w:rPr>
        <w:t xml:space="preserve">{Ме1гоху\оп за%ки) </w:t>
      </w:r>
      <w:r w:rsidRPr="00C80ED1">
        <w:rPr>
          <w:rFonts w:eastAsia="Times New Roman"/>
          <w:sz w:val="24"/>
          <w:szCs w:val="24"/>
        </w:rPr>
        <w:t>с древних времен для на</w:t>
      </w:r>
      <w:r w:rsidRPr="00C80ED1">
        <w:rPr>
          <w:rFonts w:eastAsia="Times New Roman"/>
          <w:sz w:val="24"/>
          <w:szCs w:val="24"/>
        </w:rPr>
        <w:softHyphen/>
        <w:t>селения Индонезии и других стран Юго-Восточной Азии служит источником получения крахмала. Монокарпическое растение вы</w:t>
      </w:r>
      <w:r w:rsidRPr="00C80ED1">
        <w:rPr>
          <w:rFonts w:eastAsia="Times New Roman"/>
          <w:sz w:val="24"/>
          <w:szCs w:val="24"/>
        </w:rPr>
        <w:softHyphen/>
        <w:t>сотой 8... 12 м с перистыми листьями, достигающими в длину 4...6 м. Цветки однополые и обоеполые. Плод — костянка. В возрасте 15...20 лет, когда растения достигают технической зрелости, их уби</w:t>
      </w:r>
      <w:r w:rsidRPr="00C80ED1">
        <w:rPr>
          <w:rFonts w:eastAsia="Times New Roman"/>
          <w:sz w:val="24"/>
          <w:szCs w:val="24"/>
        </w:rPr>
        <w:softHyphen/>
        <w:t>рают для переработки на саго. Крахмал, вымытый из паренхимы сердцевины ствола, срубленного перед началом цветения растения, используется для приготовления каш, хлебных изделий и гранули</w:t>
      </w:r>
      <w:r w:rsidRPr="00C80ED1">
        <w:rPr>
          <w:rFonts w:eastAsia="Times New Roman"/>
          <w:sz w:val="24"/>
          <w:szCs w:val="24"/>
        </w:rPr>
        <w:softHyphen/>
        <w:t xml:space="preserve">рованной саговой крупы (саго), содержащей крахмала 80 %, белка 3 </w:t>
      </w:r>
      <w:r w:rsidRPr="00C80ED1">
        <w:rPr>
          <w:rFonts w:eastAsia="Times New Roman"/>
          <w:i/>
          <w:iCs/>
          <w:sz w:val="24"/>
          <w:szCs w:val="24"/>
        </w:rPr>
        <w:t xml:space="preserve">%, </w:t>
      </w:r>
      <w:r w:rsidRPr="00C80ED1">
        <w:rPr>
          <w:rFonts w:eastAsia="Times New Roman"/>
          <w:sz w:val="24"/>
          <w:szCs w:val="24"/>
        </w:rPr>
        <w:t>жира 0,25 %. Листья используют как строительный материал.</w:t>
      </w:r>
    </w:p>
    <w:p w:rsidR="009A26C8" w:rsidRPr="00C80ED1" w:rsidRDefault="009A26C8" w:rsidP="00C80ED1">
      <w:pPr>
        <w:shd w:val="clear" w:color="auto" w:fill="FFFFFF"/>
        <w:spacing w:after="120"/>
        <w:ind w:left="32" w:right="7" w:firstLine="709"/>
        <w:jc w:val="both"/>
        <w:rPr>
          <w:sz w:val="24"/>
          <w:szCs w:val="24"/>
        </w:rPr>
      </w:pPr>
      <w:r w:rsidRPr="00C80ED1">
        <w:rPr>
          <w:rFonts w:eastAsia="Times New Roman"/>
          <w:sz w:val="24"/>
          <w:szCs w:val="24"/>
        </w:rPr>
        <w:t>Семейство Ароидные (Агасеае). Насчитывает около 2500 видов, объединенных в 1Ш родов. Распространены ароидные в тропиках и</w:t>
      </w:r>
    </w:p>
    <w:p w:rsidR="009A26C8" w:rsidRPr="00C80ED1" w:rsidRDefault="009A26C8" w:rsidP="00C80ED1">
      <w:pPr>
        <w:shd w:val="clear" w:color="auto" w:fill="FFFFFF"/>
        <w:spacing w:after="120"/>
        <w:ind w:left="18" w:firstLine="709"/>
        <w:rPr>
          <w:sz w:val="24"/>
          <w:szCs w:val="24"/>
        </w:rPr>
      </w:pPr>
      <w:r w:rsidRPr="00C80ED1">
        <w:rPr>
          <w:sz w:val="24"/>
          <w:szCs w:val="24"/>
        </w:rPr>
        <w:t>466</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7" w:right="58" w:firstLine="709"/>
        <w:jc w:val="both"/>
        <w:rPr>
          <w:sz w:val="24"/>
          <w:szCs w:val="24"/>
        </w:rPr>
      </w:pPr>
      <w:r w:rsidRPr="00C80ED1">
        <w:rPr>
          <w:rFonts w:eastAsia="Times New Roman"/>
          <w:sz w:val="24"/>
          <w:szCs w:val="24"/>
        </w:rPr>
        <w:t>субтропиках, особенно Северной Америки и бассейна Индийского океана. Большинство видов предпочитает тенистые сырые леса и берега рек. Немногие виды обитают вне тропиков.</w:t>
      </w:r>
    </w:p>
    <w:p w:rsidR="009A26C8" w:rsidRPr="00C80ED1" w:rsidRDefault="009A26C8" w:rsidP="00C80ED1">
      <w:pPr>
        <w:shd w:val="clear" w:color="auto" w:fill="FFFFFF"/>
        <w:spacing w:after="120"/>
        <w:ind w:right="36" w:firstLine="709"/>
        <w:jc w:val="both"/>
        <w:rPr>
          <w:sz w:val="24"/>
          <w:szCs w:val="24"/>
        </w:rPr>
      </w:pPr>
      <w:r w:rsidRPr="00C80ED1">
        <w:rPr>
          <w:rFonts w:eastAsia="Times New Roman"/>
          <w:sz w:val="24"/>
          <w:szCs w:val="24"/>
        </w:rPr>
        <w:t>Жизненные формы — многолетние травы с корневищами и клубнями побегового происхождения, лазающие при помощи при</w:t>
      </w:r>
      <w:r w:rsidRPr="00C80ED1">
        <w:rPr>
          <w:rFonts w:eastAsia="Times New Roman"/>
          <w:sz w:val="24"/>
          <w:szCs w:val="24"/>
        </w:rPr>
        <w:softHyphen/>
        <w:t>даточных корней лианы и эпифиты. Листья крупные, черешчатые, влагалищные. Листовые пластинки в большинстве своем копье</w:t>
      </w:r>
      <w:r w:rsidRPr="00C80ED1">
        <w:rPr>
          <w:rFonts w:eastAsia="Times New Roman"/>
          <w:sz w:val="24"/>
          <w:szCs w:val="24"/>
        </w:rPr>
        <w:softHyphen/>
        <w:t>видной или стреловидной формы, реже пальчато-раздельные. Лис</w:t>
      </w:r>
      <w:r w:rsidRPr="00C80ED1">
        <w:rPr>
          <w:rFonts w:eastAsia="Times New Roman"/>
          <w:sz w:val="24"/>
          <w:szCs w:val="24"/>
        </w:rPr>
        <w:softHyphen/>
        <w:t>торасположение очередное, реже двухрядное. Цветки мелкие, мно</w:t>
      </w:r>
      <w:r w:rsidRPr="00C80ED1">
        <w:rPr>
          <w:rFonts w:eastAsia="Times New Roman"/>
          <w:sz w:val="24"/>
          <w:szCs w:val="24"/>
        </w:rPr>
        <w:softHyphen/>
        <w:t>гочисленные, собранные в соцветие початок с яркоокрашенным покрывалом, служащим для привлечения насекомых или играю</w:t>
      </w:r>
      <w:r w:rsidRPr="00C80ED1">
        <w:rPr>
          <w:rFonts w:eastAsia="Times New Roman"/>
          <w:sz w:val="24"/>
          <w:szCs w:val="24"/>
        </w:rPr>
        <w:softHyphen/>
        <w:t>щим роль ловушки. Цветки двух-трехчленные, обоеполые (часто они погружены в ось початка) или однополые, и тогда растения од</w:t>
      </w:r>
      <w:r w:rsidRPr="00C80ED1">
        <w:rPr>
          <w:rFonts w:eastAsia="Times New Roman"/>
          <w:sz w:val="24"/>
          <w:szCs w:val="24"/>
        </w:rPr>
        <w:softHyphen/>
        <w:t xml:space="preserve">нодомные, редко двудомные (аризема — </w:t>
      </w:r>
      <w:r w:rsidRPr="00C80ED1">
        <w:rPr>
          <w:rFonts w:eastAsia="Times New Roman"/>
          <w:i/>
          <w:iCs/>
          <w:sz w:val="24"/>
          <w:szCs w:val="24"/>
        </w:rPr>
        <w:t xml:space="preserve">Апзаета). </w:t>
      </w:r>
      <w:r w:rsidRPr="00C80ED1">
        <w:rPr>
          <w:rFonts w:eastAsia="Times New Roman"/>
          <w:sz w:val="24"/>
          <w:szCs w:val="24"/>
        </w:rPr>
        <w:t>У однодомных растений пестичные цветки располагаются в нижней части почат</w:t>
      </w:r>
      <w:r w:rsidRPr="00C80ED1">
        <w:rPr>
          <w:rFonts w:eastAsia="Times New Roman"/>
          <w:sz w:val="24"/>
          <w:szCs w:val="24"/>
        </w:rPr>
        <w:softHyphen/>
        <w:t>ка, тычиночные — в верхней. Околоцветник в обоеполых цветках развит, иногда очень яркий, из шести или четырех листков в двух кругах, свободных или сросшихся. Однополые цветки часто голые. Тычинок шесть или четыре в двух кругах или меньше. В женских цветках иногда присутствуют стаминодии. Гинецей ценокарпный или псевдомонокарпный из двух-трех плодолистиков. Завязь одно-, реже трехгнездная. Семязачатки анатропные, ортотропные. Семе</w:t>
      </w:r>
      <w:r w:rsidRPr="00C80ED1">
        <w:rPr>
          <w:rFonts w:eastAsia="Times New Roman"/>
          <w:sz w:val="24"/>
          <w:szCs w:val="24"/>
        </w:rPr>
        <w:softHyphen/>
        <w:t>на с маслянистым или крахмалистым эндоспермом и относительно большим зародышем. После оплодотворения початок преобразует</w:t>
      </w:r>
      <w:r w:rsidRPr="00C80ED1">
        <w:rPr>
          <w:rFonts w:eastAsia="Times New Roman"/>
          <w:sz w:val="24"/>
          <w:szCs w:val="24"/>
        </w:rPr>
        <w:softHyphen/>
        <w:t>ся в соплодие, отдельные плоды которого — ягоды. Для многих ви</w:t>
      </w:r>
      <w:r w:rsidRPr="00C80ED1">
        <w:rPr>
          <w:rFonts w:eastAsia="Times New Roman"/>
          <w:sz w:val="24"/>
          <w:szCs w:val="24"/>
        </w:rPr>
        <w:softHyphen/>
        <w:t>дов характерно присутствие млечников, смоляных ходов, слизис</w:t>
      </w:r>
      <w:r w:rsidRPr="00C80ED1">
        <w:rPr>
          <w:rFonts w:eastAsia="Times New Roman"/>
          <w:sz w:val="24"/>
          <w:szCs w:val="24"/>
        </w:rPr>
        <w:softHyphen/>
        <w:t>тых клеток, ядовитых веществ. Экономическое значение ароидных определяется использованием в пищу их клубней и корневищ, а также в качестве лекарственных и декоративных растений.</w:t>
      </w:r>
    </w:p>
    <w:p w:rsidR="009A26C8" w:rsidRPr="00C80ED1" w:rsidRDefault="009A26C8" w:rsidP="00C80ED1">
      <w:pPr>
        <w:shd w:val="clear" w:color="auto" w:fill="FFFFFF"/>
        <w:spacing w:after="120"/>
        <w:ind w:left="32" w:right="32" w:firstLine="709"/>
        <w:jc w:val="both"/>
        <w:rPr>
          <w:sz w:val="24"/>
          <w:szCs w:val="24"/>
        </w:rPr>
      </w:pPr>
      <w:r w:rsidRPr="00C80ED1">
        <w:rPr>
          <w:rFonts w:eastAsia="Times New Roman"/>
          <w:sz w:val="24"/>
          <w:szCs w:val="24"/>
        </w:rPr>
        <w:t xml:space="preserve">Аир </w:t>
      </w:r>
      <w:r w:rsidRPr="00C80ED1">
        <w:rPr>
          <w:rFonts w:eastAsia="Times New Roman"/>
          <w:i/>
          <w:iCs/>
          <w:sz w:val="24"/>
          <w:szCs w:val="24"/>
        </w:rPr>
        <w:t xml:space="preserve">(Асогиз са1атиз) </w:t>
      </w:r>
      <w:r w:rsidRPr="00C80ED1">
        <w:rPr>
          <w:rFonts w:eastAsia="Times New Roman"/>
          <w:sz w:val="24"/>
          <w:szCs w:val="24"/>
        </w:rPr>
        <w:t>растет по берегам рек и озер, а также на болотистых лугах в лесной и степной зонах европейской части Рос</w:t>
      </w:r>
      <w:r w:rsidRPr="00C80ED1">
        <w:rPr>
          <w:rFonts w:eastAsia="Times New Roman"/>
          <w:sz w:val="24"/>
          <w:szCs w:val="24"/>
        </w:rPr>
        <w:softHyphen/>
        <w:t>сии, Сибири и Дальнего Востока. Это травянистое многолетнее корневищное растение с мечевидными листьями длиной до 100 см. Корневище содержит крахмала 20...40 %, эфирного масла 3,5 %, смолы и слизи. Корневище используется как лекарственное расте</w:t>
      </w:r>
      <w:r w:rsidRPr="00C80ED1">
        <w:rPr>
          <w:rFonts w:eastAsia="Times New Roman"/>
          <w:sz w:val="24"/>
          <w:szCs w:val="24"/>
        </w:rPr>
        <w:softHyphen/>
        <w:t>ние. Высушенные и размолотые корневища аира можно употреб</w:t>
      </w:r>
      <w:r w:rsidRPr="00C80ED1">
        <w:rPr>
          <w:rFonts w:eastAsia="Times New Roman"/>
          <w:sz w:val="24"/>
          <w:szCs w:val="24"/>
        </w:rPr>
        <w:softHyphen/>
        <w:t>лять в пищу. Полученное путем перегонки аирное масло использу</w:t>
      </w:r>
      <w:r w:rsidRPr="00C80ED1">
        <w:rPr>
          <w:rFonts w:eastAsia="Times New Roman"/>
          <w:sz w:val="24"/>
          <w:szCs w:val="24"/>
        </w:rPr>
        <w:softHyphen/>
        <w:t>ется в парфюмерии и ликероводочной промышленности.</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 xml:space="preserve">Аронник пятнистый </w:t>
      </w:r>
      <w:r w:rsidRPr="00C80ED1">
        <w:rPr>
          <w:rFonts w:eastAsia="Times New Roman"/>
          <w:i/>
          <w:iCs/>
          <w:sz w:val="24"/>
          <w:szCs w:val="24"/>
        </w:rPr>
        <w:t xml:space="preserve">(Агит тасиШит) </w:t>
      </w:r>
      <w:r w:rsidRPr="00C80ED1">
        <w:rPr>
          <w:rFonts w:eastAsia="Times New Roman"/>
          <w:sz w:val="24"/>
          <w:szCs w:val="24"/>
        </w:rPr>
        <w:t>— многолетнее травянистое растение с яйцевидным мясистым клубнем и прикор</w:t>
      </w:r>
      <w:r w:rsidRPr="00C80ED1">
        <w:rPr>
          <w:rFonts w:eastAsia="Times New Roman"/>
          <w:sz w:val="24"/>
          <w:szCs w:val="24"/>
        </w:rPr>
        <w:softHyphen/>
        <w:t>невыми ширококопьевидными листьями. Початок с темно-бурым трубчатым внизу покрывалом. Цветки желтовато-зеленые, однопо</w:t>
      </w:r>
      <w:r w:rsidRPr="00C80ED1">
        <w:rPr>
          <w:rFonts w:eastAsia="Times New Roman"/>
          <w:sz w:val="24"/>
          <w:szCs w:val="24"/>
        </w:rPr>
        <w:softHyphen/>
        <w:t xml:space="preserve">лые, голые, с запахом гнилого мяса, привлекающим мух и других насекомых-опылителей. Верхушка початка булавовидно утолщена, ниже расположены тычиночные цветки </w:t>
      </w:r>
      <w:r w:rsidRPr="00C80ED1">
        <w:rPr>
          <w:rFonts w:eastAsia="Times New Roman"/>
          <w:i/>
          <w:iCs/>
          <w:sz w:val="24"/>
          <w:szCs w:val="24"/>
        </w:rPr>
        <w:t>(*Р</w:t>
      </w:r>
      <w:r w:rsidRPr="00C80ED1">
        <w:rPr>
          <w:rFonts w:eastAsia="Times New Roman"/>
          <w:i/>
          <w:iCs/>
          <w:sz w:val="24"/>
          <w:szCs w:val="24"/>
          <w:vertAlign w:val="subscript"/>
        </w:rPr>
        <w:t>0</w:t>
      </w:r>
      <w:r w:rsidRPr="00C80ED1">
        <w:rPr>
          <w:rFonts w:eastAsia="Times New Roman"/>
          <w:i/>
          <w:iCs/>
          <w:sz w:val="24"/>
          <w:szCs w:val="24"/>
        </w:rPr>
        <w:t>А</w:t>
      </w:r>
      <w:r w:rsidRPr="00C80ED1">
        <w:rPr>
          <w:rFonts w:eastAsia="Times New Roman"/>
          <w:i/>
          <w:iCs/>
          <w:sz w:val="24"/>
          <w:szCs w:val="24"/>
          <w:vertAlign w:val="subscript"/>
        </w:rPr>
        <w:t>3</w:t>
      </w:r>
      <w:r w:rsidRPr="00C80ED1">
        <w:rPr>
          <w:rFonts w:eastAsia="Times New Roman"/>
          <w:i/>
          <w:iCs/>
          <w:sz w:val="24"/>
          <w:szCs w:val="24"/>
        </w:rPr>
        <w:t xml:space="preserve"> </w:t>
      </w:r>
      <w:r w:rsidRPr="00C80ED1">
        <w:rPr>
          <w:rFonts w:eastAsia="Times New Roman"/>
          <w:sz w:val="24"/>
          <w:szCs w:val="24"/>
          <w:vertAlign w:val="subscript"/>
        </w:rPr>
        <w:t>4</w:t>
      </w:r>
      <w:r w:rsidRPr="00C80ED1">
        <w:rPr>
          <w:rFonts w:eastAsia="Times New Roman"/>
          <w:sz w:val="24"/>
          <w:szCs w:val="24"/>
        </w:rPr>
        <w:t>), затем направлен</w:t>
      </w:r>
      <w:r w:rsidRPr="00C80ED1">
        <w:rPr>
          <w:rFonts w:eastAsia="Times New Roman"/>
          <w:sz w:val="24"/>
          <w:szCs w:val="24"/>
        </w:rPr>
        <w:softHyphen/>
        <w:t>ные вниз волоски и (после небольшого промежутка) женские цвет</w:t>
      </w:r>
      <w:r w:rsidRPr="00C80ED1">
        <w:rPr>
          <w:rFonts w:eastAsia="Times New Roman"/>
          <w:sz w:val="24"/>
          <w:szCs w:val="24"/>
        </w:rPr>
        <w:softHyphen/>
        <w:t xml:space="preserve">ки </w:t>
      </w:r>
      <w:r w:rsidRPr="00C80ED1">
        <w:rPr>
          <w:rFonts w:eastAsia="Times New Roman"/>
          <w:i/>
          <w:iCs/>
          <w:sz w:val="24"/>
          <w:szCs w:val="24"/>
        </w:rPr>
        <w:t>(*Р</w:t>
      </w:r>
      <w:r w:rsidRPr="00C80ED1">
        <w:rPr>
          <w:rFonts w:eastAsia="Times New Roman"/>
          <w:i/>
          <w:iCs/>
          <w:sz w:val="24"/>
          <w:szCs w:val="24"/>
          <w:vertAlign w:val="subscript"/>
        </w:rPr>
        <w:t>0</w:t>
      </w:r>
      <w:r w:rsidRPr="00C80ED1">
        <w:rPr>
          <w:rFonts w:eastAsia="Times New Roman"/>
          <w:i/>
          <w:iCs/>
          <w:sz w:val="24"/>
          <w:szCs w:val="24"/>
        </w:rPr>
        <w:t xml:space="preserve">6^. </w:t>
      </w:r>
      <w:r w:rsidRPr="00C80ED1">
        <w:rPr>
          <w:rFonts w:eastAsia="Times New Roman"/>
          <w:sz w:val="24"/>
          <w:szCs w:val="24"/>
        </w:rPr>
        <w:t>Женские цветки распускаются первыми. Мелкие муш</w:t>
      </w:r>
      <w:r w:rsidRPr="00C80ED1">
        <w:rPr>
          <w:rFonts w:eastAsia="Times New Roman"/>
          <w:sz w:val="24"/>
          <w:szCs w:val="24"/>
        </w:rPr>
        <w:softHyphen/>
        <w:t>ки, заползающие под покрывало, не могут выбраться наружу, так</w:t>
      </w:r>
    </w:p>
    <w:p w:rsidR="009A26C8" w:rsidRPr="00C80ED1" w:rsidRDefault="009A26C8" w:rsidP="00C80ED1">
      <w:pPr>
        <w:shd w:val="clear" w:color="auto" w:fill="FFFFFF"/>
        <w:spacing w:after="120"/>
        <w:ind w:right="11" w:firstLine="709"/>
        <w:jc w:val="right"/>
        <w:rPr>
          <w:sz w:val="24"/>
          <w:szCs w:val="24"/>
        </w:rPr>
      </w:pPr>
      <w:r w:rsidRPr="00C80ED1">
        <w:rPr>
          <w:sz w:val="24"/>
          <w:szCs w:val="24"/>
        </w:rPr>
        <w:t>467</w:t>
      </w:r>
    </w:p>
    <w:p w:rsidR="009A26C8" w:rsidRPr="00C80ED1" w:rsidRDefault="009A26C8" w:rsidP="00C80ED1">
      <w:pPr>
        <w:shd w:val="clear" w:color="auto" w:fill="FFFFFF"/>
        <w:spacing w:after="120"/>
        <w:ind w:right="11"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11" w:firstLine="709"/>
        <w:jc w:val="both"/>
        <w:rPr>
          <w:sz w:val="24"/>
          <w:szCs w:val="24"/>
        </w:rPr>
      </w:pPr>
      <w:r w:rsidRPr="00C80ED1">
        <w:rPr>
          <w:rFonts w:eastAsia="Times New Roman"/>
          <w:sz w:val="24"/>
          <w:szCs w:val="24"/>
        </w:rPr>
        <w:t>как им мешают волоски. После созревания и вскрытия пыльников волоски вянут, обсыпанные пыльцой насекомые улетают и, попав в другое соцветие, совершают опыление.</w:t>
      </w:r>
    </w:p>
    <w:p w:rsidR="009A26C8" w:rsidRPr="00C80ED1" w:rsidRDefault="009A26C8" w:rsidP="00C80ED1">
      <w:pPr>
        <w:shd w:val="clear" w:color="auto" w:fill="FFFFFF"/>
        <w:spacing w:after="120"/>
        <w:ind w:left="7" w:right="14" w:firstLine="709"/>
        <w:jc w:val="both"/>
        <w:rPr>
          <w:sz w:val="24"/>
          <w:szCs w:val="24"/>
        </w:rPr>
      </w:pPr>
      <w:r w:rsidRPr="00C80ED1">
        <w:rPr>
          <w:rFonts w:eastAsia="Times New Roman"/>
          <w:sz w:val="24"/>
          <w:szCs w:val="24"/>
        </w:rPr>
        <w:t>Аронник встречается в лесах на юго-западе европейской части России. Его клубни ядовиты, но при сушке и варке ядовитые веще</w:t>
      </w:r>
      <w:r w:rsidRPr="00C80ED1">
        <w:rPr>
          <w:rFonts w:eastAsia="Times New Roman"/>
          <w:sz w:val="24"/>
          <w:szCs w:val="24"/>
        </w:rPr>
        <w:softHyphen/>
        <w:t>ства разрушаются (как и у других ароидных). В народной медицине и гомеопатии клубни используют при воспалении слизистых обо</w:t>
      </w:r>
      <w:r w:rsidRPr="00C80ED1">
        <w:rPr>
          <w:rFonts w:eastAsia="Times New Roman"/>
          <w:sz w:val="24"/>
          <w:szCs w:val="24"/>
        </w:rPr>
        <w:softHyphen/>
        <w:t>лочек, особенно при ларингитах, кашле и катаре.</w:t>
      </w:r>
    </w:p>
    <w:p w:rsidR="009A26C8" w:rsidRPr="00C80ED1" w:rsidRDefault="009A26C8" w:rsidP="00C80ED1">
      <w:pPr>
        <w:shd w:val="clear" w:color="auto" w:fill="FFFFFF"/>
        <w:spacing w:after="120"/>
        <w:ind w:left="14" w:right="11" w:firstLine="709"/>
        <w:jc w:val="both"/>
        <w:rPr>
          <w:sz w:val="24"/>
          <w:szCs w:val="24"/>
        </w:rPr>
      </w:pPr>
      <w:r w:rsidRPr="00C80ED1">
        <w:rPr>
          <w:rFonts w:eastAsia="Times New Roman"/>
          <w:sz w:val="24"/>
          <w:szCs w:val="24"/>
        </w:rPr>
        <w:t>Контрольные вопросы. 1. Каковы критерии примитивности и продвинутости в строении побега, листа, цветка, плода, семени у цветковых растений? 2. Какие классы выделяются в отделе Магнолиофитов? 3. Для какого класса характерны трехчленный цветок, зародыш с одной семядолей и отсутствие вторичного утолщения корня и стеб</w:t>
      </w:r>
      <w:r w:rsidRPr="00C80ED1">
        <w:rPr>
          <w:rFonts w:eastAsia="Times New Roman"/>
          <w:sz w:val="24"/>
          <w:szCs w:val="24"/>
        </w:rPr>
        <w:softHyphen/>
        <w:t>ля? 4. Какой из подклассов рассматривается как наиболее примитивный, вымершие представители которого дали начало остальным ветвям покрытосеменных? 5. Какие подклассы Магнолиофитов рассматриваются как наиболее продвинутые и почему?</w:t>
      </w:r>
    </w:p>
    <w:p w:rsidR="009A26C8" w:rsidRPr="00C80ED1" w:rsidRDefault="009A26C8" w:rsidP="00C80ED1">
      <w:pPr>
        <w:shd w:val="clear" w:color="auto" w:fill="FFFFFF"/>
        <w:spacing w:after="120"/>
        <w:ind w:right="25" w:firstLine="709"/>
        <w:jc w:val="center"/>
        <w:rPr>
          <w:sz w:val="24"/>
          <w:szCs w:val="24"/>
        </w:rPr>
      </w:pPr>
      <w:r w:rsidRPr="00C80ED1">
        <w:rPr>
          <w:rFonts w:eastAsia="Times New Roman"/>
          <w:sz w:val="24"/>
          <w:szCs w:val="24"/>
        </w:rPr>
        <w:t>СПИСОК ЛИТЕРАТУРЫ</w:t>
      </w:r>
    </w:p>
    <w:p w:rsidR="009A26C8" w:rsidRPr="00C80ED1" w:rsidRDefault="009A26C8" w:rsidP="00C80ED1">
      <w:pPr>
        <w:shd w:val="clear" w:color="auto" w:fill="FFFFFF"/>
        <w:spacing w:after="120"/>
        <w:ind w:left="50" w:right="7" w:firstLine="709"/>
        <w:jc w:val="both"/>
        <w:rPr>
          <w:sz w:val="24"/>
          <w:szCs w:val="24"/>
        </w:rPr>
      </w:pPr>
      <w:r w:rsidRPr="00C80ED1">
        <w:rPr>
          <w:rFonts w:eastAsia="Times New Roman"/>
          <w:sz w:val="24"/>
          <w:szCs w:val="24"/>
        </w:rPr>
        <w:t>Артюшенко 3. Т., Федоров А. А. Атлас по описательной морфологии выс</w:t>
      </w:r>
      <w:r w:rsidRPr="00C80ED1">
        <w:rPr>
          <w:rFonts w:eastAsia="Times New Roman"/>
          <w:sz w:val="24"/>
          <w:szCs w:val="24"/>
        </w:rPr>
        <w:softHyphen/>
        <w:t>ших растений. Соцветие. —Л.: Наука, 1979.</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Артюшенко 3. Т., Ф е д о р о в А. А. Атлас по описательной морфологии выс</w:t>
      </w:r>
      <w:r w:rsidRPr="00C80ED1">
        <w:rPr>
          <w:rFonts w:eastAsia="Times New Roman"/>
          <w:sz w:val="24"/>
          <w:szCs w:val="24"/>
        </w:rPr>
        <w:softHyphen/>
        <w:t>ших растений. Плод. — Л.: Наука, 1986.</w:t>
      </w:r>
    </w:p>
    <w:p w:rsidR="009A26C8" w:rsidRPr="00C80ED1" w:rsidRDefault="009A26C8" w:rsidP="00C80ED1">
      <w:pPr>
        <w:shd w:val="clear" w:color="auto" w:fill="FFFFFF"/>
        <w:spacing w:after="120"/>
        <w:ind w:left="50" w:right="4" w:firstLine="709"/>
        <w:jc w:val="both"/>
        <w:rPr>
          <w:sz w:val="24"/>
          <w:szCs w:val="24"/>
        </w:rPr>
      </w:pPr>
      <w:r w:rsidRPr="00C80ED1">
        <w:rPr>
          <w:rFonts w:eastAsia="Times New Roman"/>
          <w:sz w:val="24"/>
          <w:szCs w:val="24"/>
        </w:rPr>
        <w:t>Артюшенко 3. Т., Ф е д о р о в А. А. Атлас по описательной морфологии выс</w:t>
      </w:r>
      <w:r w:rsidRPr="00C80ED1">
        <w:rPr>
          <w:rFonts w:eastAsia="Times New Roman"/>
          <w:sz w:val="24"/>
          <w:szCs w:val="24"/>
        </w:rPr>
        <w:softHyphen/>
        <w:t>ших растений. Семя. —Л.: Наука, 1990.</w:t>
      </w:r>
    </w:p>
    <w:p w:rsidR="009A26C8" w:rsidRPr="00C80ED1" w:rsidRDefault="009A26C8" w:rsidP="00C80ED1">
      <w:pPr>
        <w:shd w:val="clear" w:color="auto" w:fill="FFFFFF"/>
        <w:spacing w:after="120"/>
        <w:ind w:left="50" w:right="4" w:firstLine="709"/>
        <w:jc w:val="both"/>
        <w:rPr>
          <w:sz w:val="24"/>
          <w:szCs w:val="24"/>
        </w:rPr>
      </w:pPr>
      <w:r w:rsidRPr="00C80ED1">
        <w:rPr>
          <w:rFonts w:eastAsia="Times New Roman"/>
          <w:sz w:val="24"/>
          <w:szCs w:val="24"/>
        </w:rPr>
        <w:t>Блукет Н. А., Родман Л. С, Пузанова С.Л. Ботаника с основами расте</w:t>
      </w:r>
      <w:r w:rsidRPr="00C80ED1">
        <w:rPr>
          <w:rFonts w:eastAsia="Times New Roman"/>
          <w:sz w:val="24"/>
          <w:szCs w:val="24"/>
        </w:rPr>
        <w:softHyphen/>
        <w:t>ниеводства. — М.: Колос, 1975.</w:t>
      </w:r>
    </w:p>
    <w:p w:rsidR="009A26C8" w:rsidRPr="00C80ED1" w:rsidRDefault="009A26C8" w:rsidP="00C80ED1">
      <w:pPr>
        <w:shd w:val="clear" w:color="auto" w:fill="FFFFFF"/>
        <w:spacing w:after="120"/>
        <w:ind w:left="47" w:right="7" w:firstLine="709"/>
        <w:jc w:val="both"/>
        <w:rPr>
          <w:sz w:val="24"/>
          <w:szCs w:val="24"/>
        </w:rPr>
      </w:pPr>
      <w:r w:rsidRPr="00C80ED1">
        <w:rPr>
          <w:rFonts w:eastAsia="Times New Roman"/>
          <w:sz w:val="24"/>
          <w:szCs w:val="24"/>
        </w:rPr>
        <w:t>В а с и л ь е в А. Е. и др. Ботаника (морфология и анатомия растений). — 2-е изд., перераб. — М.: Просвещение, 1988.</w:t>
      </w:r>
    </w:p>
    <w:p w:rsidR="009A26C8" w:rsidRPr="00C80ED1" w:rsidRDefault="009A26C8" w:rsidP="00C80ED1">
      <w:pPr>
        <w:shd w:val="clear" w:color="auto" w:fill="FFFFFF"/>
        <w:spacing w:after="120"/>
        <w:ind w:left="324" w:firstLine="709"/>
        <w:rPr>
          <w:sz w:val="24"/>
          <w:szCs w:val="24"/>
        </w:rPr>
      </w:pPr>
      <w:r w:rsidRPr="00C80ED1">
        <w:rPr>
          <w:rFonts w:eastAsia="Times New Roman"/>
          <w:sz w:val="24"/>
          <w:szCs w:val="24"/>
        </w:rPr>
        <w:t>Горленко М. В. и др. Курс низших растений. — М.: Высшая школа, 1981.</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Жуковский П. М. Культурные растения и их сородичи. — М.: Наука, 1950.</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Игнатьева И. П., Андреева И. И. Метаморфозы вегетативных органов по</w:t>
      </w:r>
      <w:r w:rsidRPr="00C80ED1">
        <w:rPr>
          <w:rFonts w:eastAsia="Times New Roman"/>
          <w:sz w:val="24"/>
          <w:szCs w:val="24"/>
        </w:rPr>
        <w:softHyphen/>
        <w:t>крытосеменных: Учебное пособие. — М.: Изд-во МСХ, 1991. Ч. 1. М.: Изд-во МСХ, 1993.4.2.</w:t>
      </w:r>
    </w:p>
    <w:p w:rsidR="009A26C8" w:rsidRPr="00C80ED1" w:rsidRDefault="009A26C8" w:rsidP="00C80ED1">
      <w:pPr>
        <w:shd w:val="clear" w:color="auto" w:fill="FFFFFF"/>
        <w:spacing w:after="120"/>
        <w:ind w:left="50" w:right="4" w:firstLine="709"/>
        <w:jc w:val="both"/>
        <w:rPr>
          <w:sz w:val="24"/>
          <w:szCs w:val="24"/>
        </w:rPr>
      </w:pPr>
      <w:r w:rsidRPr="00C80ED1">
        <w:rPr>
          <w:rFonts w:eastAsia="Times New Roman"/>
          <w:sz w:val="24"/>
          <w:szCs w:val="24"/>
        </w:rPr>
        <w:t>Игнатьева И. П. и др. Плодовые и овощные культуры СССР. — М.:Агропром~ издат, 1990.</w:t>
      </w:r>
    </w:p>
    <w:p w:rsidR="009A26C8" w:rsidRPr="00C80ED1" w:rsidRDefault="009A26C8" w:rsidP="00C80ED1">
      <w:pPr>
        <w:shd w:val="clear" w:color="auto" w:fill="FFFFFF"/>
        <w:spacing w:after="120"/>
        <w:ind w:left="320" w:firstLine="709"/>
        <w:rPr>
          <w:sz w:val="24"/>
          <w:szCs w:val="24"/>
        </w:rPr>
      </w:pPr>
      <w:r w:rsidRPr="00C80ED1">
        <w:rPr>
          <w:rFonts w:eastAsia="Times New Roman"/>
          <w:sz w:val="24"/>
          <w:szCs w:val="24"/>
        </w:rPr>
        <w:t>Рейвн П. и др. Современная ботаника. — М.: Мир, 1990. —Т. 1 и 2.</w:t>
      </w:r>
    </w:p>
    <w:p w:rsidR="009A26C8" w:rsidRPr="00C80ED1" w:rsidRDefault="009A26C8" w:rsidP="00C80ED1">
      <w:pPr>
        <w:shd w:val="clear" w:color="auto" w:fill="FFFFFF"/>
        <w:spacing w:after="120"/>
        <w:ind w:left="50" w:firstLine="709"/>
        <w:jc w:val="both"/>
        <w:rPr>
          <w:sz w:val="24"/>
          <w:szCs w:val="24"/>
        </w:rPr>
      </w:pPr>
      <w:r w:rsidRPr="00C80ED1">
        <w:rPr>
          <w:rFonts w:eastAsia="Times New Roman"/>
          <w:sz w:val="24"/>
          <w:szCs w:val="24"/>
        </w:rPr>
        <w:t>Родман Л. С., Соколова Н. П. Клетка, ткани и органы семенных расте</w:t>
      </w:r>
      <w:r w:rsidRPr="00C80ED1">
        <w:rPr>
          <w:rFonts w:eastAsia="Times New Roman"/>
          <w:sz w:val="24"/>
          <w:szCs w:val="24"/>
        </w:rPr>
        <w:softHyphen/>
        <w:t>ний. - б-е изд. - М.: Изд-во МСХ, 1990.</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Соколова Н. П. Покрытосеменные — представители тропической и субтро</w:t>
      </w:r>
      <w:r w:rsidRPr="00C80ED1">
        <w:rPr>
          <w:rFonts w:eastAsia="Times New Roman"/>
          <w:sz w:val="24"/>
          <w:szCs w:val="24"/>
        </w:rPr>
        <w:softHyphen/>
        <w:t xml:space="preserve">пической флоры: Учебное пособие. — М.: Изд-во МСХ, 1978. Ч. </w:t>
      </w:r>
      <w:r w:rsidRPr="00C80ED1">
        <w:rPr>
          <w:rFonts w:eastAsia="Times New Roman"/>
          <w:sz w:val="24"/>
          <w:szCs w:val="24"/>
          <w:lang w:val="en-US"/>
        </w:rPr>
        <w:t>I</w:t>
      </w:r>
      <w:r w:rsidRPr="00C80ED1">
        <w:rPr>
          <w:rFonts w:eastAsia="Times New Roman"/>
          <w:sz w:val="24"/>
          <w:szCs w:val="24"/>
        </w:rPr>
        <w:t>, П.</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Тахта джян А. Систематика магнолиофитов. — Л.: Наука, 1987.</w:t>
      </w:r>
    </w:p>
    <w:p w:rsidR="009A26C8" w:rsidRPr="00C80ED1" w:rsidRDefault="009A26C8" w:rsidP="00C80ED1">
      <w:pPr>
        <w:shd w:val="clear" w:color="auto" w:fill="FFFFFF"/>
        <w:spacing w:after="120"/>
        <w:ind w:left="29" w:firstLine="709"/>
        <w:jc w:val="both"/>
        <w:rPr>
          <w:sz w:val="24"/>
          <w:szCs w:val="24"/>
        </w:rPr>
      </w:pPr>
      <w:r w:rsidRPr="00C80ED1">
        <w:rPr>
          <w:rFonts w:eastAsia="Times New Roman"/>
          <w:sz w:val="24"/>
          <w:szCs w:val="24"/>
        </w:rPr>
        <w:t>Федоров А. А. и др. Атлас по описательной морфологии высших растений. Лист. -М.; Л.: Изд-во АН СССР, 1956.</w:t>
      </w:r>
    </w:p>
    <w:p w:rsidR="009A26C8" w:rsidRPr="00C80ED1" w:rsidRDefault="009A26C8" w:rsidP="00C80ED1">
      <w:pPr>
        <w:shd w:val="clear" w:color="auto" w:fill="FFFFFF"/>
        <w:spacing w:after="120"/>
        <w:ind w:left="36" w:right="4" w:firstLine="709"/>
        <w:jc w:val="both"/>
        <w:rPr>
          <w:sz w:val="24"/>
          <w:szCs w:val="24"/>
        </w:rPr>
      </w:pPr>
      <w:r w:rsidRPr="00C80ED1">
        <w:rPr>
          <w:rFonts w:eastAsia="Times New Roman"/>
          <w:sz w:val="24"/>
          <w:szCs w:val="24"/>
        </w:rPr>
        <w:t>Федоров А. А. и др. Атлас по описательной морфологии высших растений. Сте</w:t>
      </w:r>
      <w:r w:rsidRPr="00C80ED1">
        <w:rPr>
          <w:rFonts w:eastAsia="Times New Roman"/>
          <w:sz w:val="24"/>
          <w:szCs w:val="24"/>
        </w:rPr>
        <w:softHyphen/>
        <w:t>бель и корень. - М.; Л.: Изд-во АН СССР, 1962.</w:t>
      </w:r>
    </w:p>
    <w:p w:rsidR="009A26C8" w:rsidRPr="00C80ED1" w:rsidRDefault="009A26C8" w:rsidP="00C80ED1">
      <w:pPr>
        <w:shd w:val="clear" w:color="auto" w:fill="FFFFFF"/>
        <w:spacing w:after="120"/>
        <w:ind w:left="40" w:right="4" w:firstLine="709"/>
        <w:jc w:val="both"/>
        <w:rPr>
          <w:sz w:val="24"/>
          <w:szCs w:val="24"/>
        </w:rPr>
      </w:pPr>
      <w:r w:rsidRPr="00C80ED1">
        <w:rPr>
          <w:rFonts w:eastAsia="Times New Roman"/>
          <w:sz w:val="24"/>
          <w:szCs w:val="24"/>
        </w:rPr>
        <w:t>Ф е д о р о в А. А., А р т ю ш е н к о 3. Т. Атлас по описательной морфологии выс</w:t>
      </w:r>
      <w:r w:rsidRPr="00C80ED1">
        <w:rPr>
          <w:rFonts w:eastAsia="Times New Roman"/>
          <w:sz w:val="24"/>
          <w:szCs w:val="24"/>
        </w:rPr>
        <w:softHyphen/>
        <w:t>ших растений. Цветок. — Л.: Наука, 1975.</w:t>
      </w:r>
    </w:p>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Эзау К. Анатомия семенных растений. —М.: Мир, 1980. Кн. 1,2.</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Яковлев Г. П.,Челомбитько В. А. Ботаника. — М.: Высшая школа, 1990.</w:t>
      </w:r>
    </w:p>
    <w:p w:rsidR="009A26C8" w:rsidRPr="00C80ED1" w:rsidRDefault="009A26C8" w:rsidP="00C80ED1">
      <w:pPr>
        <w:shd w:val="clear" w:color="auto" w:fill="FFFFFF"/>
        <w:spacing w:after="120"/>
        <w:ind w:left="18" w:firstLine="709"/>
        <w:rPr>
          <w:sz w:val="24"/>
          <w:szCs w:val="24"/>
        </w:rPr>
      </w:pPr>
      <w:r w:rsidRPr="00C80ED1">
        <w:rPr>
          <w:sz w:val="24"/>
          <w:szCs w:val="24"/>
        </w:rPr>
        <w:t>468</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ПРЕДМ</w:t>
      </w:r>
    </w:p>
    <w:p w:rsidR="009A26C8" w:rsidRPr="00C80ED1" w:rsidRDefault="009A26C8" w:rsidP="00C80ED1">
      <w:pPr>
        <w:shd w:val="clear" w:color="auto" w:fill="FFFFFF"/>
        <w:spacing w:after="120"/>
        <w:ind w:firstLine="709"/>
        <w:rPr>
          <w:sz w:val="24"/>
          <w:szCs w:val="24"/>
        </w:rPr>
      </w:pPr>
      <w:r w:rsidRPr="00C80ED1">
        <w:rPr>
          <w:sz w:val="24"/>
          <w:szCs w:val="24"/>
        </w:rPr>
        <w:br w:type="column"/>
        <w:t>&gt;1</w:t>
      </w:r>
      <w:r w:rsidRPr="00C80ED1">
        <w:rPr>
          <w:rFonts w:eastAsia="Times New Roman"/>
          <w:sz w:val="24"/>
          <w:szCs w:val="24"/>
        </w:rPr>
        <w:t>Й УКАЗАТЕЛЬ</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num="2" w:space="720" w:equalWidth="0">
            <w:col w:w="720" w:space="475"/>
            <w:col w:w="1472"/>
          </w:cols>
          <w:noEndnote/>
        </w:sectPr>
      </w:pPr>
    </w:p>
    <w:p w:rsidR="009A26C8" w:rsidRPr="00C80ED1" w:rsidRDefault="009A26C8" w:rsidP="00C80ED1">
      <w:pPr>
        <w:spacing w:after="120"/>
        <w:ind w:firstLine="709"/>
        <w:rPr>
          <w:sz w:val="24"/>
          <w:szCs w:val="24"/>
        </w:rPr>
      </w:pP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Автогамия 220, 232</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Азотфиксация 204, 209, 212, 247</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Актин остель 128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Алейроновое зерно 44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Алкалоиды 41, 230, 386,388,422,424,425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Амитоз 26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Амфимиксис 356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Андроцей 320,414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Анемофилия 346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Антеридий 198,219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Антибиотики 51, 228, 229, 244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Антиподы 334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Антоциан39, 41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Апекс 120</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Апланоспора 257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Апогамия 356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Апомиксис 356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Апопласт 33,90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Апоспория 356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Апотеций227,231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Аппарат Гольджи 16, 36, 38, 218, 265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Архегоний198,271,297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Архикарп 219, 225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Аск (сумка) 225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Аскоспора 225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Ата костел ь 129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Ауксибласт115,302</w:t>
      </w:r>
    </w:p>
    <w:p w:rsidR="009A26C8" w:rsidRPr="00C80ED1" w:rsidRDefault="009A26C8" w:rsidP="00C80ED1">
      <w:pPr>
        <w:shd w:val="clear" w:color="auto" w:fill="FFFFFF"/>
        <w:spacing w:after="120"/>
        <w:ind w:left="25" w:right="360" w:firstLine="709"/>
        <w:rPr>
          <w:sz w:val="24"/>
          <w:szCs w:val="24"/>
        </w:rPr>
      </w:pPr>
      <w:r w:rsidRPr="00C80ED1">
        <w:rPr>
          <w:rFonts w:eastAsia="Times New Roman"/>
          <w:sz w:val="24"/>
          <w:szCs w:val="24"/>
        </w:rPr>
        <w:t>Багрянковый крахмал 258, 260 Базидия 232, 234 Базидиоспора 232,234 Белки 10,43,44 Брахибласт 115,302 Брожение 204, 207, 210, 227</w:t>
      </w:r>
    </w:p>
    <w:p w:rsidR="009A26C8" w:rsidRPr="00C80ED1" w:rsidRDefault="009A26C8" w:rsidP="00C80ED1">
      <w:pPr>
        <w:shd w:val="clear" w:color="auto" w:fill="FFFFFF"/>
        <w:spacing w:after="120"/>
        <w:ind w:left="25" w:right="720" w:firstLine="709"/>
        <w:rPr>
          <w:sz w:val="24"/>
          <w:szCs w:val="24"/>
        </w:rPr>
      </w:pPr>
      <w:r w:rsidRPr="00C80ED1">
        <w:rPr>
          <w:rFonts w:eastAsia="Times New Roman"/>
          <w:sz w:val="24"/>
          <w:szCs w:val="24"/>
        </w:rPr>
        <w:t>Вайя 286 Вакуоль 38,41 Венчик317, 318,319 Ветвление 113, 252 Вид 201,202 Витамины 49 Включения 42 Вместилища 80 Волокна 68, 137,404,419</w:t>
      </w:r>
    </w:p>
    <w:p w:rsidR="009A26C8" w:rsidRPr="00C80ED1" w:rsidRDefault="009A26C8" w:rsidP="00C80ED1">
      <w:pPr>
        <w:shd w:val="clear" w:color="auto" w:fill="FFFFFF"/>
        <w:spacing w:after="120"/>
        <w:ind w:left="4" w:firstLine="709"/>
        <w:rPr>
          <w:sz w:val="24"/>
          <w:szCs w:val="24"/>
        </w:rPr>
      </w:pPr>
      <w:r w:rsidRPr="00C80ED1">
        <w:rPr>
          <w:sz w:val="24"/>
          <w:szCs w:val="24"/>
        </w:rPr>
        <w:br w:type="column"/>
      </w:r>
      <w:r w:rsidRPr="00C80ED1">
        <w:rPr>
          <w:rFonts w:eastAsia="Times New Roman"/>
          <w:sz w:val="24"/>
          <w:szCs w:val="24"/>
        </w:rPr>
        <w:t>Волоски 61,403</w:t>
      </w:r>
    </w:p>
    <w:p w:rsidR="009A26C8" w:rsidRPr="00C80ED1" w:rsidRDefault="009A26C8" w:rsidP="00C80ED1">
      <w:pPr>
        <w:shd w:val="clear" w:color="auto" w:fill="FFFFFF"/>
        <w:spacing w:after="120"/>
        <w:ind w:left="4" w:right="720" w:firstLine="709"/>
        <w:rPr>
          <w:sz w:val="24"/>
          <w:szCs w:val="24"/>
        </w:rPr>
      </w:pPr>
      <w:r w:rsidRPr="00C80ED1">
        <w:rPr>
          <w:rFonts w:eastAsia="Times New Roman"/>
          <w:sz w:val="24"/>
          <w:szCs w:val="24"/>
        </w:rPr>
        <w:t>Гамета 197 Гаметангий 197, 219 Гаметангиогамия 219, 225 Гаметофит 197,259,270, 273 Гаустория 216, 222, 240 Геном 218 Генофор 204 Гетеробатмия 377 Гетерогамия 198,219,258 Гетеростилия 345 Гетерофиллия 156,157 Гетероциста 212 Гиалоплазма12 Гиббереллины 49 Гидатода 78 Гидрофилия 346 Гимений231,234 Гинецей 325, 326, 377 Гипантий315,405,408 Гиподерма 160 Гипокотиль83, 354 Гифы 217</w:t>
      </w:r>
    </w:p>
    <w:p w:rsidR="009A26C8" w:rsidRPr="00C80ED1" w:rsidRDefault="009A26C8" w:rsidP="00C80ED1">
      <w:pPr>
        <w:shd w:val="clear" w:color="auto" w:fill="FFFFFF"/>
        <w:spacing w:after="120"/>
        <w:ind w:left="18" w:right="1080" w:firstLine="709"/>
        <w:rPr>
          <w:sz w:val="24"/>
          <w:szCs w:val="24"/>
        </w:rPr>
      </w:pPr>
      <w:r w:rsidRPr="00C80ED1">
        <w:rPr>
          <w:rFonts w:eastAsia="Times New Roman"/>
          <w:sz w:val="24"/>
          <w:szCs w:val="24"/>
        </w:rPr>
        <w:t>Гликоген 43, 207, 218 Гликозиды40,431 Годи ч н ы е кол ьца 141 Головка 341</w:t>
      </w:r>
    </w:p>
    <w:p w:rsidR="009A26C8" w:rsidRPr="00C80ED1" w:rsidRDefault="009A26C8" w:rsidP="00C80ED1">
      <w:pPr>
        <w:shd w:val="clear" w:color="auto" w:fill="FFFFFF"/>
        <w:spacing w:after="120"/>
        <w:ind w:left="22" w:right="1080" w:firstLine="709"/>
        <w:rPr>
          <w:sz w:val="24"/>
          <w:szCs w:val="24"/>
        </w:rPr>
      </w:pPr>
      <w:r w:rsidRPr="00C80ED1">
        <w:rPr>
          <w:rFonts w:eastAsia="Times New Roman"/>
          <w:sz w:val="24"/>
          <w:szCs w:val="24"/>
        </w:rPr>
        <w:t>Грибница (см. Мицелий) Гуммоз 37 Гуттация 78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Деление 30, 208</w:t>
      </w:r>
    </w:p>
    <w:p w:rsidR="009A26C8" w:rsidRPr="00C80ED1" w:rsidRDefault="009A26C8" w:rsidP="00C80ED1">
      <w:pPr>
        <w:numPr>
          <w:ilvl w:val="0"/>
          <w:numId w:val="1"/>
        </w:numPr>
        <w:shd w:val="clear" w:color="auto" w:fill="FFFFFF"/>
        <w:tabs>
          <w:tab w:val="left" w:pos="209"/>
        </w:tabs>
        <w:spacing w:after="120"/>
        <w:ind w:left="4" w:firstLine="709"/>
        <w:rPr>
          <w:rFonts w:eastAsia="Times New Roman"/>
          <w:sz w:val="24"/>
          <w:szCs w:val="24"/>
        </w:rPr>
      </w:pPr>
      <w:r w:rsidRPr="00C80ED1">
        <w:rPr>
          <w:rFonts w:eastAsia="Times New Roman"/>
          <w:sz w:val="24"/>
          <w:szCs w:val="24"/>
        </w:rPr>
        <w:t>непрямое (см. Митоз)</w:t>
      </w:r>
    </w:p>
    <w:p w:rsidR="009A26C8" w:rsidRPr="00C80ED1" w:rsidRDefault="009A26C8" w:rsidP="00C80ED1">
      <w:pPr>
        <w:numPr>
          <w:ilvl w:val="0"/>
          <w:numId w:val="1"/>
        </w:numPr>
        <w:shd w:val="clear" w:color="auto" w:fill="FFFFFF"/>
        <w:tabs>
          <w:tab w:val="left" w:pos="209"/>
        </w:tabs>
        <w:spacing w:after="120"/>
        <w:ind w:left="4" w:firstLine="709"/>
        <w:rPr>
          <w:rFonts w:eastAsia="Times New Roman"/>
          <w:sz w:val="24"/>
          <w:szCs w:val="24"/>
        </w:rPr>
      </w:pPr>
      <w:r w:rsidRPr="00C80ED1">
        <w:rPr>
          <w:rFonts w:eastAsia="Times New Roman"/>
          <w:sz w:val="24"/>
          <w:szCs w:val="24"/>
        </w:rPr>
        <w:t>прямое (см. Амитоз)</w:t>
      </w:r>
    </w:p>
    <w:p w:rsidR="009A26C8" w:rsidRPr="00C80ED1" w:rsidRDefault="009A26C8" w:rsidP="00C80ED1">
      <w:pPr>
        <w:numPr>
          <w:ilvl w:val="0"/>
          <w:numId w:val="1"/>
        </w:numPr>
        <w:shd w:val="clear" w:color="auto" w:fill="FFFFFF"/>
        <w:tabs>
          <w:tab w:val="left" w:pos="209"/>
        </w:tabs>
        <w:spacing w:after="120"/>
        <w:ind w:left="4" w:right="720" w:firstLine="709"/>
        <w:rPr>
          <w:rFonts w:eastAsia="Times New Roman"/>
          <w:sz w:val="24"/>
          <w:szCs w:val="24"/>
        </w:rPr>
      </w:pPr>
      <w:r w:rsidRPr="00C80ED1">
        <w:rPr>
          <w:rFonts w:eastAsia="Times New Roman"/>
          <w:sz w:val="24"/>
          <w:szCs w:val="24"/>
        </w:rPr>
        <w:t>редукционное (см. Мейоз) Диаграмма цветка 337,338 Диктиосома 16 Диктиостель 128</w:t>
      </w:r>
    </w:p>
    <w:p w:rsidR="009A26C8" w:rsidRPr="00C80ED1" w:rsidRDefault="009A26C8" w:rsidP="00C80ED1">
      <w:pPr>
        <w:shd w:val="clear" w:color="auto" w:fill="FFFFFF"/>
        <w:spacing w:after="120"/>
        <w:ind w:left="7" w:right="360" w:firstLine="709"/>
        <w:rPr>
          <w:sz w:val="24"/>
          <w:szCs w:val="24"/>
        </w:rPr>
      </w:pPr>
      <w:r w:rsidRPr="00C80ED1">
        <w:rPr>
          <w:rFonts w:eastAsia="Times New Roman"/>
          <w:sz w:val="24"/>
          <w:szCs w:val="24"/>
        </w:rPr>
        <w:t>Дифференцировка (клетки) 51,56 Дихазий 343</w:t>
      </w:r>
    </w:p>
    <w:p w:rsidR="009A26C8" w:rsidRPr="00C80ED1" w:rsidRDefault="009A26C8" w:rsidP="00C80ED1">
      <w:pPr>
        <w:shd w:val="clear" w:color="auto" w:fill="FFFFFF"/>
        <w:spacing w:after="120"/>
        <w:ind w:left="7" w:right="720" w:firstLine="709"/>
        <w:rPr>
          <w:sz w:val="24"/>
          <w:szCs w:val="24"/>
        </w:rPr>
      </w:pPr>
      <w:r w:rsidRPr="00C80ED1">
        <w:rPr>
          <w:rFonts w:eastAsia="Times New Roman"/>
          <w:sz w:val="24"/>
          <w:szCs w:val="24"/>
        </w:rPr>
        <w:t>Дихогамия 344, 345 ДНК 6,11,21,204 Древесина (см. Ксилема) 141</w:t>
      </w:r>
    </w:p>
    <w:p w:rsidR="009A26C8" w:rsidRPr="00C80ED1" w:rsidRDefault="009A26C8" w:rsidP="00C80ED1">
      <w:pPr>
        <w:shd w:val="clear" w:color="auto" w:fill="FFFFFF"/>
        <w:spacing w:after="120"/>
        <w:ind w:firstLine="709"/>
        <w:jc w:val="right"/>
        <w:rPr>
          <w:sz w:val="24"/>
          <w:szCs w:val="24"/>
        </w:rPr>
      </w:pPr>
      <w:r w:rsidRPr="00C80ED1">
        <w:rPr>
          <w:sz w:val="24"/>
          <w:szCs w:val="24"/>
        </w:rPr>
        <w:t>469</w:t>
      </w:r>
    </w:p>
    <w:p w:rsidR="009A26C8" w:rsidRPr="00C80ED1" w:rsidRDefault="009A26C8" w:rsidP="00C80ED1">
      <w:pPr>
        <w:shd w:val="clear" w:color="auto" w:fill="FFFFFF"/>
        <w:spacing w:after="120"/>
        <w:ind w:firstLine="709"/>
        <w:jc w:val="right"/>
        <w:rPr>
          <w:sz w:val="24"/>
          <w:szCs w:val="24"/>
        </w:rPr>
        <w:sectPr w:rsidR="009A26C8" w:rsidRPr="00C80ED1" w:rsidSect="001D5CBD">
          <w:type w:val="continuous"/>
          <w:pgSz w:w="11909" w:h="16834"/>
          <w:pgMar w:top="1440" w:right="852" w:bottom="720" w:left="1701" w:header="720" w:footer="720" w:gutter="0"/>
          <w:cols w:num="2" w:space="720" w:equalWidth="0">
            <w:col w:w="2962" w:space="356"/>
            <w:col w:w="2998"/>
          </w:cols>
          <w:noEndnote/>
        </w:sectPr>
      </w:pP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бессосудистая 382</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колыдесосудистая 141</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рассеянно-сосудистая 141</w:t>
      </w:r>
    </w:p>
    <w:p w:rsidR="009A26C8" w:rsidRPr="00C80ED1" w:rsidRDefault="009A26C8" w:rsidP="00C80ED1">
      <w:pPr>
        <w:numPr>
          <w:ilvl w:val="0"/>
          <w:numId w:val="2"/>
        </w:numPr>
        <w:shd w:val="clear" w:color="auto" w:fill="FFFFFF"/>
        <w:tabs>
          <w:tab w:val="left" w:pos="191"/>
        </w:tabs>
        <w:spacing w:after="120"/>
        <w:ind w:right="1080" w:firstLine="709"/>
        <w:rPr>
          <w:rFonts w:eastAsia="Times New Roman"/>
          <w:sz w:val="24"/>
          <w:szCs w:val="24"/>
        </w:rPr>
      </w:pPr>
      <w:r w:rsidRPr="00C80ED1">
        <w:rPr>
          <w:rFonts w:eastAsia="Times New Roman"/>
          <w:sz w:val="24"/>
          <w:szCs w:val="24"/>
        </w:rPr>
        <w:t>ядровая 146,414 Друза 47 Дубильные вещества 41</w:t>
      </w:r>
    </w:p>
    <w:p w:rsidR="009A26C8" w:rsidRPr="00C80ED1" w:rsidRDefault="009A26C8" w:rsidP="00C80ED1">
      <w:pPr>
        <w:shd w:val="clear" w:color="auto" w:fill="FFFFFF"/>
        <w:spacing w:after="120"/>
        <w:ind w:left="11" w:right="360" w:firstLine="709"/>
        <w:rPr>
          <w:sz w:val="24"/>
          <w:szCs w:val="24"/>
        </w:rPr>
      </w:pPr>
      <w:r w:rsidRPr="00C80ED1">
        <w:rPr>
          <w:rFonts w:eastAsia="Times New Roman"/>
          <w:sz w:val="24"/>
          <w:szCs w:val="24"/>
        </w:rPr>
        <w:t>Жгутик 13, 204, 207, 257 Желёзка 77,78 Жизненные формы 117,118 Жилкование листьев 152—155 Жиры 11,43,207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Заболонь 146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Завязь 326,327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Запасные вещества 43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Зародыш 82, 83, 270, 297, 351, 352, 353</w:t>
      </w:r>
    </w:p>
    <w:p w:rsidR="009A26C8" w:rsidRPr="00C80ED1" w:rsidRDefault="009A26C8" w:rsidP="00C80ED1">
      <w:pPr>
        <w:shd w:val="clear" w:color="auto" w:fill="FFFFFF"/>
        <w:spacing w:after="120"/>
        <w:ind w:left="22" w:firstLine="709"/>
        <w:rPr>
          <w:sz w:val="24"/>
          <w:szCs w:val="24"/>
        </w:rPr>
      </w:pPr>
      <w:r w:rsidRPr="00C80ED1">
        <w:rPr>
          <w:sz w:val="24"/>
          <w:szCs w:val="24"/>
        </w:rPr>
        <w:t>378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Зародышевый мешок 333,334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Заросток 273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Зерновка 367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Зигогамия 219, 223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Зигота 197,270, 349</w:t>
      </w:r>
    </w:p>
    <w:p w:rsidR="009A26C8" w:rsidRPr="00C80ED1" w:rsidRDefault="009A26C8" w:rsidP="00C80ED1">
      <w:pPr>
        <w:shd w:val="clear" w:color="auto" w:fill="FFFFFF"/>
        <w:spacing w:after="120"/>
        <w:ind w:left="25" w:firstLine="709"/>
        <w:rPr>
          <w:sz w:val="24"/>
          <w:szCs w:val="24"/>
        </w:rPr>
      </w:pPr>
      <w:r w:rsidRPr="00C80ED1">
        <w:rPr>
          <w:rFonts w:eastAsia="Times New Roman"/>
          <w:w w:val="80"/>
          <w:sz w:val="24"/>
          <w:szCs w:val="24"/>
        </w:rPr>
        <w:t>Зооспора 196, 219,221, 222, 257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Изидия 249</w:t>
      </w:r>
    </w:p>
    <w:p w:rsidR="009A26C8" w:rsidRPr="00C80ED1" w:rsidRDefault="009A26C8" w:rsidP="00C80ED1">
      <w:pPr>
        <w:shd w:val="clear" w:color="auto" w:fill="FFFFFF"/>
        <w:spacing w:after="120"/>
        <w:ind w:left="32" w:right="360" w:firstLine="709"/>
        <w:rPr>
          <w:sz w:val="24"/>
          <w:szCs w:val="24"/>
        </w:rPr>
      </w:pPr>
      <w:r w:rsidRPr="00C80ED1">
        <w:rPr>
          <w:rFonts w:eastAsia="Times New Roman"/>
          <w:sz w:val="24"/>
          <w:szCs w:val="24"/>
        </w:rPr>
        <w:t>Изогамия 198, 219, 221,258 Индузиум 287 Интегумент296,331 Интина 294, 324 Интуссусцепция 33 Инулин 43,433</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Каллеза 73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Каллюс55,194</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Камбий 55, 124,133, 135, 139, 141</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Камедь 37</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Кариогамия 220, 225, 232</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Кариотип 23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Каротиноиды 18,256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Кладодий 172,175</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Клейстотеций 227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Клетка 6</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водорослей 254</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грибов 218</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паренхимная 9</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прозенхим ная 9</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прокариот 203</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растений 8, 251</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спутница 72</w:t>
      </w:r>
    </w:p>
    <w:p w:rsidR="009A26C8" w:rsidRPr="00C80ED1" w:rsidRDefault="009A26C8" w:rsidP="00C80ED1">
      <w:pPr>
        <w:numPr>
          <w:ilvl w:val="0"/>
          <w:numId w:val="2"/>
        </w:numPr>
        <w:shd w:val="clear" w:color="auto" w:fill="FFFFFF"/>
        <w:tabs>
          <w:tab w:val="left" w:pos="191"/>
        </w:tabs>
        <w:spacing w:after="120"/>
        <w:ind w:firstLine="709"/>
        <w:rPr>
          <w:rFonts w:eastAsia="Times New Roman"/>
          <w:sz w:val="24"/>
          <w:szCs w:val="24"/>
        </w:rPr>
      </w:pPr>
      <w:r w:rsidRPr="00C80ED1">
        <w:rPr>
          <w:rFonts w:eastAsia="Times New Roman"/>
          <w:sz w:val="24"/>
          <w:szCs w:val="24"/>
        </w:rPr>
        <w:t>цианобактерий 211</w:t>
      </w:r>
    </w:p>
    <w:p w:rsidR="009A26C8" w:rsidRPr="00C80ED1" w:rsidRDefault="009A26C8" w:rsidP="00C80ED1">
      <w:pPr>
        <w:numPr>
          <w:ilvl w:val="0"/>
          <w:numId w:val="2"/>
        </w:numPr>
        <w:shd w:val="clear" w:color="auto" w:fill="FFFFFF"/>
        <w:tabs>
          <w:tab w:val="left" w:pos="191"/>
        </w:tabs>
        <w:spacing w:after="120"/>
        <w:ind w:right="720" w:firstLine="709"/>
        <w:rPr>
          <w:rFonts w:eastAsia="Times New Roman"/>
          <w:sz w:val="24"/>
          <w:szCs w:val="24"/>
        </w:rPr>
      </w:pPr>
      <w:r w:rsidRPr="00C80ED1">
        <w:rPr>
          <w:rFonts w:eastAsia="Times New Roman"/>
          <w:sz w:val="24"/>
          <w:szCs w:val="24"/>
        </w:rPr>
        <w:t>эукариот214 Клеточная пластинка 28</w:t>
      </w:r>
    </w:p>
    <w:p w:rsidR="009A26C8" w:rsidRPr="00C80ED1" w:rsidRDefault="009A26C8" w:rsidP="00C80ED1">
      <w:pPr>
        <w:numPr>
          <w:ilvl w:val="0"/>
          <w:numId w:val="2"/>
        </w:numPr>
        <w:shd w:val="clear" w:color="auto" w:fill="FFFFFF"/>
        <w:tabs>
          <w:tab w:val="left" w:pos="191"/>
          <w:tab w:val="left" w:leader="hyphen" w:pos="328"/>
        </w:tabs>
        <w:spacing w:after="120"/>
        <w:ind w:right="1080" w:firstLine="709"/>
        <w:rPr>
          <w:rFonts w:eastAsia="Times New Roman"/>
          <w:sz w:val="24"/>
          <w:szCs w:val="24"/>
        </w:rPr>
      </w:pPr>
      <w:r w:rsidRPr="00C80ED1">
        <w:rPr>
          <w:rFonts w:eastAsia="Times New Roman"/>
          <w:sz w:val="24"/>
          <w:szCs w:val="24"/>
        </w:rPr>
        <w:t xml:space="preserve">стенка 32,204, 254 </w:t>
      </w:r>
      <w:r w:rsidRPr="00C80ED1">
        <w:rPr>
          <w:rFonts w:eastAsia="Times New Roman"/>
          <w:sz w:val="24"/>
          <w:szCs w:val="24"/>
        </w:rPr>
        <w:tab/>
        <w:t>кутинизация 37</w:t>
      </w:r>
    </w:p>
    <w:p w:rsidR="009A26C8" w:rsidRPr="00C80ED1" w:rsidRDefault="009A26C8" w:rsidP="00C80ED1">
      <w:pPr>
        <w:shd w:val="clear" w:color="auto" w:fill="FFFFFF"/>
        <w:tabs>
          <w:tab w:val="left" w:leader="hyphen" w:pos="324"/>
        </w:tabs>
        <w:spacing w:after="120"/>
        <w:ind w:left="11" w:firstLine="709"/>
        <w:rPr>
          <w:sz w:val="24"/>
          <w:szCs w:val="24"/>
        </w:rPr>
      </w:pPr>
      <w:r w:rsidRPr="00C80ED1">
        <w:rPr>
          <w:sz w:val="24"/>
          <w:szCs w:val="24"/>
        </w:rPr>
        <w:tab/>
      </w:r>
      <w:r w:rsidRPr="00C80ED1">
        <w:rPr>
          <w:rFonts w:eastAsia="Times New Roman"/>
          <w:sz w:val="24"/>
          <w:szCs w:val="24"/>
        </w:rPr>
        <w:t>минерализация 37,57,255, 260,</w:t>
      </w:r>
    </w:p>
    <w:p w:rsidR="009A26C8" w:rsidRPr="00C80ED1" w:rsidRDefault="009A26C8" w:rsidP="00C80ED1">
      <w:pPr>
        <w:shd w:val="clear" w:color="auto" w:fill="FFFFFF"/>
        <w:tabs>
          <w:tab w:val="left" w:leader="hyphen" w:pos="328"/>
        </w:tabs>
        <w:spacing w:after="120"/>
        <w:ind w:left="11" w:firstLine="709"/>
        <w:rPr>
          <w:sz w:val="24"/>
          <w:szCs w:val="24"/>
        </w:rPr>
      </w:pPr>
      <w:r w:rsidRPr="00C80ED1">
        <w:rPr>
          <w:sz w:val="24"/>
          <w:szCs w:val="24"/>
        </w:rPr>
        <w:tab/>
      </w:r>
      <w:r w:rsidRPr="00C80ED1">
        <w:rPr>
          <w:rFonts w:eastAsia="Times New Roman"/>
          <w:sz w:val="24"/>
          <w:szCs w:val="24"/>
        </w:rPr>
        <w:t>одревеснение 36</w:t>
      </w:r>
    </w:p>
    <w:p w:rsidR="009A26C8" w:rsidRPr="00C80ED1" w:rsidRDefault="009A26C8" w:rsidP="00C80ED1">
      <w:pPr>
        <w:shd w:val="clear" w:color="auto" w:fill="FFFFFF"/>
        <w:tabs>
          <w:tab w:val="left" w:leader="hyphen" w:pos="324"/>
        </w:tabs>
        <w:spacing w:after="120"/>
        <w:ind w:left="7" w:firstLine="709"/>
        <w:rPr>
          <w:sz w:val="24"/>
          <w:szCs w:val="24"/>
        </w:rPr>
      </w:pPr>
      <w:r w:rsidRPr="00C80ED1">
        <w:rPr>
          <w:sz w:val="24"/>
          <w:szCs w:val="24"/>
        </w:rPr>
        <w:tab/>
      </w:r>
      <w:r w:rsidRPr="00C80ED1">
        <w:rPr>
          <w:rFonts w:eastAsia="Times New Roman"/>
          <w:sz w:val="24"/>
          <w:szCs w:val="24"/>
        </w:rPr>
        <w:t>опробковение 36</w:t>
      </w:r>
    </w:p>
    <w:p w:rsidR="009A26C8" w:rsidRPr="00C80ED1" w:rsidRDefault="009A26C8" w:rsidP="00C80ED1">
      <w:pPr>
        <w:shd w:val="clear" w:color="auto" w:fill="FFFFFF"/>
        <w:tabs>
          <w:tab w:val="left" w:leader="hyphen" w:pos="356"/>
        </w:tabs>
        <w:spacing w:after="120"/>
        <w:ind w:left="29" w:firstLine="709"/>
        <w:rPr>
          <w:sz w:val="24"/>
          <w:szCs w:val="24"/>
        </w:rPr>
      </w:pPr>
      <w:r w:rsidRPr="00C80ED1">
        <w:rPr>
          <w:sz w:val="24"/>
          <w:szCs w:val="24"/>
        </w:rPr>
        <w:br w:type="column"/>
      </w:r>
      <w:r w:rsidRPr="00C80ED1">
        <w:rPr>
          <w:sz w:val="24"/>
          <w:szCs w:val="24"/>
        </w:rPr>
        <w:tab/>
      </w:r>
      <w:r w:rsidRPr="00C80ED1">
        <w:rPr>
          <w:rFonts w:eastAsia="Times New Roman"/>
          <w:sz w:val="24"/>
          <w:szCs w:val="24"/>
        </w:rPr>
        <w:t>ослизнение 37</w:t>
      </w:r>
    </w:p>
    <w:p w:rsidR="009A26C8" w:rsidRPr="00C80ED1" w:rsidRDefault="009A26C8" w:rsidP="00C80ED1">
      <w:pPr>
        <w:shd w:val="clear" w:color="auto" w:fill="FFFFFF"/>
        <w:tabs>
          <w:tab w:val="left" w:leader="hyphen" w:pos="353"/>
        </w:tabs>
        <w:spacing w:after="120"/>
        <w:ind w:left="25" w:firstLine="709"/>
        <w:rPr>
          <w:sz w:val="24"/>
          <w:szCs w:val="24"/>
        </w:rPr>
      </w:pPr>
      <w:r w:rsidRPr="00C80ED1">
        <w:rPr>
          <w:sz w:val="24"/>
          <w:szCs w:val="24"/>
        </w:rPr>
        <w:tab/>
      </w:r>
      <w:r w:rsidRPr="00C80ED1">
        <w:rPr>
          <w:rFonts w:eastAsia="Times New Roman"/>
          <w:sz w:val="24"/>
          <w:szCs w:val="24"/>
        </w:rPr>
        <w:t>рост 33</w:t>
      </w:r>
    </w:p>
    <w:p w:rsidR="009A26C8" w:rsidRPr="00C80ED1" w:rsidRDefault="009A26C8" w:rsidP="00C80ED1">
      <w:pPr>
        <w:shd w:val="clear" w:color="auto" w:fill="FFFFFF"/>
        <w:tabs>
          <w:tab w:val="left" w:leader="hyphen" w:pos="353"/>
        </w:tabs>
        <w:spacing w:after="120"/>
        <w:ind w:left="25" w:firstLine="709"/>
        <w:rPr>
          <w:sz w:val="24"/>
          <w:szCs w:val="24"/>
        </w:rPr>
      </w:pPr>
      <w:r w:rsidRPr="00C80ED1">
        <w:rPr>
          <w:sz w:val="24"/>
          <w:szCs w:val="24"/>
        </w:rPr>
        <w:tab/>
      </w:r>
      <w:r w:rsidRPr="00C80ED1">
        <w:rPr>
          <w:rFonts w:eastAsia="Times New Roman"/>
          <w:sz w:val="24"/>
          <w:szCs w:val="24"/>
        </w:rPr>
        <w:t>строение 32,36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Клеточный сок 38</w:t>
      </w:r>
    </w:p>
    <w:p w:rsidR="009A26C8" w:rsidRPr="00C80ED1" w:rsidRDefault="009A26C8" w:rsidP="00C80ED1">
      <w:pPr>
        <w:shd w:val="clear" w:color="auto" w:fill="FFFFFF"/>
        <w:tabs>
          <w:tab w:val="left" w:pos="198"/>
        </w:tabs>
        <w:spacing w:after="120"/>
        <w:ind w:left="4" w:right="1440" w:firstLine="709"/>
        <w:rPr>
          <w:sz w:val="24"/>
          <w:szCs w:val="24"/>
        </w:rPr>
      </w:pPr>
      <w:r w:rsidRPr="00C80ED1">
        <w:rPr>
          <w:rFonts w:eastAsia="Times New Roman"/>
          <w:sz w:val="24"/>
          <w:szCs w:val="24"/>
        </w:rPr>
        <w:t>—</w:t>
      </w:r>
      <w:r w:rsidRPr="00C80ED1">
        <w:rPr>
          <w:rFonts w:eastAsia="Times New Roman"/>
          <w:sz w:val="24"/>
          <w:szCs w:val="24"/>
        </w:rPr>
        <w:tab/>
        <w:t>цикл 25</w:t>
      </w:r>
      <w:r w:rsidRPr="00C80ED1">
        <w:rPr>
          <w:rFonts w:eastAsia="Times New Roman"/>
          <w:sz w:val="24"/>
          <w:szCs w:val="24"/>
        </w:rPr>
        <w:br/>
        <w:t>Клон 174</w:t>
      </w:r>
      <w:r w:rsidRPr="00C80ED1">
        <w:rPr>
          <w:rFonts w:eastAsia="Times New Roman"/>
          <w:sz w:val="24"/>
          <w:szCs w:val="24"/>
        </w:rPr>
        <w:br/>
        <w:t>Клубеньки 97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Кдубень 179-184, 196,429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Клубнелуковица 187—191, 196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Колеоптиль 360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Колеориза 360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 xml:space="preserve">Колленхима </w:t>
      </w:r>
      <w:r w:rsidRPr="00C80ED1">
        <w:rPr>
          <w:rFonts w:eastAsia="Times New Roman"/>
          <w:i/>
          <w:iCs/>
          <w:sz w:val="24"/>
          <w:szCs w:val="24"/>
        </w:rPr>
        <w:t>66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Колония 207, 254</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Колос 341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Колючки 162, 165, 169,170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Компартментация 14, 203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Конидия 219, 222,225, 228, 232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Конус нарастания 121,160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Конъюгация 258, 263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Копуляция 232, 238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Кора 131</w:t>
      </w:r>
    </w:p>
    <w:p w:rsidR="009A26C8" w:rsidRPr="00C80ED1" w:rsidRDefault="009A26C8" w:rsidP="00C80ED1">
      <w:pPr>
        <w:shd w:val="clear" w:color="auto" w:fill="FFFFFF"/>
        <w:spacing w:after="120"/>
        <w:ind w:left="18" w:firstLine="709"/>
        <w:rPr>
          <w:sz w:val="24"/>
          <w:szCs w:val="24"/>
        </w:rPr>
      </w:pPr>
      <w:r w:rsidRPr="00C80ED1">
        <w:rPr>
          <w:sz w:val="24"/>
          <w:szCs w:val="24"/>
        </w:rPr>
        <w:t>-</w:t>
      </w:r>
      <w:r w:rsidRPr="00C80ED1">
        <w:rPr>
          <w:rFonts w:eastAsia="Times New Roman"/>
          <w:sz w:val="24"/>
          <w:szCs w:val="24"/>
        </w:rPr>
        <w:t>первичная 122, 125, 129, 132, 138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Корень81,84,270</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боковой 84, 95</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главный 84, 293</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придаточный 84 Корзинка 341 Корка 63, 143 Корневище 174—179, 196 Корневой чехлик 87, 88 Корневые волоски 57, 89, 90 Корнеплод 104—106 Крахмал 20,44, 299 Крахмалоносное влагалище 125 Крахмальные зерна 45, 257 Кристаллы 47 Ксантофилл 18</w:t>
      </w:r>
    </w:p>
    <w:p w:rsidR="009A26C8" w:rsidRPr="00C80ED1" w:rsidRDefault="009A26C8" w:rsidP="00C80ED1">
      <w:pPr>
        <w:shd w:val="clear" w:color="auto" w:fill="FFFFFF"/>
        <w:spacing w:after="120"/>
        <w:ind w:left="22" w:right="1080" w:firstLine="709"/>
        <w:rPr>
          <w:sz w:val="24"/>
          <w:szCs w:val="24"/>
        </w:rPr>
      </w:pPr>
      <w:r w:rsidRPr="00C80ED1">
        <w:rPr>
          <w:rFonts w:eastAsia="Times New Roman"/>
          <w:sz w:val="24"/>
          <w:szCs w:val="24"/>
        </w:rPr>
        <w:t>Ксилема 71,127, 134 Кумарин 40 Кутикула 57 Кущение 115</w:t>
      </w:r>
    </w:p>
    <w:p w:rsidR="009A26C8" w:rsidRPr="00C80ED1" w:rsidRDefault="009A26C8" w:rsidP="00C80ED1">
      <w:pPr>
        <w:shd w:val="clear" w:color="auto" w:fill="FFFFFF"/>
        <w:spacing w:after="120"/>
        <w:ind w:right="720" w:firstLine="709"/>
        <w:rPr>
          <w:sz w:val="24"/>
          <w:szCs w:val="24"/>
        </w:rPr>
      </w:pPr>
      <w:r w:rsidRPr="00C80ED1">
        <w:rPr>
          <w:rFonts w:eastAsia="Times New Roman"/>
          <w:sz w:val="24"/>
          <w:szCs w:val="24"/>
        </w:rPr>
        <w:t>Лейкопласт 20,45 Лепесток 314,317, 319 Лиана 119 Либриформ 72 Лигнин 36 Лизосомы 16 Лип иды 11 Лист 107,147,270,271</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влагалище 149</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основание 149</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пластинка 149</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прилистники 149</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раструб 391</w:t>
      </w:r>
    </w:p>
    <w:p w:rsidR="009A26C8" w:rsidRPr="00C80ED1" w:rsidRDefault="009A26C8" w:rsidP="00C80ED1">
      <w:pPr>
        <w:numPr>
          <w:ilvl w:val="0"/>
          <w:numId w:val="3"/>
        </w:numPr>
        <w:shd w:val="clear" w:color="auto" w:fill="FFFFFF"/>
        <w:tabs>
          <w:tab w:val="left" w:pos="198"/>
        </w:tabs>
        <w:spacing w:after="120"/>
        <w:ind w:left="4" w:right="720" w:firstLine="709"/>
        <w:rPr>
          <w:rFonts w:eastAsia="Times New Roman"/>
          <w:sz w:val="24"/>
          <w:szCs w:val="24"/>
        </w:rPr>
      </w:pPr>
      <w:r w:rsidRPr="00C80ED1">
        <w:rPr>
          <w:rFonts w:eastAsia="Times New Roman"/>
          <w:sz w:val="24"/>
          <w:szCs w:val="24"/>
        </w:rPr>
        <w:t>черешок 148,149 Листорасположение 110</w:t>
      </w:r>
    </w:p>
    <w:p w:rsidR="009A26C8" w:rsidRPr="00C80ED1" w:rsidRDefault="009A26C8" w:rsidP="00C80ED1">
      <w:pPr>
        <w:numPr>
          <w:ilvl w:val="0"/>
          <w:numId w:val="3"/>
        </w:numPr>
        <w:shd w:val="clear" w:color="auto" w:fill="FFFFFF"/>
        <w:tabs>
          <w:tab w:val="left" w:pos="198"/>
        </w:tabs>
        <w:spacing w:after="120"/>
        <w:ind w:left="4" w:right="720" w:firstLine="709"/>
        <w:rPr>
          <w:rFonts w:eastAsia="Times New Roman"/>
          <w:sz w:val="24"/>
          <w:szCs w:val="24"/>
        </w:rPr>
        <w:sectPr w:rsidR="009A26C8" w:rsidRPr="00C80ED1" w:rsidSect="001D5CBD">
          <w:pgSz w:w="11909" w:h="16834"/>
          <w:pgMar w:top="1440" w:right="852" w:bottom="720" w:left="1701" w:header="720" w:footer="720" w:gutter="0"/>
          <w:cols w:num="2" w:space="720" w:equalWidth="0">
            <w:col w:w="2822" w:space="400"/>
            <w:col w:w="2635"/>
          </w:cols>
          <w:noEndnote/>
        </w:sectPr>
      </w:pPr>
    </w:p>
    <w:p w:rsidR="009A26C8" w:rsidRPr="00C80ED1" w:rsidRDefault="009A26C8" w:rsidP="00C80ED1">
      <w:pPr>
        <w:shd w:val="clear" w:color="auto" w:fill="FFFFFF"/>
        <w:spacing w:after="120"/>
        <w:ind w:firstLine="709"/>
        <w:rPr>
          <w:sz w:val="24"/>
          <w:szCs w:val="24"/>
        </w:rPr>
      </w:pPr>
      <w:r w:rsidRPr="00C80ED1">
        <w:rPr>
          <w:sz w:val="24"/>
          <w:szCs w:val="24"/>
        </w:rPr>
        <w:t>470</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720" w:firstLine="709"/>
        <w:rPr>
          <w:sz w:val="24"/>
          <w:szCs w:val="24"/>
        </w:rPr>
      </w:pPr>
      <w:r w:rsidRPr="00C80ED1">
        <w:rPr>
          <w:rFonts w:eastAsia="Times New Roman"/>
          <w:sz w:val="24"/>
          <w:szCs w:val="24"/>
        </w:rPr>
        <w:t>Лодикулы 450 Луб (см. Флоэма) Луковица 184-187, 196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Марикультура 268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Мацерация 38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Мегагаметогенез 333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Мегаспора 197, 273, 284, 289,296,333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Мегаспорангий 197, 273, 284, 289, 333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Мегаспорогенез 333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Мезогамия 349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Мезодерма 90, 127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МезокарпийЗб!, 362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Мезосома 203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Междоузлие 107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Мейоз29,199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Мембраны 14,203</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Меристемы 53</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апикальные 55, 87,123, 141</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интеркалярные 55,123</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корня 96, 97</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листа 156</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побега 120</w:t>
      </w:r>
    </w:p>
    <w:p w:rsidR="009A26C8" w:rsidRPr="00C80ED1" w:rsidRDefault="009A26C8" w:rsidP="00C80ED1">
      <w:pPr>
        <w:numPr>
          <w:ilvl w:val="0"/>
          <w:numId w:val="4"/>
        </w:numPr>
        <w:shd w:val="clear" w:color="auto" w:fill="FFFFFF"/>
        <w:tabs>
          <w:tab w:val="left" w:pos="194"/>
        </w:tabs>
        <w:spacing w:after="120"/>
        <w:ind w:left="22" w:right="720" w:firstLine="709"/>
        <w:rPr>
          <w:rFonts w:eastAsia="Times New Roman"/>
          <w:sz w:val="24"/>
          <w:szCs w:val="24"/>
        </w:rPr>
      </w:pPr>
      <w:r w:rsidRPr="00C80ED1">
        <w:rPr>
          <w:rFonts w:eastAsia="Times New Roman"/>
          <w:sz w:val="24"/>
          <w:szCs w:val="24"/>
        </w:rPr>
        <w:t>раневые 55 Метелка 342 Микориза 96, 216, 282 Микрогаметогенез 323, 324 Микропиле 296, 332</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Микроспора 197, 273, 284, 289, 294, 323</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Микроспорангий 197,273, 284,289,294,</w:t>
      </w:r>
    </w:p>
    <w:p w:rsidR="009A26C8" w:rsidRPr="00C80ED1" w:rsidRDefault="009A26C8" w:rsidP="00C80ED1">
      <w:pPr>
        <w:shd w:val="clear" w:color="auto" w:fill="FFFFFF"/>
        <w:spacing w:after="120"/>
        <w:ind w:left="29" w:firstLine="709"/>
        <w:rPr>
          <w:sz w:val="24"/>
          <w:szCs w:val="24"/>
        </w:rPr>
      </w:pPr>
      <w:r w:rsidRPr="00C80ED1">
        <w:rPr>
          <w:sz w:val="24"/>
          <w:szCs w:val="24"/>
        </w:rPr>
        <w:t>323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Микроспорогенез 323</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Микротрубочки 13, 257</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Микрофиламенты 13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Митоз 26, 218</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Митотический цикл (см. Клеточный</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цикл)</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Митохондрия 17,218</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Мицелий 217</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гаплоидный 220</w:t>
      </w:r>
    </w:p>
    <w:p w:rsidR="009A26C8" w:rsidRPr="00C80ED1" w:rsidRDefault="009A26C8" w:rsidP="00C80ED1">
      <w:pPr>
        <w:numPr>
          <w:ilvl w:val="0"/>
          <w:numId w:val="4"/>
        </w:numPr>
        <w:shd w:val="clear" w:color="auto" w:fill="FFFFFF"/>
        <w:tabs>
          <w:tab w:val="left" w:pos="194"/>
        </w:tabs>
        <w:spacing w:after="120"/>
        <w:ind w:left="22" w:firstLine="709"/>
        <w:rPr>
          <w:rFonts w:eastAsia="Times New Roman"/>
          <w:sz w:val="24"/>
          <w:szCs w:val="24"/>
        </w:rPr>
      </w:pPr>
      <w:r w:rsidRPr="00C80ED1">
        <w:rPr>
          <w:rFonts w:eastAsia="Times New Roman"/>
          <w:sz w:val="24"/>
          <w:szCs w:val="24"/>
        </w:rPr>
        <w:t>гетероталличный 220,225, 240</w:t>
      </w:r>
    </w:p>
    <w:p w:rsidR="009A26C8" w:rsidRPr="00C80ED1" w:rsidRDefault="009A26C8" w:rsidP="00C80ED1">
      <w:pPr>
        <w:numPr>
          <w:ilvl w:val="0"/>
          <w:numId w:val="4"/>
        </w:numPr>
        <w:shd w:val="clear" w:color="auto" w:fill="FFFFFF"/>
        <w:tabs>
          <w:tab w:val="left" w:pos="194"/>
        </w:tabs>
        <w:spacing w:after="120"/>
        <w:ind w:left="22" w:right="1375" w:firstLine="709"/>
        <w:jc w:val="both"/>
        <w:rPr>
          <w:rFonts w:eastAsia="Times New Roman"/>
          <w:sz w:val="24"/>
          <w:szCs w:val="24"/>
        </w:rPr>
      </w:pPr>
      <w:r w:rsidRPr="00C80ED1">
        <w:rPr>
          <w:rFonts w:eastAsia="Times New Roman"/>
          <w:sz w:val="24"/>
          <w:szCs w:val="24"/>
        </w:rPr>
        <w:t>дикарионный 220 -клеточный 217, 220</w:t>
      </w:r>
    </w:p>
    <w:p w:rsidR="009A26C8" w:rsidRPr="00C80ED1" w:rsidRDefault="009A26C8" w:rsidP="00C80ED1">
      <w:pPr>
        <w:numPr>
          <w:ilvl w:val="0"/>
          <w:numId w:val="4"/>
        </w:numPr>
        <w:shd w:val="clear" w:color="auto" w:fill="FFFFFF"/>
        <w:tabs>
          <w:tab w:val="left" w:pos="194"/>
        </w:tabs>
        <w:spacing w:after="120"/>
        <w:ind w:left="22" w:right="720" w:firstLine="709"/>
        <w:rPr>
          <w:rFonts w:eastAsia="Times New Roman"/>
          <w:sz w:val="24"/>
          <w:szCs w:val="24"/>
        </w:rPr>
      </w:pPr>
      <w:r w:rsidRPr="00C80ED1">
        <w:rPr>
          <w:rFonts w:eastAsia="Times New Roman"/>
          <w:sz w:val="24"/>
          <w:szCs w:val="24"/>
        </w:rPr>
        <w:t>неклеточный 217,220 Млечники 77, 80, 388,433 Млечный сок 80, 388 Монохазий 343 Морфин 40,41</w:t>
      </w:r>
    </w:p>
    <w:p w:rsidR="009A26C8" w:rsidRPr="00C80ED1" w:rsidRDefault="009A26C8" w:rsidP="00C80ED1">
      <w:pPr>
        <w:shd w:val="clear" w:color="auto" w:fill="FFFFFF"/>
        <w:spacing w:after="120"/>
        <w:ind w:left="40" w:right="1526" w:firstLine="709"/>
        <w:jc w:val="both"/>
        <w:rPr>
          <w:sz w:val="24"/>
          <w:szCs w:val="24"/>
        </w:rPr>
      </w:pPr>
      <w:r w:rsidRPr="00C80ED1">
        <w:rPr>
          <w:rFonts w:eastAsia="Times New Roman"/>
          <w:sz w:val="24"/>
          <w:szCs w:val="24"/>
        </w:rPr>
        <w:t>Нектарники 78, 320 Никотин 40,41,428 Номенклатура 200</w:t>
      </w:r>
    </w:p>
    <w:p w:rsidR="009A26C8" w:rsidRPr="00C80ED1" w:rsidRDefault="009A26C8" w:rsidP="00C80ED1">
      <w:pPr>
        <w:shd w:val="clear" w:color="auto" w:fill="FFFFFF"/>
        <w:tabs>
          <w:tab w:val="left" w:pos="194"/>
        </w:tabs>
        <w:spacing w:after="120"/>
        <w:ind w:left="22" w:right="720" w:firstLine="709"/>
        <w:rPr>
          <w:sz w:val="24"/>
          <w:szCs w:val="24"/>
        </w:rPr>
      </w:pPr>
      <w:r w:rsidRPr="00C80ED1">
        <w:rPr>
          <w:rFonts w:eastAsia="Times New Roman"/>
          <w:sz w:val="24"/>
          <w:szCs w:val="24"/>
        </w:rPr>
        <w:t>—</w:t>
      </w:r>
      <w:r w:rsidRPr="00C80ED1">
        <w:rPr>
          <w:rFonts w:eastAsia="Times New Roman"/>
          <w:sz w:val="24"/>
          <w:szCs w:val="24"/>
        </w:rPr>
        <w:tab/>
        <w:t>бинарная 201</w:t>
      </w:r>
      <w:r w:rsidRPr="00C80ED1">
        <w:rPr>
          <w:rFonts w:eastAsia="Times New Roman"/>
          <w:sz w:val="24"/>
          <w:szCs w:val="24"/>
        </w:rPr>
        <w:br/>
        <w:t>Нуклеиновые кислоты 11</w:t>
      </w:r>
      <w:r w:rsidRPr="00C80ED1">
        <w:rPr>
          <w:rFonts w:eastAsia="Times New Roman"/>
          <w:sz w:val="24"/>
          <w:szCs w:val="24"/>
        </w:rPr>
        <w:br/>
        <w:t>Нуклеоид (см. Генофор)</w:t>
      </w:r>
      <w:r w:rsidRPr="00C80ED1">
        <w:rPr>
          <w:rFonts w:eastAsia="Times New Roman"/>
          <w:sz w:val="24"/>
          <w:szCs w:val="24"/>
        </w:rPr>
        <w:br/>
        <w:t>Нуцеллус 296, 331,332</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Оидия219,232</w:t>
      </w:r>
    </w:p>
    <w:p w:rsidR="009A26C8" w:rsidRPr="00C80ED1" w:rsidRDefault="009A26C8" w:rsidP="00C80ED1">
      <w:pPr>
        <w:shd w:val="clear" w:color="auto" w:fill="FFFFFF"/>
        <w:spacing w:after="120"/>
        <w:ind w:right="720" w:firstLine="709"/>
        <w:rPr>
          <w:sz w:val="24"/>
          <w:szCs w:val="24"/>
        </w:rPr>
      </w:pPr>
      <w:r w:rsidRPr="00C80ED1">
        <w:rPr>
          <w:sz w:val="24"/>
          <w:szCs w:val="24"/>
        </w:rPr>
        <w:br w:type="column"/>
      </w:r>
      <w:r w:rsidRPr="00C80ED1">
        <w:rPr>
          <w:rFonts w:eastAsia="Times New Roman"/>
          <w:sz w:val="24"/>
          <w:szCs w:val="24"/>
        </w:rPr>
        <w:t>Околоплодник 361,362 Околоцветник 316 Оогамия198,219,258 Оогоний 198 Оплодотворение 197,199</w:t>
      </w:r>
    </w:p>
    <w:p w:rsidR="009A26C8" w:rsidRPr="00C80ED1" w:rsidRDefault="009A26C8" w:rsidP="00C80ED1">
      <w:pPr>
        <w:numPr>
          <w:ilvl w:val="0"/>
          <w:numId w:val="5"/>
        </w:numPr>
        <w:shd w:val="clear" w:color="auto" w:fill="FFFFFF"/>
        <w:tabs>
          <w:tab w:val="left" w:pos="180"/>
        </w:tabs>
        <w:spacing w:after="120"/>
        <w:ind w:right="1674" w:firstLine="709"/>
        <w:jc w:val="both"/>
        <w:rPr>
          <w:rFonts w:eastAsia="Times New Roman"/>
          <w:sz w:val="24"/>
          <w:szCs w:val="24"/>
        </w:rPr>
      </w:pPr>
      <w:r w:rsidRPr="00C80ED1">
        <w:rPr>
          <w:rFonts w:eastAsia="Times New Roman"/>
          <w:sz w:val="24"/>
          <w:szCs w:val="24"/>
        </w:rPr>
        <w:t>двойное 350 Опыление 344 Организмы</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автотрофные 3,209,251</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гетеротрофные 3, 208, 215, 243, 245 Орнитофилия 346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Осмос 41</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Осмофоры 78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Паразиты 209, 211,216,429,431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Паренхима 8,106</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ассимиляционная 65</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воздухоносная 65</w:t>
      </w:r>
    </w:p>
    <w:p w:rsidR="009A26C8" w:rsidRPr="00C80ED1" w:rsidRDefault="009A26C8" w:rsidP="00C80ED1">
      <w:pPr>
        <w:numPr>
          <w:ilvl w:val="0"/>
          <w:numId w:val="5"/>
        </w:numPr>
        <w:shd w:val="clear" w:color="auto" w:fill="FFFFFF"/>
        <w:tabs>
          <w:tab w:val="left" w:pos="180"/>
        </w:tabs>
        <w:spacing w:after="120"/>
        <w:ind w:right="360" w:firstLine="709"/>
        <w:rPr>
          <w:rFonts w:eastAsia="Times New Roman"/>
          <w:sz w:val="24"/>
          <w:szCs w:val="24"/>
        </w:rPr>
      </w:pPr>
      <w:r w:rsidRPr="00C80ED1">
        <w:rPr>
          <w:rFonts w:eastAsia="Times New Roman"/>
          <w:sz w:val="24"/>
          <w:szCs w:val="24"/>
        </w:rPr>
        <w:t>запасающая 65 Партеногенез 356 Партенокарпия 357 Перидерма 61, 139 Перикарп (см. Околоплодник) Перитеций 227, 230 Перицикл55, 125,130,132 Пероксисома 16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Пестик 313, 325 Пигменты 18,40,207,257 Пикни да 240 Пиреноиды 257 Плазмалемма 15 Плазмида 208 Плазмогамия 220, 225,232 Плазмодесмы 16, 35 Плазмодий 217, 220, 221,222,245 Плазмолиз 42 Пластиды 17 Плацента 327, 331 Плейохазий 343 Плектенхима 217,248 Плод 361 Плодолистик 325 Побег 81,107,270</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удлиненный (см. Ауксибласт)</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укороченный (см. Брахибласт) Полиплоидия 32 Полиэмбриония 356 Поллиний 347</w:t>
      </w:r>
    </w:p>
    <w:p w:rsidR="009A26C8" w:rsidRPr="00C80ED1" w:rsidRDefault="009A26C8" w:rsidP="00C80ED1">
      <w:pPr>
        <w:shd w:val="clear" w:color="auto" w:fill="FFFFFF"/>
        <w:spacing w:after="120"/>
        <w:ind w:left="25" w:right="1080" w:firstLine="709"/>
        <w:rPr>
          <w:sz w:val="24"/>
          <w:szCs w:val="24"/>
        </w:rPr>
      </w:pPr>
      <w:r w:rsidRPr="00C80ED1">
        <w:rPr>
          <w:rFonts w:eastAsia="Times New Roman"/>
          <w:sz w:val="24"/>
          <w:szCs w:val="24"/>
        </w:rPr>
        <w:t>Половой процесс 197 Полярность 81 Пора 34 Порогамия 349 Початок 341 Почка 107, 108</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боковая 109</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верхушечная 109</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выводковая 193, 278</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pPr>
      <w:r w:rsidRPr="00C80ED1">
        <w:rPr>
          <w:rFonts w:eastAsia="Times New Roman"/>
          <w:sz w:val="24"/>
          <w:szCs w:val="24"/>
        </w:rPr>
        <w:t>пазушная 109</w:t>
      </w:r>
    </w:p>
    <w:p w:rsidR="009A26C8" w:rsidRPr="00C80ED1" w:rsidRDefault="009A26C8" w:rsidP="00C80ED1">
      <w:pPr>
        <w:numPr>
          <w:ilvl w:val="0"/>
          <w:numId w:val="5"/>
        </w:numPr>
        <w:shd w:val="clear" w:color="auto" w:fill="FFFFFF"/>
        <w:tabs>
          <w:tab w:val="left" w:pos="180"/>
        </w:tabs>
        <w:spacing w:after="120"/>
        <w:ind w:firstLine="709"/>
        <w:rPr>
          <w:rFonts w:eastAsia="Times New Roman"/>
          <w:sz w:val="24"/>
          <w:szCs w:val="24"/>
        </w:rPr>
        <w:sectPr w:rsidR="009A26C8" w:rsidRPr="00C80ED1" w:rsidSect="001D5CBD">
          <w:pgSz w:w="11909" w:h="16834"/>
          <w:pgMar w:top="1440" w:right="852" w:bottom="720" w:left="1701" w:header="720" w:footer="720" w:gutter="0"/>
          <w:cols w:num="2" w:space="720" w:equalWidth="0">
            <w:col w:w="3038" w:space="281"/>
            <w:col w:w="2761"/>
          </w:cols>
          <w:noEndnote/>
        </w:sectPr>
      </w:pPr>
    </w:p>
    <w:p w:rsidR="009A26C8" w:rsidRPr="00C80ED1" w:rsidRDefault="009A26C8" w:rsidP="00C80ED1">
      <w:pPr>
        <w:shd w:val="clear" w:color="auto" w:fill="FFFFFF"/>
        <w:tabs>
          <w:tab w:val="left" w:pos="187"/>
        </w:tabs>
        <w:spacing w:after="120"/>
        <w:ind w:right="720" w:firstLine="709"/>
        <w:rPr>
          <w:sz w:val="24"/>
          <w:szCs w:val="24"/>
        </w:rPr>
      </w:pPr>
      <w:r w:rsidRPr="00C80ED1">
        <w:rPr>
          <w:rFonts w:eastAsia="Times New Roman"/>
          <w:sz w:val="24"/>
          <w:szCs w:val="24"/>
        </w:rPr>
        <w:t>—</w:t>
      </w:r>
      <w:r w:rsidRPr="00C80ED1">
        <w:rPr>
          <w:rFonts w:eastAsia="Times New Roman"/>
          <w:sz w:val="24"/>
          <w:szCs w:val="24"/>
        </w:rPr>
        <w:tab/>
        <w:t>придаточная 109,196</w:t>
      </w:r>
      <w:r w:rsidRPr="00C80ED1">
        <w:rPr>
          <w:rFonts w:eastAsia="Times New Roman"/>
          <w:sz w:val="24"/>
          <w:szCs w:val="24"/>
        </w:rPr>
        <w:br/>
        <w:t>Почкование 219,226</w:t>
      </w:r>
      <w:r w:rsidRPr="00C80ED1">
        <w:rPr>
          <w:rFonts w:eastAsia="Times New Roman"/>
          <w:sz w:val="24"/>
          <w:szCs w:val="24"/>
        </w:rPr>
        <w:br/>
        <w:t>Прививка 194</w:t>
      </w:r>
      <w:r w:rsidRPr="00C80ED1">
        <w:rPr>
          <w:rFonts w:eastAsia="Times New Roman"/>
          <w:sz w:val="24"/>
          <w:szCs w:val="24"/>
        </w:rPr>
        <w:br/>
        <w:t>Прицветник 313, 314</w:t>
      </w:r>
      <w:r w:rsidRPr="00C80ED1">
        <w:rPr>
          <w:rFonts w:eastAsia="Times New Roman"/>
          <w:sz w:val="24"/>
          <w:szCs w:val="24"/>
        </w:rPr>
        <w:br/>
        <w:t>Прицветничек313, 314</w:t>
      </w:r>
      <w:r w:rsidRPr="00C80ED1">
        <w:rPr>
          <w:rFonts w:eastAsia="Times New Roman"/>
          <w:sz w:val="24"/>
          <w:szCs w:val="24"/>
        </w:rPr>
        <w:br/>
        <w:t>Пробка 61,419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Прокамбий 55,112,122, 125, 134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Пропластида21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Протерандрия 345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Протерогиния 345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Протонема 278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Протопласт 10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Протостель 128,291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Пучки проводящие 74,126, 128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Пыльник320,321,322</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Пыльца 294, 324</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Пыльцевая трубка 292, 350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Размножение 192</w:t>
      </w:r>
    </w:p>
    <w:p w:rsidR="009A26C8" w:rsidRPr="00C80ED1" w:rsidRDefault="009A26C8" w:rsidP="00C80ED1">
      <w:pPr>
        <w:numPr>
          <w:ilvl w:val="0"/>
          <w:numId w:val="6"/>
        </w:numPr>
        <w:shd w:val="clear" w:color="auto" w:fill="FFFFFF"/>
        <w:tabs>
          <w:tab w:val="left" w:pos="187"/>
        </w:tabs>
        <w:spacing w:after="120"/>
        <w:ind w:firstLine="709"/>
        <w:rPr>
          <w:rFonts w:eastAsia="Times New Roman"/>
          <w:sz w:val="24"/>
          <w:szCs w:val="24"/>
        </w:rPr>
      </w:pPr>
      <w:r w:rsidRPr="00C80ED1">
        <w:rPr>
          <w:rFonts w:eastAsia="Times New Roman"/>
          <w:sz w:val="24"/>
          <w:szCs w:val="24"/>
        </w:rPr>
        <w:t>бесполое 196,219, 256</w:t>
      </w:r>
    </w:p>
    <w:p w:rsidR="009A26C8" w:rsidRPr="00C80ED1" w:rsidRDefault="009A26C8" w:rsidP="00C80ED1">
      <w:pPr>
        <w:numPr>
          <w:ilvl w:val="0"/>
          <w:numId w:val="6"/>
        </w:numPr>
        <w:shd w:val="clear" w:color="auto" w:fill="FFFFFF"/>
        <w:tabs>
          <w:tab w:val="left" w:pos="187"/>
        </w:tabs>
        <w:spacing w:after="120"/>
        <w:ind w:firstLine="709"/>
        <w:rPr>
          <w:rFonts w:eastAsia="Times New Roman"/>
          <w:sz w:val="24"/>
          <w:szCs w:val="24"/>
        </w:rPr>
      </w:pPr>
      <w:r w:rsidRPr="00C80ED1">
        <w:rPr>
          <w:rFonts w:eastAsia="Times New Roman"/>
          <w:sz w:val="24"/>
          <w:szCs w:val="24"/>
        </w:rPr>
        <w:t>вегетативное 193, 208, 213, 219, 249, 257</w:t>
      </w:r>
    </w:p>
    <w:p w:rsidR="009A26C8" w:rsidRPr="00C80ED1" w:rsidRDefault="009A26C8" w:rsidP="00C80ED1">
      <w:pPr>
        <w:shd w:val="clear" w:color="auto" w:fill="FFFFFF"/>
        <w:spacing w:after="120"/>
        <w:ind w:left="40" w:right="720" w:firstLine="709"/>
        <w:rPr>
          <w:sz w:val="24"/>
          <w:szCs w:val="24"/>
        </w:rPr>
      </w:pPr>
      <w:r w:rsidRPr="00C80ED1">
        <w:rPr>
          <w:sz w:val="24"/>
          <w:szCs w:val="24"/>
        </w:rPr>
        <w:t>-</w:t>
      </w:r>
      <w:r w:rsidRPr="00C80ED1">
        <w:rPr>
          <w:rFonts w:eastAsia="Times New Roman"/>
          <w:sz w:val="24"/>
          <w:szCs w:val="24"/>
        </w:rPr>
        <w:t>половое 197, 219, 258 Растения 251</w:t>
      </w:r>
    </w:p>
    <w:p w:rsidR="009A26C8" w:rsidRPr="00C80ED1" w:rsidRDefault="009A26C8" w:rsidP="00C80ED1">
      <w:pPr>
        <w:numPr>
          <w:ilvl w:val="0"/>
          <w:numId w:val="6"/>
        </w:numPr>
        <w:shd w:val="clear" w:color="auto" w:fill="FFFFFF"/>
        <w:tabs>
          <w:tab w:val="left" w:pos="187"/>
        </w:tabs>
        <w:spacing w:after="120"/>
        <w:ind w:firstLine="709"/>
        <w:rPr>
          <w:rFonts w:eastAsia="Times New Roman"/>
          <w:sz w:val="24"/>
          <w:szCs w:val="24"/>
        </w:rPr>
      </w:pPr>
      <w:r w:rsidRPr="00C80ED1">
        <w:rPr>
          <w:rFonts w:eastAsia="Times New Roman"/>
          <w:sz w:val="24"/>
          <w:szCs w:val="24"/>
        </w:rPr>
        <w:t>высшие 269</w:t>
      </w:r>
    </w:p>
    <w:p w:rsidR="009A26C8" w:rsidRPr="00C80ED1" w:rsidRDefault="009A26C8" w:rsidP="00C80ED1">
      <w:pPr>
        <w:numPr>
          <w:ilvl w:val="0"/>
          <w:numId w:val="6"/>
        </w:numPr>
        <w:shd w:val="clear" w:color="auto" w:fill="FFFFFF"/>
        <w:tabs>
          <w:tab w:val="left" w:pos="187"/>
        </w:tabs>
        <w:spacing w:after="120"/>
        <w:ind w:firstLine="709"/>
        <w:rPr>
          <w:rFonts w:eastAsia="Times New Roman"/>
          <w:sz w:val="24"/>
          <w:szCs w:val="24"/>
        </w:rPr>
      </w:pPr>
      <w:r w:rsidRPr="00C80ED1">
        <w:rPr>
          <w:rFonts w:eastAsia="Times New Roman"/>
          <w:sz w:val="24"/>
          <w:szCs w:val="24"/>
        </w:rPr>
        <w:t>монокарпические 337</w:t>
      </w:r>
    </w:p>
    <w:p w:rsidR="009A26C8" w:rsidRPr="00C80ED1" w:rsidRDefault="009A26C8" w:rsidP="00C80ED1">
      <w:pPr>
        <w:numPr>
          <w:ilvl w:val="0"/>
          <w:numId w:val="6"/>
        </w:numPr>
        <w:shd w:val="clear" w:color="auto" w:fill="FFFFFF"/>
        <w:tabs>
          <w:tab w:val="left" w:pos="187"/>
        </w:tabs>
        <w:spacing w:after="120"/>
        <w:ind w:firstLine="709"/>
        <w:rPr>
          <w:rFonts w:eastAsia="Times New Roman"/>
          <w:sz w:val="24"/>
          <w:szCs w:val="24"/>
        </w:rPr>
      </w:pPr>
      <w:r w:rsidRPr="00C80ED1">
        <w:rPr>
          <w:rFonts w:eastAsia="Times New Roman"/>
          <w:sz w:val="24"/>
          <w:szCs w:val="24"/>
        </w:rPr>
        <w:t>насекомоядные 166, 167, 168</w:t>
      </w:r>
    </w:p>
    <w:p w:rsidR="009A26C8" w:rsidRPr="00C80ED1" w:rsidRDefault="009A26C8" w:rsidP="00C80ED1">
      <w:pPr>
        <w:numPr>
          <w:ilvl w:val="0"/>
          <w:numId w:val="6"/>
        </w:numPr>
        <w:shd w:val="clear" w:color="auto" w:fill="FFFFFF"/>
        <w:tabs>
          <w:tab w:val="left" w:pos="187"/>
        </w:tabs>
        <w:spacing w:after="120"/>
        <w:ind w:firstLine="709"/>
        <w:rPr>
          <w:rFonts w:eastAsia="Times New Roman"/>
          <w:sz w:val="24"/>
          <w:szCs w:val="24"/>
        </w:rPr>
      </w:pPr>
      <w:r w:rsidRPr="00C80ED1">
        <w:rPr>
          <w:rFonts w:eastAsia="Times New Roman"/>
          <w:sz w:val="24"/>
          <w:szCs w:val="24"/>
        </w:rPr>
        <w:t>низшие 252</w:t>
      </w:r>
    </w:p>
    <w:p w:rsidR="009A26C8" w:rsidRPr="00C80ED1" w:rsidRDefault="009A26C8" w:rsidP="00C80ED1">
      <w:pPr>
        <w:numPr>
          <w:ilvl w:val="0"/>
          <w:numId w:val="6"/>
        </w:numPr>
        <w:shd w:val="clear" w:color="auto" w:fill="FFFFFF"/>
        <w:tabs>
          <w:tab w:val="left" w:pos="187"/>
        </w:tabs>
        <w:spacing w:after="120"/>
        <w:ind w:right="720" w:firstLine="709"/>
        <w:rPr>
          <w:rFonts w:eastAsia="Times New Roman"/>
          <w:sz w:val="24"/>
          <w:szCs w:val="24"/>
        </w:rPr>
      </w:pPr>
      <w:r w:rsidRPr="00C80ED1">
        <w:rPr>
          <w:rFonts w:eastAsia="Times New Roman"/>
          <w:sz w:val="24"/>
          <w:szCs w:val="24"/>
        </w:rPr>
        <w:t>поликарпические 337 Рафиды 47 Рибосома 13,21, 203 Ризоид 270,271 Ризомоид271 Ризоморфа217, 235 Рубчик 331,354 Рыльце 314, 325-327</w:t>
      </w:r>
    </w:p>
    <w:p w:rsidR="009A26C8" w:rsidRPr="00C80ED1" w:rsidRDefault="009A26C8" w:rsidP="00C80ED1">
      <w:pPr>
        <w:shd w:val="clear" w:color="auto" w:fill="FFFFFF"/>
        <w:spacing w:after="120"/>
        <w:ind w:left="40" w:right="1080" w:firstLine="709"/>
        <w:rPr>
          <w:sz w:val="24"/>
          <w:szCs w:val="24"/>
        </w:rPr>
      </w:pPr>
      <w:r w:rsidRPr="00C80ED1">
        <w:rPr>
          <w:rFonts w:eastAsia="Times New Roman"/>
          <w:sz w:val="24"/>
          <w:szCs w:val="24"/>
        </w:rPr>
        <w:t>Самоопыление 344 Сапротрофы 208, 215 Семя 271, 292,297, 351 Семядоля 83</w:t>
      </w:r>
    </w:p>
    <w:p w:rsidR="009A26C8" w:rsidRPr="00C80ED1" w:rsidRDefault="009A26C8" w:rsidP="00C80ED1">
      <w:pPr>
        <w:shd w:val="clear" w:color="auto" w:fill="FFFFFF"/>
        <w:spacing w:after="120"/>
        <w:ind w:left="36" w:right="360" w:firstLine="709"/>
        <w:rPr>
          <w:sz w:val="24"/>
          <w:szCs w:val="24"/>
        </w:rPr>
      </w:pPr>
      <w:r w:rsidRPr="00C80ED1">
        <w:rPr>
          <w:rFonts w:eastAsia="Times New Roman"/>
          <w:sz w:val="24"/>
          <w:szCs w:val="24"/>
        </w:rPr>
        <w:t>Семязачаток 292, 296, 331, 332 Сердцевина 122,127, 132, 141 Сердцевинные лучи 128, 132,139 Сережка 341 Симбиоз 96,216, 247 Симметрия 82, 315 СимпластЗб, 56 Синергиды 332, 334 Ситовидные клетки 72,294</w:t>
      </w:r>
    </w:p>
    <w:p w:rsidR="009A26C8" w:rsidRPr="00C80ED1" w:rsidRDefault="009A26C8" w:rsidP="00C80ED1">
      <w:pPr>
        <w:shd w:val="clear" w:color="auto" w:fill="FFFFFF"/>
        <w:tabs>
          <w:tab w:val="left" w:pos="187"/>
        </w:tabs>
        <w:spacing w:after="120"/>
        <w:ind w:right="720" w:firstLine="709"/>
        <w:rPr>
          <w:sz w:val="24"/>
          <w:szCs w:val="24"/>
        </w:rPr>
      </w:pPr>
      <w:r w:rsidRPr="00C80ED1">
        <w:rPr>
          <w:rFonts w:eastAsia="Times New Roman"/>
          <w:sz w:val="24"/>
          <w:szCs w:val="24"/>
        </w:rPr>
        <w:t>—</w:t>
      </w:r>
      <w:r w:rsidRPr="00C80ED1">
        <w:rPr>
          <w:rFonts w:eastAsia="Times New Roman"/>
          <w:sz w:val="24"/>
          <w:szCs w:val="24"/>
        </w:rPr>
        <w:tab/>
        <w:t>трубки 72</w:t>
      </w:r>
      <w:r w:rsidRPr="00C80ED1">
        <w:rPr>
          <w:rFonts w:eastAsia="Times New Roman"/>
          <w:sz w:val="24"/>
          <w:szCs w:val="24"/>
        </w:rPr>
        <w:br/>
        <w:t>Сифоностель128,291</w:t>
      </w:r>
      <w:r w:rsidRPr="00C80ED1">
        <w:rPr>
          <w:rFonts w:eastAsia="Times New Roman"/>
          <w:sz w:val="24"/>
          <w:szCs w:val="24"/>
        </w:rPr>
        <w:br/>
        <w:t>Скарификация 357</w:t>
      </w:r>
      <w:r w:rsidRPr="00C80ED1">
        <w:rPr>
          <w:rFonts w:eastAsia="Times New Roman"/>
          <w:sz w:val="24"/>
          <w:szCs w:val="24"/>
        </w:rPr>
        <w:br/>
        <w:t>Склереиды 69</w:t>
      </w:r>
      <w:r w:rsidRPr="00C80ED1">
        <w:rPr>
          <w:rFonts w:eastAsia="Times New Roman"/>
          <w:sz w:val="24"/>
          <w:szCs w:val="24"/>
        </w:rPr>
        <w:br/>
        <w:t>Склеренхима 68,74</w:t>
      </w:r>
      <w:r w:rsidRPr="00C80ED1">
        <w:rPr>
          <w:rFonts w:eastAsia="Times New Roman"/>
          <w:sz w:val="24"/>
          <w:szCs w:val="24"/>
        </w:rPr>
        <w:br/>
        <w:t>Склероций 230</w:t>
      </w:r>
      <w:r w:rsidRPr="00C80ED1">
        <w:rPr>
          <w:rFonts w:eastAsia="Times New Roman"/>
          <w:sz w:val="24"/>
          <w:szCs w:val="24"/>
        </w:rPr>
        <w:br/>
        <w:t>Слоевище (см. Таллом)</w:t>
      </w:r>
    </w:p>
    <w:p w:rsidR="009A26C8" w:rsidRPr="00C80ED1" w:rsidRDefault="009A26C8" w:rsidP="00C80ED1">
      <w:pPr>
        <w:shd w:val="clear" w:color="auto" w:fill="FFFFFF"/>
        <w:spacing w:after="120"/>
        <w:ind w:left="4" w:right="346" w:firstLine="709"/>
        <w:rPr>
          <w:sz w:val="24"/>
          <w:szCs w:val="24"/>
        </w:rPr>
      </w:pPr>
      <w:r w:rsidRPr="00C80ED1">
        <w:rPr>
          <w:sz w:val="24"/>
          <w:szCs w:val="24"/>
        </w:rPr>
        <w:br w:type="column"/>
      </w:r>
      <w:r w:rsidRPr="00C80ED1">
        <w:rPr>
          <w:rFonts w:eastAsia="Times New Roman"/>
          <w:sz w:val="24"/>
          <w:szCs w:val="24"/>
        </w:rPr>
        <w:t>Смолы 47, 77 Смоляной ход 77, 80, 143 Соломина 127,131 Соматогамия 220, 232 Соредии 249 Сорус 287 Сосуды 71, 270 Соцветия 338—344 Сперматозоид 198, 219, 300 Спермий 297, 324 Спора 196, 208, 219 Спорангий 196 Спорофит 197, 259, 270, 273 Срединная пластинка 32 Ствол 118, 120 Стебель 81,107, 119, 120</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деревянистый 120, 138,376</w:t>
      </w:r>
    </w:p>
    <w:p w:rsidR="009A26C8" w:rsidRPr="00C80ED1" w:rsidRDefault="009A26C8" w:rsidP="00C80ED1">
      <w:pPr>
        <w:numPr>
          <w:ilvl w:val="0"/>
          <w:numId w:val="5"/>
        </w:numPr>
        <w:shd w:val="clear" w:color="auto" w:fill="FFFFFF"/>
        <w:tabs>
          <w:tab w:val="left" w:pos="184"/>
        </w:tabs>
        <w:spacing w:after="120"/>
        <w:ind w:left="4" w:right="346" w:firstLine="709"/>
        <w:rPr>
          <w:rFonts w:eastAsia="Times New Roman"/>
          <w:sz w:val="24"/>
          <w:szCs w:val="24"/>
        </w:rPr>
      </w:pPr>
      <w:r w:rsidRPr="00C80ED1">
        <w:rPr>
          <w:rFonts w:eastAsia="Times New Roman"/>
          <w:sz w:val="24"/>
          <w:szCs w:val="24"/>
        </w:rPr>
        <w:t>травянистый 120, 138, 376 Стель128,291</w:t>
      </w:r>
    </w:p>
    <w:p w:rsidR="009A26C8" w:rsidRPr="00C80ED1" w:rsidRDefault="009A26C8" w:rsidP="00C80ED1">
      <w:pPr>
        <w:shd w:val="clear" w:color="auto" w:fill="FFFFFF"/>
        <w:spacing w:after="120"/>
        <w:ind w:left="7" w:right="1037" w:firstLine="709"/>
        <w:rPr>
          <w:sz w:val="24"/>
          <w:szCs w:val="24"/>
        </w:rPr>
      </w:pPr>
      <w:r w:rsidRPr="00C80ED1">
        <w:rPr>
          <w:rFonts w:eastAsia="Times New Roman"/>
          <w:sz w:val="24"/>
          <w:szCs w:val="24"/>
        </w:rPr>
        <w:t>Стеригма 232 Столбик 326, 327 Столон 180 Стрелка 120 Стратификация 357 Стробил 299, 311</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Таксон 201</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Таллом 81, 248, 254,276</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Тапетум 323</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Телейтоспора 242</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Тилакоид 19, 204, 256</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Тилы71,145</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Тирс 344</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Ткани 52, 270</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выделительные 76</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культура 52, 196</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механические 66</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образовательные (см. Меристемы)</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основные 65</w:t>
      </w:r>
    </w:p>
    <w:p w:rsidR="009A26C8" w:rsidRPr="00C80ED1" w:rsidRDefault="009A26C8" w:rsidP="00C80ED1">
      <w:pPr>
        <w:numPr>
          <w:ilvl w:val="0"/>
          <w:numId w:val="5"/>
        </w:numPr>
        <w:shd w:val="clear" w:color="auto" w:fill="FFFFFF"/>
        <w:tabs>
          <w:tab w:val="left" w:pos="184"/>
        </w:tabs>
        <w:spacing w:after="120"/>
        <w:ind w:left="4" w:firstLine="709"/>
        <w:rPr>
          <w:rFonts w:eastAsia="Times New Roman"/>
          <w:sz w:val="24"/>
          <w:szCs w:val="24"/>
        </w:rPr>
      </w:pPr>
      <w:r w:rsidRPr="00C80ED1">
        <w:rPr>
          <w:rFonts w:eastAsia="Times New Roman"/>
          <w:sz w:val="24"/>
          <w:szCs w:val="24"/>
        </w:rPr>
        <w:t>покровные 56</w:t>
      </w:r>
    </w:p>
    <w:p w:rsidR="009A26C8" w:rsidRPr="00C80ED1" w:rsidRDefault="009A26C8" w:rsidP="00C80ED1">
      <w:pPr>
        <w:numPr>
          <w:ilvl w:val="0"/>
          <w:numId w:val="5"/>
        </w:numPr>
        <w:shd w:val="clear" w:color="auto" w:fill="FFFFFF"/>
        <w:tabs>
          <w:tab w:val="left" w:pos="184"/>
        </w:tabs>
        <w:spacing w:after="120"/>
        <w:ind w:left="4" w:right="1382" w:firstLine="709"/>
        <w:rPr>
          <w:rFonts w:eastAsia="Times New Roman"/>
          <w:sz w:val="24"/>
          <w:szCs w:val="24"/>
        </w:rPr>
      </w:pPr>
      <w:r w:rsidRPr="00C80ED1">
        <w:rPr>
          <w:rFonts w:eastAsia="Times New Roman"/>
          <w:sz w:val="24"/>
          <w:szCs w:val="24"/>
        </w:rPr>
        <w:t>проводящие 69 Тонопласт 15</w:t>
      </w:r>
    </w:p>
    <w:p w:rsidR="009A26C8" w:rsidRPr="00C80ED1" w:rsidRDefault="009A26C8" w:rsidP="00C80ED1">
      <w:pPr>
        <w:shd w:val="clear" w:color="auto" w:fill="FFFFFF"/>
        <w:spacing w:after="120"/>
        <w:ind w:left="7" w:right="346" w:firstLine="709"/>
        <w:rPr>
          <w:sz w:val="24"/>
          <w:szCs w:val="24"/>
        </w:rPr>
      </w:pPr>
      <w:r w:rsidRPr="00C80ED1">
        <w:rPr>
          <w:rFonts w:eastAsia="Times New Roman"/>
          <w:sz w:val="24"/>
          <w:szCs w:val="24"/>
        </w:rPr>
        <w:t>Тотипотентность 26,51,196 Транспирация 59,148 Трахеи (см. Сосуды) Трахеиды69, 143,294,302 Трихомы 60,156 Тропизм 81</w:t>
      </w:r>
    </w:p>
    <w:p w:rsidR="009A26C8" w:rsidRPr="00C80ED1" w:rsidRDefault="009A26C8" w:rsidP="00C80ED1">
      <w:pPr>
        <w:shd w:val="clear" w:color="auto" w:fill="FFFFFF"/>
        <w:spacing w:after="120"/>
        <w:ind w:left="11" w:right="1382" w:firstLine="709"/>
        <w:rPr>
          <w:sz w:val="24"/>
          <w:szCs w:val="24"/>
        </w:rPr>
      </w:pPr>
      <w:r w:rsidRPr="00C80ED1">
        <w:rPr>
          <w:rFonts w:eastAsia="Times New Roman"/>
          <w:sz w:val="24"/>
          <w:szCs w:val="24"/>
        </w:rPr>
        <w:t>Тургор 42, 59,66 Тычинка 320—323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Углеводы 12,43</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Узел 107, 123</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Уредоспора 242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Ус 196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Усик 162, 163, 169—173</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Устьице 59</w:t>
      </w:r>
    </w:p>
    <w:p w:rsidR="009A26C8" w:rsidRPr="00C80ED1" w:rsidRDefault="009A26C8" w:rsidP="00C80ED1">
      <w:pPr>
        <w:shd w:val="clear" w:color="auto" w:fill="FFFFFF"/>
        <w:spacing w:after="120"/>
        <w:ind w:left="18" w:firstLine="709"/>
        <w:rPr>
          <w:sz w:val="24"/>
          <w:szCs w:val="24"/>
        </w:rPr>
        <w:sectPr w:rsidR="009A26C8" w:rsidRPr="00C80ED1" w:rsidSect="001D5CBD">
          <w:pgSz w:w="11909" w:h="16834"/>
          <w:pgMar w:top="1440" w:right="852" w:bottom="720" w:left="1701" w:header="720" w:footer="720" w:gutter="0"/>
          <w:cols w:num="2" w:space="720" w:equalWidth="0">
            <w:col w:w="2808" w:space="439"/>
            <w:col w:w="2782"/>
          </w:cols>
          <w:noEndnote/>
        </w:sectPr>
      </w:pPr>
    </w:p>
    <w:p w:rsidR="009A26C8" w:rsidRPr="00C80ED1" w:rsidRDefault="009A26C8" w:rsidP="00C80ED1">
      <w:pPr>
        <w:shd w:val="clear" w:color="auto" w:fill="FFFFFF"/>
        <w:spacing w:after="120"/>
        <w:ind w:left="22" w:firstLine="709"/>
        <w:rPr>
          <w:sz w:val="24"/>
          <w:szCs w:val="24"/>
        </w:rPr>
      </w:pPr>
      <w:r w:rsidRPr="00C80ED1">
        <w:rPr>
          <w:sz w:val="24"/>
          <w:szCs w:val="24"/>
        </w:rPr>
        <w:t>472</w:t>
      </w:r>
    </w:p>
    <w:p w:rsidR="009A26C8" w:rsidRPr="00C80ED1" w:rsidRDefault="009A26C8" w:rsidP="00C80ED1">
      <w:pPr>
        <w:shd w:val="clear" w:color="auto" w:fill="FFFFFF"/>
        <w:spacing w:after="120"/>
        <w:ind w:left="22"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Фасциация 425 Феллема (см. Пробка) Феллоген55,61,144 Феллодермаб1 Ферменты 48, 215 Фикобиллины 212, 256, 257, 260 Филлодий 164 Филлокладий 172,175 Фимбрии 207 Фитогормоны48 Фитонциды 50 Флоэма 73,127, 139 Фотосинтез 20, 148,209 Фрагмобазидия 232 Фрагмопласт 28 Фукоксантин 256,257, 264, 266</w:t>
      </w:r>
    </w:p>
    <w:p w:rsidR="009A26C8" w:rsidRPr="00C80ED1" w:rsidRDefault="009A26C8" w:rsidP="00C80ED1">
      <w:pPr>
        <w:shd w:val="clear" w:color="auto" w:fill="FFFFFF"/>
        <w:spacing w:after="120"/>
        <w:ind w:left="7" w:right="360" w:firstLine="709"/>
        <w:rPr>
          <w:sz w:val="24"/>
          <w:szCs w:val="24"/>
        </w:rPr>
      </w:pPr>
      <w:r w:rsidRPr="00C80ED1">
        <w:rPr>
          <w:rFonts w:eastAsia="Times New Roman"/>
          <w:sz w:val="24"/>
          <w:szCs w:val="24"/>
        </w:rPr>
        <w:t>Халаза 332 Халазогамия 349 Хламидоспора 219, 232, 238 Хлоренхима 65 Хлоропласт 18,151 Хлорофилл 18,212,256 Холобазидия 232 Хологамия 198,220,226 Хроматофор18, 255, 258 Хромопласт 20 Хромосома 23</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бактериальная 204, 207</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набор 23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Цветок</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актиноморфный 316, 377</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асимметричный 316</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голый 320</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зигоморфный 316, 377</w:t>
      </w:r>
    </w:p>
    <w:p w:rsidR="009A26C8" w:rsidRPr="00C80ED1" w:rsidRDefault="009A26C8" w:rsidP="00C80ED1">
      <w:pPr>
        <w:numPr>
          <w:ilvl w:val="0"/>
          <w:numId w:val="6"/>
        </w:numPr>
        <w:shd w:val="clear" w:color="auto" w:fill="FFFFFF"/>
        <w:tabs>
          <w:tab w:val="left" w:pos="198"/>
        </w:tabs>
        <w:spacing w:after="120"/>
        <w:ind w:left="11" w:firstLine="709"/>
        <w:rPr>
          <w:rFonts w:eastAsia="Times New Roman"/>
          <w:sz w:val="24"/>
          <w:szCs w:val="24"/>
        </w:rPr>
      </w:pPr>
      <w:r w:rsidRPr="00C80ED1">
        <w:rPr>
          <w:rFonts w:eastAsia="Times New Roman"/>
          <w:sz w:val="24"/>
          <w:szCs w:val="24"/>
        </w:rPr>
        <w:t>происхождение 311,312, 375, 376 Цветоложе 315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Цветоножка 313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Целлюлоза 32, 36</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Центральный цилиндр 122,128,131,</w:t>
      </w:r>
    </w:p>
    <w:p w:rsidR="009A26C8" w:rsidRPr="00C80ED1" w:rsidRDefault="009A26C8" w:rsidP="00C80ED1">
      <w:pPr>
        <w:shd w:val="clear" w:color="auto" w:fill="FFFFFF"/>
        <w:spacing w:after="120"/>
        <w:ind w:left="14" w:firstLine="709"/>
        <w:rPr>
          <w:sz w:val="24"/>
          <w:szCs w:val="24"/>
        </w:rPr>
      </w:pPr>
      <w:r w:rsidRPr="00C80ED1">
        <w:rPr>
          <w:sz w:val="24"/>
          <w:szCs w:val="24"/>
        </w:rPr>
        <w:br w:type="column"/>
      </w:r>
      <w:r w:rsidRPr="00C80ED1">
        <w:rPr>
          <w:rFonts w:eastAsia="Times New Roman"/>
          <w:sz w:val="24"/>
          <w:szCs w:val="24"/>
        </w:rPr>
        <w:t>Циатий 343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Цистолит48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Цитокинез 28</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Цитоплазма 7,12,203, 218,255</w:t>
      </w:r>
    </w:p>
    <w:p w:rsidR="009A26C8" w:rsidRPr="00C80ED1" w:rsidRDefault="009A26C8" w:rsidP="00C80ED1">
      <w:pPr>
        <w:shd w:val="clear" w:color="auto" w:fill="FFFFFF"/>
        <w:tabs>
          <w:tab w:val="left" w:pos="184"/>
        </w:tabs>
        <w:spacing w:after="120"/>
        <w:ind w:left="7" w:firstLine="709"/>
        <w:rPr>
          <w:sz w:val="24"/>
          <w:szCs w:val="24"/>
        </w:rPr>
      </w:pPr>
      <w:r w:rsidRPr="00C80ED1">
        <w:rPr>
          <w:rFonts w:eastAsia="Times New Roman"/>
          <w:sz w:val="24"/>
          <w:szCs w:val="24"/>
        </w:rPr>
        <w:t>—</w:t>
      </w:r>
      <w:r w:rsidRPr="00C80ED1">
        <w:rPr>
          <w:rFonts w:eastAsia="Times New Roman"/>
          <w:sz w:val="24"/>
          <w:szCs w:val="24"/>
        </w:rPr>
        <w:tab/>
        <w:t>движение 13</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Чашелистик 316</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Чашечка 316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Чередование поколений 199, 259,266,</w:t>
      </w:r>
    </w:p>
    <w:p w:rsidR="009A26C8" w:rsidRPr="00C80ED1" w:rsidRDefault="009A26C8" w:rsidP="00C80ED1">
      <w:pPr>
        <w:shd w:val="clear" w:color="auto" w:fill="FFFFFF"/>
        <w:spacing w:after="120"/>
        <w:ind w:left="7" w:firstLine="709"/>
        <w:rPr>
          <w:sz w:val="24"/>
          <w:szCs w:val="24"/>
        </w:rPr>
      </w:pPr>
      <w:r w:rsidRPr="00C80ED1">
        <w:rPr>
          <w:sz w:val="24"/>
          <w:szCs w:val="24"/>
        </w:rPr>
        <w:t>273,291,375</w:t>
      </w:r>
    </w:p>
    <w:p w:rsidR="009A26C8" w:rsidRPr="00C80ED1" w:rsidRDefault="009A26C8" w:rsidP="00C80ED1">
      <w:pPr>
        <w:numPr>
          <w:ilvl w:val="0"/>
          <w:numId w:val="7"/>
        </w:numPr>
        <w:shd w:val="clear" w:color="auto" w:fill="FFFFFF"/>
        <w:tabs>
          <w:tab w:val="left" w:pos="184"/>
        </w:tabs>
        <w:spacing w:after="120"/>
        <w:ind w:left="7" w:firstLine="709"/>
        <w:rPr>
          <w:rFonts w:eastAsia="Times New Roman"/>
          <w:sz w:val="24"/>
          <w:szCs w:val="24"/>
        </w:rPr>
      </w:pPr>
      <w:r w:rsidRPr="00C80ED1">
        <w:rPr>
          <w:rFonts w:eastAsia="Times New Roman"/>
          <w:sz w:val="24"/>
          <w:szCs w:val="24"/>
        </w:rPr>
        <w:t>гетероморфное 199</w:t>
      </w:r>
    </w:p>
    <w:p w:rsidR="009A26C8" w:rsidRPr="00C80ED1" w:rsidRDefault="009A26C8" w:rsidP="00C80ED1">
      <w:pPr>
        <w:numPr>
          <w:ilvl w:val="0"/>
          <w:numId w:val="7"/>
        </w:numPr>
        <w:shd w:val="clear" w:color="auto" w:fill="FFFFFF"/>
        <w:tabs>
          <w:tab w:val="left" w:pos="184"/>
        </w:tabs>
        <w:spacing w:after="120"/>
        <w:ind w:left="7" w:right="1080" w:firstLine="709"/>
        <w:rPr>
          <w:rFonts w:eastAsia="Times New Roman"/>
          <w:sz w:val="24"/>
          <w:szCs w:val="24"/>
        </w:rPr>
      </w:pPr>
      <w:r w:rsidRPr="00C80ED1">
        <w:rPr>
          <w:rFonts w:eastAsia="Times New Roman"/>
          <w:sz w:val="24"/>
          <w:szCs w:val="24"/>
        </w:rPr>
        <w:t>изоморфное 199 Чечевички 61</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Шишка</w:t>
      </w:r>
    </w:p>
    <w:p w:rsidR="009A26C8" w:rsidRPr="00C80ED1" w:rsidRDefault="009A26C8" w:rsidP="00C80ED1">
      <w:pPr>
        <w:numPr>
          <w:ilvl w:val="0"/>
          <w:numId w:val="7"/>
        </w:numPr>
        <w:shd w:val="clear" w:color="auto" w:fill="FFFFFF"/>
        <w:tabs>
          <w:tab w:val="left" w:pos="184"/>
        </w:tabs>
        <w:spacing w:after="120"/>
        <w:ind w:left="7" w:firstLine="709"/>
        <w:rPr>
          <w:rFonts w:eastAsia="Times New Roman"/>
          <w:sz w:val="24"/>
          <w:szCs w:val="24"/>
        </w:rPr>
      </w:pPr>
      <w:r w:rsidRPr="00C80ED1">
        <w:rPr>
          <w:rFonts w:eastAsia="Times New Roman"/>
          <w:sz w:val="24"/>
          <w:szCs w:val="24"/>
        </w:rPr>
        <w:t>женская 296, 307</w:t>
      </w:r>
    </w:p>
    <w:p w:rsidR="009A26C8" w:rsidRPr="00C80ED1" w:rsidRDefault="009A26C8" w:rsidP="00C80ED1">
      <w:pPr>
        <w:numPr>
          <w:ilvl w:val="0"/>
          <w:numId w:val="7"/>
        </w:numPr>
        <w:shd w:val="clear" w:color="auto" w:fill="FFFFFF"/>
        <w:tabs>
          <w:tab w:val="left" w:pos="184"/>
        </w:tabs>
        <w:spacing w:after="120"/>
        <w:ind w:left="7" w:firstLine="709"/>
        <w:rPr>
          <w:rFonts w:eastAsia="Times New Roman"/>
          <w:sz w:val="24"/>
          <w:szCs w:val="24"/>
        </w:rPr>
      </w:pPr>
      <w:r w:rsidRPr="00C80ED1">
        <w:rPr>
          <w:rFonts w:eastAsia="Times New Roman"/>
          <w:sz w:val="24"/>
          <w:szCs w:val="24"/>
        </w:rPr>
        <w:t>мужская 294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Щиток 340</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Экзина 294, 324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Экзодерма 125,132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Экзокарпий 361,362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Элатеры 285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Эндодерма 125, 132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ЭндокарпийЗб1,362,410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Эндоплазматическая сеть 15,255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Эндосимбиоз (теория) 22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Эндосперм 297,351-353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Энтомофилия 346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Эпиблема56,63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Эпидерма 57, 132, 138, 156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Эпикотиль83</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Эустель128, 129,291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Эфирные масла 46, 77, 78, 384,432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Эцидий 242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Эцидиоспора 242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Ядро 22,143,218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Ядрышко 23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Яйцеклетка 198, 219, 332,334</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num="2" w:space="720" w:equalWidth="0">
            <w:col w:w="2703" w:space="594"/>
            <w:col w:w="2808"/>
          </w:cols>
          <w:noEndnote/>
        </w:sectPr>
      </w:pPr>
    </w:p>
    <w:p w:rsidR="009A26C8" w:rsidRPr="00C80ED1" w:rsidRDefault="009A26C8" w:rsidP="00C80ED1">
      <w:pPr>
        <w:shd w:val="clear" w:color="auto" w:fill="FFFFFF"/>
        <w:spacing w:after="120"/>
        <w:ind w:left="367" w:firstLine="709"/>
        <w:rPr>
          <w:sz w:val="24"/>
          <w:szCs w:val="24"/>
        </w:rPr>
      </w:pPr>
      <w:r w:rsidRPr="00C80ED1">
        <w:rPr>
          <w:rFonts w:eastAsia="Times New Roman"/>
          <w:sz w:val="24"/>
          <w:szCs w:val="24"/>
        </w:rPr>
        <w:t>УКАЗАТЕЛЬ РУССКИХ НАЗВАНИЙ РОДОВ И СЕМЕЙСТВ</w:t>
      </w:r>
    </w:p>
    <w:p w:rsidR="009A26C8" w:rsidRPr="00C80ED1" w:rsidRDefault="009A26C8" w:rsidP="00C80ED1">
      <w:pPr>
        <w:shd w:val="clear" w:color="auto" w:fill="FFFFFF"/>
        <w:spacing w:after="120"/>
        <w:ind w:right="4" w:firstLine="709"/>
        <w:jc w:val="center"/>
        <w:rPr>
          <w:sz w:val="24"/>
          <w:szCs w:val="24"/>
        </w:rPr>
      </w:pPr>
      <w:r w:rsidRPr="00C80ED1">
        <w:rPr>
          <w:rFonts w:eastAsia="Times New Roman"/>
          <w:b/>
          <w:bCs/>
          <w:sz w:val="24"/>
          <w:szCs w:val="24"/>
        </w:rPr>
        <w:t>®</w:t>
      </w:r>
    </w:p>
    <w:p w:rsidR="009A26C8" w:rsidRPr="00C80ED1" w:rsidRDefault="009A26C8" w:rsidP="00C80ED1">
      <w:pPr>
        <w:shd w:val="clear" w:color="auto" w:fill="FFFFFF"/>
        <w:spacing w:after="120"/>
        <w:ind w:right="4" w:firstLine="709"/>
        <w:jc w:val="center"/>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Абака 69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Абрикос 39,110,169, 369, 379,411</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Авиценния 101,358</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Авокадо 361, 368, 384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Авран 430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Агава 65, 115,337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Агапантус441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Адонис (см. Горицвет)</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Азолла212,290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Азотобактер 209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Аир 341,467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Аистник 322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Айва 36, 69, 369,410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Акация 164, 165, 166,412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Аконит (см. Борец)</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Актинидия 368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Алектория251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Алоэ 65, 115, 131,342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Алтей 404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Алыча 169,369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Амариллис 115,443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Амариллисовые 77,185, 188, 315,441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Амброзия 439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Аморфофаллус 181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Ампелопсис 172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Анабена213,290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Ананас 196, 371, 379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Анис 424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Антуриум 341</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Анфельция2б1, 269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Апельсин 169, 196,379,418,419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Аралиевые 77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Араукариевые 302,304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Арахис 43,50, 172,344,414,416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Арбуз 39,43,119,368,379, 398,399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Аризема407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Арника 438</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Ароидные 77, 188,332,466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Арония 369, 410,411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Аронник467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Арундинария 454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Артишок 435</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Аспергилл 228, 244</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Астероксилон 276</w:t>
      </w:r>
    </w:p>
    <w:p w:rsidR="009A26C8" w:rsidRPr="00C80ED1" w:rsidRDefault="009A26C8" w:rsidP="00C80ED1">
      <w:pPr>
        <w:shd w:val="clear" w:color="auto" w:fill="FFFFFF"/>
        <w:spacing w:after="120"/>
        <w:ind w:left="4" w:firstLine="709"/>
        <w:rPr>
          <w:sz w:val="24"/>
          <w:szCs w:val="24"/>
        </w:rPr>
      </w:pPr>
      <w:r w:rsidRPr="00C80ED1">
        <w:rPr>
          <w:sz w:val="24"/>
          <w:szCs w:val="24"/>
        </w:rPr>
        <w:t>474</w:t>
      </w:r>
    </w:p>
    <w:p w:rsidR="009A26C8" w:rsidRPr="00C80ED1" w:rsidRDefault="009A26C8" w:rsidP="00C80ED1">
      <w:pPr>
        <w:shd w:val="clear" w:color="auto" w:fill="FFFFFF"/>
        <w:spacing w:after="120"/>
        <w:ind w:left="4" w:firstLine="709"/>
        <w:rPr>
          <w:sz w:val="24"/>
          <w:szCs w:val="24"/>
        </w:rPr>
      </w:pPr>
      <w:r w:rsidRPr="00C80ED1">
        <w:rPr>
          <w:sz w:val="24"/>
          <w:szCs w:val="24"/>
        </w:rPr>
        <w:br w:type="column"/>
      </w:r>
      <w:r w:rsidRPr="00C80ED1">
        <w:rPr>
          <w:rFonts w:eastAsia="Times New Roman"/>
          <w:sz w:val="24"/>
          <w:szCs w:val="24"/>
        </w:rPr>
        <w:t>Астра 435</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Астрагал 99</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Астровые 43, 77, 80, 330,347,353, 367,</w:t>
      </w:r>
    </w:p>
    <w:p w:rsidR="009A26C8" w:rsidRPr="00C80ED1" w:rsidRDefault="009A26C8" w:rsidP="00C80ED1">
      <w:pPr>
        <w:shd w:val="clear" w:color="auto" w:fill="FFFFFF"/>
        <w:spacing w:after="120"/>
        <w:ind w:left="4" w:firstLine="709"/>
        <w:rPr>
          <w:sz w:val="24"/>
          <w:szCs w:val="24"/>
        </w:rPr>
      </w:pPr>
      <w:r w:rsidRPr="00C80ED1">
        <w:rPr>
          <w:sz w:val="24"/>
          <w:szCs w:val="24"/>
        </w:rPr>
        <w:t>433</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Ацетабулярия 261, 262, 263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Багульник 396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Бадан 39,41, 174, 178, 179, 357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Базилик 46,432</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Баклажан 68,427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Бальса146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Бамбук 63, 68,337, 367,427, 451,453, 454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Бамия 404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Банан 45, 149, 151, 152, 379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Баобаб 120,404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Баобабовые 404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Барбарис 39,109,146,164, 165, 323, 368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Барбарисовые 321, 378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Барвинок 120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Бархатцы 435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Бархат 418,419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Батат 47,102, 104,196,379,428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Бегония 109,194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Безвременник 99,189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Белая акация 347,417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Белена 354, 366,428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Белладонна 40,427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Белозор 135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 xml:space="preserve">Белокрыльник </w:t>
      </w:r>
      <w:r w:rsidRPr="00C80ED1">
        <w:rPr>
          <w:rFonts w:eastAsia="Times New Roman"/>
          <w:i/>
          <w:iCs/>
          <w:sz w:val="24"/>
          <w:szCs w:val="24"/>
        </w:rPr>
        <w:t xml:space="preserve">66, </w:t>
      </w:r>
      <w:r w:rsidRPr="00C80ED1">
        <w:rPr>
          <w:rFonts w:eastAsia="Times New Roman"/>
          <w:sz w:val="24"/>
          <w:szCs w:val="24"/>
        </w:rPr>
        <w:t>341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Белоус 178,450</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Белоцветник 443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Беннеттиты 299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Береза 63, ПО, 111,119, 120, 141,145,</w:t>
      </w:r>
    </w:p>
    <w:p w:rsidR="009A26C8" w:rsidRPr="00C80ED1" w:rsidRDefault="009A26C8" w:rsidP="00C80ED1">
      <w:pPr>
        <w:shd w:val="clear" w:color="auto" w:fill="FFFFFF"/>
        <w:spacing w:after="120"/>
        <w:ind w:left="22" w:firstLine="709"/>
        <w:rPr>
          <w:sz w:val="24"/>
          <w:szCs w:val="24"/>
        </w:rPr>
      </w:pPr>
      <w:r w:rsidRPr="00C80ED1">
        <w:rPr>
          <w:sz w:val="24"/>
          <w:szCs w:val="24"/>
        </w:rPr>
        <w:t>149,367,394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Березовые 393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Бересклет 146,174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Бешеный огурец 400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Бинония 162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Бирючина 111, 339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Бледная поганка 236, 237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Бобовые 40,44,332,353, 379,412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Бобовник 316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Бодяк 86, 109,133,435,439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Болиголов 422</w:t>
      </w:r>
    </w:p>
    <w:p w:rsidR="009A26C8" w:rsidRPr="00C80ED1" w:rsidRDefault="009A26C8" w:rsidP="00C80ED1">
      <w:pPr>
        <w:shd w:val="clear" w:color="auto" w:fill="FFFFFF"/>
        <w:spacing w:after="120"/>
        <w:ind w:left="7" w:firstLine="709"/>
        <w:rPr>
          <w:sz w:val="24"/>
          <w:szCs w:val="24"/>
        </w:rPr>
        <w:sectPr w:rsidR="009A26C8" w:rsidRPr="00C80ED1" w:rsidSect="001D5CBD">
          <w:type w:val="continuous"/>
          <w:pgSz w:w="11909" w:h="16834"/>
          <w:pgMar w:top="1440" w:right="852" w:bottom="720" w:left="1701" w:header="720" w:footer="720" w:gutter="0"/>
          <w:cols w:num="2" w:space="720" w:equalWidth="0">
            <w:col w:w="2689" w:space="551"/>
            <w:col w:w="2980"/>
          </w:cols>
          <w:noEndnote/>
        </w:sectPr>
      </w:pP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Болотный кипарис 302,306</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Болотный мирт 396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Борец 317, 319,358,377, 386,387</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Борщевик 50, 56,422</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Боярышник 341, 362, 369,411</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Брандушка 189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Бриония 169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Бриофиллум 109, 193</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Бродиея441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Брусника 39,40, 174,325,396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Брюква 400,402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Бузина 47, 109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Бук 63, 141,146,314,367,379,393</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Буковые 217, 393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Буниум 180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Бурачниковые 315, 319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Бурые водоросли 38</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Вайда 342,400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Вакциниум 396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Валериана 82, 111, 119,316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Валериановые 317, 367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Ваниль 120,444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Василек 39,41,434,435,439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Василистник 378, 386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Ваточник 68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Вельвичия 149,309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Венерина мухоловка 78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Верблюжья колючка 86, 342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Вересковые 324, 330, 395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Вероника 374,430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Весел</w:t>
      </w:r>
      <w:r w:rsidRPr="00C80ED1">
        <w:rPr>
          <w:rFonts w:eastAsia="Times New Roman"/>
          <w:smallCaps/>
          <w:sz w:val="24"/>
          <w:szCs w:val="24"/>
        </w:rPr>
        <w:t xml:space="preserve">кй </w:t>
      </w:r>
      <w:r w:rsidRPr="00C80ED1">
        <w:rPr>
          <w:rFonts w:eastAsia="Times New Roman"/>
          <w:sz w:val="24"/>
          <w:szCs w:val="24"/>
        </w:rPr>
        <w:t>236</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Ветреница 111, 133, 315, 319, 347, 386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Вех 422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Вечерница 402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Вешенка 236, 244</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Вика 162, 163,414,417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Виктория 385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Виноград 39,40,41,43,47,57,63,119,145,</w:t>
      </w:r>
    </w:p>
    <w:p w:rsidR="009A26C8" w:rsidRPr="00C80ED1" w:rsidRDefault="009A26C8" w:rsidP="00C80ED1">
      <w:pPr>
        <w:shd w:val="clear" w:color="auto" w:fill="FFFFFF"/>
        <w:spacing w:after="120"/>
        <w:ind w:left="40" w:firstLine="709"/>
        <w:rPr>
          <w:sz w:val="24"/>
          <w:szCs w:val="24"/>
        </w:rPr>
      </w:pPr>
      <w:r w:rsidRPr="00C80ED1">
        <w:rPr>
          <w:sz w:val="24"/>
          <w:szCs w:val="24"/>
        </w:rPr>
        <w:t>173, 194,196,355,357,368,369,379,420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Виноградные 420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Вишня 37, 39,69, 109,145,146,194,315,</w:t>
      </w:r>
    </w:p>
    <w:p w:rsidR="009A26C8" w:rsidRPr="00C80ED1" w:rsidRDefault="009A26C8" w:rsidP="00C80ED1">
      <w:pPr>
        <w:shd w:val="clear" w:color="auto" w:fill="FFFFFF"/>
        <w:spacing w:after="120"/>
        <w:ind w:left="25" w:firstLine="709"/>
        <w:rPr>
          <w:sz w:val="24"/>
          <w:szCs w:val="24"/>
        </w:rPr>
      </w:pPr>
      <w:r w:rsidRPr="00C80ED1">
        <w:rPr>
          <w:sz w:val="24"/>
          <w:szCs w:val="24"/>
        </w:rPr>
        <w:t>331,362,369,379,407,411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Водоросли 53, 252, 258</w:t>
      </w:r>
    </w:p>
    <w:p w:rsidR="009A26C8" w:rsidRPr="00C80ED1" w:rsidRDefault="009A26C8" w:rsidP="00C80ED1">
      <w:pPr>
        <w:numPr>
          <w:ilvl w:val="0"/>
          <w:numId w:val="5"/>
        </w:numPr>
        <w:shd w:val="clear" w:color="auto" w:fill="FFFFFF"/>
        <w:tabs>
          <w:tab w:val="left" w:pos="205"/>
        </w:tabs>
        <w:spacing w:after="120"/>
        <w:ind w:left="25" w:firstLine="709"/>
        <w:rPr>
          <w:rFonts w:eastAsia="Times New Roman"/>
          <w:sz w:val="24"/>
          <w:szCs w:val="24"/>
        </w:rPr>
      </w:pPr>
      <w:r w:rsidRPr="00C80ED1">
        <w:rPr>
          <w:rFonts w:eastAsia="Times New Roman"/>
          <w:sz w:val="24"/>
          <w:szCs w:val="24"/>
        </w:rPr>
        <w:t>коралловые 260</w:t>
      </w:r>
    </w:p>
    <w:p w:rsidR="009A26C8" w:rsidRPr="00C80ED1" w:rsidRDefault="009A26C8" w:rsidP="00C80ED1">
      <w:pPr>
        <w:numPr>
          <w:ilvl w:val="0"/>
          <w:numId w:val="5"/>
        </w:numPr>
        <w:shd w:val="clear" w:color="auto" w:fill="FFFFFF"/>
        <w:tabs>
          <w:tab w:val="left" w:pos="205"/>
        </w:tabs>
        <w:spacing w:after="120"/>
        <w:ind w:left="25" w:firstLine="709"/>
        <w:rPr>
          <w:rFonts w:eastAsia="Times New Roman"/>
          <w:sz w:val="24"/>
          <w:szCs w:val="24"/>
        </w:rPr>
      </w:pPr>
      <w:r w:rsidRPr="00C80ED1">
        <w:rPr>
          <w:rFonts w:eastAsia="Times New Roman"/>
          <w:sz w:val="24"/>
          <w:szCs w:val="24"/>
        </w:rPr>
        <w:t>наземные 253</w:t>
      </w:r>
    </w:p>
    <w:p w:rsidR="009A26C8" w:rsidRPr="00C80ED1" w:rsidRDefault="009A26C8" w:rsidP="00C80ED1">
      <w:pPr>
        <w:numPr>
          <w:ilvl w:val="0"/>
          <w:numId w:val="5"/>
        </w:numPr>
        <w:shd w:val="clear" w:color="auto" w:fill="FFFFFF"/>
        <w:tabs>
          <w:tab w:val="left" w:pos="205"/>
        </w:tabs>
        <w:spacing w:after="120"/>
        <w:ind w:left="25" w:firstLine="709"/>
        <w:rPr>
          <w:rFonts w:eastAsia="Times New Roman"/>
          <w:sz w:val="24"/>
          <w:szCs w:val="24"/>
        </w:rPr>
      </w:pPr>
      <w:r w:rsidRPr="00C80ED1">
        <w:rPr>
          <w:rFonts w:eastAsia="Times New Roman"/>
          <w:sz w:val="24"/>
          <w:szCs w:val="24"/>
        </w:rPr>
        <w:t>синезеленые (см. Цианобактерии)</w:t>
      </w:r>
    </w:p>
    <w:p w:rsidR="009A26C8" w:rsidRPr="00C80ED1" w:rsidRDefault="009A26C8" w:rsidP="00C80ED1">
      <w:pPr>
        <w:numPr>
          <w:ilvl w:val="0"/>
          <w:numId w:val="5"/>
        </w:numPr>
        <w:shd w:val="clear" w:color="auto" w:fill="FFFFFF"/>
        <w:tabs>
          <w:tab w:val="left" w:pos="205"/>
        </w:tabs>
        <w:spacing w:after="120"/>
        <w:ind w:left="25" w:firstLine="709"/>
        <w:rPr>
          <w:rFonts w:eastAsia="Times New Roman"/>
          <w:sz w:val="24"/>
          <w:szCs w:val="24"/>
        </w:rPr>
      </w:pPr>
      <w:r w:rsidRPr="00C80ED1">
        <w:rPr>
          <w:rFonts w:eastAsia="Times New Roman"/>
          <w:sz w:val="24"/>
          <w:szCs w:val="24"/>
        </w:rPr>
        <w:t>сифоновые 255,259, 263</w:t>
      </w:r>
    </w:p>
    <w:p w:rsidR="009A26C8" w:rsidRPr="00C80ED1" w:rsidRDefault="009A26C8" w:rsidP="00C80ED1">
      <w:pPr>
        <w:numPr>
          <w:ilvl w:val="0"/>
          <w:numId w:val="5"/>
        </w:numPr>
        <w:shd w:val="clear" w:color="auto" w:fill="FFFFFF"/>
        <w:tabs>
          <w:tab w:val="left" w:pos="205"/>
        </w:tabs>
        <w:spacing w:after="120"/>
        <w:ind w:left="25" w:right="1080" w:firstLine="709"/>
        <w:rPr>
          <w:rFonts w:eastAsia="Times New Roman"/>
          <w:sz w:val="24"/>
          <w:szCs w:val="24"/>
        </w:rPr>
      </w:pPr>
      <w:r w:rsidRPr="00C80ED1">
        <w:rPr>
          <w:rFonts w:eastAsia="Times New Roman"/>
          <w:sz w:val="24"/>
          <w:szCs w:val="24"/>
        </w:rPr>
        <w:t>снежные 253, 264 Водосбор 320, 386, 387 Водяная сеточка 261 Водяной лютик 135 Волнушка 236,237 Волчье лыко 337 Вольвокс 255, 257, 261 Вольфия 120 Воронец 378,386</w:t>
      </w:r>
    </w:p>
    <w:p w:rsidR="009A26C8" w:rsidRPr="00C80ED1" w:rsidRDefault="009A26C8" w:rsidP="00C80ED1">
      <w:pPr>
        <w:shd w:val="clear" w:color="auto" w:fill="FFFFFF"/>
        <w:spacing w:after="120"/>
        <w:ind w:right="1080" w:firstLine="709"/>
        <w:rPr>
          <w:sz w:val="24"/>
          <w:szCs w:val="24"/>
        </w:rPr>
      </w:pPr>
      <w:r w:rsidRPr="00C80ED1">
        <w:rPr>
          <w:rFonts w:eastAsia="Times New Roman"/>
          <w:sz w:val="24"/>
          <w:szCs w:val="24"/>
        </w:rPr>
        <w:br w:type="column"/>
        <w:t>Вороний глаз 111,176 Ворсянковые 367 Вьюнковые 76,428 Вьюнок 115, 119,428 Вяз 82, 114,141,154,367 Вязель 366</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Гадючий лук 99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Гаолян 459,460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Гвоздика 46,319,327, 389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Гвоздичные 111,315, 330, 354,389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Гевея 80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Гемантус 149,443</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Георгина 38, 39,68,103,104,109,115,</w:t>
      </w:r>
    </w:p>
    <w:p w:rsidR="009A26C8" w:rsidRPr="00C80ED1" w:rsidRDefault="009A26C8" w:rsidP="00C80ED1">
      <w:pPr>
        <w:shd w:val="clear" w:color="auto" w:fill="FFFFFF"/>
        <w:spacing w:after="120"/>
        <w:ind w:left="25" w:firstLine="709"/>
        <w:rPr>
          <w:sz w:val="24"/>
          <w:szCs w:val="24"/>
        </w:rPr>
      </w:pPr>
      <w:r w:rsidRPr="00C80ED1">
        <w:rPr>
          <w:sz w:val="24"/>
          <w:szCs w:val="24"/>
        </w:rPr>
        <w:t>135,196,435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Герань 41,78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Гиацинт 39,115, 186,196,320,339, 340,</w:t>
      </w:r>
    </w:p>
    <w:p w:rsidR="009A26C8" w:rsidRPr="00C80ED1" w:rsidRDefault="009A26C8" w:rsidP="00C80ED1">
      <w:pPr>
        <w:shd w:val="clear" w:color="auto" w:fill="FFFFFF"/>
        <w:spacing w:after="120"/>
        <w:ind w:firstLine="709"/>
        <w:rPr>
          <w:sz w:val="24"/>
          <w:szCs w:val="24"/>
        </w:rPr>
      </w:pPr>
      <w:r w:rsidRPr="00C80ED1">
        <w:rPr>
          <w:sz w:val="24"/>
          <w:szCs w:val="24"/>
        </w:rPr>
        <w:t>440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Гибиск404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Гинкго154,300</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Гиппеаструм 443</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Гладиолус (шпажник) 89,98,99,109,</w:t>
      </w:r>
    </w:p>
    <w:p w:rsidR="009A26C8" w:rsidRPr="00C80ED1" w:rsidRDefault="009A26C8" w:rsidP="00C80ED1">
      <w:pPr>
        <w:shd w:val="clear" w:color="auto" w:fill="FFFFFF"/>
        <w:spacing w:after="120"/>
        <w:ind w:left="29" w:firstLine="709"/>
        <w:rPr>
          <w:sz w:val="24"/>
          <w:szCs w:val="24"/>
        </w:rPr>
      </w:pPr>
      <w:r w:rsidRPr="00C80ED1">
        <w:rPr>
          <w:sz w:val="24"/>
          <w:szCs w:val="24"/>
        </w:rPr>
        <w:t>111,112,189,196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Гледичия 169, 170,414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Глициния 417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Глоксиния 194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Гнетум 308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Головня 219, 238, 244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Голубика 397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Гониум 261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Горец 109, 117,391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Горечавка 345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Горицвет40,315,371,386, 387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Горичник422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Горлянка 399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Горох 38,50,58,82,110,134,149,162,</w:t>
      </w:r>
    </w:p>
    <w:p w:rsidR="009A26C8" w:rsidRPr="00C80ED1" w:rsidRDefault="009A26C8" w:rsidP="00C80ED1">
      <w:pPr>
        <w:shd w:val="clear" w:color="auto" w:fill="FFFFFF"/>
        <w:spacing w:after="120"/>
        <w:ind w:left="36" w:firstLine="709"/>
        <w:rPr>
          <w:sz w:val="24"/>
          <w:szCs w:val="24"/>
        </w:rPr>
      </w:pPr>
      <w:r w:rsidRPr="00C80ED1">
        <w:rPr>
          <w:sz w:val="24"/>
          <w:szCs w:val="24"/>
        </w:rPr>
        <w:t>163,316, 338,344,354,360, 365,414</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Горошек (см. Вика)</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Гортензия метельчатая 342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Горчак 435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Горчица 39, 50, 78,366,402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Граб 141, 146, 367, 395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Гравилат 152, 174,315</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Гранат 1</w:t>
      </w:r>
      <w:r w:rsidRPr="00C80ED1">
        <w:rPr>
          <w:rFonts w:eastAsia="Times New Roman"/>
          <w:i/>
          <w:iCs/>
          <w:sz w:val="24"/>
          <w:szCs w:val="24"/>
        </w:rPr>
        <w:t>69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Грейпфрут 368, 419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Грецкий орех 370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Гречиха 44,45,50,78, 315, 319, 379,392</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Гречишные 76,332,391</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Гриб баран 234</w:t>
      </w:r>
    </w:p>
    <w:p w:rsidR="009A26C8" w:rsidRPr="00C80ED1" w:rsidRDefault="009A26C8" w:rsidP="00C80ED1">
      <w:pPr>
        <w:numPr>
          <w:ilvl w:val="0"/>
          <w:numId w:val="8"/>
        </w:numPr>
        <w:shd w:val="clear" w:color="auto" w:fill="FFFFFF"/>
        <w:tabs>
          <w:tab w:val="left" w:pos="198"/>
        </w:tabs>
        <w:spacing w:after="120"/>
        <w:ind w:left="25" w:firstLine="709"/>
        <w:rPr>
          <w:rFonts w:eastAsia="Times New Roman"/>
          <w:sz w:val="24"/>
          <w:szCs w:val="24"/>
        </w:rPr>
      </w:pPr>
      <w:r w:rsidRPr="00C80ED1">
        <w:rPr>
          <w:rFonts w:eastAsia="Times New Roman"/>
          <w:sz w:val="24"/>
          <w:szCs w:val="24"/>
        </w:rPr>
        <w:t>белый 236</w:t>
      </w:r>
    </w:p>
    <w:p w:rsidR="009A26C8" w:rsidRPr="00C80ED1" w:rsidRDefault="009A26C8" w:rsidP="00C80ED1">
      <w:pPr>
        <w:numPr>
          <w:ilvl w:val="0"/>
          <w:numId w:val="8"/>
        </w:numPr>
        <w:shd w:val="clear" w:color="auto" w:fill="FFFFFF"/>
        <w:tabs>
          <w:tab w:val="left" w:pos="198"/>
        </w:tabs>
        <w:spacing w:after="120"/>
        <w:ind w:left="25" w:right="1764" w:firstLine="709"/>
        <w:jc w:val="both"/>
        <w:rPr>
          <w:rFonts w:eastAsia="Times New Roman"/>
          <w:sz w:val="24"/>
          <w:szCs w:val="24"/>
        </w:rPr>
      </w:pPr>
      <w:r w:rsidRPr="00C80ED1">
        <w:rPr>
          <w:rFonts w:eastAsia="Times New Roman"/>
          <w:sz w:val="24"/>
          <w:szCs w:val="24"/>
        </w:rPr>
        <w:t>домовой 235 —желчный 237 Груздь 236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Груша 39,43, 109,141,143,169,327, 341,357, 369,379, Грушанка 174,323 Гулявник 402</w:t>
      </w:r>
    </w:p>
    <w:p w:rsidR="009A26C8" w:rsidRPr="00C80ED1" w:rsidRDefault="009A26C8" w:rsidP="00C80ED1">
      <w:pPr>
        <w:shd w:val="clear" w:color="auto" w:fill="FFFFFF"/>
        <w:spacing w:after="120"/>
        <w:ind w:left="32" w:firstLine="709"/>
        <w:rPr>
          <w:sz w:val="24"/>
          <w:szCs w:val="24"/>
        </w:rPr>
        <w:sectPr w:rsidR="009A26C8" w:rsidRPr="00C80ED1" w:rsidSect="001D5CBD">
          <w:pgSz w:w="11909" w:h="16834"/>
          <w:pgMar w:top="1440" w:right="852" w:bottom="720" w:left="1701" w:header="720" w:footer="720" w:gutter="0"/>
          <w:cols w:num="2" w:space="720" w:equalWidth="0">
            <w:col w:w="3009" w:space="302"/>
            <w:col w:w="2905"/>
          </w:cols>
          <w:noEndnote/>
        </w:sectPr>
      </w:pPr>
    </w:p>
    <w:p w:rsidR="009A26C8" w:rsidRPr="00C80ED1" w:rsidRDefault="009A26C8" w:rsidP="00C80ED1">
      <w:pPr>
        <w:shd w:val="clear" w:color="auto" w:fill="FFFFFF"/>
        <w:spacing w:after="120"/>
        <w:ind w:left="14" w:right="1440" w:firstLine="709"/>
        <w:rPr>
          <w:sz w:val="24"/>
          <w:szCs w:val="24"/>
        </w:rPr>
      </w:pPr>
      <w:r w:rsidRPr="00C80ED1">
        <w:rPr>
          <w:rFonts w:eastAsia="Times New Roman"/>
          <w:sz w:val="24"/>
          <w:szCs w:val="24"/>
        </w:rPr>
        <w:t>Грыжник 343 Гусиный лук 185</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Дереза 174,425</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Дельфиниум (см. Живокость) 115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Дендрокаламус 454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Джугара 459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Джут 379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Держидерево 164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Диатомеи 253, 255</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Диктиофора 236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Диоскорея 109,162, 164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Дицентра 162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Дождевик 236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Донник 39, 339, 342,366,417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Драцена (драконово дерево) 115,131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Дрожжи 50, 226, 244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Дрок414,417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Дуб 39,41, 50, 63, 110, 112, 119, 120, 138,</w:t>
      </w:r>
    </w:p>
    <w:p w:rsidR="009A26C8" w:rsidRPr="00C80ED1" w:rsidRDefault="009A26C8" w:rsidP="00C80ED1">
      <w:pPr>
        <w:shd w:val="clear" w:color="auto" w:fill="FFFFFF"/>
        <w:spacing w:after="120"/>
        <w:ind w:left="50" w:firstLine="709"/>
        <w:rPr>
          <w:sz w:val="24"/>
          <w:szCs w:val="24"/>
        </w:rPr>
      </w:pPr>
      <w:r w:rsidRPr="00C80ED1">
        <w:rPr>
          <w:sz w:val="24"/>
          <w:szCs w:val="24"/>
        </w:rPr>
        <w:t>141,143,145,146,314,379,393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Дудник 367, 422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Дурман 40, 319, 354, 366, 428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Душистый колосок 39,451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Душица 432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Дымянковые 378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Дынное дерево 115, 336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Дыня 39,43, 315, 368, 379, 399</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Ежа 178,463</w:t>
      </w:r>
    </w:p>
    <w:p w:rsidR="009A26C8" w:rsidRPr="00C80ED1" w:rsidRDefault="009A26C8" w:rsidP="00C80ED1">
      <w:pPr>
        <w:shd w:val="clear" w:color="auto" w:fill="FFFFFF"/>
        <w:spacing w:after="120"/>
        <w:ind w:left="40" w:right="720" w:firstLine="709"/>
        <w:rPr>
          <w:sz w:val="24"/>
          <w:szCs w:val="24"/>
        </w:rPr>
      </w:pPr>
      <w:r w:rsidRPr="00C80ED1">
        <w:rPr>
          <w:rFonts w:eastAsia="Times New Roman"/>
          <w:sz w:val="24"/>
          <w:szCs w:val="24"/>
        </w:rPr>
        <w:t>Ежевика 61,119,371,409 Ежовник40, 391 ЕлЫ20, 146,194,303,304</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Женьшень 104, 194,341,357 Живокость 41,317, 319,340, 365, 386,387 Живучка 109 Жимолость 109, ПО</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Заразиха 430,431</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Заразиховые431</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Заячья капуста 85</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Звездочка 236</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Звездчатка 135, 343, 366, 389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Зверобой 320</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Земляная груша (см. Топинамбур)</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Земляника 37, 39, 78, 117,119,151, 174,</w:t>
      </w:r>
    </w:p>
    <w:p w:rsidR="009A26C8" w:rsidRPr="00C80ED1" w:rsidRDefault="009A26C8" w:rsidP="00C80ED1">
      <w:pPr>
        <w:shd w:val="clear" w:color="auto" w:fill="FFFFFF"/>
        <w:spacing w:after="120"/>
        <w:ind w:left="50" w:firstLine="709"/>
        <w:rPr>
          <w:sz w:val="24"/>
          <w:szCs w:val="24"/>
        </w:rPr>
      </w:pPr>
      <w:r w:rsidRPr="00C80ED1">
        <w:rPr>
          <w:sz w:val="24"/>
          <w:szCs w:val="24"/>
        </w:rPr>
        <w:t>196,315, 329, 357,371,377,379,406,407,</w:t>
      </w:r>
    </w:p>
    <w:p w:rsidR="009A26C8" w:rsidRPr="00C80ED1" w:rsidRDefault="009A26C8" w:rsidP="00C80ED1">
      <w:pPr>
        <w:shd w:val="clear" w:color="auto" w:fill="FFFFFF"/>
        <w:spacing w:after="120"/>
        <w:ind w:left="25" w:firstLine="709"/>
        <w:rPr>
          <w:sz w:val="24"/>
          <w:szCs w:val="24"/>
        </w:rPr>
      </w:pPr>
      <w:r w:rsidRPr="00C80ED1">
        <w:rPr>
          <w:sz w:val="24"/>
          <w:szCs w:val="24"/>
        </w:rPr>
        <w:t>409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Злаки (см. Мятликовые)</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Зонтичные (см. Сельдерейные)</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Зостерофиллум 276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Ива 81, 109, 146, 315, 320, 327, 341, 366 Ивовые 217 Иглица 174, 175 Иксиолирион 189 Индигофера 417</w:t>
      </w:r>
    </w:p>
    <w:p w:rsidR="009A26C8" w:rsidRPr="00C80ED1" w:rsidRDefault="009A26C8" w:rsidP="00C80ED1">
      <w:pPr>
        <w:shd w:val="clear" w:color="auto" w:fill="FFFFFF"/>
        <w:spacing w:after="120"/>
        <w:ind w:left="7" w:firstLine="709"/>
        <w:rPr>
          <w:sz w:val="24"/>
          <w:szCs w:val="24"/>
        </w:rPr>
      </w:pPr>
      <w:r w:rsidRPr="00C80ED1">
        <w:rPr>
          <w:sz w:val="24"/>
          <w:szCs w:val="24"/>
        </w:rPr>
        <w:t>476</w:t>
      </w:r>
    </w:p>
    <w:p w:rsidR="009A26C8" w:rsidRPr="00C80ED1" w:rsidRDefault="009A26C8" w:rsidP="00C80ED1">
      <w:pPr>
        <w:shd w:val="clear" w:color="auto" w:fill="FFFFFF"/>
        <w:spacing w:after="120"/>
        <w:ind w:left="18" w:firstLine="709"/>
        <w:rPr>
          <w:sz w:val="24"/>
          <w:szCs w:val="24"/>
        </w:rPr>
      </w:pPr>
      <w:r w:rsidRPr="00C80ED1">
        <w:rPr>
          <w:sz w:val="24"/>
          <w:szCs w:val="24"/>
        </w:rPr>
        <w:br w:type="column"/>
      </w:r>
      <w:r w:rsidRPr="00C80ED1">
        <w:rPr>
          <w:rFonts w:eastAsia="Times New Roman"/>
          <w:sz w:val="24"/>
          <w:szCs w:val="24"/>
        </w:rPr>
        <w:t>Инжир 196,348,349,372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Ипомея 428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Ирга 194, 369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Ирис 82,92, 99, 111, 112, 147, 174, 177,</w:t>
      </w:r>
    </w:p>
    <w:p w:rsidR="009A26C8" w:rsidRPr="00C80ED1" w:rsidRDefault="009A26C8" w:rsidP="00C80ED1">
      <w:pPr>
        <w:shd w:val="clear" w:color="auto" w:fill="FFFFFF"/>
        <w:spacing w:after="120"/>
        <w:ind w:left="29" w:firstLine="709"/>
        <w:rPr>
          <w:sz w:val="24"/>
          <w:szCs w:val="24"/>
        </w:rPr>
      </w:pPr>
      <w:r w:rsidRPr="00C80ED1">
        <w:rPr>
          <w:sz w:val="24"/>
          <w:szCs w:val="24"/>
        </w:rPr>
        <w:t>196,330,366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Ирисовые 185, 188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Иссоп 432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Истод 344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Кабачки 171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Какао (см. Шоколадное дерево)</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Кактус 39, 65, 82, 123, 162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Кактусовые 327, 389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Каламит 284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Каланхоэ 109, 316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Календула 438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Калина 109, 120, 315, 339, 340, 341, 347,</w:t>
      </w:r>
    </w:p>
    <w:p w:rsidR="009A26C8" w:rsidRPr="00C80ED1" w:rsidRDefault="009A26C8" w:rsidP="00C80ED1">
      <w:pPr>
        <w:shd w:val="clear" w:color="auto" w:fill="FFFFFF"/>
        <w:spacing w:after="120"/>
        <w:ind w:left="7" w:firstLine="709"/>
        <w:rPr>
          <w:sz w:val="24"/>
          <w:szCs w:val="24"/>
        </w:rPr>
      </w:pPr>
      <w:r w:rsidRPr="00C80ED1">
        <w:rPr>
          <w:sz w:val="24"/>
          <w:szCs w:val="24"/>
        </w:rPr>
        <w:t>357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Кальцеолярия 431</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Камелия 69, 320</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Камнеломка 38, 78, 117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Камнеломковые 327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Кампешевое дерево 146,414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Камфарный лавр 77, 384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Камыш 66, 112,320,446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Канатник 404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Кандык 186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Канна 82, 174, 178, 179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Капуста 57, 112, 316, 337, 340, 366, 379,</w:t>
      </w:r>
    </w:p>
    <w:p w:rsidR="009A26C8" w:rsidRPr="00C80ED1" w:rsidRDefault="009A26C8" w:rsidP="00C80ED1">
      <w:pPr>
        <w:shd w:val="clear" w:color="auto" w:fill="FFFFFF"/>
        <w:spacing w:after="120"/>
        <w:ind w:firstLine="709"/>
        <w:rPr>
          <w:sz w:val="24"/>
          <w:szCs w:val="24"/>
        </w:rPr>
      </w:pPr>
      <w:r w:rsidRPr="00C80ED1">
        <w:rPr>
          <w:sz w:val="24"/>
          <w:szCs w:val="24"/>
        </w:rPr>
        <w:t>400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Капустные 77, 84, 315,400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Карагач 116, 347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Картофель 40,43,45, 60, 63, 109, 119,</w:t>
      </w:r>
    </w:p>
    <w:p w:rsidR="009A26C8" w:rsidRPr="00C80ED1" w:rsidRDefault="009A26C8" w:rsidP="00C80ED1">
      <w:pPr>
        <w:shd w:val="clear" w:color="auto" w:fill="FFFFFF"/>
        <w:spacing w:after="120"/>
        <w:ind w:left="25" w:firstLine="709"/>
        <w:rPr>
          <w:sz w:val="24"/>
          <w:szCs w:val="24"/>
        </w:rPr>
      </w:pPr>
      <w:r w:rsidRPr="00C80ED1">
        <w:rPr>
          <w:sz w:val="24"/>
          <w:szCs w:val="24"/>
        </w:rPr>
        <w:t>123, 181-184, 196,340,379,425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Каулерпа 261, 263</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Каштан 393</w:t>
      </w:r>
    </w:p>
    <w:p w:rsidR="009A26C8" w:rsidRPr="00C80ED1" w:rsidRDefault="009A26C8" w:rsidP="00C80ED1">
      <w:pPr>
        <w:numPr>
          <w:ilvl w:val="0"/>
          <w:numId w:val="3"/>
        </w:numPr>
        <w:shd w:val="clear" w:color="auto" w:fill="FFFFFF"/>
        <w:tabs>
          <w:tab w:val="left" w:pos="198"/>
        </w:tabs>
        <w:spacing w:after="120"/>
        <w:ind w:left="4" w:firstLine="709"/>
        <w:rPr>
          <w:rFonts w:eastAsia="Times New Roman"/>
          <w:sz w:val="24"/>
          <w:szCs w:val="24"/>
        </w:rPr>
      </w:pPr>
      <w:r w:rsidRPr="00C80ED1">
        <w:rPr>
          <w:rFonts w:eastAsia="Times New Roman"/>
          <w:sz w:val="24"/>
          <w:szCs w:val="24"/>
        </w:rPr>
        <w:t>конский 141,393</w:t>
      </w:r>
    </w:p>
    <w:p w:rsidR="009A26C8" w:rsidRPr="00C80ED1" w:rsidRDefault="009A26C8" w:rsidP="00C80ED1">
      <w:pPr>
        <w:numPr>
          <w:ilvl w:val="0"/>
          <w:numId w:val="3"/>
        </w:numPr>
        <w:shd w:val="clear" w:color="auto" w:fill="FFFFFF"/>
        <w:tabs>
          <w:tab w:val="left" w:pos="198"/>
        </w:tabs>
        <w:spacing w:after="120"/>
        <w:ind w:left="4" w:right="1382" w:firstLine="709"/>
        <w:rPr>
          <w:rFonts w:eastAsia="Times New Roman"/>
          <w:sz w:val="24"/>
          <w:szCs w:val="24"/>
        </w:rPr>
      </w:pPr>
      <w:r w:rsidRPr="00C80ED1">
        <w:rPr>
          <w:rFonts w:eastAsia="Times New Roman"/>
          <w:sz w:val="24"/>
          <w:szCs w:val="24"/>
        </w:rPr>
        <w:t>настоящий 372 Кедр 302, 305, 306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Кенаф (бомбейская пенька) 69, 379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Кендырь 69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 xml:space="preserve">Кермек </w:t>
      </w:r>
      <w:r w:rsidRPr="00C80ED1">
        <w:rPr>
          <w:rFonts w:eastAsia="Times New Roman"/>
          <w:i/>
          <w:iCs/>
          <w:sz w:val="24"/>
          <w:szCs w:val="24"/>
        </w:rPr>
        <w:t>99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Кизил 39, 370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Кинкан1б9,368</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Кипарис 120, 146,302,307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Кипарисовые 302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Кирказон 109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Кислица 185,344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Клевер 39, 78,97, 119, 133,134, 136,151,</w:t>
      </w:r>
    </w:p>
    <w:p w:rsidR="009A26C8" w:rsidRPr="00C80ED1" w:rsidRDefault="009A26C8" w:rsidP="00C80ED1">
      <w:pPr>
        <w:shd w:val="clear" w:color="auto" w:fill="FFFFFF"/>
        <w:spacing w:after="120"/>
        <w:ind w:left="4" w:firstLine="709"/>
        <w:rPr>
          <w:sz w:val="24"/>
          <w:szCs w:val="24"/>
        </w:rPr>
      </w:pPr>
      <w:r w:rsidRPr="00C80ED1">
        <w:rPr>
          <w:sz w:val="24"/>
          <w:szCs w:val="24"/>
        </w:rPr>
        <w:t>341,366,416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Клен 111, 120, 134, 141, 145,154, 315,</w:t>
      </w:r>
    </w:p>
    <w:p w:rsidR="009A26C8" w:rsidRPr="00C80ED1" w:rsidRDefault="009A26C8" w:rsidP="00C80ED1">
      <w:pPr>
        <w:shd w:val="clear" w:color="auto" w:fill="FFFFFF"/>
        <w:spacing w:after="120"/>
        <w:ind w:left="7" w:firstLine="709"/>
        <w:rPr>
          <w:sz w:val="24"/>
          <w:szCs w:val="24"/>
        </w:rPr>
      </w:pPr>
      <w:r w:rsidRPr="00C80ED1">
        <w:rPr>
          <w:sz w:val="24"/>
          <w:szCs w:val="24"/>
        </w:rPr>
        <w:t>347, 359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Клещевина 40,43,44, 133, 135,325,354,</w:t>
      </w:r>
    </w:p>
    <w:p w:rsidR="009A26C8" w:rsidRPr="00C80ED1" w:rsidRDefault="009A26C8" w:rsidP="00C80ED1">
      <w:pPr>
        <w:shd w:val="clear" w:color="auto" w:fill="FFFFFF"/>
        <w:spacing w:after="120"/>
        <w:ind w:left="7" w:firstLine="709"/>
        <w:rPr>
          <w:sz w:val="24"/>
          <w:szCs w:val="24"/>
        </w:rPr>
      </w:pPr>
      <w:r w:rsidRPr="00C80ED1">
        <w:rPr>
          <w:sz w:val="24"/>
          <w:szCs w:val="24"/>
        </w:rPr>
        <w:t>359,379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Клостридиум 209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Клубника (см. Земляника)</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Клюква 39, 119,397</w:t>
      </w:r>
    </w:p>
    <w:p w:rsidR="009A26C8" w:rsidRPr="00C80ED1" w:rsidRDefault="009A26C8" w:rsidP="00C80ED1">
      <w:pPr>
        <w:shd w:val="clear" w:color="auto" w:fill="FFFFFF"/>
        <w:spacing w:after="120"/>
        <w:ind w:left="14" w:firstLine="709"/>
        <w:rPr>
          <w:sz w:val="24"/>
          <w:szCs w:val="24"/>
        </w:rPr>
        <w:sectPr w:rsidR="009A26C8" w:rsidRPr="00C80ED1" w:rsidSect="001D5CBD">
          <w:pgSz w:w="11909" w:h="16834"/>
          <w:pgMar w:top="1440" w:right="852" w:bottom="720" w:left="1701" w:header="720" w:footer="720" w:gutter="0"/>
          <w:cols w:num="2" w:space="720" w:equalWidth="0">
            <w:col w:w="2959" w:space="292"/>
            <w:col w:w="2995"/>
          </w:cols>
          <w:noEndnote/>
        </w:sectPr>
      </w:pP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Копыль 178</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Козлобородник 104, 367,437</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Козлятник 414</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Кока 40</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Кокосовая пальма 336,370,379,464</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Кок-сагыз 349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Кола 404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Колокольчик 114, 316, 327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Колоцинт 172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Коллеция 174,175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Кольраби 119,179, 180,402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Коноплевые 367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Конопля 68, 69,315, 319,337, 379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Копеечник 366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Копытень 109, 174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Корда иты 300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Кориандр 424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Коричное дерево 384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Коровяк 60, 347,430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Кострец 174,464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Костяника 371,409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Кошачья лапка 109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Кофе 40,43, 336, 424</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Кохия (см. Прутняк)</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Кочедыжник 287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Крапива 49, 50, 61, 68, 315,319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Крапивные 48, 367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Красные водоросли 38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Крестовник 433, 438,439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Крестоцветные (см. Капустные)</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Кринум 149,443</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Кровохлебка 109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Крокус (шафран) 109, 189, 187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Крушина 40, 109, 169,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Крыжовник 194, 327, 368,405,406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Крыжовниковые 405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Кубышка 133,135, 174,355,385</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Кувшинка 66,317,356, 378, 384,385</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Кувшинковые (см. Нимфейные)</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Куколь 111,355, 366, 389</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Куксония 275</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Кукуруза (маис) 44,45, 50, 130, 314, 346,</w:t>
      </w:r>
    </w:p>
    <w:p w:rsidR="009A26C8" w:rsidRPr="00C80ED1" w:rsidRDefault="009A26C8" w:rsidP="00C80ED1">
      <w:pPr>
        <w:shd w:val="clear" w:color="auto" w:fill="FFFFFF"/>
        <w:spacing w:after="120"/>
        <w:ind w:left="32" w:firstLine="709"/>
        <w:rPr>
          <w:sz w:val="24"/>
          <w:szCs w:val="24"/>
        </w:rPr>
      </w:pPr>
      <w:r w:rsidRPr="00C80ED1">
        <w:rPr>
          <w:sz w:val="24"/>
          <w:szCs w:val="24"/>
        </w:rPr>
        <w:t>360,379,460</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Кукушкин лен 278</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Купальница 315, 322</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Купена 99,174,176,320</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Куриное просо 48</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Куркума 180,181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Лабазник 409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Лаванда 46, 78,432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Лавр 77,147,323,384</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Лавровые 378, 383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Ладанниковые332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Лакфиоль 402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Ламинария 254, 266, 268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Ландыш 39,40,155,174, 176,196,320,325</w:t>
      </w:r>
    </w:p>
    <w:p w:rsidR="009A26C8" w:rsidRPr="00C80ED1" w:rsidRDefault="009A26C8" w:rsidP="00C80ED1">
      <w:pPr>
        <w:shd w:val="clear" w:color="auto" w:fill="FFFFFF"/>
        <w:spacing w:after="120"/>
        <w:ind w:firstLine="709"/>
        <w:rPr>
          <w:sz w:val="24"/>
          <w:szCs w:val="24"/>
        </w:rPr>
      </w:pPr>
      <w:r w:rsidRPr="00C80ED1">
        <w:rPr>
          <w:sz w:val="24"/>
          <w:szCs w:val="24"/>
        </w:rPr>
        <w:br w:type="column"/>
      </w:r>
      <w:r w:rsidRPr="00C80ED1">
        <w:rPr>
          <w:rFonts w:eastAsia="Times New Roman"/>
          <w:sz w:val="24"/>
          <w:szCs w:val="24"/>
        </w:rPr>
        <w:t>Лаперузия99, 189,343</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Лапчатка 47, 371</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Лебеда 38,78, 390</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Левзея 438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Левкой 402</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Лен 38,44,68, 119, 134,136, 137, 322,</w:t>
      </w:r>
    </w:p>
    <w:p w:rsidR="009A26C8" w:rsidRPr="00C80ED1" w:rsidRDefault="009A26C8" w:rsidP="00C80ED1">
      <w:pPr>
        <w:shd w:val="clear" w:color="auto" w:fill="FFFFFF"/>
        <w:spacing w:after="120"/>
        <w:ind w:left="18" w:firstLine="709"/>
        <w:rPr>
          <w:sz w:val="24"/>
          <w:szCs w:val="24"/>
        </w:rPr>
      </w:pPr>
      <w:r w:rsidRPr="00C80ED1">
        <w:rPr>
          <w:sz w:val="24"/>
          <w:szCs w:val="24"/>
        </w:rPr>
        <w:t>330,337,344,355,379,419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Лепидодендрон 281, 292</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Лещина 50,63, 367,395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Ликогала246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Лилейник 103,104, 185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Лилейные 76, 77, 188,315,440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Лилия 98, 156, 185, 186, 194, 321, 338,</w:t>
      </w:r>
    </w:p>
    <w:p w:rsidR="009A26C8" w:rsidRPr="00C80ED1" w:rsidRDefault="009A26C8" w:rsidP="00C80ED1">
      <w:pPr>
        <w:shd w:val="clear" w:color="auto" w:fill="FFFFFF"/>
        <w:spacing w:after="120"/>
        <w:ind w:left="22" w:firstLine="709"/>
        <w:rPr>
          <w:sz w:val="24"/>
          <w:szCs w:val="24"/>
        </w:rPr>
      </w:pPr>
      <w:r w:rsidRPr="00C80ED1">
        <w:rPr>
          <w:sz w:val="24"/>
          <w:szCs w:val="24"/>
        </w:rPr>
        <w:t>356,366,440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Лимон 39,50,99,169,196, 368,379,419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Липа 78, 134, 138, 139, 146, 149, 194, 325,</w:t>
      </w:r>
    </w:p>
    <w:p w:rsidR="009A26C8" w:rsidRPr="00C80ED1" w:rsidRDefault="009A26C8" w:rsidP="00C80ED1">
      <w:pPr>
        <w:shd w:val="clear" w:color="auto" w:fill="FFFFFF"/>
        <w:spacing w:after="120"/>
        <w:ind w:left="29" w:firstLine="709"/>
        <w:rPr>
          <w:sz w:val="24"/>
          <w:szCs w:val="24"/>
        </w:rPr>
      </w:pPr>
      <w:r w:rsidRPr="00C80ED1">
        <w:rPr>
          <w:sz w:val="24"/>
          <w:szCs w:val="24"/>
        </w:rPr>
        <w:t>347,358,379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Липовые 404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Лисички 237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Лисохвост 462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Лиственница 41,143,302,303,304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Лишайник олений 451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Луговикдернистый 178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Луговой чай 117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Лук 39,47, 50, 85,92, 120, 147, 186,196,</w:t>
      </w:r>
    </w:p>
    <w:p w:rsidR="009A26C8" w:rsidRPr="00C80ED1" w:rsidRDefault="009A26C8" w:rsidP="00C80ED1">
      <w:pPr>
        <w:shd w:val="clear" w:color="auto" w:fill="FFFFFF"/>
        <w:spacing w:after="120"/>
        <w:ind w:left="36" w:firstLine="709"/>
        <w:rPr>
          <w:sz w:val="24"/>
          <w:szCs w:val="24"/>
        </w:rPr>
      </w:pPr>
      <w:r w:rsidRPr="00C80ED1">
        <w:rPr>
          <w:sz w:val="24"/>
          <w:szCs w:val="24"/>
        </w:rPr>
        <w:t>319,359,366,379,441,442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Луковые 185,440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Ломонос 162, 163, 358, 385, 386, 387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Лопух 437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Лотос 179, 327, 385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Лох 60, 109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Любка 115, 366,445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Люпин 97, 115, 320, 340, 365,414,417,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Лютик95, 133, 134,156, 315, 316, 329,</w:t>
      </w:r>
    </w:p>
    <w:p w:rsidR="009A26C8" w:rsidRPr="00C80ED1" w:rsidRDefault="009A26C8" w:rsidP="00C80ED1">
      <w:pPr>
        <w:shd w:val="clear" w:color="auto" w:fill="FFFFFF"/>
        <w:spacing w:after="120"/>
        <w:ind w:left="43" w:firstLine="709"/>
        <w:rPr>
          <w:sz w:val="24"/>
          <w:szCs w:val="24"/>
        </w:rPr>
      </w:pPr>
      <w:r w:rsidRPr="00C80ED1">
        <w:rPr>
          <w:sz w:val="24"/>
          <w:szCs w:val="24"/>
        </w:rPr>
        <w:t>330,371,386,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Лютиковые 370,376,378, 385</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Люффа 399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Люцерна 86, 133,134, 135, 151, 341, 366,</w:t>
      </w:r>
    </w:p>
    <w:p w:rsidR="009A26C8" w:rsidRPr="00C80ED1" w:rsidRDefault="009A26C8" w:rsidP="00C80ED1">
      <w:pPr>
        <w:shd w:val="clear" w:color="auto" w:fill="FFFFFF"/>
        <w:spacing w:after="120"/>
        <w:ind w:left="40" w:firstLine="709"/>
        <w:rPr>
          <w:sz w:val="24"/>
          <w:szCs w:val="24"/>
        </w:rPr>
      </w:pPr>
      <w:r w:rsidRPr="00C80ED1">
        <w:rPr>
          <w:sz w:val="24"/>
          <w:szCs w:val="24"/>
        </w:rPr>
        <w:t>416</w:t>
      </w:r>
    </w:p>
    <w:p w:rsidR="009A26C8" w:rsidRPr="00C80ED1" w:rsidRDefault="009A26C8" w:rsidP="00C80ED1">
      <w:pPr>
        <w:shd w:val="clear" w:color="auto" w:fill="FFFFFF"/>
        <w:spacing w:after="120"/>
        <w:ind w:left="47" w:firstLine="709"/>
        <w:rPr>
          <w:sz w:val="24"/>
          <w:szCs w:val="24"/>
        </w:rPr>
      </w:pPr>
      <w:r w:rsidRPr="00C80ED1">
        <w:rPr>
          <w:rFonts w:eastAsia="Times New Roman"/>
          <w:sz w:val="24"/>
          <w:szCs w:val="24"/>
        </w:rPr>
        <w:t>— посевная 366</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Львиный зев 319,430</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Льновые 419</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Льнянка 39, 109,319,366,430</w:t>
      </w:r>
    </w:p>
    <w:p w:rsidR="009A26C8" w:rsidRPr="00C80ED1" w:rsidRDefault="009A26C8" w:rsidP="00C80ED1">
      <w:pPr>
        <w:shd w:val="clear" w:color="auto" w:fill="FFFFFF"/>
        <w:spacing w:after="120"/>
        <w:ind w:left="47" w:firstLine="709"/>
        <w:rPr>
          <w:sz w:val="24"/>
          <w:szCs w:val="24"/>
        </w:rPr>
      </w:pPr>
      <w:r w:rsidRPr="00C80ED1">
        <w:rPr>
          <w:rFonts w:eastAsia="Times New Roman"/>
          <w:sz w:val="24"/>
          <w:szCs w:val="24"/>
        </w:rPr>
        <w:t>Магнолиевые 370, 376,382</w:t>
      </w:r>
    </w:p>
    <w:p w:rsidR="009A26C8" w:rsidRPr="00C80ED1" w:rsidRDefault="009A26C8" w:rsidP="00C80ED1">
      <w:pPr>
        <w:shd w:val="clear" w:color="auto" w:fill="FFFFFF"/>
        <w:spacing w:after="120"/>
        <w:ind w:left="58" w:firstLine="709"/>
        <w:rPr>
          <w:sz w:val="24"/>
          <w:szCs w:val="24"/>
        </w:rPr>
      </w:pPr>
      <w:r w:rsidRPr="00C80ED1">
        <w:rPr>
          <w:rFonts w:eastAsia="Times New Roman"/>
          <w:sz w:val="24"/>
          <w:szCs w:val="24"/>
        </w:rPr>
        <w:t>Магнолия 315,320,327, 329,383</w:t>
      </w:r>
    </w:p>
    <w:p w:rsidR="009A26C8" w:rsidRPr="00C80ED1" w:rsidRDefault="009A26C8" w:rsidP="00C80ED1">
      <w:pPr>
        <w:shd w:val="clear" w:color="auto" w:fill="FFFFFF"/>
        <w:spacing w:after="120"/>
        <w:ind w:left="58" w:firstLine="709"/>
        <w:rPr>
          <w:sz w:val="24"/>
          <w:szCs w:val="24"/>
        </w:rPr>
      </w:pPr>
      <w:r w:rsidRPr="00C80ED1">
        <w:rPr>
          <w:rFonts w:eastAsia="Times New Roman"/>
          <w:sz w:val="24"/>
          <w:szCs w:val="24"/>
        </w:rPr>
        <w:t>Майоран 432</w:t>
      </w:r>
    </w:p>
    <w:p w:rsidR="009A26C8" w:rsidRPr="00C80ED1" w:rsidRDefault="009A26C8" w:rsidP="00C80ED1">
      <w:pPr>
        <w:shd w:val="clear" w:color="auto" w:fill="FFFFFF"/>
        <w:spacing w:after="120"/>
        <w:ind w:left="61" w:firstLine="709"/>
        <w:rPr>
          <w:sz w:val="24"/>
          <w:szCs w:val="24"/>
        </w:rPr>
      </w:pPr>
      <w:r w:rsidRPr="00C80ED1">
        <w:rPr>
          <w:rFonts w:eastAsia="Times New Roman"/>
          <w:sz w:val="24"/>
          <w:szCs w:val="24"/>
        </w:rPr>
        <w:t>Мак 40,41, 83,104,328,347,366, 388</w:t>
      </w:r>
    </w:p>
    <w:p w:rsidR="009A26C8" w:rsidRPr="00C80ED1" w:rsidRDefault="009A26C8" w:rsidP="00C80ED1">
      <w:pPr>
        <w:shd w:val="clear" w:color="auto" w:fill="FFFFFF"/>
        <w:spacing w:after="120"/>
        <w:ind w:left="61" w:firstLine="709"/>
        <w:rPr>
          <w:sz w:val="24"/>
          <w:szCs w:val="24"/>
        </w:rPr>
      </w:pPr>
      <w:r w:rsidRPr="00C80ED1">
        <w:rPr>
          <w:rFonts w:eastAsia="Times New Roman"/>
          <w:sz w:val="24"/>
          <w:szCs w:val="24"/>
        </w:rPr>
        <w:t>Маковые 77,315,330, 388</w:t>
      </w:r>
    </w:p>
    <w:p w:rsidR="009A26C8" w:rsidRPr="00C80ED1" w:rsidRDefault="009A26C8" w:rsidP="00C80ED1">
      <w:pPr>
        <w:shd w:val="clear" w:color="auto" w:fill="FFFFFF"/>
        <w:spacing w:after="120"/>
        <w:ind w:left="61" w:firstLine="709"/>
        <w:rPr>
          <w:sz w:val="24"/>
          <w:szCs w:val="24"/>
        </w:rPr>
      </w:pPr>
      <w:r w:rsidRPr="00C80ED1">
        <w:rPr>
          <w:rFonts w:eastAsia="Times New Roman"/>
          <w:sz w:val="24"/>
          <w:szCs w:val="24"/>
        </w:rPr>
        <w:t>Малина 39, 109,194,315,316,371,372,</w:t>
      </w:r>
    </w:p>
    <w:p w:rsidR="009A26C8" w:rsidRPr="00C80ED1" w:rsidRDefault="009A26C8" w:rsidP="00C80ED1">
      <w:pPr>
        <w:shd w:val="clear" w:color="auto" w:fill="FFFFFF"/>
        <w:spacing w:after="120"/>
        <w:ind w:left="58" w:firstLine="709"/>
        <w:rPr>
          <w:sz w:val="24"/>
          <w:szCs w:val="24"/>
        </w:rPr>
      </w:pPr>
      <w:r w:rsidRPr="00C80ED1">
        <w:rPr>
          <w:sz w:val="24"/>
          <w:szCs w:val="24"/>
        </w:rPr>
        <w:t>379,407,409</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Маланга 181</w:t>
      </w:r>
    </w:p>
    <w:p w:rsidR="009A26C8" w:rsidRPr="00C80ED1" w:rsidRDefault="009A26C8" w:rsidP="00C80ED1">
      <w:pPr>
        <w:shd w:val="clear" w:color="auto" w:fill="FFFFFF"/>
        <w:spacing w:after="120"/>
        <w:ind w:left="68" w:firstLine="709"/>
        <w:rPr>
          <w:sz w:val="24"/>
          <w:szCs w:val="24"/>
        </w:rPr>
      </w:pPr>
      <w:r w:rsidRPr="00C80ED1">
        <w:rPr>
          <w:rFonts w:eastAsia="Times New Roman"/>
          <w:sz w:val="24"/>
          <w:szCs w:val="24"/>
        </w:rPr>
        <w:t>Мальва 316, 347,404</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Мальвовые 332,402</w:t>
      </w:r>
    </w:p>
    <w:p w:rsidR="009A26C8" w:rsidRPr="00C80ED1" w:rsidRDefault="009A26C8" w:rsidP="00C80ED1">
      <w:pPr>
        <w:shd w:val="clear" w:color="auto" w:fill="FFFFFF"/>
        <w:spacing w:after="120"/>
        <w:ind w:left="68" w:firstLine="709"/>
        <w:rPr>
          <w:sz w:val="24"/>
          <w:szCs w:val="24"/>
        </w:rPr>
      </w:pPr>
      <w:r w:rsidRPr="00C80ED1">
        <w:rPr>
          <w:rFonts w:eastAsia="Times New Roman"/>
          <w:sz w:val="24"/>
          <w:szCs w:val="24"/>
        </w:rPr>
        <w:t>Мандарин 196,357,419</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Манжетка 174,323,356</w:t>
      </w:r>
    </w:p>
    <w:p w:rsidR="009A26C8" w:rsidRPr="00C80ED1" w:rsidRDefault="009A26C8" w:rsidP="00C80ED1">
      <w:pPr>
        <w:shd w:val="clear" w:color="auto" w:fill="FFFFFF"/>
        <w:spacing w:after="120"/>
        <w:ind w:left="65" w:firstLine="709"/>
        <w:rPr>
          <w:sz w:val="24"/>
          <w:szCs w:val="24"/>
        </w:rPr>
      </w:pPr>
      <w:r w:rsidRPr="00C80ED1">
        <w:rPr>
          <w:rFonts w:eastAsia="Times New Roman"/>
          <w:sz w:val="24"/>
          <w:szCs w:val="24"/>
        </w:rPr>
        <w:t>Маниок 103,379</w:t>
      </w:r>
    </w:p>
    <w:p w:rsidR="009A26C8" w:rsidRPr="00C80ED1" w:rsidRDefault="009A26C8" w:rsidP="00C80ED1">
      <w:pPr>
        <w:shd w:val="clear" w:color="auto" w:fill="FFFFFF"/>
        <w:spacing w:after="120"/>
        <w:ind w:left="65" w:firstLine="709"/>
        <w:rPr>
          <w:sz w:val="24"/>
          <w:szCs w:val="24"/>
        </w:rPr>
        <w:sectPr w:rsidR="009A26C8" w:rsidRPr="00C80ED1" w:rsidSect="001D5CBD">
          <w:pgSz w:w="11909" w:h="16834"/>
          <w:pgMar w:top="1440" w:right="852" w:bottom="720" w:left="1701" w:header="720" w:footer="720" w:gutter="0"/>
          <w:cols w:num="2" w:space="720" w:equalWidth="0">
            <w:col w:w="3031" w:space="259"/>
            <w:col w:w="2995"/>
          </w:cols>
          <w:noEndnote/>
        </w:sectPr>
      </w:pP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Маревые 78,354,389</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Мареновые 424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Марсилия 289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Маршанция 277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Марь 390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Марьянник 430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Маслина 43,44,69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Масличная пальма 466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 xml:space="preserve">Маслята </w:t>
      </w:r>
      <w:r w:rsidRPr="00C80ED1">
        <w:rPr>
          <w:rFonts w:eastAsia="Times New Roman"/>
          <w:i/>
          <w:iCs/>
          <w:sz w:val="24"/>
          <w:szCs w:val="24"/>
        </w:rPr>
        <w:t>96,</w:t>
      </w:r>
      <w:r w:rsidRPr="00C80ED1">
        <w:rPr>
          <w:rFonts w:eastAsia="Times New Roman"/>
          <w:sz w:val="24"/>
          <w:szCs w:val="24"/>
        </w:rPr>
        <w:t>234,236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Матан 447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Мать-и-мачеха 178,434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Махорка 428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Медуница 174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Мелисса 78,432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Мелколепестник 435,439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Мелоканна 454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Мерендера 189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Метасеквойя 302, 305,307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Мимоза 412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Мимозовые 320,412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Миндаль 50, 120,353,369,379,411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Могар 460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Можжевельник 305, 307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Молокан татарский 178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Молочай 109, 165,347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Молочайные 77, 80, 343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Момордика 171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Монтбреция 187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Мордовник439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Морковь 43,49, 63, 105, ПО, 196, 337,</w:t>
      </w:r>
    </w:p>
    <w:p w:rsidR="009A26C8" w:rsidRPr="00C80ED1" w:rsidRDefault="009A26C8" w:rsidP="00C80ED1">
      <w:pPr>
        <w:shd w:val="clear" w:color="auto" w:fill="FFFFFF"/>
        <w:spacing w:after="120"/>
        <w:ind w:left="14" w:firstLine="709"/>
        <w:rPr>
          <w:sz w:val="24"/>
          <w:szCs w:val="24"/>
        </w:rPr>
      </w:pPr>
      <w:r w:rsidRPr="00C80ED1">
        <w:rPr>
          <w:sz w:val="24"/>
          <w:szCs w:val="24"/>
        </w:rPr>
        <w:t>339, 342, 355, 379,423,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Морозник 317, 387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Морошка 371,409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Мукор219,224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Мускатный орех 356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Мухомор 234, 236</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Мучнеросные грибы 229,245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Мушмула 169,315,369,410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Мыльнянка 39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Мытник 431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Мюленбекия 174, 175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Мята 46, 78,432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Мятлик 174, 193,339,342,463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Мятликовые 77,367,448</w:t>
      </w:r>
    </w:p>
    <w:p w:rsidR="009A26C8" w:rsidRPr="00C80ED1" w:rsidRDefault="009A26C8" w:rsidP="00C80ED1">
      <w:pPr>
        <w:shd w:val="clear" w:color="auto" w:fill="FFFFFF"/>
        <w:spacing w:after="120"/>
        <w:ind w:left="4" w:right="360" w:firstLine="709"/>
        <w:rPr>
          <w:sz w:val="24"/>
          <w:szCs w:val="24"/>
        </w:rPr>
      </w:pPr>
      <w:r w:rsidRPr="00C80ED1">
        <w:rPr>
          <w:rFonts w:eastAsia="Times New Roman"/>
          <w:sz w:val="24"/>
          <w:szCs w:val="24"/>
        </w:rPr>
        <w:t>Наперстянка 39,40,325,431 Нарцисс 115, 196,320,443 Настурция 162 Наяда 346 Недотрога 325 Незабудка 324,340 Непентес 166, 167 Нимфейные 378 Новозеландский лен 69 Норичник 343,430 Норичниковые 315, 332,429 Носток212,248</w:t>
      </w:r>
    </w:p>
    <w:p w:rsidR="009A26C8" w:rsidRPr="00C80ED1" w:rsidRDefault="009A26C8" w:rsidP="00C80ED1">
      <w:pPr>
        <w:shd w:val="clear" w:color="auto" w:fill="FFFFFF"/>
        <w:spacing w:after="120"/>
        <w:ind w:left="18" w:firstLine="709"/>
        <w:rPr>
          <w:sz w:val="24"/>
          <w:szCs w:val="24"/>
        </w:rPr>
      </w:pPr>
      <w:r w:rsidRPr="00C80ED1">
        <w:rPr>
          <w:sz w:val="24"/>
          <w:szCs w:val="24"/>
        </w:rPr>
        <w:br w:type="column"/>
      </w:r>
      <w:r w:rsidRPr="00C80ED1">
        <w:rPr>
          <w:rFonts w:eastAsia="Times New Roman"/>
          <w:sz w:val="24"/>
          <w:szCs w:val="24"/>
        </w:rPr>
        <w:t>Нут415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Облепиха 49,169,369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Овес 45,50,344, 379,456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Овсяница 463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Огурец 119,315, 338,379, 398, 399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Одуванчик 104,109,115,367,434,435,436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Ожика 320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Олеандр Ш</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Ольпидий 221</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Ольха 39,134,146,315, 367,395</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Опенок 234, 244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Опунция 162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Орешник 315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Орхидея 179,180</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Орхидные 85,134,146, 217,315, 320,</w:t>
      </w:r>
    </w:p>
    <w:p w:rsidR="009A26C8" w:rsidRPr="00C80ED1" w:rsidRDefault="009A26C8" w:rsidP="00C80ED1">
      <w:pPr>
        <w:shd w:val="clear" w:color="auto" w:fill="FFFFFF"/>
        <w:spacing w:after="120"/>
        <w:ind w:left="11" w:firstLine="709"/>
        <w:rPr>
          <w:sz w:val="24"/>
          <w:szCs w:val="24"/>
        </w:rPr>
      </w:pPr>
      <w:r w:rsidRPr="00C80ED1">
        <w:rPr>
          <w:w w:val="78"/>
          <w:sz w:val="24"/>
          <w:szCs w:val="24"/>
        </w:rPr>
        <w:t>327,347,357,443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Осина 63, 109, 149,315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Осока 37,60,112,119,174, 176, 315, 446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Осоковые 76, 188,367,445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Осот 435,436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Очанка 431</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Павловния431</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Пальмы 92, 115, 120,337,464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Пандорина2б1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Папирус 115</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Папоротник 53,76</w:t>
      </w:r>
    </w:p>
    <w:p w:rsidR="009A26C8" w:rsidRPr="00C80ED1" w:rsidRDefault="009A26C8" w:rsidP="00C80ED1">
      <w:pPr>
        <w:shd w:val="clear" w:color="auto" w:fill="FFFFFF"/>
        <w:spacing w:after="120"/>
        <w:ind w:firstLine="709"/>
        <w:rPr>
          <w:sz w:val="24"/>
          <w:szCs w:val="24"/>
        </w:rPr>
      </w:pPr>
      <w:r w:rsidRPr="00C80ED1">
        <w:rPr>
          <w:sz w:val="24"/>
          <w:szCs w:val="24"/>
        </w:rPr>
        <w:t xml:space="preserve">- </w:t>
      </w:r>
      <w:r w:rsidRPr="00C80ED1">
        <w:rPr>
          <w:rFonts w:eastAsia="Times New Roman"/>
          <w:sz w:val="24"/>
          <w:szCs w:val="24"/>
        </w:rPr>
        <w:t>орляк 286, 287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Паслен 425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Пасленовые 40,47, 76, 315, 330,425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Пастернак 104,423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Пастушья сумка 50, 340, 366,402</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Патиссон 399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Педиаструм2б1</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Пеларгония 194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Пеницилл219, 228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Первоцвет 39,327,339,345,366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Первоцветные 330,332, 378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Переступень 400</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Перец 49, 50, 427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Перечные 332, 378</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Персик69, 336, 369, 379,411</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Петров крест431</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Петрушка 49,50,104, 135,342, 423</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Петуния 343,425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Пикульник433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Пиннулярия 265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Пион 41, 85, 315,330,387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Пиретрум 357,439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Пихта 143,146, 194,304,306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Плазмодиофора 246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Плазмопара 223,245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Платан 116</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Плаун 114,282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Плевел 463</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Плющ 117</w:t>
      </w:r>
    </w:p>
    <w:p w:rsidR="009A26C8" w:rsidRPr="00C80ED1" w:rsidRDefault="009A26C8" w:rsidP="00C80ED1">
      <w:pPr>
        <w:shd w:val="clear" w:color="auto" w:fill="FFFFFF"/>
        <w:spacing w:after="120"/>
        <w:ind w:left="11" w:firstLine="709"/>
        <w:rPr>
          <w:sz w:val="24"/>
          <w:szCs w:val="24"/>
        </w:rPr>
        <w:sectPr w:rsidR="009A26C8" w:rsidRPr="00C80ED1" w:rsidSect="001D5CBD">
          <w:pgSz w:w="11909" w:h="16834"/>
          <w:pgMar w:top="1440" w:right="852" w:bottom="720" w:left="1701" w:header="720" w:footer="720" w:gutter="0"/>
          <w:cols w:num="2" w:space="720" w:equalWidth="0">
            <w:col w:w="2754" w:space="468"/>
            <w:col w:w="3016"/>
          </w:cols>
          <w:noEndnote/>
        </w:sectPr>
      </w:pPr>
    </w:p>
    <w:p w:rsidR="009A26C8" w:rsidRPr="00C80ED1" w:rsidRDefault="009A26C8" w:rsidP="00C80ED1">
      <w:pPr>
        <w:shd w:val="clear" w:color="auto" w:fill="FFFFFF"/>
        <w:spacing w:after="120"/>
        <w:ind w:firstLine="709"/>
        <w:rPr>
          <w:sz w:val="24"/>
          <w:szCs w:val="24"/>
        </w:rPr>
      </w:pPr>
      <w:r w:rsidRPr="00C80ED1">
        <w:rPr>
          <w:b/>
          <w:bCs/>
          <w:sz w:val="24"/>
          <w:szCs w:val="24"/>
        </w:rPr>
        <w:t>478</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Плющ обыкновенный 342</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Повилика 429</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Повиликовые 429</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Повой 429</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Поганка 236</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Погремок 430,431</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Подбел 68, 396</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Подберезовик 96, 217,236</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Подмаренник 119,424</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Подокарп 302, 304</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Подосиновик96,217, 236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Подорожник 110, 112,154, 186, 339, 341,</w:t>
      </w:r>
    </w:p>
    <w:p w:rsidR="009A26C8" w:rsidRPr="00C80ED1" w:rsidRDefault="009A26C8" w:rsidP="00C80ED1">
      <w:pPr>
        <w:shd w:val="clear" w:color="auto" w:fill="FFFFFF"/>
        <w:spacing w:after="120"/>
        <w:ind w:left="4" w:firstLine="709"/>
        <w:rPr>
          <w:sz w:val="24"/>
          <w:szCs w:val="24"/>
        </w:rPr>
      </w:pPr>
      <w:r w:rsidRPr="00C80ED1">
        <w:rPr>
          <w:sz w:val="24"/>
          <w:szCs w:val="24"/>
        </w:rPr>
        <w:t>378</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Подснежник 443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Подсолнечник 38,43,44, 67,68,115,</w:t>
      </w:r>
    </w:p>
    <w:p w:rsidR="009A26C8" w:rsidRPr="00C80ED1" w:rsidRDefault="009A26C8" w:rsidP="00C80ED1">
      <w:pPr>
        <w:shd w:val="clear" w:color="auto" w:fill="FFFFFF"/>
        <w:spacing w:after="120"/>
        <w:ind w:left="22" w:firstLine="709"/>
        <w:rPr>
          <w:sz w:val="24"/>
          <w:szCs w:val="24"/>
        </w:rPr>
      </w:pPr>
      <w:r w:rsidRPr="00C80ED1">
        <w:rPr>
          <w:sz w:val="24"/>
          <w:szCs w:val="24"/>
        </w:rPr>
        <w:t>119,132, 133,135,315,339,341,358,366,</w:t>
      </w:r>
    </w:p>
    <w:p w:rsidR="009A26C8" w:rsidRPr="00C80ED1" w:rsidRDefault="009A26C8" w:rsidP="00C80ED1">
      <w:pPr>
        <w:shd w:val="clear" w:color="auto" w:fill="FFFFFF"/>
        <w:spacing w:after="120"/>
        <w:ind w:left="11" w:firstLine="709"/>
        <w:rPr>
          <w:sz w:val="24"/>
          <w:szCs w:val="24"/>
        </w:rPr>
      </w:pPr>
      <w:r w:rsidRPr="00C80ED1">
        <w:rPr>
          <w:sz w:val="24"/>
          <w:szCs w:val="24"/>
        </w:rPr>
        <w:t>379,435,437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Полушник284</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Полынь 86, 342,434,438</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Поляника409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Помидор (см. Томат)</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Понцирус169,170,368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Порезник 492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Порфира 260, 268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Поручейник 156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Примула (см. Первоцвет)</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Пролеска 99, 125, 185,186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Просо 160,344,379,459,460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Проптеридофиты 274, 291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Прутняк 391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Псевдолиственница 302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Псилот281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Псилофитон 276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Птицемлечник 109, 186, 188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Пузырчатка 168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Пустырник 432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Пушица 66, 320,446,447,448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Пшеница 32,40, 43, 45, 50, 58, 85, 120,</w:t>
      </w:r>
    </w:p>
    <w:p w:rsidR="009A26C8" w:rsidRPr="00C80ED1" w:rsidRDefault="009A26C8" w:rsidP="00C80ED1">
      <w:pPr>
        <w:shd w:val="clear" w:color="auto" w:fill="FFFFFF"/>
        <w:spacing w:after="120"/>
        <w:ind w:left="18" w:firstLine="709"/>
        <w:rPr>
          <w:sz w:val="24"/>
          <w:szCs w:val="24"/>
        </w:rPr>
      </w:pPr>
      <w:r w:rsidRPr="00C80ED1">
        <w:rPr>
          <w:sz w:val="24"/>
          <w:szCs w:val="24"/>
        </w:rPr>
        <w:t>331, 337, 339,342, 344,354,379,452,454,</w:t>
      </w:r>
    </w:p>
    <w:p w:rsidR="009A26C8" w:rsidRPr="00C80ED1" w:rsidRDefault="009A26C8" w:rsidP="00C80ED1">
      <w:pPr>
        <w:shd w:val="clear" w:color="auto" w:fill="FFFFFF"/>
        <w:spacing w:after="120"/>
        <w:ind w:left="14" w:firstLine="709"/>
        <w:rPr>
          <w:sz w:val="24"/>
          <w:szCs w:val="24"/>
        </w:rPr>
      </w:pPr>
      <w:r w:rsidRPr="00C80ED1">
        <w:rPr>
          <w:sz w:val="24"/>
          <w:szCs w:val="24"/>
        </w:rPr>
        <w:t>455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Пырей 174, 176, 178, 179,193,450,462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Райграс 178,464</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Рами 69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Рапс 366,379,402</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Раффлезия 336</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Рдест 66,119,120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Ревень40,47, 196, 330,367, 393</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Редис 104, 337, 359, 402</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Редька 104,105,337,366,400,402</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Репа 104,105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Ржавчина 240, 244</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Ризофора 100</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Риния 276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Рис 43,44, 50,379,458,459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Робиния (белая акация) 164, 165</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Рогоз 179,324,338</w:t>
      </w:r>
    </w:p>
    <w:p w:rsidR="009A26C8" w:rsidRPr="00C80ED1" w:rsidRDefault="009A26C8" w:rsidP="00C80ED1">
      <w:pPr>
        <w:shd w:val="clear" w:color="auto" w:fill="FFFFFF"/>
        <w:spacing w:after="120"/>
        <w:ind w:left="14" w:firstLine="709"/>
        <w:rPr>
          <w:sz w:val="24"/>
          <w:szCs w:val="24"/>
        </w:rPr>
      </w:pPr>
      <w:r w:rsidRPr="00C80ED1">
        <w:rPr>
          <w:sz w:val="24"/>
          <w:szCs w:val="24"/>
        </w:rPr>
        <w:br w:type="column"/>
      </w:r>
      <w:r w:rsidRPr="00C80ED1">
        <w:rPr>
          <w:rFonts w:eastAsia="Times New Roman"/>
          <w:sz w:val="24"/>
          <w:szCs w:val="24"/>
        </w:rPr>
        <w:t>Роголистник 327, 346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Родимения261, 268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Родиола 179,343</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Рододендровые 396</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Рожь 45, 50,131, 154,337,342, 354, 379,</w:t>
      </w:r>
    </w:p>
    <w:p w:rsidR="009A26C8" w:rsidRPr="00C80ED1" w:rsidRDefault="009A26C8" w:rsidP="00C80ED1">
      <w:pPr>
        <w:shd w:val="clear" w:color="auto" w:fill="FFFFFF"/>
        <w:spacing w:after="120"/>
        <w:ind w:firstLine="709"/>
        <w:rPr>
          <w:sz w:val="24"/>
          <w:szCs w:val="24"/>
        </w:rPr>
      </w:pPr>
      <w:r w:rsidRPr="00C80ED1">
        <w:rPr>
          <w:sz w:val="24"/>
          <w:szCs w:val="24"/>
        </w:rPr>
        <w:t>457</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Роза (см. Шиповник)</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Розмарин 432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Розовые 377,405</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Ромашка 434,438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Росянка 78, 168,324</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Ротанг 119, 120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Рута 47,417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Рутовые 417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Рыжик 236, 237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Рябина 39,327,369,407,411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Рябинник 174,407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Рябчик 99,186,440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Рясковые 336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Саговая пальма 466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Саговник 299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Саговниковые 77, 298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Саксаул 86, 391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Салат 435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Сальвиния 289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Самшит 146, 147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Сапролсгния 219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Сар гас сум 268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Сафлор 436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Сахарный тростник 39,119,379,461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Свекла 32, 39,41, 43, 67, 68, 104,105,</w:t>
      </w:r>
    </w:p>
    <w:p w:rsidR="009A26C8" w:rsidRPr="00C80ED1" w:rsidRDefault="009A26C8" w:rsidP="00C80ED1">
      <w:pPr>
        <w:shd w:val="clear" w:color="auto" w:fill="FFFFFF"/>
        <w:spacing w:after="120"/>
        <w:ind w:left="29" w:firstLine="709"/>
        <w:rPr>
          <w:sz w:val="24"/>
          <w:szCs w:val="24"/>
        </w:rPr>
      </w:pPr>
      <w:r w:rsidRPr="00C80ED1">
        <w:rPr>
          <w:sz w:val="24"/>
          <w:szCs w:val="24"/>
        </w:rPr>
        <w:t>320,337,355,379,389,390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Свербига 400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Свинорой 178</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Свинчатка 327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Свинчатковые 77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Секвойя 120,305,307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Секвойядендрон 305,307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Селезеночник 323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Сельдерей 104,342,423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Сельдерейные 91,317,347,421</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Селягинелла 284</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Сенна40</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Сенполия 194</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Сераделла 366</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Сердечник 109</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Сигиллярия 281, 292</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Сизаль69</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Сиитаке 236, 244</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Синхитрий221,245</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Сирень 109, 111, 120,339,342</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Ситник 147</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Скерда 437</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Скополия 40</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Скорцонера 104, 109, 169,194,331,369,</w:t>
      </w:r>
    </w:p>
    <w:p w:rsidR="009A26C8" w:rsidRPr="00C80ED1" w:rsidRDefault="009A26C8" w:rsidP="00C80ED1">
      <w:pPr>
        <w:shd w:val="clear" w:color="auto" w:fill="FFFFFF"/>
        <w:spacing w:after="120"/>
        <w:ind w:left="32" w:firstLine="709"/>
        <w:rPr>
          <w:sz w:val="24"/>
          <w:szCs w:val="24"/>
        </w:rPr>
      </w:pPr>
      <w:r w:rsidRPr="00C80ED1">
        <w:rPr>
          <w:sz w:val="24"/>
          <w:szCs w:val="24"/>
        </w:rPr>
        <w:t>407,411</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Слива 39,41,69</w:t>
      </w:r>
    </w:p>
    <w:p w:rsidR="009A26C8" w:rsidRPr="00C80ED1" w:rsidRDefault="009A26C8" w:rsidP="00C80ED1">
      <w:pPr>
        <w:shd w:val="clear" w:color="auto" w:fill="FFFFFF"/>
        <w:spacing w:after="120"/>
        <w:ind w:firstLine="709"/>
        <w:jc w:val="right"/>
        <w:rPr>
          <w:sz w:val="24"/>
          <w:szCs w:val="24"/>
        </w:rPr>
      </w:pPr>
      <w:r w:rsidRPr="00C80ED1">
        <w:rPr>
          <w:b/>
          <w:bCs/>
          <w:sz w:val="24"/>
          <w:szCs w:val="24"/>
        </w:rPr>
        <w:t>479</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num="2" w:space="720" w:equalWidth="0">
            <w:col w:w="3027" w:space="270"/>
            <w:col w:w="3042"/>
          </w:cols>
          <w:noEndnote/>
        </w:sectPr>
      </w:pP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Сливовые 411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Сложноцветные (см. Астровые)</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Смолевка 389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Смолка 389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Смородина 39,50,78,194, 315,325, 327,</w:t>
      </w:r>
    </w:p>
    <w:p w:rsidR="009A26C8" w:rsidRPr="00C80ED1" w:rsidRDefault="009A26C8" w:rsidP="00C80ED1">
      <w:pPr>
        <w:shd w:val="clear" w:color="auto" w:fill="FFFFFF"/>
        <w:spacing w:after="120"/>
        <w:ind w:left="18" w:firstLine="709"/>
        <w:rPr>
          <w:sz w:val="24"/>
          <w:szCs w:val="24"/>
        </w:rPr>
      </w:pPr>
      <w:r w:rsidRPr="00C80ED1">
        <w:rPr>
          <w:sz w:val="24"/>
          <w:szCs w:val="24"/>
        </w:rPr>
        <w:t>368,379,405</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Сморчок 231</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Сныть 174,176,179,422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Собачья петрушка 422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Сокирки 386,387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Солерос 38,65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Солодка 417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Солянка 38, 391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Соннератия 101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Сон-трава 386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Сорго 458,460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Сосна 120,143,146,161, 294,302,303,304</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Сосновые 217, 302, 303</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Софора366,414,417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Соя 43,45, 354,376,415</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Спаржа 174, 175,196,379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Спирейные407,408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Спирея 407,408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Спирогира 254, 261,263</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Спирулина213</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Спорынья 40&gt; 230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Спорыш (см. Горец птичий)</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Стальник414,417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Стеркулиевые404</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Страусник289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Стрелолист 156</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Строфант 40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Строчок 231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Суданская трава 460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Сурепка 318, 340,402</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Сусак 327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Сушеница лесная 342</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Сфагнум 279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Сферотека 229</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Сцилла 440</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Сыроежка 236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Табак 32,40, 78, 112, 316, 366,425,428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Таволга 85,315</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Таксодиевые 306</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Тамариск 38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Таро 181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Тафрина 227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Термопсис 414,417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Терн 169,170</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Тимофеевка 178,450, 462</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Тисе 120, 146,304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Тиссовые 302,304</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Тладианта169</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Тмезиптер281</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Тмин 424</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Толокнянка 40, 321</w:t>
      </w:r>
    </w:p>
    <w:p w:rsidR="009A26C8" w:rsidRPr="00C80ED1" w:rsidRDefault="009A26C8" w:rsidP="00C80ED1">
      <w:pPr>
        <w:shd w:val="clear" w:color="auto" w:fill="FFFFFF"/>
        <w:spacing w:after="120"/>
        <w:ind w:left="18" w:firstLine="709"/>
        <w:rPr>
          <w:sz w:val="24"/>
          <w:szCs w:val="24"/>
        </w:rPr>
      </w:pPr>
      <w:r w:rsidRPr="00C80ED1">
        <w:rPr>
          <w:sz w:val="24"/>
          <w:szCs w:val="24"/>
        </w:rPr>
        <w:br w:type="column"/>
      </w:r>
      <w:r w:rsidRPr="00C80ED1">
        <w:rPr>
          <w:rFonts w:eastAsia="Times New Roman"/>
          <w:sz w:val="24"/>
          <w:szCs w:val="24"/>
        </w:rPr>
        <w:t>Толстянка 39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Толстянковые 370</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Томат 32,49, 344, 355,368, 370,379,427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Топинамбур 39,196,181,184,438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Тополь 109, 110,112, 141, 146, 315, 320,</w:t>
      </w:r>
    </w:p>
    <w:p w:rsidR="009A26C8" w:rsidRPr="00C80ED1" w:rsidRDefault="009A26C8" w:rsidP="00C80ED1">
      <w:pPr>
        <w:shd w:val="clear" w:color="auto" w:fill="FFFFFF"/>
        <w:spacing w:after="120"/>
        <w:ind w:left="25" w:firstLine="709"/>
        <w:rPr>
          <w:sz w:val="24"/>
          <w:szCs w:val="24"/>
        </w:rPr>
      </w:pPr>
      <w:r w:rsidRPr="00C80ED1">
        <w:rPr>
          <w:sz w:val="24"/>
          <w:szCs w:val="24"/>
        </w:rPr>
        <w:t>341,366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Традесканция 39,59,117</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Тримерофитон 99,276</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Тритония 189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Трихия 245</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Тростник 179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Трутовик 234,235</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Трюфели 217, 232</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Тульбагия 441</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Турнепс 104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Тутовые 48,332</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Туя 302,305,308</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Тыква 39,44, 68, 92, 132, 315, 324, 355,</w:t>
      </w:r>
    </w:p>
    <w:p w:rsidR="009A26C8" w:rsidRPr="00C80ED1" w:rsidRDefault="009A26C8" w:rsidP="00C80ED1">
      <w:pPr>
        <w:shd w:val="clear" w:color="auto" w:fill="FFFFFF"/>
        <w:spacing w:after="120"/>
        <w:ind w:left="18" w:firstLine="709"/>
        <w:rPr>
          <w:sz w:val="24"/>
          <w:szCs w:val="24"/>
        </w:rPr>
      </w:pPr>
      <w:r w:rsidRPr="00C80ED1">
        <w:rPr>
          <w:sz w:val="24"/>
          <w:szCs w:val="24"/>
        </w:rPr>
        <w:t>359,368, 399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Тыквенные 38, 76, 117, 171, 327, 330,</w:t>
      </w:r>
    </w:p>
    <w:p w:rsidR="009A26C8" w:rsidRPr="00C80ED1" w:rsidRDefault="009A26C8" w:rsidP="00C80ED1">
      <w:pPr>
        <w:shd w:val="clear" w:color="auto" w:fill="FFFFFF"/>
        <w:spacing w:after="120"/>
        <w:ind w:left="18" w:firstLine="709"/>
        <w:rPr>
          <w:sz w:val="24"/>
          <w:szCs w:val="24"/>
        </w:rPr>
      </w:pPr>
      <w:r w:rsidRPr="00C80ED1">
        <w:rPr>
          <w:sz w:val="24"/>
          <w:szCs w:val="24"/>
        </w:rPr>
        <w:t>353,397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Тысячелистник 50, 134,438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Тюльпан 85, 115, 196, 319, 320, 366,440</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Тюльпанное дерево 383</w:t>
      </w:r>
    </w:p>
    <w:p w:rsidR="009A26C8" w:rsidRPr="00C80ED1" w:rsidRDefault="009A26C8" w:rsidP="00C80ED1">
      <w:pPr>
        <w:shd w:val="clear" w:color="auto" w:fill="FFFFFF"/>
        <w:spacing w:after="120"/>
        <w:ind w:left="7" w:right="994" w:firstLine="709"/>
        <w:rPr>
          <w:sz w:val="24"/>
          <w:szCs w:val="24"/>
        </w:rPr>
      </w:pPr>
      <w:r w:rsidRPr="00C80ED1">
        <w:rPr>
          <w:rFonts w:eastAsia="Times New Roman"/>
          <w:sz w:val="24"/>
          <w:szCs w:val="24"/>
        </w:rPr>
        <w:t>Укроп 134,135,342, 424 Уп отрикс254, 261 Ульва261,268 Унаби164,370 Ундария 268 Уснея 245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Фасоль 45, 50, 92, 119, 344, 354, 355, 359,</w:t>
      </w:r>
    </w:p>
    <w:p w:rsidR="009A26C8" w:rsidRPr="00C80ED1" w:rsidRDefault="009A26C8" w:rsidP="00C80ED1">
      <w:pPr>
        <w:shd w:val="clear" w:color="auto" w:fill="FFFFFF"/>
        <w:spacing w:after="120"/>
        <w:ind w:left="7" w:firstLine="709"/>
        <w:rPr>
          <w:sz w:val="24"/>
          <w:szCs w:val="24"/>
        </w:rPr>
      </w:pPr>
      <w:r w:rsidRPr="00C80ED1">
        <w:rPr>
          <w:sz w:val="24"/>
          <w:szCs w:val="24"/>
        </w:rPr>
        <w:t>415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Фейхоа 368</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Ферула 337,422</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Фиалка удивительная 174, 344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Физалис 427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Фикус 80,100,149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Финиковая пальма 43,368, 379,400,464</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Фисташка 370</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Фитофтора 222, 244, 245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Флокс 115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Форзиция 109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Фрезия99,189</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Фузариум 243, 244, 245</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Фукус 114, 253,267</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Фулиго 245</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Фурцеллярия 261, 269</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Хара 254,255,263</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Хатьма 366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Хвощ 37,284</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Хеномелес410</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Хинное дерево 40,424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Хионодокса186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Хламидомонада 253,254,256,261</w:t>
      </w:r>
    </w:p>
    <w:p w:rsidR="009A26C8" w:rsidRPr="00C80ED1" w:rsidRDefault="009A26C8" w:rsidP="00C80ED1">
      <w:pPr>
        <w:shd w:val="clear" w:color="auto" w:fill="FFFFFF"/>
        <w:spacing w:after="120"/>
        <w:ind w:left="7" w:firstLine="709"/>
        <w:rPr>
          <w:sz w:val="24"/>
          <w:szCs w:val="24"/>
        </w:rPr>
        <w:sectPr w:rsidR="009A26C8" w:rsidRPr="00C80ED1" w:rsidSect="001D5CBD">
          <w:pgSz w:w="11909" w:h="16834"/>
          <w:pgMar w:top="1440" w:right="852" w:bottom="720" w:left="1701" w:header="720" w:footer="720" w:gutter="0"/>
          <w:cols w:num="2" w:space="720" w:equalWidth="0">
            <w:col w:w="2937" w:space="288"/>
            <w:col w:w="3020"/>
          </w:cols>
          <w:noEndnote/>
        </w:sectPr>
      </w:pPr>
    </w:p>
    <w:p w:rsidR="009A26C8" w:rsidRPr="00C80ED1" w:rsidRDefault="009A26C8" w:rsidP="00C80ED1">
      <w:pPr>
        <w:shd w:val="clear" w:color="auto" w:fill="FFFFFF"/>
        <w:spacing w:after="120"/>
        <w:ind w:firstLine="709"/>
        <w:rPr>
          <w:sz w:val="24"/>
          <w:szCs w:val="24"/>
        </w:rPr>
      </w:pPr>
      <w:r w:rsidRPr="00C80ED1">
        <w:rPr>
          <w:b/>
          <w:bCs/>
          <w:sz w:val="24"/>
          <w:szCs w:val="24"/>
        </w:rPr>
        <w:t>480</w:t>
      </w:r>
    </w:p>
    <w:p w:rsidR="009A26C8" w:rsidRPr="00C80ED1" w:rsidRDefault="009A26C8" w:rsidP="00C80ED1">
      <w:pPr>
        <w:shd w:val="clear" w:color="auto" w:fill="FFFFFF"/>
        <w:spacing w:after="120"/>
        <w:ind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firstLine="709"/>
        <w:rPr>
          <w:sz w:val="24"/>
          <w:szCs w:val="24"/>
        </w:rPr>
      </w:pPr>
      <w:r w:rsidRPr="00C80ED1">
        <w:rPr>
          <w:rFonts w:eastAsia="Times New Roman"/>
          <w:w w:val="84"/>
          <w:sz w:val="24"/>
          <w:szCs w:val="24"/>
        </w:rPr>
        <w:t>Хлебное дерево 371, 379</w:t>
      </w:r>
    </w:p>
    <w:p w:rsidR="009A26C8" w:rsidRPr="00C80ED1" w:rsidRDefault="009A26C8" w:rsidP="00C80ED1">
      <w:pPr>
        <w:shd w:val="clear" w:color="auto" w:fill="FFFFFF"/>
        <w:spacing w:after="120"/>
        <w:ind w:firstLine="709"/>
        <w:rPr>
          <w:sz w:val="24"/>
          <w:szCs w:val="24"/>
        </w:rPr>
      </w:pPr>
      <w:r w:rsidRPr="00C80ED1">
        <w:rPr>
          <w:rFonts w:eastAsia="Times New Roman"/>
          <w:w w:val="84"/>
          <w:sz w:val="24"/>
          <w:szCs w:val="24"/>
        </w:rPr>
        <w:t>Хлопчатник 50,60,61, 316,336,344,</w:t>
      </w:r>
    </w:p>
    <w:p w:rsidR="009A26C8" w:rsidRPr="00C80ED1" w:rsidRDefault="009A26C8" w:rsidP="00C80ED1">
      <w:pPr>
        <w:shd w:val="clear" w:color="auto" w:fill="FFFFFF"/>
        <w:spacing w:after="120"/>
        <w:ind w:left="7" w:firstLine="709"/>
        <w:rPr>
          <w:sz w:val="24"/>
          <w:szCs w:val="24"/>
        </w:rPr>
      </w:pPr>
      <w:r w:rsidRPr="00C80ED1">
        <w:rPr>
          <w:w w:val="84"/>
          <w:sz w:val="24"/>
          <w:szCs w:val="24"/>
        </w:rPr>
        <w:t>366, 379, 403</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Хлорелла 254,261, 262,269</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Хлорококк2б1</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Хмель 119</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Хохлатка 162, 180, 357,378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Хрен 39,50, 109,342</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Хризантема 196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Хурма 39, 368</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Цезальпиниевые 146,413</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Цератоцистис 231, 245</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Цетрария 251</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Цианобакгерии 211, 247, 248, 299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Цикламен 179,378</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Цикорий 39, 104,435,436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Цикута (см. Вех)</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Цинна451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Цинния 435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Цитрус 418</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Цитрусовые 77,80,418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Цмин438</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Чабер 432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Чабрец 432</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Чага 235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Чай 39, 40,41,69, 78, 366, 395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Чайные 395</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Череда 317,438</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Черемуха 50,110, 149,194, 339,340,411</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Черешня 62, 336,369, 379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Черника 174, 325, 396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Чернушка 386</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Черный перец 39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Чертополох 435,439</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Черное дерево 414,417</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Чеснок 50,196, 185,379,441</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Чечевица 162</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Чина 117, 163,174,365,417</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Чистотел 341,388</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Чистяк 102, 357,378, 386</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Чумиза 459,460</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Чуфа 447</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Шалфей 109, 119, 318, 347, 377,433 Шампиньон 236, 244</w:t>
      </w:r>
    </w:p>
    <w:p w:rsidR="009A26C8" w:rsidRPr="00C80ED1" w:rsidRDefault="009A26C8" w:rsidP="00C80ED1">
      <w:pPr>
        <w:shd w:val="clear" w:color="auto" w:fill="FFFFFF"/>
        <w:spacing w:after="120"/>
        <w:ind w:left="4" w:firstLine="709"/>
        <w:rPr>
          <w:sz w:val="24"/>
          <w:szCs w:val="24"/>
        </w:rPr>
      </w:pPr>
      <w:r w:rsidRPr="00C80ED1">
        <w:rPr>
          <w:sz w:val="24"/>
          <w:szCs w:val="24"/>
        </w:rPr>
        <w:br w:type="column"/>
      </w:r>
      <w:r w:rsidRPr="00C80ED1">
        <w:rPr>
          <w:rFonts w:eastAsia="Times New Roman"/>
          <w:sz w:val="24"/>
          <w:szCs w:val="24"/>
        </w:rPr>
        <w:t>Шафран 187,330</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Шелковая акация 412</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Шелковица 141,145,372</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Шиповник 39,41,46,49,50,78,112,</w:t>
      </w:r>
    </w:p>
    <w:p w:rsidR="009A26C8" w:rsidRPr="00C80ED1" w:rsidRDefault="009A26C8" w:rsidP="00C80ED1">
      <w:pPr>
        <w:shd w:val="clear" w:color="auto" w:fill="FFFFFF"/>
        <w:spacing w:after="120"/>
        <w:ind w:firstLine="709"/>
        <w:rPr>
          <w:sz w:val="24"/>
          <w:szCs w:val="24"/>
        </w:rPr>
      </w:pPr>
      <w:r w:rsidRPr="00C80ED1">
        <w:rPr>
          <w:sz w:val="24"/>
          <w:szCs w:val="24"/>
        </w:rPr>
        <w:t>315, 347,371,406,407,408</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Шиповниковые408</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Шлемник 316</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Шоколадное дерево 40,336,404</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Шпинат 50,355,389</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Шток-роза 404</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Щавель49,293,315,367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Щитовик 287</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 мужской 286,288,289</w:t>
      </w:r>
    </w:p>
    <w:p w:rsidR="009A26C8" w:rsidRPr="00C80ED1" w:rsidRDefault="009A26C8" w:rsidP="00C80ED1">
      <w:pPr>
        <w:shd w:val="clear" w:color="auto" w:fill="FFFFFF"/>
        <w:spacing w:after="120"/>
        <w:ind w:left="7" w:right="720" w:firstLine="709"/>
        <w:rPr>
          <w:sz w:val="24"/>
          <w:szCs w:val="24"/>
        </w:rPr>
      </w:pPr>
      <w:r w:rsidRPr="00C80ED1">
        <w:rPr>
          <w:rFonts w:eastAsia="Times New Roman"/>
          <w:sz w:val="24"/>
          <w:szCs w:val="24"/>
        </w:rPr>
        <w:t>Эбеновое дерево 146 Эвкалипт 120 Эдельвейс 61 Элодея 324</w:t>
      </w:r>
    </w:p>
    <w:p w:rsidR="009A26C8" w:rsidRPr="00C80ED1" w:rsidRDefault="009A26C8" w:rsidP="00C80ED1">
      <w:pPr>
        <w:shd w:val="clear" w:color="auto" w:fill="FFFFFF"/>
        <w:spacing w:after="120"/>
        <w:ind w:left="11" w:right="720" w:firstLine="709"/>
        <w:rPr>
          <w:sz w:val="24"/>
          <w:szCs w:val="24"/>
        </w:rPr>
      </w:pPr>
      <w:r w:rsidRPr="00C80ED1">
        <w:rPr>
          <w:rFonts w:eastAsia="Times New Roman"/>
          <w:sz w:val="24"/>
          <w:szCs w:val="24"/>
        </w:rPr>
        <w:t>Эмерицеллопсис 229,244 Эндивий 436 Энтада412</w:t>
      </w:r>
    </w:p>
    <w:p w:rsidR="009A26C8" w:rsidRPr="00C80ED1" w:rsidRDefault="009A26C8" w:rsidP="00C80ED1">
      <w:pPr>
        <w:shd w:val="clear" w:color="auto" w:fill="FFFFFF"/>
        <w:spacing w:after="120"/>
        <w:ind w:left="14" w:right="720" w:firstLine="709"/>
        <w:rPr>
          <w:sz w:val="24"/>
          <w:szCs w:val="24"/>
        </w:rPr>
      </w:pPr>
      <w:r w:rsidRPr="00C80ED1">
        <w:rPr>
          <w:rFonts w:eastAsia="Times New Roman"/>
          <w:sz w:val="24"/>
          <w:szCs w:val="24"/>
        </w:rPr>
        <w:t>Эспарцет 164,366,417 Эфедра 309 Эфедровые 308,309 Эхиноцистис169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Юкка 115</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Яблоневые 409</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Яблоня 39,43, 60, 109, 120, 136,138,</w:t>
      </w:r>
    </w:p>
    <w:p w:rsidR="009A26C8" w:rsidRPr="00C80ED1" w:rsidRDefault="009A26C8" w:rsidP="00C80ED1">
      <w:pPr>
        <w:shd w:val="clear" w:color="auto" w:fill="FFFFFF"/>
        <w:spacing w:after="120"/>
        <w:ind w:left="40" w:firstLine="709"/>
        <w:rPr>
          <w:sz w:val="24"/>
          <w:szCs w:val="24"/>
        </w:rPr>
      </w:pPr>
      <w:r w:rsidRPr="00C80ED1">
        <w:rPr>
          <w:sz w:val="24"/>
          <w:szCs w:val="24"/>
        </w:rPr>
        <w:t>141, 143,149,169,194,327,353,357,369,</w:t>
      </w:r>
    </w:p>
    <w:p w:rsidR="009A26C8" w:rsidRPr="00C80ED1" w:rsidRDefault="009A26C8" w:rsidP="00C80ED1">
      <w:pPr>
        <w:shd w:val="clear" w:color="auto" w:fill="FFFFFF"/>
        <w:spacing w:after="120"/>
        <w:ind w:left="22" w:firstLine="709"/>
        <w:rPr>
          <w:sz w:val="24"/>
          <w:szCs w:val="24"/>
        </w:rPr>
      </w:pPr>
      <w:r w:rsidRPr="00C80ED1">
        <w:rPr>
          <w:sz w:val="24"/>
          <w:szCs w:val="24"/>
        </w:rPr>
        <w:t>377,379,406,407,410</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Ягель 251</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Язвенник414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Ямс (см. Ипомея)</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Ярутка 366,402</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Ясенец 419</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Ясень 141,146,315,359</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Ясколка 343</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Ясменник 424</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Яснотка 133,321</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Яснотковые 77,111," 300,315,377,431</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Ястребинка 437</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Ятрышник 39, 341,348,360,445</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Ячмень 331,342, 344,379,455,456</w:t>
      </w:r>
    </w:p>
    <w:p w:rsidR="009A26C8" w:rsidRPr="00C80ED1" w:rsidRDefault="009A26C8" w:rsidP="00C80ED1">
      <w:pPr>
        <w:shd w:val="clear" w:color="auto" w:fill="FFFFFF"/>
        <w:spacing w:after="120"/>
        <w:ind w:left="22" w:firstLine="709"/>
        <w:rPr>
          <w:sz w:val="24"/>
          <w:szCs w:val="24"/>
        </w:rPr>
        <w:sectPr w:rsidR="009A26C8" w:rsidRPr="00C80ED1" w:rsidSect="001D5CBD">
          <w:pgSz w:w="11909" w:h="16834"/>
          <w:pgMar w:top="1440" w:right="852" w:bottom="720" w:left="1701" w:header="720" w:footer="720" w:gutter="0"/>
          <w:cols w:num="2" w:space="720" w:equalWidth="0">
            <w:col w:w="2937" w:space="367"/>
            <w:col w:w="2959"/>
          </w:cols>
          <w:noEndnote/>
        </w:sectPr>
      </w:pPr>
    </w:p>
    <w:p w:rsidR="009A26C8" w:rsidRPr="00C80ED1" w:rsidRDefault="009A26C8" w:rsidP="00C80ED1">
      <w:pPr>
        <w:shd w:val="clear" w:color="auto" w:fill="FFFFFF"/>
        <w:spacing w:after="120"/>
        <w:ind w:left="929" w:right="418" w:firstLine="709"/>
        <w:rPr>
          <w:sz w:val="24"/>
          <w:szCs w:val="24"/>
        </w:rPr>
      </w:pPr>
      <w:r w:rsidRPr="00C80ED1">
        <w:rPr>
          <w:rFonts w:eastAsia="Times New Roman"/>
          <w:sz w:val="24"/>
          <w:szCs w:val="24"/>
        </w:rPr>
        <w:t>ЭТИМОЛОГИЧЕСКИЙ СЛОВАРЬ НАИБОЛЕЕ УПОТРЕБИТЕЛЬНЫХ ТЕРМИНОВ</w:t>
      </w:r>
    </w:p>
    <w:p w:rsidR="009A26C8" w:rsidRPr="00C80ED1" w:rsidRDefault="009A26C8" w:rsidP="00C80ED1">
      <w:pPr>
        <w:shd w:val="clear" w:color="auto" w:fill="FFFFFF"/>
        <w:spacing w:after="120"/>
        <w:ind w:left="929" w:right="418"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Актиноморфный (от греч. актис — луч света, морфа — форма) — правильный, полисимметричный; может быть разделен на симметричные половины более чем одной продольной плоско</w:t>
      </w:r>
      <w:r w:rsidRPr="00C80ED1">
        <w:rPr>
          <w:rFonts w:eastAsia="Times New Roman"/>
          <w:sz w:val="24"/>
          <w:szCs w:val="24"/>
        </w:rPr>
        <w:softHyphen/>
        <w:t>стью.</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Алейрон (от греч. — мука) —гранула белка.</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Ботаника (от греч. ботанэ — растение, трава, овощ).</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Вакуоль (отлат. уассиз — пустой).</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 xml:space="preserve">Вегетативный (отлат. </w:t>
      </w:r>
      <w:r w:rsidRPr="00C80ED1">
        <w:rPr>
          <w:rFonts w:eastAsia="Times New Roman"/>
          <w:i/>
          <w:iCs/>
          <w:sz w:val="24"/>
          <w:szCs w:val="24"/>
        </w:rPr>
        <w:t xml:space="preserve">че^етю </w:t>
      </w:r>
      <w:r w:rsidRPr="00C80ED1">
        <w:rPr>
          <w:rFonts w:eastAsia="Times New Roman"/>
          <w:sz w:val="24"/>
          <w:szCs w:val="24"/>
        </w:rPr>
        <w:t>— расти,</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развиваться).</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Венчик (отлат. согоПа).</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Гамета (от греч. гаметэ — жена). Гаустория (отлат. ЬаизШз и паипге — пить).</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Генеративный (отлат. §епегаге — рождать, создавать). Гермафродит (от греч. Гермес и Афродита) — организм, обладающий мужскими и женскими репродуктивны</w:t>
      </w:r>
      <w:r w:rsidRPr="00C80ED1">
        <w:rPr>
          <w:rFonts w:eastAsia="Times New Roman"/>
          <w:sz w:val="24"/>
          <w:szCs w:val="24"/>
        </w:rPr>
        <w:softHyphen/>
        <w:t>ми органами. Гифа (от греч. гифе — сеть).</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Зигоморфный (от греч. зиго — пара, морфа — форма) — неправильный, моносимметричный; может быть разделен на две симметричные полови</w:t>
      </w:r>
      <w:r w:rsidRPr="00C80ED1">
        <w:rPr>
          <w:rFonts w:eastAsia="Times New Roman"/>
          <w:sz w:val="24"/>
          <w:szCs w:val="24"/>
        </w:rPr>
        <w:softHyphen/>
        <w:t>ны только одной плоскостью, проходя</w:t>
      </w:r>
      <w:r w:rsidRPr="00C80ED1">
        <w:rPr>
          <w:rFonts w:eastAsia="Times New Roman"/>
          <w:sz w:val="24"/>
          <w:szCs w:val="24"/>
        </w:rPr>
        <w:softHyphen/>
        <w:t>щей через ось.</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Зигота (от греч. зиготос — соединенный вместе).</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Камбий (отлат. сатЫшп — обмен,</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смена).</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Клубень (отлат. гиЬег — шишка).</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Клубнелуковица (отлат. ЬиШоШЪег).</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Конвергенция (отлат. кон — вместе и</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вергер — стремиться).</w:t>
      </w:r>
    </w:p>
    <w:p w:rsidR="009A26C8" w:rsidRPr="00C80ED1" w:rsidRDefault="009A26C8" w:rsidP="00C80ED1">
      <w:pPr>
        <w:shd w:val="clear" w:color="auto" w:fill="FFFFFF"/>
        <w:spacing w:after="120"/>
        <w:ind w:left="18" w:firstLine="709"/>
        <w:rPr>
          <w:sz w:val="24"/>
          <w:szCs w:val="24"/>
        </w:rPr>
      </w:pPr>
      <w:r w:rsidRPr="00C80ED1">
        <w:rPr>
          <w:sz w:val="24"/>
          <w:szCs w:val="24"/>
        </w:rPr>
        <w:br w:type="column"/>
      </w:r>
      <w:r w:rsidRPr="00C80ED1">
        <w:rPr>
          <w:rFonts w:eastAsia="Times New Roman"/>
          <w:sz w:val="24"/>
          <w:szCs w:val="24"/>
        </w:rPr>
        <w:t>Кора (лат. согтех).</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Корень (лат. гаШх).</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Корневище (от греч. гЫгогла — корне-</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подобный).</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Кутикула (отлат. син'си1а — кожица).</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Лиана (отисп. Иаге — связывать,</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обвивать).</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Лепесток (лат. ре!а1а).</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Лист (лат. ГоНит; греч. филлон).</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Луковица (лат. ЪЫЪиз).</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Мейоз (от греч. мейоун — уменьшать). Меристема (от греч. мерицейн — делиться).</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Микориза (от греч. микес — гриб и ридза — корень) — грибокорень. Митоз (от греч. митоз — нить). Мицелий (от греч. микес — гриб) — грибница, вегетативное тело гриба.</w:t>
      </w:r>
    </w:p>
    <w:p w:rsidR="009A26C8" w:rsidRPr="00C80ED1" w:rsidRDefault="009A26C8" w:rsidP="00C80ED1">
      <w:pPr>
        <w:shd w:val="clear" w:color="auto" w:fill="FFFFFF"/>
        <w:spacing w:after="120"/>
        <w:ind w:left="14" w:firstLine="709"/>
        <w:rPr>
          <w:sz w:val="24"/>
          <w:szCs w:val="24"/>
        </w:rPr>
      </w:pPr>
      <w:r w:rsidRPr="00C80ED1">
        <w:rPr>
          <w:rFonts w:eastAsia="Times New Roman"/>
          <w:sz w:val="24"/>
          <w:szCs w:val="24"/>
        </w:rPr>
        <w:t>Нектарник (от греч. нектар — напиток</w:t>
      </w:r>
    </w:p>
    <w:p w:rsidR="009A26C8" w:rsidRPr="00C80ED1" w:rsidRDefault="009A26C8" w:rsidP="00C80ED1">
      <w:pPr>
        <w:shd w:val="clear" w:color="auto" w:fill="FFFFFF"/>
        <w:spacing w:after="120"/>
        <w:ind w:left="18" w:firstLine="709"/>
        <w:rPr>
          <w:sz w:val="24"/>
          <w:szCs w:val="24"/>
        </w:rPr>
      </w:pPr>
      <w:r w:rsidRPr="00C80ED1">
        <w:rPr>
          <w:rFonts w:eastAsia="Times New Roman"/>
          <w:sz w:val="24"/>
          <w:szCs w:val="24"/>
        </w:rPr>
        <w:t>богов).</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Нуцеллус (отлат. писеИа — орешек).</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Околоплодник (греч. пери — около и карпус — плод) — перикарп или пери</w:t>
      </w:r>
      <w:r w:rsidRPr="00C80ED1">
        <w:rPr>
          <w:rFonts w:eastAsia="Times New Roman"/>
          <w:sz w:val="24"/>
          <w:szCs w:val="24"/>
        </w:rPr>
        <w:softHyphen/>
        <w:t>карпий.</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Орган (от греч. органон — орудие, инструмент).</w:t>
      </w:r>
    </w:p>
    <w:p w:rsidR="009A26C8" w:rsidRPr="00C80ED1" w:rsidRDefault="009A26C8" w:rsidP="00C80ED1">
      <w:pPr>
        <w:shd w:val="clear" w:color="auto" w:fill="FFFFFF"/>
        <w:spacing w:after="120"/>
        <w:ind w:left="22" w:firstLine="709"/>
        <w:rPr>
          <w:sz w:val="24"/>
          <w:szCs w:val="24"/>
        </w:rPr>
      </w:pPr>
      <w:r w:rsidRPr="00C80ED1">
        <w:rPr>
          <w:rFonts w:eastAsia="Times New Roman"/>
          <w:sz w:val="24"/>
          <w:szCs w:val="24"/>
        </w:rPr>
        <w:t>Партенокарпия (от греч. партенос —</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девственница, карпус — плод).</w:t>
      </w:r>
    </w:p>
    <w:p w:rsidR="009A26C8" w:rsidRPr="00C80ED1" w:rsidRDefault="009A26C8" w:rsidP="00C80ED1">
      <w:pPr>
        <w:shd w:val="clear" w:color="auto" w:fill="FFFFFF"/>
        <w:spacing w:after="120"/>
        <w:ind w:left="29" w:firstLine="709"/>
        <w:rPr>
          <w:sz w:val="24"/>
          <w:szCs w:val="24"/>
        </w:rPr>
      </w:pPr>
      <w:r w:rsidRPr="00C80ED1">
        <w:rPr>
          <w:rFonts w:eastAsia="Times New Roman"/>
          <w:sz w:val="24"/>
          <w:szCs w:val="24"/>
        </w:rPr>
        <w:t>Перидерма (от греч. пери — вокруг 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дерма — кожа).</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Плод (лат. пчдсШз; греч. карпус).</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Побег (лат. соггпиз).</w:t>
      </w:r>
    </w:p>
    <w:p w:rsidR="009A26C8" w:rsidRPr="00C80ED1" w:rsidRDefault="009A26C8" w:rsidP="00C80ED1">
      <w:pPr>
        <w:shd w:val="clear" w:color="auto" w:fill="FFFFFF"/>
        <w:spacing w:after="120"/>
        <w:ind w:left="36" w:firstLine="709"/>
        <w:rPr>
          <w:sz w:val="24"/>
          <w:szCs w:val="24"/>
        </w:rPr>
      </w:pPr>
      <w:r w:rsidRPr="00C80ED1">
        <w:rPr>
          <w:rFonts w:eastAsia="Times New Roman"/>
          <w:sz w:val="24"/>
          <w:szCs w:val="24"/>
        </w:rPr>
        <w:t>Почка (лат. ^ешта).</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Простой околоцветник (лат.</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реп^општ).</w:t>
      </w:r>
    </w:p>
    <w:p w:rsidR="009A26C8" w:rsidRPr="00C80ED1" w:rsidRDefault="009A26C8" w:rsidP="00C80ED1">
      <w:pPr>
        <w:shd w:val="clear" w:color="auto" w:fill="FFFFFF"/>
        <w:spacing w:after="120"/>
        <w:ind w:left="25" w:firstLine="709"/>
        <w:rPr>
          <w:sz w:val="24"/>
          <w:szCs w:val="24"/>
        </w:rPr>
      </w:pPr>
      <w:r w:rsidRPr="00C80ED1">
        <w:rPr>
          <w:rFonts w:eastAsia="Times New Roman"/>
          <w:sz w:val="24"/>
          <w:szCs w:val="24"/>
        </w:rPr>
        <w:t xml:space="preserve">Ризоиды </w:t>
      </w:r>
      <w:r w:rsidRPr="00C80ED1">
        <w:rPr>
          <w:rFonts w:eastAsia="Times New Roman"/>
          <w:smallCaps/>
          <w:sz w:val="24"/>
          <w:szCs w:val="24"/>
        </w:rPr>
        <w:t xml:space="preserve">(от </w:t>
      </w:r>
      <w:r w:rsidRPr="00C80ED1">
        <w:rPr>
          <w:rFonts w:eastAsia="Times New Roman"/>
          <w:sz w:val="24"/>
          <w:szCs w:val="24"/>
        </w:rPr>
        <w:t>греч. ризо — корень и оидес — подобный).</w:t>
      </w:r>
    </w:p>
    <w:p w:rsidR="009A26C8" w:rsidRPr="00C80ED1" w:rsidRDefault="009A26C8" w:rsidP="00C80ED1">
      <w:pPr>
        <w:shd w:val="clear" w:color="auto" w:fill="FFFFFF"/>
        <w:spacing w:after="120"/>
        <w:ind w:left="25" w:firstLine="709"/>
        <w:rPr>
          <w:sz w:val="24"/>
          <w:szCs w:val="24"/>
        </w:rPr>
        <w:sectPr w:rsidR="009A26C8" w:rsidRPr="00C80ED1" w:rsidSect="001D5CBD">
          <w:type w:val="continuous"/>
          <w:pgSz w:w="11909" w:h="16834"/>
          <w:pgMar w:top="1440" w:right="852" w:bottom="720" w:left="1701" w:header="720" w:footer="720" w:gutter="0"/>
          <w:cols w:num="2" w:space="720" w:equalWidth="0">
            <w:col w:w="2952" w:space="266"/>
            <w:col w:w="2916"/>
          </w:cols>
          <w:noEndnote/>
        </w:sectPr>
      </w:pPr>
    </w:p>
    <w:p w:rsidR="009A26C8" w:rsidRPr="00C80ED1" w:rsidRDefault="009A26C8" w:rsidP="00C80ED1">
      <w:pPr>
        <w:shd w:val="clear" w:color="auto" w:fill="FFFFFF"/>
        <w:spacing w:after="120"/>
        <w:ind w:left="7" w:firstLine="709"/>
        <w:rPr>
          <w:sz w:val="24"/>
          <w:szCs w:val="24"/>
        </w:rPr>
      </w:pPr>
      <w:r w:rsidRPr="00C80ED1">
        <w:rPr>
          <w:sz w:val="24"/>
          <w:szCs w:val="24"/>
        </w:rPr>
        <w:t>482</w:t>
      </w:r>
    </w:p>
    <w:p w:rsidR="009A26C8" w:rsidRPr="00C80ED1" w:rsidRDefault="009A26C8" w:rsidP="00C80ED1">
      <w:pPr>
        <w:shd w:val="clear" w:color="auto" w:fill="FFFFFF"/>
        <w:spacing w:after="120"/>
        <w:ind w:left="7" w:firstLine="709"/>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Семя (лат. зетеп).</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Слоевище — таллом (греч. таллос —</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росток, ветка).</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Спорангий (от греч. споро — семя и</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ангеом —сосуд).</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Тилакоид (от греч. тилакос — мешок и</w:t>
      </w:r>
    </w:p>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оидес — подобный).</w:t>
      </w:r>
    </w:p>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Тропизм (от греч. тропос — поворот).</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Феллема (от греч. феллес ~ пробка).</w:t>
      </w:r>
    </w:p>
    <w:p w:rsidR="009A26C8" w:rsidRPr="00C80ED1" w:rsidRDefault="009A26C8" w:rsidP="00C80ED1">
      <w:pPr>
        <w:shd w:val="clear" w:color="auto" w:fill="FFFFFF"/>
        <w:spacing w:after="120"/>
        <w:ind w:left="11" w:right="360" w:firstLine="709"/>
        <w:rPr>
          <w:sz w:val="24"/>
          <w:szCs w:val="24"/>
        </w:rPr>
      </w:pPr>
      <w:r w:rsidRPr="00C80ED1">
        <w:rPr>
          <w:rFonts w:eastAsia="Times New Roman"/>
          <w:sz w:val="24"/>
          <w:szCs w:val="24"/>
        </w:rPr>
        <w:t>Хитин (от греч. хитон — верхняя одежда).</w:t>
      </w:r>
    </w:p>
    <w:p w:rsidR="009A26C8" w:rsidRPr="00C80ED1" w:rsidRDefault="009A26C8" w:rsidP="00C80ED1">
      <w:pPr>
        <w:shd w:val="clear" w:color="auto" w:fill="FFFFFF"/>
        <w:spacing w:after="120"/>
        <w:ind w:left="7" w:firstLine="709"/>
        <w:rPr>
          <w:sz w:val="24"/>
          <w:szCs w:val="24"/>
        </w:rPr>
      </w:pPr>
      <w:r w:rsidRPr="00C80ED1">
        <w:rPr>
          <w:sz w:val="24"/>
          <w:szCs w:val="24"/>
        </w:rPr>
        <w:br w:type="column"/>
      </w:r>
      <w:r w:rsidRPr="00C80ED1">
        <w:rPr>
          <w:rFonts w:eastAsia="Times New Roman"/>
          <w:sz w:val="24"/>
          <w:szCs w:val="24"/>
        </w:rPr>
        <w:t xml:space="preserve">Хроматофор (от греч. хрома — окраска </w:t>
      </w:r>
      <w:r w:rsidRPr="00C80ED1">
        <w:rPr>
          <w:rFonts w:eastAsia="Times New Roman"/>
          <w:b/>
          <w:bCs/>
          <w:sz w:val="24"/>
          <w:szCs w:val="24"/>
        </w:rPr>
        <w:t xml:space="preserve">и </w:t>
      </w:r>
      <w:r w:rsidRPr="00C80ED1">
        <w:rPr>
          <w:rFonts w:eastAsia="Times New Roman"/>
          <w:sz w:val="24"/>
          <w:szCs w:val="24"/>
        </w:rPr>
        <w:t>форус — носитель) — носитель краски.</w:t>
      </w:r>
    </w:p>
    <w:p w:rsidR="009A26C8" w:rsidRPr="00C80ED1" w:rsidRDefault="009A26C8" w:rsidP="00C80ED1">
      <w:pPr>
        <w:shd w:val="clear" w:color="auto" w:fill="FFFFFF"/>
        <w:spacing w:after="120"/>
        <w:ind w:left="11" w:firstLine="709"/>
        <w:rPr>
          <w:sz w:val="24"/>
          <w:szCs w:val="24"/>
        </w:rPr>
      </w:pPr>
      <w:r w:rsidRPr="00C80ED1">
        <w:rPr>
          <w:rFonts w:eastAsia="Times New Roman"/>
          <w:sz w:val="24"/>
          <w:szCs w:val="24"/>
        </w:rPr>
        <w:t>Цветок (лат. Поз; греч. антос).</w:t>
      </w:r>
    </w:p>
    <w:p w:rsidR="009A26C8" w:rsidRPr="00C80ED1" w:rsidRDefault="009A26C8" w:rsidP="00C80ED1">
      <w:pPr>
        <w:shd w:val="clear" w:color="auto" w:fill="FFFFFF"/>
        <w:spacing w:after="120"/>
        <w:ind w:left="11" w:right="749" w:firstLine="709"/>
        <w:rPr>
          <w:sz w:val="24"/>
          <w:szCs w:val="24"/>
        </w:rPr>
      </w:pPr>
      <w:r w:rsidRPr="00C80ED1">
        <w:rPr>
          <w:rFonts w:eastAsia="Times New Roman"/>
          <w:sz w:val="24"/>
          <w:szCs w:val="24"/>
        </w:rPr>
        <w:t>Чашечка (лат. са1ух). Чашелистик (лат. вера1а).</w:t>
      </w:r>
    </w:p>
    <w:p w:rsidR="009A26C8" w:rsidRPr="00C80ED1" w:rsidRDefault="009A26C8" w:rsidP="00C80ED1">
      <w:pPr>
        <w:shd w:val="clear" w:color="auto" w:fill="FFFFFF"/>
        <w:spacing w:after="120"/>
        <w:ind w:right="374" w:firstLine="709"/>
        <w:rPr>
          <w:sz w:val="24"/>
          <w:szCs w:val="24"/>
        </w:rPr>
      </w:pPr>
      <w:r w:rsidRPr="00C80ED1">
        <w:rPr>
          <w:rFonts w:eastAsia="Times New Roman"/>
          <w:sz w:val="24"/>
          <w:szCs w:val="24"/>
        </w:rPr>
        <w:t xml:space="preserve">Эпидерма (от греч. эпи — сверху </w:t>
      </w:r>
      <w:r w:rsidRPr="00C80ED1">
        <w:rPr>
          <w:rFonts w:eastAsia="Times New Roman"/>
          <w:b/>
          <w:bCs/>
          <w:sz w:val="24"/>
          <w:szCs w:val="24"/>
        </w:rPr>
        <w:t xml:space="preserve">и </w:t>
      </w:r>
      <w:r w:rsidRPr="00C80ED1">
        <w:rPr>
          <w:rFonts w:eastAsia="Times New Roman"/>
          <w:sz w:val="24"/>
          <w:szCs w:val="24"/>
        </w:rPr>
        <w:t>дерма — кожа).</w:t>
      </w:r>
    </w:p>
    <w:p w:rsidR="009A26C8" w:rsidRPr="00C80ED1" w:rsidRDefault="009A26C8" w:rsidP="00C80ED1">
      <w:pPr>
        <w:shd w:val="clear" w:color="auto" w:fill="FFFFFF"/>
        <w:spacing w:after="120"/>
        <w:ind w:left="14" w:right="374" w:firstLine="709"/>
        <w:rPr>
          <w:sz w:val="24"/>
          <w:szCs w:val="24"/>
        </w:rPr>
      </w:pPr>
      <w:r w:rsidRPr="00C80ED1">
        <w:rPr>
          <w:rFonts w:eastAsia="Times New Roman"/>
          <w:sz w:val="24"/>
          <w:szCs w:val="24"/>
        </w:rPr>
        <w:t>Эпифиты (от греч. эпи — сверху и фитон — растение).</w:t>
      </w:r>
    </w:p>
    <w:p w:rsidR="009A26C8" w:rsidRPr="00C80ED1" w:rsidRDefault="009A26C8" w:rsidP="00C80ED1">
      <w:pPr>
        <w:shd w:val="clear" w:color="auto" w:fill="FFFFFF"/>
        <w:spacing w:after="120"/>
        <w:ind w:left="14" w:right="374" w:firstLine="709"/>
        <w:rPr>
          <w:sz w:val="24"/>
          <w:szCs w:val="24"/>
        </w:rPr>
        <w:sectPr w:rsidR="009A26C8" w:rsidRPr="00C80ED1" w:rsidSect="001D5CBD">
          <w:pgSz w:w="11909" w:h="16834"/>
          <w:pgMar w:top="1440" w:right="852" w:bottom="720" w:left="1701" w:header="720" w:footer="720" w:gutter="0"/>
          <w:cols w:num="2" w:space="720" w:equalWidth="0">
            <w:col w:w="2887" w:space="410"/>
            <w:col w:w="2962"/>
          </w:cols>
          <w:noEndnote/>
        </w:sectPr>
      </w:pPr>
    </w:p>
    <w:p w:rsidR="009A26C8" w:rsidRPr="00C80ED1" w:rsidRDefault="009A26C8" w:rsidP="00C80ED1">
      <w:pPr>
        <w:shd w:val="clear" w:color="auto" w:fill="FFFFFF"/>
        <w:spacing w:after="120"/>
        <w:ind w:right="22" w:firstLine="709"/>
        <w:jc w:val="center"/>
        <w:rPr>
          <w:sz w:val="24"/>
          <w:szCs w:val="24"/>
        </w:rPr>
      </w:pPr>
      <w:r w:rsidRPr="00C80ED1">
        <w:rPr>
          <w:rFonts w:eastAsia="Times New Roman"/>
          <w:sz w:val="24"/>
          <w:szCs w:val="24"/>
        </w:rPr>
        <w:t>Образование научных терминов</w:t>
      </w:r>
    </w:p>
    <w:p w:rsidR="009A26C8" w:rsidRPr="00C80ED1" w:rsidRDefault="009A26C8" w:rsidP="00C80ED1">
      <w:pPr>
        <w:shd w:val="clear" w:color="auto" w:fill="FFFFFF"/>
        <w:spacing w:after="120"/>
        <w:ind w:left="14" w:right="72" w:firstLine="709"/>
        <w:jc w:val="both"/>
        <w:rPr>
          <w:sz w:val="24"/>
          <w:szCs w:val="24"/>
        </w:rPr>
      </w:pPr>
      <w:r w:rsidRPr="00C80ED1">
        <w:rPr>
          <w:rFonts w:eastAsia="Times New Roman"/>
          <w:sz w:val="24"/>
          <w:szCs w:val="24"/>
        </w:rPr>
        <w:t>В научной терминологии широко используются греческие или латинские при</w:t>
      </w:r>
      <w:r w:rsidRPr="00C80ED1">
        <w:rPr>
          <w:rFonts w:eastAsia="Times New Roman"/>
          <w:sz w:val="24"/>
          <w:szCs w:val="24"/>
        </w:rPr>
        <w:softHyphen/>
        <w:t>ставки. В нижеприведенной таблице указан смысл тех греческих или латинских при</w:t>
      </w:r>
      <w:r w:rsidRPr="00C80ED1">
        <w:rPr>
          <w:rFonts w:eastAsia="Times New Roman"/>
          <w:sz w:val="24"/>
          <w:szCs w:val="24"/>
        </w:rPr>
        <w:softHyphen/>
        <w:t>ставок, которые означают числа или количественные характеристики. Другие при</w:t>
      </w:r>
      <w:r w:rsidRPr="00C80ED1">
        <w:rPr>
          <w:rFonts w:eastAsia="Times New Roman"/>
          <w:sz w:val="24"/>
          <w:szCs w:val="24"/>
        </w:rPr>
        <w:softHyphen/>
        <w:t>ставки и некоторые характерные части слов перечислены вместе с их толкованием в алфавитном порядке ниже этой таблицы.</w:t>
      </w:r>
    </w:p>
    <w:p w:rsidR="009A26C8" w:rsidRPr="00C80ED1" w:rsidRDefault="009A26C8" w:rsidP="00C80ED1">
      <w:pPr>
        <w:shd w:val="clear" w:color="auto" w:fill="FFFFFF"/>
        <w:spacing w:after="120"/>
        <w:ind w:left="227" w:firstLine="709"/>
        <w:rPr>
          <w:sz w:val="24"/>
          <w:szCs w:val="24"/>
        </w:rPr>
      </w:pPr>
      <w:r w:rsidRPr="00C80ED1">
        <w:rPr>
          <w:rFonts w:eastAsia="Times New Roman"/>
          <w:b/>
          <w:bCs/>
          <w:sz w:val="24"/>
          <w:szCs w:val="24"/>
        </w:rPr>
        <w:t>Греческие и латинские приставки для числительных и количественных</w:t>
      </w:r>
    </w:p>
    <w:p w:rsidR="009A26C8" w:rsidRPr="00C80ED1" w:rsidRDefault="009A26C8" w:rsidP="00C80ED1">
      <w:pPr>
        <w:shd w:val="clear" w:color="auto" w:fill="FFFFFF"/>
        <w:spacing w:after="120"/>
        <w:ind w:left="65" w:firstLine="709"/>
        <w:jc w:val="center"/>
        <w:rPr>
          <w:sz w:val="24"/>
          <w:szCs w:val="24"/>
        </w:rPr>
      </w:pPr>
      <w:r w:rsidRPr="00C80ED1">
        <w:rPr>
          <w:rFonts w:eastAsia="Times New Roman"/>
          <w:b/>
          <w:bCs/>
          <w:sz w:val="24"/>
          <w:szCs w:val="24"/>
        </w:rPr>
        <w:t>характеристик</w:t>
      </w:r>
    </w:p>
    <w:p w:rsidR="009A26C8" w:rsidRPr="00C80ED1" w:rsidRDefault="009A26C8" w:rsidP="00C80ED1">
      <w:pPr>
        <w:spacing w:after="120"/>
        <w:ind w:firstLine="709"/>
        <w:rPr>
          <w:sz w:val="24"/>
          <w:szCs w:val="24"/>
        </w:rPr>
      </w:pPr>
    </w:p>
    <w:tbl>
      <w:tblPr>
        <w:tblW w:w="0" w:type="auto"/>
        <w:tblInd w:w="40" w:type="dxa"/>
        <w:tblLayout w:type="fixed"/>
        <w:tblCellMar>
          <w:left w:w="40" w:type="dxa"/>
          <w:right w:w="40" w:type="dxa"/>
        </w:tblCellMar>
        <w:tblLook w:val="0000"/>
      </w:tblPr>
      <w:tblGrid>
        <w:gridCol w:w="749"/>
        <w:gridCol w:w="1051"/>
        <w:gridCol w:w="1001"/>
        <w:gridCol w:w="1562"/>
        <w:gridCol w:w="904"/>
        <w:gridCol w:w="1094"/>
      </w:tblGrid>
      <w:tr w:rsidR="009A26C8" w:rsidRPr="00C80ED1">
        <w:trPr>
          <w:trHeight w:hRule="exact" w:val="234"/>
        </w:trPr>
        <w:tc>
          <w:tcPr>
            <w:tcW w:w="749" w:type="dxa"/>
            <w:vMerge w:val="restart"/>
            <w:tcBorders>
              <w:top w:val="single" w:sz="6" w:space="0" w:color="auto"/>
              <w:left w:val="nil"/>
              <w:bottom w:val="nil"/>
              <w:right w:val="single" w:sz="6" w:space="0" w:color="auto"/>
            </w:tcBorders>
            <w:shd w:val="clear" w:color="auto" w:fill="FFFFFF"/>
          </w:tcPr>
          <w:p w:rsidR="009A26C8" w:rsidRPr="00C80ED1" w:rsidRDefault="009A26C8" w:rsidP="00C80ED1">
            <w:pPr>
              <w:shd w:val="clear" w:color="auto" w:fill="FFFFFF"/>
              <w:spacing w:after="120"/>
              <w:ind w:left="72" w:firstLine="709"/>
              <w:rPr>
                <w:sz w:val="24"/>
                <w:szCs w:val="24"/>
              </w:rPr>
            </w:pPr>
            <w:r w:rsidRPr="00C80ED1">
              <w:rPr>
                <w:rFonts w:eastAsia="Times New Roman"/>
                <w:sz w:val="24"/>
                <w:szCs w:val="24"/>
              </w:rPr>
              <w:t>Число</w:t>
            </w:r>
          </w:p>
        </w:tc>
        <w:tc>
          <w:tcPr>
            <w:tcW w:w="2052" w:type="dxa"/>
            <w:gridSpan w:val="2"/>
            <w:tcBorders>
              <w:top w:val="single" w:sz="6" w:space="0" w:color="auto"/>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572" w:firstLine="709"/>
              <w:rPr>
                <w:sz w:val="24"/>
                <w:szCs w:val="24"/>
              </w:rPr>
            </w:pPr>
            <w:r w:rsidRPr="00C80ED1">
              <w:rPr>
                <w:rFonts w:eastAsia="Times New Roman"/>
                <w:sz w:val="24"/>
                <w:szCs w:val="24"/>
              </w:rPr>
              <w:t>Приставка</w:t>
            </w:r>
          </w:p>
        </w:tc>
        <w:tc>
          <w:tcPr>
            <w:tcW w:w="1562" w:type="dxa"/>
            <w:vMerge w:val="restart"/>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356" w:firstLine="709"/>
              <w:rPr>
                <w:sz w:val="24"/>
                <w:szCs w:val="24"/>
              </w:rPr>
            </w:pPr>
            <w:r w:rsidRPr="00C80ED1">
              <w:rPr>
                <w:rFonts w:eastAsia="Times New Roman"/>
                <w:sz w:val="24"/>
                <w:szCs w:val="24"/>
              </w:rPr>
              <w:t>Значснис</w:t>
            </w:r>
          </w:p>
        </w:tc>
        <w:tc>
          <w:tcPr>
            <w:tcW w:w="904" w:type="dxa"/>
            <w:vMerge w:val="restart"/>
            <w:tcBorders>
              <w:top w:val="single" w:sz="6" w:space="0" w:color="auto"/>
              <w:left w:val="single" w:sz="6" w:space="0" w:color="auto"/>
              <w:bottom w:val="nil"/>
              <w:right w:val="single" w:sz="6" w:space="0" w:color="auto"/>
            </w:tcBorders>
            <w:shd w:val="clear" w:color="auto" w:fill="FFFFFF"/>
          </w:tcPr>
          <w:p w:rsidR="009A26C8" w:rsidRPr="00C80ED1" w:rsidRDefault="009A26C8" w:rsidP="00C80ED1">
            <w:pPr>
              <w:shd w:val="clear" w:color="auto" w:fill="FFFFFF"/>
              <w:spacing w:after="120"/>
              <w:ind w:left="4" w:firstLine="709"/>
              <w:rPr>
                <w:sz w:val="24"/>
                <w:szCs w:val="24"/>
              </w:rPr>
            </w:pPr>
            <w:r w:rsidRPr="00C80ED1">
              <w:rPr>
                <w:rFonts w:eastAsia="Times New Roman"/>
                <w:sz w:val="24"/>
                <w:szCs w:val="24"/>
              </w:rPr>
              <w:t>Приставка</w:t>
            </w:r>
          </w:p>
        </w:tc>
        <w:tc>
          <w:tcPr>
            <w:tcW w:w="1094" w:type="dxa"/>
            <w:tcBorders>
              <w:top w:val="single" w:sz="6" w:space="0" w:color="auto"/>
              <w:left w:val="single" w:sz="6" w:space="0" w:color="auto"/>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Происхождс-</w:t>
            </w:r>
          </w:p>
        </w:tc>
      </w:tr>
      <w:tr w:rsidR="009A26C8" w:rsidRPr="00C80ED1">
        <w:trPr>
          <w:trHeight w:hRule="exact" w:val="227"/>
        </w:trPr>
        <w:tc>
          <w:tcPr>
            <w:tcW w:w="749" w:type="dxa"/>
            <w:vMerge/>
            <w:tcBorders>
              <w:top w:val="nil"/>
              <w:left w:val="nil"/>
              <w:bottom w:val="single" w:sz="6" w:space="0" w:color="auto"/>
              <w:right w:val="single" w:sz="6" w:space="0" w:color="auto"/>
            </w:tcBorders>
            <w:shd w:val="clear" w:color="auto" w:fill="FFFFFF"/>
          </w:tcPr>
          <w:p w:rsidR="009A26C8" w:rsidRPr="00C80ED1" w:rsidRDefault="009A26C8" w:rsidP="00C80ED1">
            <w:pPr>
              <w:spacing w:after="120"/>
              <w:ind w:firstLine="709"/>
              <w:rPr>
                <w:sz w:val="24"/>
                <w:szCs w:val="24"/>
              </w:rPr>
            </w:pPr>
          </w:p>
          <w:p w:rsidR="009A26C8" w:rsidRPr="00C80ED1" w:rsidRDefault="009A26C8" w:rsidP="00C80ED1">
            <w:pPr>
              <w:spacing w:after="120"/>
              <w:ind w:firstLine="709"/>
              <w:rPr>
                <w:sz w:val="24"/>
                <w:szCs w:val="24"/>
              </w:rPr>
            </w:pPr>
          </w:p>
        </w:tc>
        <w:tc>
          <w:tcPr>
            <w:tcW w:w="1051" w:type="dxa"/>
            <w:tcBorders>
              <w:top w:val="single" w:sz="6" w:space="0" w:color="auto"/>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left="94" w:firstLine="709"/>
              <w:rPr>
                <w:sz w:val="24"/>
                <w:szCs w:val="24"/>
              </w:rPr>
            </w:pPr>
            <w:r w:rsidRPr="00C80ED1">
              <w:rPr>
                <w:rFonts w:eastAsia="Times New Roman"/>
                <w:sz w:val="24"/>
                <w:szCs w:val="24"/>
              </w:rPr>
              <w:t>греческая</w:t>
            </w:r>
          </w:p>
        </w:tc>
        <w:tc>
          <w:tcPr>
            <w:tcW w:w="1001" w:type="dxa"/>
            <w:tcBorders>
              <w:top w:val="single" w:sz="6" w:space="0" w:color="auto"/>
              <w:left w:val="nil"/>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латииская</w:t>
            </w:r>
          </w:p>
        </w:tc>
        <w:tc>
          <w:tcPr>
            <w:tcW w:w="1562" w:type="dxa"/>
            <w:vMerge/>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40" w:firstLine="709"/>
              <w:rPr>
                <w:sz w:val="24"/>
                <w:szCs w:val="24"/>
              </w:rPr>
            </w:pPr>
          </w:p>
          <w:p w:rsidR="009A26C8" w:rsidRPr="00C80ED1" w:rsidRDefault="009A26C8" w:rsidP="00C80ED1">
            <w:pPr>
              <w:shd w:val="clear" w:color="auto" w:fill="FFFFFF"/>
              <w:spacing w:after="120"/>
              <w:ind w:left="40" w:firstLine="709"/>
              <w:rPr>
                <w:sz w:val="24"/>
                <w:szCs w:val="24"/>
              </w:rPr>
            </w:pPr>
          </w:p>
        </w:tc>
        <w:tc>
          <w:tcPr>
            <w:tcW w:w="904" w:type="dxa"/>
            <w:vMerge/>
            <w:tcBorders>
              <w:top w:val="nil"/>
              <w:left w:val="single" w:sz="6" w:space="0" w:color="auto"/>
              <w:bottom w:val="single" w:sz="6" w:space="0" w:color="auto"/>
              <w:right w:val="single" w:sz="6" w:space="0" w:color="auto"/>
            </w:tcBorders>
            <w:shd w:val="clear" w:color="auto" w:fill="FFFFFF"/>
          </w:tcPr>
          <w:p w:rsidR="009A26C8" w:rsidRPr="00C80ED1" w:rsidRDefault="009A26C8" w:rsidP="00C80ED1">
            <w:pPr>
              <w:shd w:val="clear" w:color="auto" w:fill="FFFFFF"/>
              <w:spacing w:after="120"/>
              <w:ind w:left="40" w:firstLine="709"/>
              <w:rPr>
                <w:sz w:val="24"/>
                <w:szCs w:val="24"/>
              </w:rPr>
            </w:pPr>
          </w:p>
          <w:p w:rsidR="009A26C8" w:rsidRPr="00C80ED1" w:rsidRDefault="009A26C8" w:rsidP="00C80ED1">
            <w:pPr>
              <w:shd w:val="clear" w:color="auto" w:fill="FFFFFF"/>
              <w:spacing w:after="120"/>
              <w:ind w:left="40" w:firstLine="709"/>
              <w:rPr>
                <w:sz w:val="24"/>
                <w:szCs w:val="24"/>
              </w:rPr>
            </w:pPr>
          </w:p>
        </w:tc>
        <w:tc>
          <w:tcPr>
            <w:tcW w:w="1094" w:type="dxa"/>
            <w:tcBorders>
              <w:top w:val="nil"/>
              <w:left w:val="single" w:sz="6" w:space="0" w:color="auto"/>
              <w:bottom w:val="single" w:sz="6" w:space="0" w:color="auto"/>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нис</w:t>
            </w:r>
          </w:p>
        </w:tc>
      </w:tr>
      <w:tr w:rsidR="009A26C8" w:rsidRPr="00C80ED1">
        <w:trPr>
          <w:trHeight w:hRule="exact" w:val="295"/>
        </w:trPr>
        <w:tc>
          <w:tcPr>
            <w:tcW w:w="749"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left="277" w:firstLine="709"/>
              <w:rPr>
                <w:sz w:val="24"/>
                <w:szCs w:val="24"/>
              </w:rPr>
            </w:pPr>
            <w:r w:rsidRPr="00C80ED1">
              <w:rPr>
                <w:sz w:val="24"/>
                <w:szCs w:val="24"/>
              </w:rPr>
              <w:t>1</w:t>
            </w:r>
          </w:p>
        </w:tc>
        <w:tc>
          <w:tcPr>
            <w:tcW w:w="1051"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left="187" w:firstLine="709"/>
              <w:rPr>
                <w:sz w:val="24"/>
                <w:szCs w:val="24"/>
              </w:rPr>
            </w:pPr>
            <w:r w:rsidRPr="00C80ED1">
              <w:rPr>
                <w:rFonts w:eastAsia="Times New Roman"/>
                <w:sz w:val="24"/>
                <w:szCs w:val="24"/>
              </w:rPr>
              <w:t>моно-</w:t>
            </w:r>
          </w:p>
        </w:tc>
        <w:tc>
          <w:tcPr>
            <w:tcW w:w="1001"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left="212" w:firstLine="709"/>
              <w:rPr>
                <w:sz w:val="24"/>
                <w:szCs w:val="24"/>
              </w:rPr>
            </w:pPr>
            <w:r w:rsidRPr="00C80ED1">
              <w:rPr>
                <w:rFonts w:eastAsia="Times New Roman"/>
                <w:sz w:val="24"/>
                <w:szCs w:val="24"/>
              </w:rPr>
              <w:t>уни-</w:t>
            </w:r>
          </w:p>
        </w:tc>
        <w:tc>
          <w:tcPr>
            <w:tcW w:w="1562"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left="295" w:firstLine="709"/>
              <w:rPr>
                <w:sz w:val="24"/>
                <w:szCs w:val="24"/>
              </w:rPr>
            </w:pPr>
            <w:r w:rsidRPr="00C80ED1">
              <w:rPr>
                <w:rFonts w:eastAsia="Times New Roman"/>
                <w:sz w:val="24"/>
                <w:szCs w:val="24"/>
              </w:rPr>
              <w:t>Половина</w:t>
            </w:r>
          </w:p>
        </w:tc>
        <w:tc>
          <w:tcPr>
            <w:tcW w:w="904"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left="144" w:firstLine="709"/>
              <w:rPr>
                <w:sz w:val="24"/>
                <w:szCs w:val="24"/>
              </w:rPr>
            </w:pPr>
            <w:r w:rsidRPr="00C80ED1">
              <w:rPr>
                <w:rFonts w:eastAsia="Times New Roman"/>
                <w:sz w:val="24"/>
                <w:szCs w:val="24"/>
              </w:rPr>
              <w:t>геми-</w:t>
            </w:r>
          </w:p>
        </w:tc>
        <w:tc>
          <w:tcPr>
            <w:tcW w:w="1094" w:type="dxa"/>
            <w:tcBorders>
              <w:top w:val="single" w:sz="6" w:space="0" w:color="auto"/>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Греч.</w:t>
            </w:r>
          </w:p>
        </w:tc>
      </w:tr>
      <w:tr w:rsidR="009A26C8" w:rsidRPr="00C80ED1">
        <w:trPr>
          <w:trHeight w:hRule="exact" w:val="209"/>
        </w:trPr>
        <w:tc>
          <w:tcPr>
            <w:tcW w:w="749"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5" w:firstLine="709"/>
              <w:rPr>
                <w:sz w:val="24"/>
                <w:szCs w:val="24"/>
              </w:rPr>
            </w:pPr>
            <w:r w:rsidRPr="00C80ED1">
              <w:rPr>
                <w:sz w:val="24"/>
                <w:szCs w:val="24"/>
              </w:rPr>
              <w:t>2</w:t>
            </w:r>
          </w:p>
        </w:tc>
        <w:tc>
          <w:tcPr>
            <w:tcW w:w="1051" w:type="dxa"/>
            <w:tcBorders>
              <w:top w:val="nil"/>
              <w:left w:val="nil"/>
              <w:bottom w:val="nil"/>
              <w:right w:val="nil"/>
            </w:tcBorders>
            <w:shd w:val="clear" w:color="auto" w:fill="FFFFFF"/>
          </w:tcPr>
          <w:p w:rsidR="009A26C8" w:rsidRPr="00C80ED1" w:rsidRDefault="009A26C8" w:rsidP="00C80ED1">
            <w:pPr>
              <w:shd w:val="clear" w:color="auto" w:fill="FFFFFF"/>
              <w:spacing w:after="120"/>
              <w:ind w:left="281" w:firstLine="709"/>
              <w:rPr>
                <w:sz w:val="24"/>
                <w:szCs w:val="24"/>
              </w:rPr>
            </w:pPr>
            <w:r w:rsidRPr="00C80ED1">
              <w:rPr>
                <w:rFonts w:eastAsia="Times New Roman"/>
                <w:sz w:val="24"/>
                <w:szCs w:val="24"/>
              </w:rPr>
              <w:t>ди-</w:t>
            </w:r>
          </w:p>
        </w:tc>
        <w:tc>
          <w:tcPr>
            <w:tcW w:w="1001" w:type="dxa"/>
            <w:tcBorders>
              <w:top w:val="nil"/>
              <w:left w:val="nil"/>
              <w:bottom w:val="nil"/>
              <w:right w:val="nil"/>
            </w:tcBorders>
            <w:shd w:val="clear" w:color="auto" w:fill="FFFFFF"/>
          </w:tcPr>
          <w:p w:rsidR="009A26C8" w:rsidRPr="00C80ED1" w:rsidRDefault="009A26C8" w:rsidP="00C80ED1">
            <w:pPr>
              <w:shd w:val="clear" w:color="auto" w:fill="FFFFFF"/>
              <w:spacing w:after="120"/>
              <w:ind w:left="263" w:firstLine="709"/>
              <w:rPr>
                <w:sz w:val="24"/>
                <w:szCs w:val="24"/>
              </w:rPr>
            </w:pPr>
            <w:r w:rsidRPr="00C80ED1">
              <w:rPr>
                <w:rFonts w:eastAsia="Times New Roman"/>
                <w:sz w:val="24"/>
                <w:szCs w:val="24"/>
              </w:rPr>
              <w:t>би-</w:t>
            </w:r>
          </w:p>
        </w:tc>
        <w:tc>
          <w:tcPr>
            <w:tcW w:w="1562" w:type="dxa"/>
            <w:tcBorders>
              <w:top w:val="nil"/>
              <w:left w:val="nil"/>
              <w:bottom w:val="nil"/>
              <w:right w:val="nil"/>
            </w:tcBorders>
            <w:shd w:val="clear" w:color="auto" w:fill="FFFFFF"/>
          </w:tcPr>
          <w:p w:rsidR="009A26C8" w:rsidRPr="00C80ED1" w:rsidRDefault="009A26C8" w:rsidP="00C80ED1">
            <w:pPr>
              <w:shd w:val="clear" w:color="auto" w:fill="FFFFFF"/>
              <w:spacing w:after="120"/>
              <w:ind w:left="648" w:firstLine="709"/>
              <w:rPr>
                <w:sz w:val="24"/>
                <w:szCs w:val="24"/>
              </w:rPr>
            </w:pPr>
            <w:r w:rsidRPr="00C80ED1">
              <w:rPr>
                <w:rFonts w:eastAsia="Times New Roman"/>
                <w:sz w:val="24"/>
                <w:szCs w:val="24"/>
              </w:rPr>
              <w:t>»</w:t>
            </w:r>
          </w:p>
        </w:tc>
        <w:tc>
          <w:tcPr>
            <w:tcW w:w="90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44" w:firstLine="709"/>
              <w:rPr>
                <w:sz w:val="24"/>
                <w:szCs w:val="24"/>
              </w:rPr>
            </w:pPr>
            <w:r w:rsidRPr="00C80ED1">
              <w:rPr>
                <w:rFonts w:eastAsia="Times New Roman"/>
                <w:sz w:val="24"/>
                <w:szCs w:val="24"/>
              </w:rPr>
              <w:t>семи-</w:t>
            </w:r>
          </w:p>
        </w:tc>
        <w:tc>
          <w:tcPr>
            <w:tcW w:w="10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Лат.</w:t>
            </w:r>
          </w:p>
        </w:tc>
      </w:tr>
      <w:tr w:rsidR="009A26C8" w:rsidRPr="00C80ED1">
        <w:trPr>
          <w:trHeight w:hRule="exact" w:val="241"/>
        </w:trPr>
        <w:tc>
          <w:tcPr>
            <w:tcW w:w="749"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8" w:firstLine="709"/>
              <w:rPr>
                <w:sz w:val="24"/>
                <w:szCs w:val="24"/>
              </w:rPr>
            </w:pPr>
            <w:r w:rsidRPr="00C80ED1">
              <w:rPr>
                <w:sz w:val="24"/>
                <w:szCs w:val="24"/>
              </w:rPr>
              <w:t>3</w:t>
            </w:r>
          </w:p>
        </w:tc>
        <w:tc>
          <w:tcPr>
            <w:tcW w:w="1051"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8" w:firstLine="709"/>
              <w:rPr>
                <w:sz w:val="24"/>
                <w:szCs w:val="24"/>
              </w:rPr>
            </w:pPr>
            <w:r w:rsidRPr="00C80ED1">
              <w:rPr>
                <w:rFonts w:eastAsia="Times New Roman"/>
                <w:sz w:val="24"/>
                <w:szCs w:val="24"/>
              </w:rPr>
              <w:t>три-</w:t>
            </w:r>
          </w:p>
        </w:tc>
        <w:tc>
          <w:tcPr>
            <w:tcW w:w="1001" w:type="dxa"/>
            <w:tcBorders>
              <w:top w:val="nil"/>
              <w:left w:val="nil"/>
              <w:bottom w:val="nil"/>
              <w:right w:val="nil"/>
            </w:tcBorders>
            <w:shd w:val="clear" w:color="auto" w:fill="FFFFFF"/>
          </w:tcPr>
          <w:p w:rsidR="009A26C8" w:rsidRPr="00C80ED1" w:rsidRDefault="009A26C8" w:rsidP="00C80ED1">
            <w:pPr>
              <w:shd w:val="clear" w:color="auto" w:fill="FFFFFF"/>
              <w:spacing w:after="120"/>
              <w:ind w:left="7" w:firstLine="709"/>
              <w:rPr>
                <w:sz w:val="24"/>
                <w:szCs w:val="24"/>
              </w:rPr>
            </w:pPr>
            <w:r w:rsidRPr="00C80ED1">
              <w:rPr>
                <w:rFonts w:eastAsia="Times New Roman"/>
                <w:sz w:val="24"/>
                <w:szCs w:val="24"/>
              </w:rPr>
              <w:t>тер-(три-)</w:t>
            </w:r>
          </w:p>
        </w:tc>
        <w:tc>
          <w:tcPr>
            <w:tcW w:w="1562" w:type="dxa"/>
            <w:tcBorders>
              <w:top w:val="nil"/>
              <w:left w:val="nil"/>
              <w:bottom w:val="nil"/>
              <w:right w:val="nil"/>
            </w:tcBorders>
            <w:shd w:val="clear" w:color="auto" w:fill="FFFFFF"/>
          </w:tcPr>
          <w:p w:rsidR="009A26C8" w:rsidRPr="00C80ED1" w:rsidRDefault="009A26C8" w:rsidP="00C80ED1">
            <w:pPr>
              <w:shd w:val="clear" w:color="auto" w:fill="FFFFFF"/>
              <w:spacing w:after="120"/>
              <w:ind w:left="425" w:firstLine="709"/>
              <w:rPr>
                <w:sz w:val="24"/>
                <w:szCs w:val="24"/>
              </w:rPr>
            </w:pPr>
            <w:r w:rsidRPr="00C80ED1">
              <w:rPr>
                <w:rFonts w:eastAsia="Times New Roman"/>
                <w:sz w:val="24"/>
                <w:szCs w:val="24"/>
              </w:rPr>
              <w:t>Много</w:t>
            </w:r>
          </w:p>
        </w:tc>
        <w:tc>
          <w:tcPr>
            <w:tcW w:w="90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40" w:firstLine="709"/>
              <w:rPr>
                <w:sz w:val="24"/>
                <w:szCs w:val="24"/>
              </w:rPr>
            </w:pPr>
            <w:r w:rsidRPr="00C80ED1">
              <w:rPr>
                <w:rFonts w:eastAsia="Times New Roman"/>
                <w:sz w:val="24"/>
                <w:szCs w:val="24"/>
              </w:rPr>
              <w:t>поли-</w:t>
            </w:r>
          </w:p>
        </w:tc>
        <w:tc>
          <w:tcPr>
            <w:tcW w:w="10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Греч.</w:t>
            </w:r>
          </w:p>
        </w:tc>
      </w:tr>
      <w:tr w:rsidR="009A26C8" w:rsidRPr="00C80ED1">
        <w:trPr>
          <w:trHeight w:hRule="exact" w:val="407"/>
        </w:trPr>
        <w:tc>
          <w:tcPr>
            <w:tcW w:w="749" w:type="dxa"/>
            <w:tcBorders>
              <w:top w:val="nil"/>
              <w:left w:val="nil"/>
              <w:bottom w:val="nil"/>
              <w:right w:val="nil"/>
            </w:tcBorders>
            <w:shd w:val="clear" w:color="auto" w:fill="FFFFFF"/>
          </w:tcPr>
          <w:p w:rsidR="009A26C8" w:rsidRPr="00C80ED1" w:rsidRDefault="009A26C8" w:rsidP="00C80ED1">
            <w:pPr>
              <w:shd w:val="clear" w:color="auto" w:fill="FFFFFF"/>
              <w:spacing w:after="120"/>
              <w:ind w:left="238" w:firstLine="709"/>
              <w:rPr>
                <w:sz w:val="24"/>
                <w:szCs w:val="24"/>
              </w:rPr>
            </w:pPr>
            <w:r w:rsidRPr="00C80ED1">
              <w:rPr>
                <w:sz w:val="24"/>
                <w:szCs w:val="24"/>
              </w:rPr>
              <w:t>4</w:t>
            </w:r>
          </w:p>
          <w:p w:rsidR="009A26C8" w:rsidRPr="00C80ED1" w:rsidRDefault="009A26C8" w:rsidP="00C80ED1">
            <w:pPr>
              <w:shd w:val="clear" w:color="auto" w:fill="FFFFFF"/>
              <w:spacing w:after="120"/>
              <w:ind w:left="238" w:firstLine="709"/>
              <w:rPr>
                <w:sz w:val="24"/>
                <w:szCs w:val="24"/>
              </w:rPr>
            </w:pPr>
            <w:r w:rsidRPr="00C80ED1">
              <w:rPr>
                <w:sz w:val="24"/>
                <w:szCs w:val="24"/>
              </w:rPr>
              <w:t>5</w:t>
            </w:r>
          </w:p>
        </w:tc>
        <w:tc>
          <w:tcPr>
            <w:tcW w:w="1051" w:type="dxa"/>
            <w:tcBorders>
              <w:top w:val="nil"/>
              <w:left w:val="nil"/>
              <w:bottom w:val="nil"/>
              <w:right w:val="nil"/>
            </w:tcBorders>
            <w:shd w:val="clear" w:color="auto" w:fill="FFFFFF"/>
          </w:tcPr>
          <w:p w:rsidR="009A26C8" w:rsidRPr="00C80ED1" w:rsidRDefault="009A26C8" w:rsidP="00C80ED1">
            <w:pPr>
              <w:shd w:val="clear" w:color="auto" w:fill="FFFFFF"/>
              <w:spacing w:after="120"/>
              <w:ind w:left="169" w:right="166" w:firstLine="709"/>
              <w:rPr>
                <w:sz w:val="24"/>
                <w:szCs w:val="24"/>
              </w:rPr>
            </w:pPr>
            <w:r w:rsidRPr="00C80ED1">
              <w:rPr>
                <w:rFonts w:eastAsia="Times New Roman"/>
                <w:sz w:val="24"/>
                <w:szCs w:val="24"/>
              </w:rPr>
              <w:t>тетра-пента-</w:t>
            </w:r>
          </w:p>
        </w:tc>
        <w:tc>
          <w:tcPr>
            <w:tcW w:w="1001" w:type="dxa"/>
            <w:tcBorders>
              <w:top w:val="nil"/>
              <w:left w:val="nil"/>
              <w:bottom w:val="nil"/>
              <w:right w:val="nil"/>
            </w:tcBorders>
            <w:shd w:val="clear" w:color="auto" w:fill="FFFFFF"/>
          </w:tcPr>
          <w:p w:rsidR="009A26C8" w:rsidRPr="00C80ED1" w:rsidRDefault="009A26C8" w:rsidP="00C80ED1">
            <w:pPr>
              <w:shd w:val="clear" w:color="auto" w:fill="FFFFFF"/>
              <w:spacing w:after="120"/>
              <w:ind w:left="58" w:right="58" w:firstLine="709"/>
              <w:rPr>
                <w:sz w:val="24"/>
                <w:szCs w:val="24"/>
              </w:rPr>
            </w:pPr>
            <w:r w:rsidRPr="00C80ED1">
              <w:rPr>
                <w:rFonts w:eastAsia="Times New Roman"/>
                <w:sz w:val="24"/>
                <w:szCs w:val="24"/>
              </w:rPr>
              <w:t>квадри-квинква-</w:t>
            </w:r>
          </w:p>
        </w:tc>
        <w:tc>
          <w:tcPr>
            <w:tcW w:w="1562" w:type="dxa"/>
            <w:tcBorders>
              <w:top w:val="nil"/>
              <w:left w:val="nil"/>
              <w:bottom w:val="nil"/>
              <w:right w:val="nil"/>
            </w:tcBorders>
            <w:shd w:val="clear" w:color="auto" w:fill="FFFFFF"/>
          </w:tcPr>
          <w:p w:rsidR="009A26C8" w:rsidRPr="00C80ED1" w:rsidRDefault="009A26C8" w:rsidP="00C80ED1">
            <w:pPr>
              <w:shd w:val="clear" w:color="auto" w:fill="FFFFFF"/>
              <w:spacing w:after="120"/>
              <w:ind w:left="547" w:right="526" w:firstLine="709"/>
              <w:rPr>
                <w:sz w:val="24"/>
                <w:szCs w:val="24"/>
              </w:rPr>
            </w:pPr>
            <w:r w:rsidRPr="00C80ED1">
              <w:rPr>
                <w:rFonts w:eastAsia="Times New Roman"/>
                <w:sz w:val="24"/>
                <w:szCs w:val="24"/>
              </w:rPr>
              <w:t>» Все</w:t>
            </w:r>
          </w:p>
        </w:tc>
        <w:tc>
          <w:tcPr>
            <w:tcW w:w="904" w:type="dxa"/>
            <w:tcBorders>
              <w:top w:val="nil"/>
              <w:left w:val="nil"/>
              <w:bottom w:val="nil"/>
              <w:right w:val="nil"/>
            </w:tcBorders>
            <w:shd w:val="clear" w:color="auto" w:fill="FFFFFF"/>
          </w:tcPr>
          <w:p w:rsidR="009A26C8" w:rsidRPr="00C80ED1" w:rsidRDefault="009A26C8" w:rsidP="00C80ED1">
            <w:pPr>
              <w:shd w:val="clear" w:color="auto" w:fill="FFFFFF"/>
              <w:spacing w:after="120"/>
              <w:ind w:left="65" w:right="40" w:firstLine="709"/>
              <w:rPr>
                <w:sz w:val="24"/>
                <w:szCs w:val="24"/>
              </w:rPr>
            </w:pPr>
            <w:r w:rsidRPr="00C80ED1">
              <w:rPr>
                <w:rFonts w:eastAsia="Times New Roman"/>
                <w:sz w:val="24"/>
                <w:szCs w:val="24"/>
              </w:rPr>
              <w:t>мульти-омни-</w:t>
            </w:r>
          </w:p>
        </w:tc>
        <w:tc>
          <w:tcPr>
            <w:tcW w:w="10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277" w:right="270" w:firstLine="709"/>
              <w:jc w:val="center"/>
              <w:rPr>
                <w:sz w:val="24"/>
                <w:szCs w:val="24"/>
              </w:rPr>
            </w:pPr>
            <w:r w:rsidRPr="00C80ED1">
              <w:rPr>
                <w:rFonts w:eastAsia="Times New Roman"/>
                <w:sz w:val="24"/>
                <w:szCs w:val="24"/>
              </w:rPr>
              <w:t>Лат. »</w:t>
            </w:r>
          </w:p>
        </w:tc>
      </w:tr>
      <w:tr w:rsidR="009A26C8" w:rsidRPr="00C80ED1">
        <w:trPr>
          <w:trHeight w:hRule="exact" w:val="648"/>
        </w:trPr>
        <w:tc>
          <w:tcPr>
            <w:tcW w:w="749"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5" w:firstLine="709"/>
              <w:rPr>
                <w:sz w:val="24"/>
                <w:szCs w:val="24"/>
              </w:rPr>
            </w:pPr>
            <w:r w:rsidRPr="00C80ED1">
              <w:rPr>
                <w:sz w:val="24"/>
                <w:szCs w:val="24"/>
              </w:rPr>
              <w:t>6</w:t>
            </w:r>
          </w:p>
          <w:p w:rsidR="009A26C8" w:rsidRPr="00C80ED1" w:rsidRDefault="009A26C8" w:rsidP="00C80ED1">
            <w:pPr>
              <w:shd w:val="clear" w:color="auto" w:fill="FFFFFF"/>
              <w:spacing w:after="120"/>
              <w:ind w:left="245" w:right="191" w:firstLine="709"/>
              <w:rPr>
                <w:sz w:val="24"/>
                <w:szCs w:val="24"/>
              </w:rPr>
            </w:pPr>
            <w:r w:rsidRPr="00C80ED1">
              <w:rPr>
                <w:sz w:val="24"/>
                <w:szCs w:val="24"/>
              </w:rPr>
              <w:t>7 8</w:t>
            </w:r>
          </w:p>
        </w:tc>
        <w:tc>
          <w:tcPr>
            <w:tcW w:w="1051" w:type="dxa"/>
            <w:tcBorders>
              <w:top w:val="nil"/>
              <w:left w:val="nil"/>
              <w:bottom w:val="nil"/>
              <w:right w:val="nil"/>
            </w:tcBorders>
            <w:shd w:val="clear" w:color="auto" w:fill="FFFFFF"/>
          </w:tcPr>
          <w:p w:rsidR="009A26C8" w:rsidRPr="00C80ED1" w:rsidRDefault="009A26C8" w:rsidP="00C80ED1">
            <w:pPr>
              <w:shd w:val="clear" w:color="auto" w:fill="FFFFFF"/>
              <w:spacing w:after="120"/>
              <w:ind w:left="187" w:right="184" w:firstLine="709"/>
              <w:rPr>
                <w:sz w:val="24"/>
                <w:szCs w:val="24"/>
              </w:rPr>
            </w:pPr>
            <w:r w:rsidRPr="00C80ED1">
              <w:rPr>
                <w:rFonts w:eastAsia="Times New Roman"/>
                <w:sz w:val="24"/>
                <w:szCs w:val="24"/>
              </w:rPr>
              <w:t>гекса-гепта-окта-</w:t>
            </w:r>
          </w:p>
        </w:tc>
        <w:tc>
          <w:tcPr>
            <w:tcW w:w="1001" w:type="dxa"/>
            <w:tcBorders>
              <w:top w:val="nil"/>
              <w:left w:val="nil"/>
              <w:bottom w:val="nil"/>
              <w:right w:val="nil"/>
            </w:tcBorders>
            <w:shd w:val="clear" w:color="auto" w:fill="FFFFFF"/>
          </w:tcPr>
          <w:p w:rsidR="009A26C8" w:rsidRPr="00C80ED1" w:rsidRDefault="009A26C8" w:rsidP="00C80ED1">
            <w:pPr>
              <w:shd w:val="clear" w:color="auto" w:fill="FFFFFF"/>
              <w:spacing w:after="120"/>
              <w:ind w:left="115" w:firstLine="709"/>
              <w:rPr>
                <w:sz w:val="24"/>
                <w:szCs w:val="24"/>
              </w:rPr>
            </w:pPr>
            <w:r w:rsidRPr="00C80ED1">
              <w:rPr>
                <w:rFonts w:eastAsia="Times New Roman"/>
                <w:sz w:val="24"/>
                <w:szCs w:val="24"/>
              </w:rPr>
              <w:t>секса-</w:t>
            </w:r>
          </w:p>
          <w:p w:rsidR="009A26C8" w:rsidRPr="00C80ED1" w:rsidRDefault="009A26C8" w:rsidP="00C80ED1">
            <w:pPr>
              <w:shd w:val="clear" w:color="auto" w:fill="FFFFFF"/>
              <w:spacing w:after="120"/>
              <w:ind w:left="115" w:firstLine="709"/>
              <w:rPr>
                <w:sz w:val="24"/>
                <w:szCs w:val="24"/>
              </w:rPr>
            </w:pPr>
            <w:r w:rsidRPr="00C80ED1">
              <w:rPr>
                <w:rFonts w:eastAsia="Times New Roman"/>
                <w:sz w:val="24"/>
                <w:szCs w:val="24"/>
              </w:rPr>
              <w:t>септуа-</w:t>
            </w:r>
          </w:p>
          <w:p w:rsidR="009A26C8" w:rsidRPr="00C80ED1" w:rsidRDefault="009A26C8" w:rsidP="00C80ED1">
            <w:pPr>
              <w:shd w:val="clear" w:color="auto" w:fill="FFFFFF"/>
              <w:spacing w:after="120"/>
              <w:ind w:left="115" w:firstLine="709"/>
              <w:rPr>
                <w:sz w:val="24"/>
                <w:szCs w:val="24"/>
              </w:rPr>
            </w:pPr>
            <w:r w:rsidRPr="00C80ED1">
              <w:rPr>
                <w:rFonts w:eastAsia="Times New Roman"/>
                <w:sz w:val="24"/>
                <w:szCs w:val="24"/>
              </w:rPr>
              <w:t>окто-</w:t>
            </w:r>
          </w:p>
        </w:tc>
        <w:tc>
          <w:tcPr>
            <w:tcW w:w="1562" w:type="dxa"/>
            <w:tcBorders>
              <w:top w:val="nil"/>
              <w:left w:val="nil"/>
              <w:bottom w:val="nil"/>
              <w:right w:val="nil"/>
            </w:tcBorders>
            <w:shd w:val="clear" w:color="auto" w:fill="FFFFFF"/>
          </w:tcPr>
          <w:p w:rsidR="009A26C8" w:rsidRPr="00C80ED1" w:rsidRDefault="009A26C8" w:rsidP="00C80ED1">
            <w:pPr>
              <w:shd w:val="clear" w:color="auto" w:fill="FFFFFF"/>
              <w:spacing w:after="120"/>
              <w:ind w:left="122" w:firstLine="709"/>
              <w:rPr>
                <w:sz w:val="24"/>
                <w:szCs w:val="24"/>
              </w:rPr>
            </w:pPr>
            <w:r w:rsidRPr="00C80ED1">
              <w:rPr>
                <w:rFonts w:eastAsia="Times New Roman"/>
                <w:sz w:val="24"/>
                <w:szCs w:val="24"/>
              </w:rPr>
              <w:t>Дважды</w:t>
            </w:r>
          </w:p>
          <w:p w:rsidR="009A26C8" w:rsidRPr="00C80ED1" w:rsidRDefault="009A26C8" w:rsidP="00C80ED1">
            <w:pPr>
              <w:shd w:val="clear" w:color="auto" w:fill="FFFFFF"/>
              <w:spacing w:after="120"/>
              <w:ind w:left="122" w:firstLine="709"/>
              <w:rPr>
                <w:sz w:val="24"/>
                <w:szCs w:val="24"/>
              </w:rPr>
            </w:pPr>
            <w:r w:rsidRPr="00C80ED1">
              <w:rPr>
                <w:rFonts w:eastAsia="Times New Roman"/>
                <w:sz w:val="24"/>
                <w:szCs w:val="24"/>
              </w:rPr>
              <w:t>Трижды</w:t>
            </w:r>
          </w:p>
          <w:p w:rsidR="009A26C8" w:rsidRPr="00C80ED1" w:rsidRDefault="009A26C8" w:rsidP="00C80ED1">
            <w:pPr>
              <w:shd w:val="clear" w:color="auto" w:fill="FFFFFF"/>
              <w:spacing w:after="120"/>
              <w:ind w:left="122" w:firstLine="709"/>
              <w:rPr>
                <w:sz w:val="24"/>
                <w:szCs w:val="24"/>
              </w:rPr>
            </w:pPr>
            <w:r w:rsidRPr="00C80ED1">
              <w:rPr>
                <w:rFonts w:eastAsia="Times New Roman"/>
                <w:sz w:val="24"/>
                <w:szCs w:val="24"/>
              </w:rPr>
              <w:t>Меньше, ниже</w:t>
            </w:r>
          </w:p>
        </w:tc>
        <w:tc>
          <w:tcPr>
            <w:tcW w:w="904" w:type="dxa"/>
            <w:tcBorders>
              <w:top w:val="nil"/>
              <w:left w:val="nil"/>
              <w:bottom w:val="nil"/>
              <w:right w:val="nil"/>
            </w:tcBorders>
            <w:shd w:val="clear" w:color="auto" w:fill="FFFFFF"/>
          </w:tcPr>
          <w:p w:rsidR="009A26C8" w:rsidRPr="00C80ED1" w:rsidRDefault="009A26C8" w:rsidP="00C80ED1">
            <w:pPr>
              <w:shd w:val="clear" w:color="auto" w:fill="FFFFFF"/>
              <w:spacing w:after="120"/>
              <w:ind w:left="47" w:firstLine="709"/>
              <w:rPr>
                <w:sz w:val="24"/>
                <w:szCs w:val="24"/>
              </w:rPr>
            </w:pPr>
            <w:r w:rsidRPr="00C80ED1">
              <w:rPr>
                <w:rFonts w:eastAsia="Times New Roman"/>
                <w:sz w:val="24"/>
                <w:szCs w:val="24"/>
              </w:rPr>
              <w:t>дупли-</w:t>
            </w:r>
          </w:p>
          <w:p w:rsidR="009A26C8" w:rsidRPr="00C80ED1" w:rsidRDefault="009A26C8" w:rsidP="00C80ED1">
            <w:pPr>
              <w:shd w:val="clear" w:color="auto" w:fill="FFFFFF"/>
              <w:spacing w:after="120"/>
              <w:ind w:left="47" w:firstLine="709"/>
              <w:rPr>
                <w:sz w:val="24"/>
                <w:szCs w:val="24"/>
              </w:rPr>
            </w:pPr>
            <w:r w:rsidRPr="00C80ED1">
              <w:rPr>
                <w:rFonts w:eastAsia="Times New Roman"/>
                <w:sz w:val="24"/>
                <w:szCs w:val="24"/>
              </w:rPr>
              <w:t>трипли-</w:t>
            </w:r>
          </w:p>
          <w:p w:rsidR="009A26C8" w:rsidRPr="00C80ED1" w:rsidRDefault="009A26C8" w:rsidP="00C80ED1">
            <w:pPr>
              <w:shd w:val="clear" w:color="auto" w:fill="FFFFFF"/>
              <w:spacing w:after="120"/>
              <w:ind w:left="47" w:firstLine="709"/>
              <w:rPr>
                <w:sz w:val="24"/>
                <w:szCs w:val="24"/>
              </w:rPr>
            </w:pPr>
            <w:r w:rsidRPr="00C80ED1">
              <w:rPr>
                <w:rFonts w:eastAsia="Times New Roman"/>
                <w:sz w:val="24"/>
                <w:szCs w:val="24"/>
              </w:rPr>
              <w:t>гипо-</w:t>
            </w:r>
          </w:p>
        </w:tc>
        <w:tc>
          <w:tcPr>
            <w:tcW w:w="1094"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Греч.</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w:t>
            </w:r>
          </w:p>
        </w:tc>
      </w:tr>
      <w:tr w:rsidR="009A26C8" w:rsidRPr="00C80ED1">
        <w:trPr>
          <w:trHeight w:hRule="exact" w:val="1069"/>
        </w:trPr>
        <w:tc>
          <w:tcPr>
            <w:tcW w:w="749" w:type="dxa"/>
            <w:tcBorders>
              <w:top w:val="nil"/>
              <w:left w:val="nil"/>
              <w:bottom w:val="single" w:sz="6" w:space="0" w:color="auto"/>
              <w:right w:val="nil"/>
            </w:tcBorders>
            <w:shd w:val="clear" w:color="auto" w:fill="FFFFFF"/>
          </w:tcPr>
          <w:p w:rsidR="009A26C8" w:rsidRPr="00C80ED1" w:rsidRDefault="009A26C8" w:rsidP="00C80ED1">
            <w:pPr>
              <w:shd w:val="clear" w:color="auto" w:fill="FFFFFF"/>
              <w:spacing w:after="120"/>
              <w:ind w:left="144" w:firstLine="709"/>
              <w:rPr>
                <w:sz w:val="24"/>
                <w:szCs w:val="24"/>
              </w:rPr>
            </w:pPr>
            <w:r w:rsidRPr="00C80ED1">
              <w:rPr>
                <w:sz w:val="24"/>
                <w:szCs w:val="24"/>
              </w:rPr>
              <w:t>9</w:t>
            </w:r>
          </w:p>
          <w:p w:rsidR="009A26C8" w:rsidRPr="00C80ED1" w:rsidRDefault="009A26C8" w:rsidP="00C80ED1">
            <w:pPr>
              <w:shd w:val="clear" w:color="auto" w:fill="FFFFFF"/>
              <w:spacing w:after="120"/>
              <w:ind w:left="144" w:right="43" w:firstLine="709"/>
              <w:rPr>
                <w:sz w:val="24"/>
                <w:szCs w:val="24"/>
              </w:rPr>
            </w:pPr>
            <w:r w:rsidRPr="00C80ED1">
              <w:rPr>
                <w:sz w:val="24"/>
                <w:szCs w:val="24"/>
              </w:rPr>
              <w:t>10 100 1000</w:t>
            </w:r>
          </w:p>
        </w:tc>
        <w:tc>
          <w:tcPr>
            <w:tcW w:w="1051" w:type="dxa"/>
            <w:tcBorders>
              <w:top w:val="nil"/>
              <w:left w:val="nil"/>
              <w:bottom w:val="single" w:sz="6" w:space="0" w:color="auto"/>
              <w:right w:val="nil"/>
            </w:tcBorders>
            <w:shd w:val="clear" w:color="auto" w:fill="FFFFFF"/>
          </w:tcPr>
          <w:p w:rsidR="009A26C8" w:rsidRPr="00C80ED1" w:rsidRDefault="009A26C8" w:rsidP="00C80ED1">
            <w:pPr>
              <w:shd w:val="clear" w:color="auto" w:fill="FFFFFF"/>
              <w:spacing w:after="120"/>
              <w:ind w:left="14" w:right="7" w:firstLine="709"/>
              <w:rPr>
                <w:sz w:val="24"/>
                <w:szCs w:val="24"/>
              </w:rPr>
            </w:pPr>
            <w:r w:rsidRPr="00C80ED1">
              <w:rPr>
                <w:rFonts w:eastAsia="Times New Roman"/>
                <w:sz w:val="24"/>
                <w:szCs w:val="24"/>
              </w:rPr>
              <w:t>ана-(нона) дека-гекто-кило-</w:t>
            </w:r>
          </w:p>
        </w:tc>
        <w:tc>
          <w:tcPr>
            <w:tcW w:w="1001" w:type="dxa"/>
            <w:tcBorders>
              <w:top w:val="nil"/>
              <w:left w:val="nil"/>
              <w:bottom w:val="nil"/>
              <w:right w:val="nil"/>
            </w:tcBorders>
            <w:shd w:val="clear" w:color="auto" w:fill="FFFFFF"/>
          </w:tcPr>
          <w:p w:rsidR="009A26C8" w:rsidRPr="00C80ED1" w:rsidRDefault="009A26C8" w:rsidP="00C80ED1">
            <w:pPr>
              <w:shd w:val="clear" w:color="auto" w:fill="FFFFFF"/>
              <w:spacing w:after="120"/>
              <w:ind w:left="83" w:firstLine="709"/>
              <w:rPr>
                <w:sz w:val="24"/>
                <w:szCs w:val="24"/>
              </w:rPr>
            </w:pPr>
            <w:r w:rsidRPr="00C80ED1">
              <w:rPr>
                <w:rFonts w:eastAsia="Times New Roman"/>
                <w:sz w:val="24"/>
                <w:szCs w:val="24"/>
              </w:rPr>
              <w:t>нона-</w:t>
            </w:r>
          </w:p>
          <w:p w:rsidR="009A26C8" w:rsidRPr="00C80ED1" w:rsidRDefault="009A26C8" w:rsidP="00C80ED1">
            <w:pPr>
              <w:shd w:val="clear" w:color="auto" w:fill="FFFFFF"/>
              <w:spacing w:after="120"/>
              <w:ind w:left="83" w:firstLine="709"/>
              <w:rPr>
                <w:sz w:val="24"/>
                <w:szCs w:val="24"/>
              </w:rPr>
            </w:pPr>
            <w:r w:rsidRPr="00C80ED1">
              <w:rPr>
                <w:rFonts w:eastAsia="Times New Roman"/>
                <w:sz w:val="24"/>
                <w:szCs w:val="24"/>
              </w:rPr>
              <w:t>деци-</w:t>
            </w:r>
          </w:p>
          <w:p w:rsidR="009A26C8" w:rsidRPr="00C80ED1" w:rsidRDefault="009A26C8" w:rsidP="00C80ED1">
            <w:pPr>
              <w:shd w:val="clear" w:color="auto" w:fill="FFFFFF"/>
              <w:spacing w:after="120"/>
              <w:ind w:left="83" w:firstLine="709"/>
              <w:rPr>
                <w:sz w:val="24"/>
                <w:szCs w:val="24"/>
              </w:rPr>
            </w:pPr>
            <w:r w:rsidRPr="00C80ED1">
              <w:rPr>
                <w:rFonts w:eastAsia="Times New Roman"/>
                <w:sz w:val="24"/>
                <w:szCs w:val="24"/>
              </w:rPr>
              <w:t>центи-*</w:t>
            </w:r>
          </w:p>
          <w:p w:rsidR="009A26C8" w:rsidRPr="00C80ED1" w:rsidRDefault="009A26C8" w:rsidP="00C80ED1">
            <w:pPr>
              <w:shd w:val="clear" w:color="auto" w:fill="FFFFFF"/>
              <w:spacing w:after="120"/>
              <w:ind w:left="83" w:firstLine="709"/>
              <w:rPr>
                <w:sz w:val="24"/>
                <w:szCs w:val="24"/>
              </w:rPr>
            </w:pPr>
            <w:r w:rsidRPr="00C80ED1">
              <w:rPr>
                <w:rFonts w:eastAsia="Times New Roman"/>
                <w:sz w:val="24"/>
                <w:szCs w:val="24"/>
              </w:rPr>
              <w:t>милли-</w:t>
            </w:r>
          </w:p>
        </w:tc>
        <w:tc>
          <w:tcPr>
            <w:tcW w:w="1562" w:type="dxa"/>
            <w:tcBorders>
              <w:top w:val="nil"/>
              <w:left w:val="nil"/>
              <w:bottom w:val="nil"/>
              <w:right w:val="nil"/>
            </w:tcBorders>
            <w:shd w:val="clear" w:color="auto" w:fill="FFFFFF"/>
          </w:tcPr>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Больше, выше, над</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Под, ниже, меньше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Над, выше, больше</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Тот же, равный,</w:t>
            </w:r>
          </w:p>
          <w:p w:rsidR="009A26C8" w:rsidRPr="00C80ED1" w:rsidRDefault="009A26C8" w:rsidP="00C80ED1">
            <w:pPr>
              <w:shd w:val="clear" w:color="auto" w:fill="FFFFFF"/>
              <w:spacing w:after="120"/>
              <w:ind w:firstLine="709"/>
              <w:rPr>
                <w:sz w:val="24"/>
                <w:szCs w:val="24"/>
              </w:rPr>
            </w:pPr>
            <w:r w:rsidRPr="00C80ED1">
              <w:rPr>
                <w:rFonts w:eastAsia="Times New Roman"/>
                <w:sz w:val="24"/>
                <w:szCs w:val="24"/>
              </w:rPr>
              <w:t>одинаковый</w:t>
            </w:r>
          </w:p>
        </w:tc>
        <w:tc>
          <w:tcPr>
            <w:tcW w:w="904" w:type="dxa"/>
            <w:tcBorders>
              <w:top w:val="nil"/>
              <w:left w:val="nil"/>
              <w:bottom w:val="nil"/>
              <w:right w:val="nil"/>
            </w:tcBorders>
            <w:shd w:val="clear" w:color="auto" w:fill="FFFFFF"/>
          </w:tcPr>
          <w:p w:rsidR="009A26C8" w:rsidRPr="00C80ED1" w:rsidRDefault="009A26C8" w:rsidP="00C80ED1">
            <w:pPr>
              <w:shd w:val="clear" w:color="auto" w:fill="FFFFFF"/>
              <w:spacing w:after="120"/>
              <w:ind w:left="108" w:right="90" w:firstLine="709"/>
              <w:rPr>
                <w:sz w:val="24"/>
                <w:szCs w:val="24"/>
              </w:rPr>
            </w:pPr>
            <w:r w:rsidRPr="00C80ED1">
              <w:rPr>
                <w:rFonts w:eastAsia="Times New Roman"/>
                <w:sz w:val="24"/>
                <w:szCs w:val="24"/>
              </w:rPr>
              <w:t>гипер-суб-</w:t>
            </w:r>
          </w:p>
          <w:p w:rsidR="009A26C8" w:rsidRPr="00C80ED1" w:rsidRDefault="009A26C8" w:rsidP="00C80ED1">
            <w:pPr>
              <w:shd w:val="clear" w:color="auto" w:fill="FFFFFF"/>
              <w:spacing w:after="120"/>
              <w:ind w:left="108" w:right="90" w:firstLine="709"/>
              <w:rPr>
                <w:sz w:val="24"/>
                <w:szCs w:val="24"/>
              </w:rPr>
            </w:pPr>
            <w:r w:rsidRPr="00C80ED1">
              <w:rPr>
                <w:rFonts w:eastAsia="Times New Roman"/>
                <w:sz w:val="24"/>
                <w:szCs w:val="24"/>
              </w:rPr>
              <w:t>супер-изо-</w:t>
            </w:r>
          </w:p>
        </w:tc>
        <w:tc>
          <w:tcPr>
            <w:tcW w:w="1094" w:type="dxa"/>
            <w:tcBorders>
              <w:top w:val="nil"/>
              <w:left w:val="nil"/>
              <w:bottom w:val="nil"/>
              <w:right w:val="nil"/>
            </w:tcBorders>
            <w:shd w:val="clear" w:color="auto" w:fill="FFFFFF"/>
          </w:tcPr>
          <w:p w:rsidR="009A26C8" w:rsidRPr="00C80ED1" w:rsidRDefault="009A26C8" w:rsidP="00C80ED1">
            <w:pPr>
              <w:shd w:val="clear" w:color="auto" w:fill="FFFFFF"/>
              <w:spacing w:after="120"/>
              <w:ind w:left="241" w:right="230" w:firstLine="709"/>
              <w:jc w:val="center"/>
              <w:rPr>
                <w:sz w:val="24"/>
                <w:szCs w:val="24"/>
              </w:rPr>
            </w:pPr>
            <w:r w:rsidRPr="00C80ED1">
              <w:rPr>
                <w:rFonts w:eastAsia="Times New Roman"/>
                <w:sz w:val="24"/>
                <w:szCs w:val="24"/>
              </w:rPr>
              <w:t>» Лат.</w:t>
            </w:r>
          </w:p>
          <w:p w:rsidR="009A26C8" w:rsidRPr="00C80ED1" w:rsidRDefault="009A26C8" w:rsidP="00C80ED1">
            <w:pPr>
              <w:shd w:val="clear" w:color="auto" w:fill="FFFFFF"/>
              <w:spacing w:after="120"/>
              <w:ind w:left="241" w:right="230" w:firstLine="709"/>
              <w:jc w:val="center"/>
              <w:rPr>
                <w:sz w:val="24"/>
                <w:szCs w:val="24"/>
              </w:rPr>
            </w:pPr>
            <w:r w:rsidRPr="00C80ED1">
              <w:rPr>
                <w:rFonts w:eastAsia="Times New Roman"/>
                <w:sz w:val="24"/>
                <w:szCs w:val="24"/>
              </w:rPr>
              <w:t>» Греч.</w:t>
            </w:r>
          </w:p>
        </w:tc>
      </w:tr>
    </w:tbl>
    <w:p w:rsidR="009A26C8" w:rsidRPr="00C80ED1" w:rsidRDefault="009A26C8" w:rsidP="00C80ED1">
      <w:pPr>
        <w:shd w:val="clear" w:color="auto" w:fill="FFFFFF"/>
        <w:spacing w:after="120"/>
        <w:ind w:left="90" w:firstLine="709"/>
        <w:rPr>
          <w:sz w:val="24"/>
          <w:szCs w:val="24"/>
        </w:rPr>
      </w:pPr>
      <w:r w:rsidRPr="00C80ED1">
        <w:rPr>
          <w:sz w:val="24"/>
          <w:szCs w:val="24"/>
        </w:rPr>
        <w:t>*</w:t>
      </w:r>
      <w:r w:rsidRPr="00C80ED1">
        <w:rPr>
          <w:rFonts w:eastAsia="Times New Roman"/>
          <w:sz w:val="24"/>
          <w:szCs w:val="24"/>
        </w:rPr>
        <w:t>Чаще употребляется санти (франц.).</w:t>
      </w:r>
    </w:p>
    <w:p w:rsidR="009A26C8" w:rsidRPr="00C80ED1" w:rsidRDefault="009A26C8" w:rsidP="00C80ED1">
      <w:pPr>
        <w:shd w:val="clear" w:color="auto" w:fill="FFFFFF"/>
        <w:spacing w:after="120"/>
        <w:ind w:left="65" w:firstLine="709"/>
        <w:jc w:val="center"/>
        <w:rPr>
          <w:sz w:val="24"/>
          <w:szCs w:val="24"/>
        </w:rPr>
      </w:pPr>
      <w:r w:rsidRPr="00C80ED1">
        <w:rPr>
          <w:rFonts w:eastAsia="Times New Roman"/>
          <w:b/>
          <w:bCs/>
          <w:sz w:val="24"/>
          <w:szCs w:val="24"/>
        </w:rPr>
        <w:t>Приставки</w:t>
      </w:r>
    </w:p>
    <w:p w:rsidR="009A26C8" w:rsidRPr="00C80ED1" w:rsidRDefault="009A26C8" w:rsidP="00C80ED1">
      <w:pPr>
        <w:shd w:val="clear" w:color="auto" w:fill="FFFFFF"/>
        <w:spacing w:after="120"/>
        <w:ind w:left="58" w:right="29" w:firstLine="709"/>
        <w:jc w:val="both"/>
        <w:rPr>
          <w:sz w:val="24"/>
          <w:szCs w:val="24"/>
        </w:rPr>
      </w:pPr>
      <w:r w:rsidRPr="00C80ED1">
        <w:rPr>
          <w:rFonts w:eastAsia="Times New Roman"/>
          <w:sz w:val="24"/>
          <w:szCs w:val="24"/>
        </w:rPr>
        <w:t>а- (греч. — не, без) — отсутствие или лишение свойства, например аморфный — бесформенный, асимметричный—лишенный симметрии.</w:t>
      </w:r>
    </w:p>
    <w:p w:rsidR="009A26C8" w:rsidRPr="00C80ED1" w:rsidRDefault="009A26C8" w:rsidP="00C80ED1">
      <w:pPr>
        <w:shd w:val="clear" w:color="auto" w:fill="FFFFFF"/>
        <w:spacing w:after="120"/>
        <w:ind w:left="61" w:right="29" w:firstLine="709"/>
        <w:jc w:val="both"/>
        <w:rPr>
          <w:sz w:val="24"/>
          <w:szCs w:val="24"/>
        </w:rPr>
      </w:pPr>
      <w:r w:rsidRPr="00C80ED1">
        <w:rPr>
          <w:rFonts w:eastAsia="Times New Roman"/>
          <w:sz w:val="24"/>
          <w:szCs w:val="24"/>
        </w:rPr>
        <w:t>авто- (ауто-) (греч. — сам) — само, свой, собственный: автогамия, автотроф-ный — организм, сам создающий органические вещества из неорганических.</w:t>
      </w:r>
    </w:p>
    <w:p w:rsidR="009A26C8" w:rsidRPr="00C80ED1" w:rsidRDefault="009A26C8" w:rsidP="00C80ED1">
      <w:pPr>
        <w:shd w:val="clear" w:color="auto" w:fill="FFFFFF"/>
        <w:spacing w:after="120"/>
        <w:ind w:right="40" w:firstLine="709"/>
        <w:jc w:val="right"/>
        <w:rPr>
          <w:sz w:val="24"/>
          <w:szCs w:val="24"/>
        </w:rPr>
      </w:pPr>
      <w:r w:rsidRPr="00C80ED1">
        <w:rPr>
          <w:sz w:val="24"/>
          <w:szCs w:val="24"/>
        </w:rPr>
        <w:t>483</w:t>
      </w:r>
    </w:p>
    <w:p w:rsidR="009A26C8" w:rsidRPr="00C80ED1" w:rsidRDefault="009A26C8" w:rsidP="00C80ED1">
      <w:pPr>
        <w:shd w:val="clear" w:color="auto" w:fill="FFFFFF"/>
        <w:spacing w:after="120"/>
        <w:ind w:right="40" w:firstLine="709"/>
        <w:jc w:val="right"/>
        <w:rPr>
          <w:sz w:val="24"/>
          <w:szCs w:val="24"/>
        </w:rPr>
        <w:sectPr w:rsidR="009A26C8" w:rsidRPr="00C80ED1" w:rsidSect="001D5CBD">
          <w:type w:val="continuous"/>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 w:right="7" w:firstLine="709"/>
        <w:jc w:val="both"/>
        <w:rPr>
          <w:sz w:val="24"/>
          <w:szCs w:val="24"/>
        </w:rPr>
      </w:pPr>
      <w:r w:rsidRPr="00C80ED1">
        <w:rPr>
          <w:rFonts w:eastAsia="Times New Roman"/>
          <w:sz w:val="24"/>
          <w:szCs w:val="24"/>
        </w:rPr>
        <w:t>амфи- (амфо-) (греч.) — кругом, обоюдно: амфивазальный — проводящий пу</w:t>
      </w:r>
      <w:r w:rsidRPr="00C80ED1">
        <w:rPr>
          <w:rFonts w:eastAsia="Times New Roman"/>
          <w:sz w:val="24"/>
          <w:szCs w:val="24"/>
        </w:rPr>
        <w:softHyphen/>
        <w:t>чок, в котором ксилема окружает флоэму.</w:t>
      </w:r>
    </w:p>
    <w:p w:rsidR="009A26C8" w:rsidRPr="00C80ED1" w:rsidRDefault="009A26C8" w:rsidP="00C80ED1">
      <w:pPr>
        <w:shd w:val="clear" w:color="auto" w:fill="FFFFFF"/>
        <w:spacing w:after="120"/>
        <w:ind w:left="25" w:right="7" w:firstLine="709"/>
        <w:jc w:val="both"/>
        <w:rPr>
          <w:sz w:val="24"/>
          <w:szCs w:val="24"/>
        </w:rPr>
      </w:pPr>
      <w:r w:rsidRPr="00C80ED1">
        <w:rPr>
          <w:rFonts w:eastAsia="Times New Roman"/>
          <w:sz w:val="24"/>
          <w:szCs w:val="24"/>
        </w:rPr>
        <w:t>ан- (греч.) —та же приставка, что и а-, но употребляется перед гласной буквой: анатропный — обратный семязачаток, анаэроб — организм, живущий без воздуха.</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анти- (греч.) — против: антибиотик, антиподы.</w:t>
      </w:r>
    </w:p>
    <w:p w:rsidR="009A26C8" w:rsidRPr="00C80ED1" w:rsidRDefault="009A26C8" w:rsidP="00C80ED1">
      <w:pPr>
        <w:shd w:val="clear" w:color="auto" w:fill="FFFFFF"/>
        <w:spacing w:after="120"/>
        <w:ind w:left="302" w:firstLine="709"/>
        <w:rPr>
          <w:sz w:val="24"/>
          <w:szCs w:val="24"/>
        </w:rPr>
      </w:pPr>
      <w:r w:rsidRPr="00C80ED1">
        <w:rPr>
          <w:rFonts w:eastAsia="Times New Roman"/>
          <w:sz w:val="24"/>
          <w:szCs w:val="24"/>
        </w:rPr>
        <w:t>арх-, архео- (греч. — начальный) — первый, самый ранний: археспорий.</w:t>
      </w:r>
    </w:p>
    <w:p w:rsidR="009A26C8" w:rsidRPr="00C80ED1" w:rsidRDefault="009A26C8" w:rsidP="00C80ED1">
      <w:pPr>
        <w:shd w:val="clear" w:color="auto" w:fill="FFFFFF"/>
        <w:spacing w:after="120"/>
        <w:ind w:left="36" w:right="11" w:firstLine="709"/>
        <w:jc w:val="both"/>
        <w:rPr>
          <w:sz w:val="24"/>
          <w:szCs w:val="24"/>
        </w:rPr>
      </w:pPr>
      <w:r w:rsidRPr="00C80ED1">
        <w:rPr>
          <w:rFonts w:eastAsia="Times New Roman"/>
          <w:sz w:val="24"/>
          <w:szCs w:val="24"/>
        </w:rPr>
        <w:t>би- (лат.) —два, двойной: би коллатеральный пучок, где флоэма с двух сторон прилегает к ксилеме.</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гетеро- (греч.) — иной, отличающийся: гетероспория — разноспоровость. гипер- (греч.) — сверх, более, над: гипертрофированный — преувеличенный. гипо- (греч.) — под, менее: гипокотиль — подсемядольное колено. гомео-, гомо- (греч.) —такой же, сходный: гомеомерный — однородный.</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де- (лат.) — противоположный по действию: декапитация — удаление верхушки.</w:t>
      </w:r>
    </w:p>
    <w:p w:rsidR="009A26C8" w:rsidRPr="00C80ED1" w:rsidRDefault="009A26C8" w:rsidP="00C80ED1">
      <w:pPr>
        <w:shd w:val="clear" w:color="auto" w:fill="FFFFFF"/>
        <w:spacing w:after="120"/>
        <w:ind w:left="40" w:right="11" w:firstLine="709"/>
        <w:jc w:val="both"/>
        <w:rPr>
          <w:sz w:val="24"/>
          <w:szCs w:val="24"/>
        </w:rPr>
      </w:pPr>
      <w:r w:rsidRPr="00C80ED1">
        <w:rPr>
          <w:rFonts w:eastAsia="Times New Roman"/>
          <w:sz w:val="24"/>
          <w:szCs w:val="24"/>
        </w:rPr>
        <w:t>дез— та же приставка, что и де-, но применяется перед гласной буквой: дезин</w:t>
      </w:r>
      <w:r w:rsidRPr="00C80ED1">
        <w:rPr>
          <w:rFonts w:eastAsia="Times New Roman"/>
          <w:sz w:val="24"/>
          <w:szCs w:val="24"/>
        </w:rPr>
        <w:softHyphen/>
        <w:t>фекция.</w:t>
      </w:r>
    </w:p>
    <w:p w:rsidR="009A26C8" w:rsidRPr="00C80ED1" w:rsidRDefault="009A26C8" w:rsidP="00C80ED1">
      <w:pPr>
        <w:shd w:val="clear" w:color="auto" w:fill="FFFFFF"/>
        <w:spacing w:after="120"/>
        <w:ind w:left="40" w:right="7" w:firstLine="709"/>
        <w:jc w:val="both"/>
        <w:rPr>
          <w:sz w:val="24"/>
          <w:szCs w:val="24"/>
        </w:rPr>
      </w:pPr>
      <w:r w:rsidRPr="00C80ED1">
        <w:rPr>
          <w:rFonts w:eastAsia="Times New Roman"/>
          <w:sz w:val="24"/>
          <w:szCs w:val="24"/>
        </w:rPr>
        <w:t>диа— через, поперек, например диаметр — прямая линия, идущая через центр окружности; диаграмма.</w:t>
      </w:r>
    </w:p>
    <w:p w:rsidR="009A26C8" w:rsidRPr="00C80ED1" w:rsidRDefault="009A26C8" w:rsidP="00C80ED1">
      <w:pPr>
        <w:shd w:val="clear" w:color="auto" w:fill="FFFFFF"/>
        <w:spacing w:after="120"/>
        <w:ind w:left="40" w:right="7" w:firstLine="709"/>
        <w:jc w:val="both"/>
        <w:rPr>
          <w:sz w:val="24"/>
          <w:szCs w:val="24"/>
        </w:rPr>
      </w:pPr>
      <w:r w:rsidRPr="00C80ED1">
        <w:rPr>
          <w:rFonts w:eastAsia="Times New Roman"/>
          <w:sz w:val="24"/>
          <w:szCs w:val="24"/>
        </w:rPr>
        <w:t>дис— противоположное по направлению действие, например диссациация — разъединение молекул на части.</w:t>
      </w:r>
    </w:p>
    <w:p w:rsidR="009A26C8" w:rsidRPr="00C80ED1" w:rsidRDefault="009A26C8" w:rsidP="00C80ED1">
      <w:pPr>
        <w:shd w:val="clear" w:color="auto" w:fill="FFFFFF"/>
        <w:spacing w:after="120"/>
        <w:ind w:left="320" w:firstLine="709"/>
        <w:rPr>
          <w:sz w:val="24"/>
          <w:szCs w:val="24"/>
        </w:rPr>
      </w:pPr>
      <w:r w:rsidRPr="00C80ED1">
        <w:rPr>
          <w:rFonts w:eastAsia="Times New Roman"/>
          <w:sz w:val="24"/>
          <w:szCs w:val="24"/>
        </w:rPr>
        <w:t>изо- (греч.) — равный: изогамия — половой процесс с участием равных гамет.</w:t>
      </w:r>
    </w:p>
    <w:p w:rsidR="009A26C8" w:rsidRPr="00C80ED1" w:rsidRDefault="009A26C8" w:rsidP="00C80ED1">
      <w:pPr>
        <w:shd w:val="clear" w:color="auto" w:fill="FFFFFF"/>
        <w:spacing w:after="120"/>
        <w:ind w:left="47" w:right="14" w:firstLine="709"/>
        <w:jc w:val="both"/>
        <w:rPr>
          <w:sz w:val="24"/>
          <w:szCs w:val="24"/>
        </w:rPr>
      </w:pPr>
      <w:r w:rsidRPr="00C80ED1">
        <w:rPr>
          <w:rFonts w:eastAsia="Times New Roman"/>
          <w:sz w:val="24"/>
          <w:szCs w:val="24"/>
        </w:rPr>
        <w:t>интер- (лат.) — между, в середине: интеркалярная меристема — вставленная между постоянными тканями; иитерфаза — интервал между двумя делениями.</w:t>
      </w:r>
    </w:p>
    <w:p w:rsidR="009A26C8" w:rsidRPr="00C80ED1" w:rsidRDefault="009A26C8" w:rsidP="00C80ED1">
      <w:pPr>
        <w:shd w:val="clear" w:color="auto" w:fill="FFFFFF"/>
        <w:spacing w:after="120"/>
        <w:ind w:left="47" w:right="11" w:firstLine="709"/>
        <w:jc w:val="both"/>
        <w:rPr>
          <w:sz w:val="24"/>
          <w:szCs w:val="24"/>
        </w:rPr>
      </w:pPr>
      <w:r w:rsidRPr="00C80ED1">
        <w:rPr>
          <w:rFonts w:eastAsia="Times New Roman"/>
          <w:sz w:val="24"/>
          <w:szCs w:val="24"/>
        </w:rPr>
        <w:t>интро- (лат.) — внутри: интровагинальиые побеги — внутривлагалищные побе</w:t>
      </w:r>
      <w:r w:rsidRPr="00C80ED1">
        <w:rPr>
          <w:rFonts w:eastAsia="Times New Roman"/>
          <w:sz w:val="24"/>
          <w:szCs w:val="24"/>
        </w:rPr>
        <w:softHyphen/>
        <w:t>ги.</w:t>
      </w:r>
    </w:p>
    <w:p w:rsidR="009A26C8" w:rsidRPr="00C80ED1" w:rsidRDefault="009A26C8" w:rsidP="00C80ED1">
      <w:pPr>
        <w:shd w:val="clear" w:color="auto" w:fill="FFFFFF"/>
        <w:spacing w:after="120"/>
        <w:ind w:left="43" w:right="11" w:firstLine="709"/>
        <w:jc w:val="both"/>
        <w:rPr>
          <w:sz w:val="24"/>
          <w:szCs w:val="24"/>
        </w:rPr>
      </w:pPr>
      <w:r w:rsidRPr="00C80ED1">
        <w:rPr>
          <w:rFonts w:eastAsia="Times New Roman"/>
          <w:sz w:val="24"/>
          <w:szCs w:val="24"/>
        </w:rPr>
        <w:t>инфра— ниже, до, например инфракрасный — относящийся к области спектра с частотой ниже (до) частот видимого света.</w:t>
      </w:r>
    </w:p>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контр—действующий против, противоположно направлению (обратно).</w:t>
      </w:r>
    </w:p>
    <w:p w:rsidR="009A26C8" w:rsidRPr="00C80ED1" w:rsidRDefault="009A26C8" w:rsidP="00C80ED1">
      <w:pPr>
        <w:shd w:val="clear" w:color="auto" w:fill="FFFFFF"/>
        <w:spacing w:after="120"/>
        <w:ind w:left="40" w:firstLine="709"/>
        <w:rPr>
          <w:sz w:val="24"/>
          <w:szCs w:val="24"/>
        </w:rPr>
      </w:pPr>
      <w:r w:rsidRPr="00C80ED1">
        <w:rPr>
          <w:rFonts w:eastAsia="Times New Roman"/>
          <w:sz w:val="24"/>
          <w:szCs w:val="24"/>
        </w:rPr>
        <w:t>макро- (греч.) — крупный: макроспора — крупная спора. мега- (греч.) — большой: мегаспорангий — большой спорангий. мезо- (греч.) — средний: мезокарп — средний слой околоплодника. мико- (греч.) — гриб, относящийся к грибам: микориза — грибокорень. микро- (греч.) — маленький, мелкий: микроспора — мелкая спора. моно- (греч.) — один, единственный: монокамбиальный стебель — с одним сло</w:t>
      </w:r>
      <w:r w:rsidRPr="00C80ED1">
        <w:rPr>
          <w:rFonts w:eastAsia="Times New Roman"/>
          <w:sz w:val="24"/>
          <w:szCs w:val="24"/>
        </w:rPr>
        <w:softHyphen/>
        <w:t>ем камбия.</w:t>
      </w:r>
    </w:p>
    <w:p w:rsidR="009A26C8" w:rsidRPr="00C80ED1" w:rsidRDefault="009A26C8" w:rsidP="00C80ED1">
      <w:pPr>
        <w:shd w:val="clear" w:color="auto" w:fill="FFFFFF"/>
        <w:spacing w:after="120"/>
        <w:ind w:left="43" w:firstLine="709"/>
        <w:jc w:val="both"/>
        <w:rPr>
          <w:sz w:val="24"/>
          <w:szCs w:val="24"/>
        </w:rPr>
      </w:pPr>
      <w:r w:rsidRPr="00C80ED1">
        <w:rPr>
          <w:rFonts w:eastAsia="Times New Roman"/>
          <w:sz w:val="24"/>
          <w:szCs w:val="24"/>
        </w:rPr>
        <w:t>орто— прямой, расположенный под прямым углом, вертикальный: ортотроп-ный побег — вертикально растущий побег.</w:t>
      </w:r>
    </w:p>
    <w:p w:rsidR="009A26C8" w:rsidRPr="00C80ED1" w:rsidRDefault="009A26C8" w:rsidP="00C80ED1">
      <w:pPr>
        <w:shd w:val="clear" w:color="auto" w:fill="FFFFFF"/>
        <w:spacing w:after="120"/>
        <w:ind w:left="40" w:firstLine="709"/>
        <w:jc w:val="both"/>
        <w:rPr>
          <w:sz w:val="24"/>
          <w:szCs w:val="24"/>
        </w:rPr>
      </w:pPr>
      <w:r w:rsidRPr="00C80ED1">
        <w:rPr>
          <w:rFonts w:eastAsia="Times New Roman"/>
          <w:sz w:val="24"/>
          <w:szCs w:val="24"/>
        </w:rPr>
        <w:t>пан— весь: пантропический вид — вид, распространенный во всем тропичес</w:t>
      </w:r>
      <w:r w:rsidRPr="00C80ED1">
        <w:rPr>
          <w:rFonts w:eastAsia="Times New Roman"/>
          <w:sz w:val="24"/>
          <w:szCs w:val="24"/>
        </w:rPr>
        <w:softHyphen/>
        <w:t>ком поясе.</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пери- (греч.) — вокруг, около: периант — околоцветник.</w:t>
      </w:r>
    </w:p>
    <w:p w:rsidR="009A26C8" w:rsidRPr="00C80ED1" w:rsidRDefault="009A26C8" w:rsidP="00C80ED1">
      <w:pPr>
        <w:shd w:val="clear" w:color="auto" w:fill="FFFFFF"/>
        <w:spacing w:after="120"/>
        <w:ind w:left="36" w:right="4" w:firstLine="709"/>
        <w:jc w:val="both"/>
        <w:rPr>
          <w:sz w:val="24"/>
          <w:szCs w:val="24"/>
        </w:rPr>
      </w:pPr>
      <w:r w:rsidRPr="00C80ED1">
        <w:rPr>
          <w:rFonts w:eastAsia="Times New Roman"/>
          <w:sz w:val="24"/>
          <w:szCs w:val="24"/>
        </w:rPr>
        <w:t>поли- (греч.) — много: полиэмбриония — многозародышевость, поликамбиаль-ность — многокамбиальность.</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про- (греч.) — прежде, до: прокариоты — предъядерные.</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прото- (греч.) — первоначальный.</w:t>
      </w:r>
    </w:p>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псевдо- (греч.) — ложный: псевдоподии — ложноножки.</w:t>
      </w:r>
    </w:p>
    <w:p w:rsidR="009A26C8" w:rsidRPr="00C80ED1" w:rsidRDefault="009A26C8" w:rsidP="00C80ED1">
      <w:pPr>
        <w:shd w:val="clear" w:color="auto" w:fill="FFFFFF"/>
        <w:spacing w:after="120"/>
        <w:ind w:left="292" w:right="1318" w:firstLine="709"/>
        <w:jc w:val="both"/>
        <w:rPr>
          <w:sz w:val="24"/>
          <w:szCs w:val="24"/>
        </w:rPr>
      </w:pPr>
      <w:r w:rsidRPr="00C80ED1">
        <w:rPr>
          <w:rFonts w:eastAsia="Times New Roman"/>
          <w:sz w:val="24"/>
          <w:szCs w:val="24"/>
        </w:rPr>
        <w:t>ре— снова, например: регенерация — воссоздание чего-либо. суб- (лат.) — под, ниже: субэпидермальный — под эпидермой. транс— через, на противоположной стороне.</w:t>
      </w:r>
    </w:p>
    <w:p w:rsidR="009A26C8" w:rsidRPr="00C80ED1" w:rsidRDefault="009A26C8" w:rsidP="00C80ED1">
      <w:pPr>
        <w:shd w:val="clear" w:color="auto" w:fill="FFFFFF"/>
        <w:spacing w:after="120"/>
        <w:ind w:firstLine="709"/>
        <w:rPr>
          <w:sz w:val="24"/>
          <w:szCs w:val="24"/>
        </w:rPr>
      </w:pPr>
      <w:r w:rsidRPr="00C80ED1">
        <w:rPr>
          <w:sz w:val="24"/>
          <w:szCs w:val="24"/>
        </w:rPr>
        <w:t>484</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right="40" w:firstLine="709"/>
        <w:jc w:val="both"/>
        <w:rPr>
          <w:sz w:val="24"/>
          <w:szCs w:val="24"/>
        </w:rPr>
      </w:pPr>
      <w:r w:rsidRPr="00C80ED1">
        <w:rPr>
          <w:rFonts w:eastAsia="Times New Roman"/>
          <w:sz w:val="24"/>
          <w:szCs w:val="24"/>
        </w:rPr>
        <w:t>хлор- (греч.) — зеленый: хлорофилл — зеленый пигментлиста, хлоропласт — зе</w:t>
      </w:r>
      <w:r w:rsidRPr="00C80ED1">
        <w:rPr>
          <w:rFonts w:eastAsia="Times New Roman"/>
          <w:sz w:val="24"/>
          <w:szCs w:val="24"/>
        </w:rPr>
        <w:softHyphen/>
        <w:t>леная пластида.</w:t>
      </w:r>
    </w:p>
    <w:p w:rsidR="009A26C8" w:rsidRPr="00C80ED1" w:rsidRDefault="009A26C8" w:rsidP="00C80ED1">
      <w:pPr>
        <w:shd w:val="clear" w:color="auto" w:fill="FFFFFF"/>
        <w:spacing w:after="120"/>
        <w:ind w:left="18" w:right="36" w:firstLine="709"/>
        <w:jc w:val="both"/>
        <w:rPr>
          <w:sz w:val="24"/>
          <w:szCs w:val="24"/>
        </w:rPr>
      </w:pPr>
      <w:r w:rsidRPr="00C80ED1">
        <w:rPr>
          <w:rFonts w:eastAsia="Times New Roman"/>
          <w:sz w:val="24"/>
          <w:szCs w:val="24"/>
        </w:rPr>
        <w:t>эко- (греч.) — местообитание: экология — наука о взаимоотношении организма и окружающей среды.</w:t>
      </w:r>
    </w:p>
    <w:p w:rsidR="009A26C8" w:rsidRPr="00C80ED1" w:rsidRDefault="009A26C8" w:rsidP="00C80ED1">
      <w:pPr>
        <w:shd w:val="clear" w:color="auto" w:fill="FFFFFF"/>
        <w:spacing w:after="120"/>
        <w:ind w:left="292" w:firstLine="709"/>
        <w:rPr>
          <w:sz w:val="24"/>
          <w:szCs w:val="24"/>
        </w:rPr>
      </w:pPr>
      <w:r w:rsidRPr="00C80ED1">
        <w:rPr>
          <w:rFonts w:eastAsia="Times New Roman"/>
          <w:sz w:val="24"/>
          <w:szCs w:val="24"/>
        </w:rPr>
        <w:t>эндо- (греч.) — внутри.</w:t>
      </w:r>
    </w:p>
    <w:p w:rsidR="009A26C8" w:rsidRPr="00C80ED1" w:rsidRDefault="009A26C8" w:rsidP="00C80ED1">
      <w:pPr>
        <w:shd w:val="clear" w:color="auto" w:fill="FFFFFF"/>
        <w:spacing w:after="120"/>
        <w:ind w:left="14" w:right="43" w:firstLine="709"/>
        <w:jc w:val="both"/>
        <w:rPr>
          <w:sz w:val="24"/>
          <w:szCs w:val="24"/>
        </w:rPr>
      </w:pPr>
      <w:r w:rsidRPr="00C80ED1">
        <w:rPr>
          <w:rFonts w:eastAsia="Times New Roman"/>
          <w:sz w:val="24"/>
          <w:szCs w:val="24"/>
        </w:rPr>
        <w:t>эпи- (греч.) — на, над: эпидерма — первичная покровная ткань стебля и листа; эпикотиль—надсемядолы-юе колено.</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Значение некоторых частей слов</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аква — вода, имеющее отношение к воде: аквилегия — водосбор.</w:t>
      </w:r>
    </w:p>
    <w:p w:rsidR="009A26C8" w:rsidRPr="00C80ED1" w:rsidRDefault="009A26C8" w:rsidP="00C80ED1">
      <w:pPr>
        <w:shd w:val="clear" w:color="auto" w:fill="FFFFFF"/>
        <w:spacing w:after="120"/>
        <w:ind w:left="32" w:firstLine="709"/>
        <w:rPr>
          <w:sz w:val="24"/>
          <w:szCs w:val="24"/>
        </w:rPr>
      </w:pPr>
      <w:r w:rsidRPr="00C80ED1">
        <w:rPr>
          <w:rFonts w:eastAsia="Times New Roman"/>
          <w:sz w:val="24"/>
          <w:szCs w:val="24"/>
        </w:rPr>
        <w:t>ген — образовывать, создавать: спорогенная ткань — ткань, образующая споры. гигро — влажный, сырой: гигрофит—растение, живущее в условиях избыточно</w:t>
      </w:r>
      <w:r w:rsidRPr="00C80ED1">
        <w:rPr>
          <w:rFonts w:eastAsia="Times New Roman"/>
          <w:sz w:val="24"/>
          <w:szCs w:val="24"/>
        </w:rPr>
        <w:softHyphen/>
        <w:t>го увлажнения.</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гидро — вода или жидкость; гидрофит — водное растение.</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морф (греч.) — форма или структура: морфология — наука о форме.</w:t>
      </w:r>
    </w:p>
    <w:p w:rsidR="009A26C8" w:rsidRPr="00C80ED1" w:rsidRDefault="009A26C8" w:rsidP="00C80ED1">
      <w:pPr>
        <w:shd w:val="clear" w:color="auto" w:fill="FFFFFF"/>
        <w:spacing w:after="120"/>
        <w:ind w:left="310" w:firstLine="709"/>
        <w:rPr>
          <w:sz w:val="24"/>
          <w:szCs w:val="24"/>
        </w:rPr>
      </w:pPr>
      <w:r w:rsidRPr="00C80ED1">
        <w:rPr>
          <w:rFonts w:eastAsia="Times New Roman"/>
          <w:sz w:val="24"/>
          <w:szCs w:val="24"/>
        </w:rPr>
        <w:t>оид (греч.) — сходный, побочный: филлоид — листоподобный.</w:t>
      </w:r>
    </w:p>
    <w:p w:rsidR="009A26C8" w:rsidRPr="00C80ED1" w:rsidRDefault="009A26C8" w:rsidP="00C80ED1">
      <w:pPr>
        <w:shd w:val="clear" w:color="auto" w:fill="FFFFFF"/>
        <w:spacing w:after="120"/>
        <w:ind w:left="313" w:firstLine="709"/>
        <w:rPr>
          <w:sz w:val="24"/>
          <w:szCs w:val="24"/>
        </w:rPr>
      </w:pPr>
      <w:r w:rsidRPr="00C80ED1">
        <w:rPr>
          <w:rFonts w:eastAsia="Times New Roman"/>
          <w:sz w:val="24"/>
          <w:szCs w:val="24"/>
        </w:rPr>
        <w:t>оо (греч.) — яйцо: оогамия—половой процесс с участием яйцеклетки.</w:t>
      </w:r>
    </w:p>
    <w:p w:rsidR="009A26C8" w:rsidRPr="00C80ED1" w:rsidRDefault="009A26C8" w:rsidP="00C80ED1">
      <w:pPr>
        <w:shd w:val="clear" w:color="auto" w:fill="FFFFFF"/>
        <w:spacing w:after="120"/>
        <w:ind w:left="306" w:firstLine="709"/>
        <w:rPr>
          <w:sz w:val="24"/>
          <w:szCs w:val="24"/>
        </w:rPr>
      </w:pPr>
      <w:r w:rsidRPr="00C80ED1">
        <w:rPr>
          <w:rFonts w:eastAsia="Times New Roman"/>
          <w:sz w:val="24"/>
          <w:szCs w:val="24"/>
        </w:rPr>
        <w:t>троф (греч.) — кормящий, питающийся: автотроф — см. прист. авто-.</w:t>
      </w:r>
    </w:p>
    <w:p w:rsidR="009A26C8" w:rsidRPr="00C80ED1" w:rsidRDefault="009A26C8" w:rsidP="00C80ED1">
      <w:pPr>
        <w:shd w:val="clear" w:color="auto" w:fill="FFFFFF"/>
        <w:spacing w:after="120"/>
        <w:ind w:left="36" w:right="22" w:firstLine="709"/>
        <w:jc w:val="both"/>
        <w:rPr>
          <w:sz w:val="24"/>
          <w:szCs w:val="24"/>
        </w:rPr>
      </w:pPr>
      <w:r w:rsidRPr="00C80ED1">
        <w:rPr>
          <w:rFonts w:eastAsia="Times New Roman"/>
          <w:sz w:val="24"/>
          <w:szCs w:val="24"/>
        </w:rPr>
        <w:t>филл, филло (греч.)—лист: филлокладий—листоподобный побег, споро</w:t>
      </w:r>
      <w:r w:rsidRPr="00C80ED1">
        <w:rPr>
          <w:rFonts w:eastAsia="Times New Roman"/>
          <w:sz w:val="24"/>
          <w:szCs w:val="24"/>
        </w:rPr>
        <w:softHyphen/>
        <w:t>филл — лист, несущий спорангий.</w:t>
      </w:r>
    </w:p>
    <w:p w:rsidR="009A26C8" w:rsidRPr="00C80ED1" w:rsidRDefault="009A26C8" w:rsidP="00C80ED1">
      <w:pPr>
        <w:shd w:val="clear" w:color="auto" w:fill="FFFFFF"/>
        <w:spacing w:after="120"/>
        <w:ind w:left="40" w:right="22" w:firstLine="709"/>
        <w:jc w:val="both"/>
        <w:rPr>
          <w:sz w:val="24"/>
          <w:szCs w:val="24"/>
        </w:rPr>
      </w:pPr>
      <w:r w:rsidRPr="00C80ED1">
        <w:rPr>
          <w:rFonts w:eastAsia="Times New Roman"/>
          <w:sz w:val="24"/>
          <w:szCs w:val="24"/>
        </w:rPr>
        <w:t>фит, фито (греч.) — растение, растительный: фитогормон — растительный гор</w:t>
      </w:r>
      <w:r w:rsidRPr="00C80ED1">
        <w:rPr>
          <w:rFonts w:eastAsia="Times New Roman"/>
          <w:sz w:val="24"/>
          <w:szCs w:val="24"/>
        </w:rPr>
        <w:softHyphen/>
        <w:t>мон; фитоценоз — растительное сообщество; гидрофит — водное растение.</w:t>
      </w:r>
    </w:p>
    <w:p w:rsidR="009A26C8" w:rsidRPr="00C80ED1" w:rsidRDefault="009A26C8" w:rsidP="00C80ED1">
      <w:pPr>
        <w:shd w:val="clear" w:color="auto" w:fill="FFFFFF"/>
        <w:spacing w:after="120"/>
        <w:ind w:left="36" w:right="25" w:firstLine="709"/>
        <w:jc w:val="both"/>
        <w:rPr>
          <w:sz w:val="24"/>
          <w:szCs w:val="24"/>
        </w:rPr>
      </w:pPr>
      <w:r w:rsidRPr="00C80ED1">
        <w:rPr>
          <w:rFonts w:eastAsia="Times New Roman"/>
          <w:sz w:val="24"/>
          <w:szCs w:val="24"/>
        </w:rPr>
        <w:t>фото (греч.) — свет, например фотолиз — разложение вещества под действием света.</w:t>
      </w:r>
    </w:p>
    <w:p w:rsidR="009A26C8" w:rsidRPr="00C80ED1" w:rsidRDefault="009A26C8" w:rsidP="00C80ED1">
      <w:pPr>
        <w:shd w:val="clear" w:color="auto" w:fill="FFFFFF"/>
        <w:spacing w:after="120"/>
        <w:ind w:left="317" w:firstLine="709"/>
        <w:rPr>
          <w:sz w:val="24"/>
          <w:szCs w:val="24"/>
        </w:rPr>
      </w:pPr>
      <w:r w:rsidRPr="00C80ED1">
        <w:rPr>
          <w:rFonts w:eastAsia="Times New Roman"/>
          <w:sz w:val="24"/>
          <w:szCs w:val="24"/>
        </w:rPr>
        <w:t>хром (греч.) — цвет.</w:t>
      </w:r>
    </w:p>
    <w:p w:rsidR="009A26C8" w:rsidRPr="00C80ED1" w:rsidRDefault="009A26C8" w:rsidP="00C80ED1">
      <w:pPr>
        <w:shd w:val="clear" w:color="auto" w:fill="FFFFFF"/>
        <w:spacing w:after="120"/>
        <w:ind w:firstLine="709"/>
        <w:jc w:val="right"/>
        <w:rPr>
          <w:sz w:val="24"/>
          <w:szCs w:val="24"/>
        </w:rPr>
      </w:pPr>
      <w:r w:rsidRPr="00C80ED1">
        <w:rPr>
          <w:sz w:val="24"/>
          <w:szCs w:val="24"/>
        </w:rPr>
        <w:t>485</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452" w:right="2480" w:firstLine="709"/>
        <w:jc w:val="center"/>
        <w:rPr>
          <w:sz w:val="24"/>
          <w:szCs w:val="24"/>
        </w:rPr>
      </w:pPr>
      <w:r w:rsidRPr="00C80ED1">
        <w:rPr>
          <w:rFonts w:eastAsia="Times New Roman"/>
          <w:b/>
          <w:bCs/>
          <w:sz w:val="24"/>
          <w:szCs w:val="24"/>
        </w:rPr>
        <w:t>ОГЛАВЛЕНИЕ ®</w:t>
      </w:r>
    </w:p>
    <w:p w:rsidR="009A26C8" w:rsidRPr="00C80ED1" w:rsidRDefault="009A26C8" w:rsidP="00C80ED1">
      <w:pPr>
        <w:shd w:val="clear" w:color="auto" w:fill="FFFFFF"/>
        <w:tabs>
          <w:tab w:val="left" w:leader="dot" w:pos="6106"/>
        </w:tabs>
        <w:spacing w:after="120"/>
        <w:ind w:left="43" w:firstLine="709"/>
        <w:rPr>
          <w:sz w:val="24"/>
          <w:szCs w:val="24"/>
        </w:rPr>
      </w:pPr>
      <w:r w:rsidRPr="00C80ED1">
        <w:rPr>
          <w:rFonts w:eastAsia="Times New Roman"/>
          <w:i/>
          <w:iCs/>
          <w:sz w:val="24"/>
          <w:szCs w:val="24"/>
        </w:rPr>
        <w:t>Введение</w:t>
      </w:r>
      <w:r w:rsidRPr="00C80ED1">
        <w:rPr>
          <w:rFonts w:eastAsia="Times New Roman"/>
          <w:sz w:val="24"/>
          <w:szCs w:val="24"/>
        </w:rPr>
        <w:tab/>
        <w:t>3</w:t>
      </w:r>
    </w:p>
    <w:p w:rsidR="009A26C8" w:rsidRPr="00C80ED1" w:rsidRDefault="009A26C8" w:rsidP="00C80ED1">
      <w:pPr>
        <w:shd w:val="clear" w:color="auto" w:fill="FFFFFF"/>
        <w:tabs>
          <w:tab w:val="left" w:leader="dot" w:pos="6109"/>
        </w:tabs>
        <w:spacing w:after="120"/>
        <w:ind w:left="40" w:firstLine="709"/>
        <w:rPr>
          <w:sz w:val="24"/>
          <w:szCs w:val="24"/>
        </w:rPr>
      </w:pPr>
      <w:r w:rsidRPr="00C80ED1">
        <w:rPr>
          <w:rFonts w:eastAsia="Times New Roman"/>
          <w:i/>
          <w:iCs/>
          <w:sz w:val="24"/>
          <w:szCs w:val="24"/>
        </w:rPr>
        <w:t xml:space="preserve">Раздел </w:t>
      </w:r>
      <w:r w:rsidRPr="00C80ED1">
        <w:rPr>
          <w:rFonts w:eastAsia="Times New Roman"/>
          <w:b/>
          <w:bCs/>
          <w:i/>
          <w:iCs/>
          <w:sz w:val="24"/>
          <w:szCs w:val="24"/>
        </w:rPr>
        <w:t xml:space="preserve">1. </w:t>
      </w:r>
      <w:r w:rsidRPr="00C80ED1">
        <w:rPr>
          <w:rFonts w:eastAsia="Times New Roman"/>
          <w:b/>
          <w:bCs/>
          <w:sz w:val="24"/>
          <w:szCs w:val="24"/>
        </w:rPr>
        <w:t>АНАТОМИЯ И МОРФОЛОГИЯ СЕМЕННЫХ РАСТЕНИЙ</w:t>
      </w:r>
      <w:r w:rsidRPr="00C80ED1">
        <w:rPr>
          <w:rFonts w:eastAsia="Times New Roman"/>
          <w:sz w:val="24"/>
          <w:szCs w:val="24"/>
        </w:rPr>
        <w:tab/>
        <w:t>6</w:t>
      </w:r>
    </w:p>
    <w:p w:rsidR="009A26C8" w:rsidRPr="00C80ED1" w:rsidRDefault="009A26C8" w:rsidP="00C80ED1">
      <w:pPr>
        <w:shd w:val="clear" w:color="auto" w:fill="FFFFFF"/>
        <w:tabs>
          <w:tab w:val="left" w:leader="dot" w:pos="6106"/>
        </w:tabs>
        <w:spacing w:after="120"/>
        <w:ind w:left="43" w:firstLine="709"/>
        <w:rPr>
          <w:sz w:val="24"/>
          <w:szCs w:val="24"/>
        </w:rPr>
      </w:pPr>
      <w:r w:rsidRPr="00C80ED1">
        <w:rPr>
          <w:rFonts w:eastAsia="Times New Roman"/>
          <w:i/>
          <w:iCs/>
          <w:sz w:val="24"/>
          <w:szCs w:val="24"/>
        </w:rPr>
        <w:t xml:space="preserve">Глава 1. </w:t>
      </w:r>
      <w:r w:rsidRPr="00C80ED1">
        <w:rPr>
          <w:rFonts w:eastAsia="Times New Roman"/>
          <w:b/>
          <w:bCs/>
          <w:sz w:val="24"/>
          <w:szCs w:val="24"/>
        </w:rPr>
        <w:t xml:space="preserve">Растительная клетка </w:t>
      </w:r>
      <w:r w:rsidRPr="00C80ED1">
        <w:rPr>
          <w:rFonts w:eastAsia="Times New Roman"/>
          <w:i/>
          <w:iCs/>
          <w:sz w:val="24"/>
          <w:szCs w:val="24"/>
        </w:rPr>
        <w:t>{Л. С. Родман)</w:t>
      </w:r>
      <w:r w:rsidRPr="00C80ED1">
        <w:rPr>
          <w:rFonts w:eastAsia="Times New Roman"/>
          <w:sz w:val="24"/>
          <w:szCs w:val="24"/>
        </w:rPr>
        <w:tab/>
        <w:t>6</w:t>
      </w:r>
    </w:p>
    <w:p w:rsidR="009A26C8" w:rsidRPr="00C80ED1" w:rsidRDefault="009A26C8" w:rsidP="00C80ED1">
      <w:pPr>
        <w:shd w:val="clear" w:color="auto" w:fill="FFFFFF"/>
        <w:tabs>
          <w:tab w:val="left" w:leader="dot" w:pos="6106"/>
        </w:tabs>
        <w:spacing w:after="120"/>
        <w:ind w:left="306" w:firstLine="709"/>
        <w:rPr>
          <w:sz w:val="24"/>
          <w:szCs w:val="24"/>
        </w:rPr>
      </w:pPr>
      <w:r w:rsidRPr="00C80ED1">
        <w:rPr>
          <w:rFonts w:eastAsia="Times New Roman"/>
          <w:sz w:val="24"/>
          <w:szCs w:val="24"/>
        </w:rPr>
        <w:t>§ 1. Клеточная теория и история изучения клетки</w:t>
      </w:r>
      <w:r w:rsidRPr="00C80ED1">
        <w:rPr>
          <w:rFonts w:eastAsia="Times New Roman"/>
          <w:sz w:val="24"/>
          <w:szCs w:val="24"/>
        </w:rPr>
        <w:tab/>
        <w:t>6</w:t>
      </w:r>
    </w:p>
    <w:p w:rsidR="009A26C8" w:rsidRPr="00C80ED1" w:rsidRDefault="009A26C8" w:rsidP="00C80ED1">
      <w:pPr>
        <w:shd w:val="clear" w:color="auto" w:fill="FFFFFF"/>
        <w:tabs>
          <w:tab w:val="left" w:leader="dot" w:pos="6106"/>
        </w:tabs>
        <w:spacing w:after="120"/>
        <w:ind w:left="306" w:firstLine="709"/>
        <w:rPr>
          <w:sz w:val="24"/>
          <w:szCs w:val="24"/>
        </w:rPr>
      </w:pPr>
      <w:r w:rsidRPr="00C80ED1">
        <w:rPr>
          <w:rFonts w:eastAsia="Times New Roman"/>
          <w:sz w:val="24"/>
          <w:szCs w:val="24"/>
        </w:rPr>
        <w:t>§ 2. Строение растительных клеток</w:t>
      </w:r>
      <w:r w:rsidRPr="00C80ED1">
        <w:rPr>
          <w:rFonts w:eastAsia="Times New Roman"/>
          <w:sz w:val="24"/>
          <w:szCs w:val="24"/>
        </w:rPr>
        <w:tab/>
        <w:t>8</w:t>
      </w:r>
    </w:p>
    <w:p w:rsidR="009A26C8" w:rsidRPr="00C80ED1" w:rsidRDefault="009A26C8" w:rsidP="00C80ED1">
      <w:pPr>
        <w:shd w:val="clear" w:color="auto" w:fill="FFFFFF"/>
        <w:tabs>
          <w:tab w:val="left" w:leader="dot" w:pos="6059"/>
        </w:tabs>
        <w:spacing w:after="120"/>
        <w:ind w:left="310" w:firstLine="709"/>
        <w:rPr>
          <w:sz w:val="24"/>
          <w:szCs w:val="24"/>
        </w:rPr>
      </w:pPr>
      <w:r w:rsidRPr="00C80ED1">
        <w:rPr>
          <w:rFonts w:eastAsia="Times New Roman"/>
          <w:sz w:val="24"/>
          <w:szCs w:val="24"/>
        </w:rPr>
        <w:t>§ 3. Цитоплазма</w:t>
      </w:r>
      <w:r w:rsidRPr="00C80ED1">
        <w:rPr>
          <w:rFonts w:eastAsia="Times New Roman"/>
          <w:sz w:val="24"/>
          <w:szCs w:val="24"/>
        </w:rPr>
        <w:tab/>
        <w:t>12</w:t>
      </w:r>
    </w:p>
    <w:p w:rsidR="009A26C8" w:rsidRPr="00C80ED1" w:rsidRDefault="009A26C8" w:rsidP="00C80ED1">
      <w:pPr>
        <w:shd w:val="clear" w:color="auto" w:fill="FFFFFF"/>
        <w:tabs>
          <w:tab w:val="left" w:leader="dot" w:pos="6062"/>
        </w:tabs>
        <w:spacing w:after="120"/>
        <w:ind w:left="306" w:firstLine="709"/>
        <w:rPr>
          <w:sz w:val="24"/>
          <w:szCs w:val="24"/>
        </w:rPr>
      </w:pPr>
      <w:r w:rsidRPr="00C80ED1">
        <w:rPr>
          <w:rFonts w:eastAsia="Times New Roman"/>
          <w:sz w:val="24"/>
          <w:szCs w:val="24"/>
        </w:rPr>
        <w:t>§4. Ядро</w:t>
      </w:r>
      <w:r w:rsidRPr="00C80ED1">
        <w:rPr>
          <w:rFonts w:eastAsia="Times New Roman"/>
          <w:sz w:val="24"/>
          <w:szCs w:val="24"/>
        </w:rPr>
        <w:tab/>
        <w:t>22</w:t>
      </w:r>
    </w:p>
    <w:p w:rsidR="009A26C8" w:rsidRPr="00C80ED1" w:rsidRDefault="009A26C8" w:rsidP="00C80ED1">
      <w:pPr>
        <w:shd w:val="clear" w:color="auto" w:fill="FFFFFF"/>
        <w:tabs>
          <w:tab w:val="left" w:leader="dot" w:pos="6062"/>
        </w:tabs>
        <w:spacing w:after="120"/>
        <w:ind w:left="310" w:firstLine="709"/>
        <w:rPr>
          <w:sz w:val="24"/>
          <w:szCs w:val="24"/>
        </w:rPr>
      </w:pPr>
      <w:r w:rsidRPr="00C80ED1">
        <w:rPr>
          <w:rFonts w:eastAsia="Times New Roman"/>
          <w:sz w:val="24"/>
          <w:szCs w:val="24"/>
        </w:rPr>
        <w:t>§5. Деление</w:t>
      </w:r>
      <w:r w:rsidRPr="00C80ED1">
        <w:rPr>
          <w:rFonts w:eastAsia="Times New Roman"/>
          <w:sz w:val="24"/>
          <w:szCs w:val="24"/>
        </w:rPr>
        <w:tab/>
        <w:t>26</w:t>
      </w:r>
    </w:p>
    <w:p w:rsidR="009A26C8" w:rsidRPr="00C80ED1" w:rsidRDefault="009A26C8" w:rsidP="00C80ED1">
      <w:pPr>
        <w:shd w:val="clear" w:color="auto" w:fill="FFFFFF"/>
        <w:tabs>
          <w:tab w:val="left" w:leader="dot" w:pos="6059"/>
        </w:tabs>
        <w:spacing w:after="120"/>
        <w:ind w:left="310" w:firstLine="709"/>
        <w:rPr>
          <w:sz w:val="24"/>
          <w:szCs w:val="24"/>
        </w:rPr>
      </w:pPr>
      <w:r w:rsidRPr="00C80ED1">
        <w:rPr>
          <w:rFonts w:eastAsia="Times New Roman"/>
          <w:sz w:val="24"/>
          <w:szCs w:val="24"/>
        </w:rPr>
        <w:t>§ 6. Клеточная стенка</w:t>
      </w:r>
      <w:r w:rsidRPr="00C80ED1">
        <w:rPr>
          <w:rFonts w:eastAsia="Times New Roman"/>
          <w:sz w:val="24"/>
          <w:szCs w:val="24"/>
        </w:rPr>
        <w:tab/>
        <w:t>32</w:t>
      </w:r>
    </w:p>
    <w:p w:rsidR="009A26C8" w:rsidRPr="00C80ED1" w:rsidRDefault="009A26C8" w:rsidP="00C80ED1">
      <w:pPr>
        <w:shd w:val="clear" w:color="auto" w:fill="FFFFFF"/>
        <w:tabs>
          <w:tab w:val="left" w:leader="dot" w:pos="6062"/>
        </w:tabs>
        <w:spacing w:after="120"/>
        <w:ind w:left="306" w:firstLine="709"/>
        <w:rPr>
          <w:sz w:val="24"/>
          <w:szCs w:val="24"/>
        </w:rPr>
      </w:pPr>
      <w:r w:rsidRPr="00C80ED1">
        <w:rPr>
          <w:rFonts w:eastAsia="Times New Roman"/>
          <w:sz w:val="24"/>
          <w:szCs w:val="24"/>
        </w:rPr>
        <w:t>§ 7. Вакуоли и клеточный сок</w:t>
      </w:r>
      <w:r w:rsidRPr="00C80ED1">
        <w:rPr>
          <w:rFonts w:eastAsia="Times New Roman"/>
          <w:sz w:val="24"/>
          <w:szCs w:val="24"/>
        </w:rPr>
        <w:tab/>
        <w:t>38</w:t>
      </w:r>
    </w:p>
    <w:p w:rsidR="009A26C8" w:rsidRPr="00C80ED1" w:rsidRDefault="009A26C8" w:rsidP="00C80ED1">
      <w:pPr>
        <w:shd w:val="clear" w:color="auto" w:fill="FFFFFF"/>
        <w:tabs>
          <w:tab w:val="left" w:leader="dot" w:pos="6062"/>
        </w:tabs>
        <w:spacing w:after="120"/>
        <w:ind w:left="306" w:firstLine="709"/>
        <w:rPr>
          <w:sz w:val="24"/>
          <w:szCs w:val="24"/>
        </w:rPr>
      </w:pPr>
      <w:r w:rsidRPr="00C80ED1">
        <w:rPr>
          <w:rFonts w:eastAsia="Times New Roman"/>
          <w:sz w:val="24"/>
          <w:szCs w:val="24"/>
        </w:rPr>
        <w:t>§8. Включения</w:t>
      </w:r>
      <w:r w:rsidRPr="00C80ED1">
        <w:rPr>
          <w:rFonts w:eastAsia="Times New Roman"/>
          <w:sz w:val="24"/>
          <w:szCs w:val="24"/>
        </w:rPr>
        <w:tab/>
        <w:t>42</w:t>
      </w:r>
    </w:p>
    <w:p w:rsidR="009A26C8" w:rsidRPr="00C80ED1" w:rsidRDefault="009A26C8" w:rsidP="00C80ED1">
      <w:pPr>
        <w:shd w:val="clear" w:color="auto" w:fill="FFFFFF"/>
        <w:tabs>
          <w:tab w:val="left" w:leader="dot" w:pos="6066"/>
        </w:tabs>
        <w:spacing w:after="120"/>
        <w:ind w:left="310" w:firstLine="709"/>
        <w:rPr>
          <w:sz w:val="24"/>
          <w:szCs w:val="24"/>
        </w:rPr>
      </w:pPr>
      <w:r w:rsidRPr="00C80ED1">
        <w:rPr>
          <w:rFonts w:eastAsia="Times New Roman"/>
          <w:sz w:val="24"/>
          <w:szCs w:val="24"/>
        </w:rPr>
        <w:t>§9. Жизненный цикл и дифференцировка клеток</w:t>
      </w:r>
      <w:r w:rsidRPr="00C80ED1">
        <w:rPr>
          <w:rFonts w:eastAsia="Times New Roman"/>
          <w:sz w:val="24"/>
          <w:szCs w:val="24"/>
        </w:rPr>
        <w:tab/>
        <w:t>51</w:t>
      </w:r>
    </w:p>
    <w:p w:rsidR="009A26C8" w:rsidRPr="00C80ED1" w:rsidRDefault="009A26C8" w:rsidP="00C80ED1">
      <w:pPr>
        <w:shd w:val="clear" w:color="auto" w:fill="FFFFFF"/>
        <w:tabs>
          <w:tab w:val="left" w:leader="dot" w:pos="6062"/>
        </w:tabs>
        <w:spacing w:after="120"/>
        <w:ind w:left="40" w:firstLine="709"/>
        <w:rPr>
          <w:sz w:val="24"/>
          <w:szCs w:val="24"/>
        </w:rPr>
      </w:pPr>
      <w:r w:rsidRPr="00C80ED1">
        <w:rPr>
          <w:rFonts w:eastAsia="Times New Roman"/>
          <w:i/>
          <w:iCs/>
          <w:sz w:val="24"/>
          <w:szCs w:val="24"/>
        </w:rPr>
        <w:t xml:space="preserve">Глава 2. </w:t>
      </w:r>
      <w:r w:rsidRPr="00C80ED1">
        <w:rPr>
          <w:rFonts w:eastAsia="Times New Roman"/>
          <w:b/>
          <w:bCs/>
          <w:sz w:val="24"/>
          <w:szCs w:val="24"/>
        </w:rPr>
        <w:t xml:space="preserve">Ткани </w:t>
      </w:r>
      <w:r w:rsidRPr="00C80ED1">
        <w:rPr>
          <w:rFonts w:eastAsia="Times New Roman"/>
          <w:i/>
          <w:iCs/>
          <w:sz w:val="24"/>
          <w:szCs w:val="24"/>
        </w:rPr>
        <w:t>(Л. С. Родман)</w:t>
      </w:r>
      <w:r w:rsidRPr="00C80ED1">
        <w:rPr>
          <w:rFonts w:eastAsia="Times New Roman"/>
          <w:sz w:val="24"/>
          <w:szCs w:val="24"/>
        </w:rPr>
        <w:tab/>
        <w:t>52</w:t>
      </w:r>
    </w:p>
    <w:p w:rsidR="009A26C8" w:rsidRPr="00C80ED1" w:rsidRDefault="009A26C8" w:rsidP="00C80ED1">
      <w:pPr>
        <w:shd w:val="clear" w:color="auto" w:fill="FFFFFF"/>
        <w:tabs>
          <w:tab w:val="left" w:leader="dot" w:pos="6062"/>
        </w:tabs>
        <w:spacing w:after="120"/>
        <w:ind w:left="302" w:firstLine="709"/>
        <w:rPr>
          <w:sz w:val="24"/>
          <w:szCs w:val="24"/>
        </w:rPr>
      </w:pPr>
      <w:r w:rsidRPr="00C80ED1">
        <w:rPr>
          <w:rFonts w:eastAsia="Times New Roman"/>
          <w:sz w:val="24"/>
          <w:szCs w:val="24"/>
        </w:rPr>
        <w:t>§ 1. Понятие о тканях</w:t>
      </w:r>
      <w:r w:rsidRPr="00C80ED1">
        <w:rPr>
          <w:rFonts w:eastAsia="Times New Roman"/>
          <w:sz w:val="24"/>
          <w:szCs w:val="24"/>
        </w:rPr>
        <w:tab/>
        <w:t>52</w:t>
      </w:r>
    </w:p>
    <w:p w:rsidR="009A26C8" w:rsidRPr="00C80ED1" w:rsidRDefault="009A26C8" w:rsidP="00C80ED1">
      <w:pPr>
        <w:shd w:val="clear" w:color="auto" w:fill="FFFFFF"/>
        <w:tabs>
          <w:tab w:val="left" w:leader="dot" w:pos="6066"/>
        </w:tabs>
        <w:spacing w:after="120"/>
        <w:ind w:left="302" w:firstLine="709"/>
        <w:rPr>
          <w:sz w:val="24"/>
          <w:szCs w:val="24"/>
        </w:rPr>
      </w:pPr>
      <w:r w:rsidRPr="00C80ED1">
        <w:rPr>
          <w:rFonts w:eastAsia="Times New Roman"/>
          <w:sz w:val="24"/>
          <w:szCs w:val="24"/>
        </w:rPr>
        <w:t>§2. Образовательные ткани, или меристемы</w:t>
      </w:r>
      <w:r w:rsidRPr="00C80ED1">
        <w:rPr>
          <w:rFonts w:eastAsia="Times New Roman"/>
          <w:sz w:val="24"/>
          <w:szCs w:val="24"/>
        </w:rPr>
        <w:tab/>
        <w:t>53</w:t>
      </w:r>
    </w:p>
    <w:p w:rsidR="009A26C8" w:rsidRPr="00C80ED1" w:rsidRDefault="009A26C8" w:rsidP="00C80ED1">
      <w:pPr>
        <w:shd w:val="clear" w:color="auto" w:fill="FFFFFF"/>
        <w:tabs>
          <w:tab w:val="left" w:leader="dot" w:pos="6062"/>
        </w:tabs>
        <w:spacing w:after="120"/>
        <w:ind w:left="302" w:firstLine="709"/>
        <w:rPr>
          <w:sz w:val="24"/>
          <w:szCs w:val="24"/>
        </w:rPr>
      </w:pPr>
      <w:r w:rsidRPr="00C80ED1">
        <w:rPr>
          <w:rFonts w:eastAsia="Times New Roman"/>
          <w:sz w:val="24"/>
          <w:szCs w:val="24"/>
        </w:rPr>
        <w:t>§ 3. Покровные ткани</w:t>
      </w:r>
      <w:r w:rsidRPr="00C80ED1">
        <w:rPr>
          <w:rFonts w:eastAsia="Times New Roman"/>
          <w:sz w:val="24"/>
          <w:szCs w:val="24"/>
        </w:rPr>
        <w:tab/>
        <w:t>56</w:t>
      </w:r>
    </w:p>
    <w:p w:rsidR="009A26C8" w:rsidRPr="00C80ED1" w:rsidRDefault="009A26C8" w:rsidP="00C80ED1">
      <w:pPr>
        <w:shd w:val="clear" w:color="auto" w:fill="FFFFFF"/>
        <w:tabs>
          <w:tab w:val="left" w:leader="dot" w:pos="6066"/>
        </w:tabs>
        <w:spacing w:after="120"/>
        <w:ind w:left="302" w:firstLine="709"/>
        <w:rPr>
          <w:sz w:val="24"/>
          <w:szCs w:val="24"/>
        </w:rPr>
      </w:pPr>
      <w:r w:rsidRPr="00C80ED1">
        <w:rPr>
          <w:rFonts w:eastAsia="Times New Roman"/>
          <w:sz w:val="24"/>
          <w:szCs w:val="24"/>
        </w:rPr>
        <w:t>§4. Основные ткани</w:t>
      </w:r>
      <w:r w:rsidRPr="00C80ED1">
        <w:rPr>
          <w:rFonts w:eastAsia="Times New Roman"/>
          <w:sz w:val="24"/>
          <w:szCs w:val="24"/>
        </w:rPr>
        <w:tab/>
        <w:t>65</w:t>
      </w:r>
    </w:p>
    <w:p w:rsidR="009A26C8" w:rsidRPr="00C80ED1" w:rsidRDefault="009A26C8" w:rsidP="00C80ED1">
      <w:pPr>
        <w:shd w:val="clear" w:color="auto" w:fill="FFFFFF"/>
        <w:tabs>
          <w:tab w:val="left" w:leader="dot" w:pos="6066"/>
        </w:tabs>
        <w:spacing w:after="120"/>
        <w:ind w:left="306" w:firstLine="709"/>
        <w:rPr>
          <w:sz w:val="24"/>
          <w:szCs w:val="24"/>
        </w:rPr>
      </w:pPr>
      <w:r w:rsidRPr="00C80ED1">
        <w:rPr>
          <w:rFonts w:eastAsia="Times New Roman"/>
          <w:sz w:val="24"/>
          <w:szCs w:val="24"/>
        </w:rPr>
        <w:t>§5. Механические ткани</w:t>
      </w:r>
      <w:r w:rsidRPr="00C80ED1">
        <w:rPr>
          <w:rFonts w:eastAsia="Times New Roman"/>
          <w:sz w:val="24"/>
          <w:szCs w:val="24"/>
        </w:rPr>
        <w:tab/>
        <w:t>66</w:t>
      </w:r>
    </w:p>
    <w:p w:rsidR="009A26C8" w:rsidRPr="00C80ED1" w:rsidRDefault="009A26C8" w:rsidP="00C80ED1">
      <w:pPr>
        <w:shd w:val="clear" w:color="auto" w:fill="FFFFFF"/>
        <w:tabs>
          <w:tab w:val="left" w:leader="dot" w:pos="6066"/>
        </w:tabs>
        <w:spacing w:after="120"/>
        <w:ind w:left="306" w:firstLine="709"/>
        <w:rPr>
          <w:sz w:val="24"/>
          <w:szCs w:val="24"/>
        </w:rPr>
      </w:pPr>
      <w:r w:rsidRPr="00C80ED1">
        <w:rPr>
          <w:rFonts w:eastAsia="Times New Roman"/>
          <w:sz w:val="24"/>
          <w:szCs w:val="24"/>
        </w:rPr>
        <w:t>§6. Проводящие ткани и комплексы</w:t>
      </w:r>
      <w:r w:rsidRPr="00C80ED1">
        <w:rPr>
          <w:rFonts w:eastAsia="Times New Roman"/>
          <w:sz w:val="24"/>
          <w:szCs w:val="24"/>
        </w:rPr>
        <w:tab/>
        <w:t>69</w:t>
      </w:r>
    </w:p>
    <w:p w:rsidR="009A26C8" w:rsidRPr="00C80ED1" w:rsidRDefault="009A26C8" w:rsidP="00C80ED1">
      <w:pPr>
        <w:shd w:val="clear" w:color="auto" w:fill="FFFFFF"/>
        <w:tabs>
          <w:tab w:val="left" w:leader="dot" w:pos="6070"/>
        </w:tabs>
        <w:spacing w:after="120"/>
        <w:ind w:left="302" w:firstLine="709"/>
        <w:rPr>
          <w:sz w:val="24"/>
          <w:szCs w:val="24"/>
        </w:rPr>
      </w:pPr>
      <w:r w:rsidRPr="00C80ED1">
        <w:rPr>
          <w:rFonts w:eastAsia="Times New Roman"/>
          <w:sz w:val="24"/>
          <w:szCs w:val="24"/>
        </w:rPr>
        <w:t>§7. Выделительные ткани</w:t>
      </w:r>
      <w:r w:rsidRPr="00C80ED1">
        <w:rPr>
          <w:rFonts w:eastAsia="Times New Roman"/>
          <w:sz w:val="24"/>
          <w:szCs w:val="24"/>
        </w:rPr>
        <w:tab/>
        <w:t>76</w:t>
      </w:r>
    </w:p>
    <w:p w:rsidR="009A26C8" w:rsidRPr="00C80ED1" w:rsidRDefault="009A26C8" w:rsidP="00C80ED1">
      <w:pPr>
        <w:shd w:val="clear" w:color="auto" w:fill="FFFFFF"/>
        <w:tabs>
          <w:tab w:val="left" w:leader="dot" w:pos="6066"/>
        </w:tabs>
        <w:spacing w:after="120"/>
        <w:ind w:left="36" w:firstLine="709"/>
        <w:rPr>
          <w:sz w:val="24"/>
          <w:szCs w:val="24"/>
        </w:rPr>
      </w:pPr>
      <w:r w:rsidRPr="00C80ED1">
        <w:rPr>
          <w:rFonts w:eastAsia="Times New Roman"/>
          <w:i/>
          <w:iCs/>
          <w:sz w:val="24"/>
          <w:szCs w:val="24"/>
        </w:rPr>
        <w:t xml:space="preserve">Глава 3. </w:t>
      </w:r>
      <w:r w:rsidRPr="00C80ED1">
        <w:rPr>
          <w:rFonts w:eastAsia="Times New Roman"/>
          <w:b/>
          <w:bCs/>
          <w:sz w:val="24"/>
          <w:szCs w:val="24"/>
        </w:rPr>
        <w:t xml:space="preserve">Вегетативные органы растений </w:t>
      </w:r>
      <w:r w:rsidRPr="00C80ED1">
        <w:rPr>
          <w:rFonts w:eastAsia="Times New Roman"/>
          <w:i/>
          <w:iCs/>
          <w:sz w:val="24"/>
          <w:szCs w:val="24"/>
        </w:rPr>
        <w:t>{И. И. Андреева)</w:t>
      </w:r>
      <w:r w:rsidRPr="00C80ED1">
        <w:rPr>
          <w:rFonts w:eastAsia="Times New Roman"/>
          <w:sz w:val="24"/>
          <w:szCs w:val="24"/>
        </w:rPr>
        <w:tab/>
        <w:t>80</w:t>
      </w:r>
    </w:p>
    <w:p w:rsidR="009A26C8" w:rsidRPr="00C80ED1" w:rsidRDefault="009A26C8" w:rsidP="00C80ED1">
      <w:pPr>
        <w:shd w:val="clear" w:color="auto" w:fill="FFFFFF"/>
        <w:tabs>
          <w:tab w:val="left" w:leader="dot" w:pos="6066"/>
        </w:tabs>
        <w:spacing w:after="120"/>
        <w:ind w:left="302" w:firstLine="709"/>
        <w:rPr>
          <w:sz w:val="24"/>
          <w:szCs w:val="24"/>
        </w:rPr>
      </w:pPr>
      <w:r w:rsidRPr="00C80ED1">
        <w:rPr>
          <w:rFonts w:eastAsia="Times New Roman"/>
          <w:sz w:val="24"/>
          <w:szCs w:val="24"/>
        </w:rPr>
        <w:t>§ 1. Общие закономерности строения</w:t>
      </w:r>
      <w:r w:rsidRPr="00C80ED1">
        <w:rPr>
          <w:rFonts w:eastAsia="Times New Roman"/>
          <w:sz w:val="24"/>
          <w:szCs w:val="24"/>
        </w:rPr>
        <w:tab/>
        <w:t>80</w:t>
      </w:r>
    </w:p>
    <w:p w:rsidR="009A26C8" w:rsidRPr="00C80ED1" w:rsidRDefault="009A26C8" w:rsidP="00C80ED1">
      <w:pPr>
        <w:shd w:val="clear" w:color="auto" w:fill="FFFFFF"/>
        <w:spacing w:after="120"/>
        <w:ind w:left="299" w:firstLine="709"/>
        <w:rPr>
          <w:sz w:val="24"/>
          <w:szCs w:val="24"/>
        </w:rPr>
      </w:pPr>
      <w:r w:rsidRPr="00C80ED1">
        <w:rPr>
          <w:rFonts w:eastAsia="Times New Roman"/>
          <w:sz w:val="24"/>
          <w:szCs w:val="24"/>
        </w:rPr>
        <w:t>§ 2. Онтогенез зародыша, проростка, формирование корневой</w:t>
      </w:r>
    </w:p>
    <w:p w:rsidR="009A26C8" w:rsidRPr="00C80ED1" w:rsidRDefault="009A26C8" w:rsidP="00C80ED1">
      <w:pPr>
        <w:shd w:val="clear" w:color="auto" w:fill="FFFFFF"/>
        <w:tabs>
          <w:tab w:val="left" w:leader="dot" w:pos="6070"/>
        </w:tabs>
        <w:spacing w:after="120"/>
        <w:ind w:left="302" w:firstLine="709"/>
        <w:rPr>
          <w:sz w:val="24"/>
          <w:szCs w:val="24"/>
        </w:rPr>
      </w:pPr>
      <w:r w:rsidRPr="00C80ED1">
        <w:rPr>
          <w:rFonts w:eastAsia="Times New Roman"/>
          <w:sz w:val="24"/>
          <w:szCs w:val="24"/>
        </w:rPr>
        <w:t>и побеговой систем</w:t>
      </w:r>
      <w:r w:rsidRPr="00C80ED1">
        <w:rPr>
          <w:rFonts w:eastAsia="Times New Roman"/>
          <w:sz w:val="24"/>
          <w:szCs w:val="24"/>
        </w:rPr>
        <w:tab/>
        <w:t>82</w:t>
      </w:r>
    </w:p>
    <w:p w:rsidR="009A26C8" w:rsidRPr="00C80ED1" w:rsidRDefault="009A26C8" w:rsidP="00C80ED1">
      <w:pPr>
        <w:shd w:val="clear" w:color="auto" w:fill="FFFFFF"/>
        <w:tabs>
          <w:tab w:val="left" w:leader="dot" w:pos="6070"/>
        </w:tabs>
        <w:spacing w:after="120"/>
        <w:ind w:left="32" w:firstLine="709"/>
        <w:rPr>
          <w:sz w:val="24"/>
          <w:szCs w:val="24"/>
        </w:rPr>
      </w:pPr>
      <w:r w:rsidRPr="00C80ED1">
        <w:rPr>
          <w:rFonts w:eastAsia="Times New Roman"/>
          <w:i/>
          <w:iCs/>
          <w:sz w:val="24"/>
          <w:szCs w:val="24"/>
        </w:rPr>
        <w:t xml:space="preserve">Глава 4. </w:t>
      </w:r>
      <w:r w:rsidRPr="00C80ED1">
        <w:rPr>
          <w:rFonts w:eastAsia="Times New Roman"/>
          <w:b/>
          <w:bCs/>
          <w:sz w:val="24"/>
          <w:szCs w:val="24"/>
        </w:rPr>
        <w:t xml:space="preserve">Корень и корневая система </w:t>
      </w:r>
      <w:r w:rsidRPr="00C80ED1">
        <w:rPr>
          <w:rFonts w:eastAsia="Times New Roman"/>
          <w:sz w:val="24"/>
          <w:szCs w:val="24"/>
        </w:rPr>
        <w:t xml:space="preserve">(Я. </w:t>
      </w:r>
      <w:r w:rsidRPr="00C80ED1">
        <w:rPr>
          <w:rFonts w:eastAsia="Times New Roman"/>
          <w:i/>
          <w:iCs/>
          <w:sz w:val="24"/>
          <w:szCs w:val="24"/>
        </w:rPr>
        <w:t>И. Андреева)</w:t>
      </w:r>
      <w:r w:rsidRPr="00C80ED1">
        <w:rPr>
          <w:rFonts w:eastAsia="Times New Roman"/>
          <w:sz w:val="24"/>
          <w:szCs w:val="24"/>
        </w:rPr>
        <w:tab/>
        <w:t>84</w:t>
      </w:r>
    </w:p>
    <w:p w:rsidR="009A26C8" w:rsidRPr="00C80ED1" w:rsidRDefault="009A26C8" w:rsidP="00C80ED1">
      <w:pPr>
        <w:shd w:val="clear" w:color="auto" w:fill="FFFFFF"/>
        <w:tabs>
          <w:tab w:val="left" w:leader="dot" w:pos="6070"/>
        </w:tabs>
        <w:spacing w:after="120"/>
        <w:ind w:left="299" w:firstLine="709"/>
        <w:rPr>
          <w:sz w:val="24"/>
          <w:szCs w:val="24"/>
        </w:rPr>
      </w:pPr>
      <w:r w:rsidRPr="00C80ED1">
        <w:rPr>
          <w:rFonts w:eastAsia="Times New Roman"/>
          <w:sz w:val="24"/>
          <w:szCs w:val="24"/>
        </w:rPr>
        <w:t>§ 1. Общая характеристика корня</w:t>
      </w:r>
      <w:r w:rsidRPr="00C80ED1">
        <w:rPr>
          <w:rFonts w:eastAsia="Times New Roman"/>
          <w:sz w:val="24"/>
          <w:szCs w:val="24"/>
        </w:rPr>
        <w:tab/>
        <w:t>84</w:t>
      </w:r>
    </w:p>
    <w:p w:rsidR="009A26C8" w:rsidRPr="00C80ED1" w:rsidRDefault="009A26C8" w:rsidP="00C80ED1">
      <w:pPr>
        <w:shd w:val="clear" w:color="auto" w:fill="FFFFFF"/>
        <w:tabs>
          <w:tab w:val="left" w:leader="dot" w:pos="6073"/>
        </w:tabs>
        <w:spacing w:after="120"/>
        <w:ind w:left="299" w:firstLine="709"/>
        <w:rPr>
          <w:sz w:val="24"/>
          <w:szCs w:val="24"/>
        </w:rPr>
      </w:pPr>
      <w:r w:rsidRPr="00C80ED1">
        <w:rPr>
          <w:rFonts w:eastAsia="Times New Roman"/>
          <w:sz w:val="24"/>
          <w:szCs w:val="24"/>
        </w:rPr>
        <w:t>§ 2. Специализация и метаморфозы корней</w:t>
      </w:r>
      <w:r w:rsidRPr="00C80ED1">
        <w:rPr>
          <w:rFonts w:eastAsia="Times New Roman"/>
          <w:sz w:val="24"/>
          <w:szCs w:val="24"/>
        </w:rPr>
        <w:tab/>
        <w:t>96</w:t>
      </w:r>
    </w:p>
    <w:p w:rsidR="009A26C8" w:rsidRPr="00C80ED1" w:rsidRDefault="009A26C8" w:rsidP="00C80ED1">
      <w:pPr>
        <w:shd w:val="clear" w:color="auto" w:fill="FFFFFF"/>
        <w:tabs>
          <w:tab w:val="left" w:leader="dot" w:pos="5976"/>
        </w:tabs>
        <w:spacing w:after="120"/>
        <w:ind w:left="29" w:firstLine="709"/>
        <w:rPr>
          <w:sz w:val="24"/>
          <w:szCs w:val="24"/>
        </w:rPr>
      </w:pPr>
      <w:r w:rsidRPr="00C80ED1">
        <w:rPr>
          <w:rFonts w:eastAsia="Times New Roman"/>
          <w:i/>
          <w:iCs/>
          <w:sz w:val="24"/>
          <w:szCs w:val="24"/>
        </w:rPr>
        <w:t xml:space="preserve">Глава 5. </w:t>
      </w:r>
      <w:r w:rsidRPr="00C80ED1">
        <w:rPr>
          <w:rFonts w:eastAsia="Times New Roman"/>
          <w:b/>
          <w:bCs/>
          <w:sz w:val="24"/>
          <w:szCs w:val="24"/>
        </w:rPr>
        <w:t xml:space="preserve">Побег и система побегов (Я. </w:t>
      </w:r>
      <w:r w:rsidRPr="00C80ED1">
        <w:rPr>
          <w:rFonts w:eastAsia="Times New Roman"/>
          <w:b/>
          <w:bCs/>
          <w:i/>
          <w:iCs/>
          <w:sz w:val="24"/>
          <w:szCs w:val="24"/>
        </w:rPr>
        <w:t xml:space="preserve">И. </w:t>
      </w:r>
      <w:r w:rsidRPr="00C80ED1">
        <w:rPr>
          <w:rFonts w:eastAsia="Times New Roman"/>
          <w:i/>
          <w:iCs/>
          <w:sz w:val="24"/>
          <w:szCs w:val="24"/>
        </w:rPr>
        <w:t>Андреева)</w:t>
      </w:r>
      <w:r w:rsidRPr="00C80ED1">
        <w:rPr>
          <w:rFonts w:eastAsia="Times New Roman"/>
          <w:sz w:val="24"/>
          <w:szCs w:val="24"/>
        </w:rPr>
        <w:tab/>
        <w:t>107</w:t>
      </w:r>
    </w:p>
    <w:p w:rsidR="009A26C8" w:rsidRPr="00C80ED1" w:rsidRDefault="009A26C8" w:rsidP="00C80ED1">
      <w:pPr>
        <w:shd w:val="clear" w:color="auto" w:fill="FFFFFF"/>
        <w:tabs>
          <w:tab w:val="left" w:leader="dot" w:pos="5976"/>
        </w:tabs>
        <w:spacing w:after="120"/>
        <w:ind w:left="292" w:firstLine="709"/>
        <w:rPr>
          <w:sz w:val="24"/>
          <w:szCs w:val="24"/>
        </w:rPr>
      </w:pPr>
      <w:r w:rsidRPr="00C80ED1">
        <w:rPr>
          <w:rFonts w:eastAsia="Times New Roman"/>
          <w:sz w:val="24"/>
          <w:szCs w:val="24"/>
        </w:rPr>
        <w:t>§ 1. Общая характеристика побега и почки</w:t>
      </w:r>
      <w:r w:rsidRPr="00C80ED1">
        <w:rPr>
          <w:rFonts w:eastAsia="Times New Roman"/>
          <w:sz w:val="24"/>
          <w:szCs w:val="24"/>
        </w:rPr>
        <w:tab/>
        <w:t>107</w:t>
      </w:r>
    </w:p>
    <w:p w:rsidR="009A26C8" w:rsidRPr="00C80ED1" w:rsidRDefault="009A26C8" w:rsidP="00C80ED1">
      <w:pPr>
        <w:shd w:val="clear" w:color="auto" w:fill="FFFFFF"/>
        <w:tabs>
          <w:tab w:val="left" w:leader="dot" w:pos="5980"/>
        </w:tabs>
        <w:spacing w:after="120"/>
        <w:ind w:left="292" w:firstLine="709"/>
        <w:rPr>
          <w:sz w:val="24"/>
          <w:szCs w:val="24"/>
        </w:rPr>
      </w:pPr>
      <w:r w:rsidRPr="00C80ED1">
        <w:rPr>
          <w:rFonts w:eastAsia="Times New Roman"/>
          <w:sz w:val="24"/>
          <w:szCs w:val="24"/>
        </w:rPr>
        <w:t xml:space="preserve">§ 2. Стебель — ось побега </w:t>
      </w:r>
      <w:r w:rsidRPr="00C80ED1">
        <w:rPr>
          <w:rFonts w:eastAsia="Times New Roman"/>
          <w:i/>
          <w:iCs/>
          <w:sz w:val="24"/>
          <w:szCs w:val="24"/>
        </w:rPr>
        <w:t>{Л. С. Родман)</w:t>
      </w:r>
      <w:r w:rsidRPr="00C80ED1">
        <w:rPr>
          <w:rFonts w:eastAsia="Times New Roman"/>
          <w:sz w:val="24"/>
          <w:szCs w:val="24"/>
        </w:rPr>
        <w:tab/>
        <w:t>119</w:t>
      </w:r>
    </w:p>
    <w:p w:rsidR="009A26C8" w:rsidRPr="00C80ED1" w:rsidRDefault="009A26C8" w:rsidP="00C80ED1">
      <w:pPr>
        <w:shd w:val="clear" w:color="auto" w:fill="FFFFFF"/>
        <w:tabs>
          <w:tab w:val="left" w:leader="dot" w:pos="5976"/>
        </w:tabs>
        <w:spacing w:after="120"/>
        <w:ind w:left="295" w:firstLine="709"/>
        <w:rPr>
          <w:sz w:val="24"/>
          <w:szCs w:val="24"/>
        </w:rPr>
      </w:pPr>
      <w:r w:rsidRPr="00C80ED1">
        <w:rPr>
          <w:rFonts w:eastAsia="Times New Roman"/>
          <w:sz w:val="24"/>
          <w:szCs w:val="24"/>
        </w:rPr>
        <w:t>§З.Лист — боковой орган побега</w:t>
      </w:r>
      <w:r w:rsidRPr="00C80ED1">
        <w:rPr>
          <w:rFonts w:eastAsia="Times New Roman"/>
          <w:sz w:val="24"/>
          <w:szCs w:val="24"/>
        </w:rPr>
        <w:tab/>
        <w:t>147</w:t>
      </w:r>
    </w:p>
    <w:p w:rsidR="009A26C8" w:rsidRPr="00C80ED1" w:rsidRDefault="009A26C8" w:rsidP="00C80ED1">
      <w:pPr>
        <w:shd w:val="clear" w:color="auto" w:fill="FFFFFF"/>
        <w:tabs>
          <w:tab w:val="left" w:leader="dot" w:pos="5980"/>
        </w:tabs>
        <w:spacing w:after="120"/>
        <w:ind w:left="292" w:firstLine="709"/>
        <w:rPr>
          <w:sz w:val="24"/>
          <w:szCs w:val="24"/>
        </w:rPr>
      </w:pPr>
      <w:r w:rsidRPr="00C80ED1">
        <w:rPr>
          <w:rFonts w:eastAsia="Times New Roman"/>
          <w:sz w:val="24"/>
          <w:szCs w:val="24"/>
        </w:rPr>
        <w:t>§4. Метаморфозы побега</w:t>
      </w:r>
      <w:r w:rsidRPr="00C80ED1">
        <w:rPr>
          <w:rFonts w:eastAsia="Times New Roman"/>
          <w:sz w:val="24"/>
          <w:szCs w:val="24"/>
        </w:rPr>
        <w:tab/>
        <w:t>169</w:t>
      </w:r>
    </w:p>
    <w:p w:rsidR="009A26C8" w:rsidRPr="00C80ED1" w:rsidRDefault="009A26C8" w:rsidP="00C80ED1">
      <w:pPr>
        <w:shd w:val="clear" w:color="auto" w:fill="FFFFFF"/>
        <w:tabs>
          <w:tab w:val="left" w:leader="dot" w:pos="5983"/>
        </w:tabs>
        <w:spacing w:after="120"/>
        <w:ind w:left="22" w:firstLine="709"/>
        <w:rPr>
          <w:sz w:val="24"/>
          <w:szCs w:val="24"/>
        </w:rPr>
      </w:pPr>
      <w:r w:rsidRPr="00C80ED1">
        <w:rPr>
          <w:rFonts w:eastAsia="Times New Roman"/>
          <w:i/>
          <w:iCs/>
          <w:sz w:val="24"/>
          <w:szCs w:val="24"/>
        </w:rPr>
        <w:t xml:space="preserve">Глава 6. </w:t>
      </w:r>
      <w:r w:rsidRPr="00C80ED1">
        <w:rPr>
          <w:rFonts w:eastAsia="Times New Roman"/>
          <w:b/>
          <w:bCs/>
          <w:sz w:val="24"/>
          <w:szCs w:val="24"/>
        </w:rPr>
        <w:t xml:space="preserve">Размножение </w:t>
      </w:r>
      <w:r w:rsidRPr="00C80ED1">
        <w:rPr>
          <w:rFonts w:eastAsia="Times New Roman"/>
          <w:i/>
          <w:iCs/>
          <w:sz w:val="24"/>
          <w:szCs w:val="24"/>
        </w:rPr>
        <w:t>(Л. С. Родман)</w:t>
      </w:r>
      <w:r w:rsidRPr="00C80ED1">
        <w:rPr>
          <w:rFonts w:eastAsia="Times New Roman"/>
          <w:sz w:val="24"/>
          <w:szCs w:val="24"/>
        </w:rPr>
        <w:tab/>
        <w:t>192</w:t>
      </w:r>
    </w:p>
    <w:p w:rsidR="009A26C8" w:rsidRPr="00C80ED1" w:rsidRDefault="009A26C8" w:rsidP="00C80ED1">
      <w:pPr>
        <w:shd w:val="clear" w:color="auto" w:fill="FFFFFF"/>
        <w:tabs>
          <w:tab w:val="left" w:leader="dot" w:pos="5980"/>
        </w:tabs>
        <w:spacing w:after="120"/>
        <w:ind w:left="284" w:firstLine="709"/>
        <w:rPr>
          <w:sz w:val="24"/>
          <w:szCs w:val="24"/>
        </w:rPr>
      </w:pPr>
      <w:r w:rsidRPr="00C80ED1">
        <w:rPr>
          <w:rFonts w:eastAsia="Times New Roman"/>
          <w:sz w:val="24"/>
          <w:szCs w:val="24"/>
        </w:rPr>
        <w:t>§ 1.Типы размножения</w:t>
      </w:r>
      <w:r w:rsidRPr="00C80ED1">
        <w:rPr>
          <w:rFonts w:eastAsia="Times New Roman"/>
          <w:sz w:val="24"/>
          <w:szCs w:val="24"/>
        </w:rPr>
        <w:tab/>
        <w:t>192</w:t>
      </w:r>
    </w:p>
    <w:p w:rsidR="009A26C8" w:rsidRPr="00C80ED1" w:rsidRDefault="009A26C8" w:rsidP="00C80ED1">
      <w:pPr>
        <w:shd w:val="clear" w:color="auto" w:fill="FFFFFF"/>
        <w:tabs>
          <w:tab w:val="left" w:leader="dot" w:pos="5983"/>
        </w:tabs>
        <w:spacing w:after="120"/>
        <w:ind w:left="284" w:firstLine="709"/>
        <w:rPr>
          <w:sz w:val="24"/>
          <w:szCs w:val="24"/>
        </w:rPr>
      </w:pPr>
      <w:r w:rsidRPr="00C80ED1">
        <w:rPr>
          <w:rFonts w:eastAsia="Times New Roman"/>
          <w:sz w:val="24"/>
          <w:szCs w:val="24"/>
        </w:rPr>
        <w:t>§ 2. Чередование поколений и смена ядерных фаз</w:t>
      </w:r>
      <w:r w:rsidRPr="00C80ED1">
        <w:rPr>
          <w:rFonts w:eastAsia="Times New Roman"/>
          <w:sz w:val="24"/>
          <w:szCs w:val="24"/>
        </w:rPr>
        <w:tab/>
        <w:t>199</w:t>
      </w:r>
    </w:p>
    <w:p w:rsidR="009A26C8" w:rsidRPr="00C80ED1" w:rsidRDefault="009A26C8" w:rsidP="00C80ED1">
      <w:pPr>
        <w:shd w:val="clear" w:color="auto" w:fill="FFFFFF"/>
        <w:spacing w:after="120"/>
        <w:ind w:firstLine="709"/>
        <w:rPr>
          <w:sz w:val="24"/>
          <w:szCs w:val="24"/>
        </w:rPr>
      </w:pPr>
      <w:r w:rsidRPr="00C80ED1">
        <w:rPr>
          <w:sz w:val="24"/>
          <w:szCs w:val="24"/>
        </w:rPr>
        <w:t>486</w:t>
      </w:r>
    </w:p>
    <w:p w:rsidR="009A26C8" w:rsidRPr="00C80ED1" w:rsidRDefault="009A26C8" w:rsidP="00C80ED1">
      <w:pPr>
        <w:shd w:val="clear" w:color="auto" w:fill="FFFFFF"/>
        <w:spacing w:after="120"/>
        <w:ind w:firstLine="709"/>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tabs>
          <w:tab w:val="left" w:leader="dot" w:pos="5990"/>
        </w:tabs>
        <w:spacing w:after="120"/>
        <w:ind w:firstLine="709"/>
        <w:rPr>
          <w:sz w:val="24"/>
          <w:szCs w:val="24"/>
        </w:rPr>
      </w:pPr>
      <w:r w:rsidRPr="00C80ED1">
        <w:rPr>
          <w:rFonts w:eastAsia="Times New Roman"/>
          <w:i/>
          <w:iCs/>
          <w:sz w:val="24"/>
          <w:szCs w:val="24"/>
        </w:rPr>
        <w:t xml:space="preserve">Раздел П. </w:t>
      </w:r>
      <w:r w:rsidRPr="00C80ED1">
        <w:rPr>
          <w:rFonts w:eastAsia="Times New Roman"/>
          <w:sz w:val="24"/>
          <w:szCs w:val="24"/>
        </w:rPr>
        <w:t>СИСТЕМАТИКА</w:t>
      </w:r>
      <w:r w:rsidRPr="00C80ED1">
        <w:rPr>
          <w:rFonts w:eastAsia="Times New Roman"/>
          <w:sz w:val="24"/>
          <w:szCs w:val="24"/>
        </w:rPr>
        <w:tab/>
        <w:t>200</w:t>
      </w:r>
    </w:p>
    <w:p w:rsidR="009A26C8" w:rsidRPr="00C80ED1" w:rsidRDefault="009A26C8" w:rsidP="00C80ED1">
      <w:pPr>
        <w:shd w:val="clear" w:color="auto" w:fill="FFFFFF"/>
        <w:tabs>
          <w:tab w:val="left" w:leader="dot" w:pos="5987"/>
        </w:tabs>
        <w:spacing w:after="120"/>
        <w:ind w:firstLine="709"/>
        <w:rPr>
          <w:sz w:val="24"/>
          <w:szCs w:val="24"/>
        </w:rPr>
      </w:pPr>
      <w:r w:rsidRPr="00C80ED1">
        <w:rPr>
          <w:rFonts w:eastAsia="Times New Roman"/>
          <w:i/>
          <w:iCs/>
          <w:sz w:val="24"/>
          <w:szCs w:val="24"/>
        </w:rPr>
        <w:t xml:space="preserve">Глава 7. </w:t>
      </w:r>
      <w:r w:rsidRPr="00C80ED1">
        <w:rPr>
          <w:rFonts w:eastAsia="Times New Roman"/>
          <w:sz w:val="24"/>
          <w:szCs w:val="24"/>
        </w:rPr>
        <w:t xml:space="preserve">Введение в систематику </w:t>
      </w:r>
      <w:r w:rsidRPr="00C80ED1">
        <w:rPr>
          <w:rFonts w:eastAsia="Times New Roman"/>
          <w:i/>
          <w:iCs/>
          <w:sz w:val="24"/>
          <w:szCs w:val="24"/>
        </w:rPr>
        <w:t>(Л. С. Родман)</w:t>
      </w:r>
      <w:r w:rsidRPr="00C80ED1">
        <w:rPr>
          <w:rFonts w:eastAsia="Times New Roman"/>
          <w:sz w:val="24"/>
          <w:szCs w:val="24"/>
        </w:rPr>
        <w:tab/>
        <w:t>200</w:t>
      </w:r>
    </w:p>
    <w:p w:rsidR="009A26C8" w:rsidRPr="00C80ED1" w:rsidRDefault="009A26C8" w:rsidP="00C80ED1">
      <w:pPr>
        <w:shd w:val="clear" w:color="auto" w:fill="FFFFFF"/>
        <w:tabs>
          <w:tab w:val="left" w:leader="dot" w:pos="5990"/>
        </w:tabs>
        <w:spacing w:after="120"/>
        <w:ind w:left="277" w:firstLine="709"/>
        <w:rPr>
          <w:sz w:val="24"/>
          <w:szCs w:val="24"/>
        </w:rPr>
      </w:pPr>
      <w:r w:rsidRPr="00C80ED1">
        <w:rPr>
          <w:rFonts w:eastAsia="Times New Roman"/>
          <w:sz w:val="24"/>
          <w:szCs w:val="24"/>
        </w:rPr>
        <w:t>§ 1. Задачи и методы</w:t>
      </w:r>
      <w:r w:rsidRPr="00C80ED1">
        <w:rPr>
          <w:rFonts w:eastAsia="Times New Roman"/>
          <w:sz w:val="24"/>
          <w:szCs w:val="24"/>
        </w:rPr>
        <w:tab/>
        <w:t>200</w:t>
      </w:r>
    </w:p>
    <w:p w:rsidR="009A26C8" w:rsidRPr="00C80ED1" w:rsidRDefault="009A26C8" w:rsidP="00C80ED1">
      <w:pPr>
        <w:shd w:val="clear" w:color="auto" w:fill="FFFFFF"/>
        <w:tabs>
          <w:tab w:val="left" w:leader="dot" w:pos="5990"/>
        </w:tabs>
        <w:spacing w:after="120"/>
        <w:ind w:left="277" w:firstLine="709"/>
        <w:rPr>
          <w:sz w:val="24"/>
          <w:szCs w:val="24"/>
        </w:rPr>
      </w:pPr>
      <w:r w:rsidRPr="00C80ED1">
        <w:rPr>
          <w:rFonts w:eastAsia="Times New Roman"/>
          <w:sz w:val="24"/>
          <w:szCs w:val="24"/>
        </w:rPr>
        <w:t>§ 2. Построение филогенетической системы</w:t>
      </w:r>
      <w:r w:rsidRPr="00C80ED1">
        <w:rPr>
          <w:rFonts w:eastAsia="Times New Roman"/>
          <w:sz w:val="24"/>
          <w:szCs w:val="24"/>
        </w:rPr>
        <w:tab/>
        <w:t>202</w:t>
      </w:r>
    </w:p>
    <w:p w:rsidR="009A26C8" w:rsidRPr="00C80ED1" w:rsidRDefault="009A26C8" w:rsidP="00C80ED1">
      <w:pPr>
        <w:shd w:val="clear" w:color="auto" w:fill="FFFFFF"/>
        <w:tabs>
          <w:tab w:val="left" w:leader="dot" w:pos="5994"/>
        </w:tabs>
        <w:spacing w:after="120"/>
        <w:ind w:left="7" w:firstLine="709"/>
        <w:rPr>
          <w:sz w:val="24"/>
          <w:szCs w:val="24"/>
        </w:rPr>
      </w:pPr>
      <w:r w:rsidRPr="00C80ED1">
        <w:rPr>
          <w:rFonts w:eastAsia="Times New Roman"/>
          <w:i/>
          <w:iCs/>
          <w:sz w:val="24"/>
          <w:szCs w:val="24"/>
        </w:rPr>
        <w:t xml:space="preserve">Глава 8. </w:t>
      </w:r>
      <w:r w:rsidRPr="00C80ED1">
        <w:rPr>
          <w:rFonts w:eastAsia="Times New Roman"/>
          <w:sz w:val="24"/>
          <w:szCs w:val="24"/>
        </w:rPr>
        <w:t xml:space="preserve">Надцарство Предъядерные — </w:t>
      </w:r>
      <w:r w:rsidRPr="00C80ED1">
        <w:rPr>
          <w:rFonts w:eastAsia="Times New Roman"/>
          <w:i/>
          <w:iCs/>
          <w:sz w:val="24"/>
          <w:szCs w:val="24"/>
        </w:rPr>
        <w:t>РгосагШа (Л. С. Родман)</w:t>
      </w:r>
      <w:r w:rsidRPr="00C80ED1">
        <w:rPr>
          <w:rFonts w:eastAsia="Times New Roman"/>
          <w:sz w:val="24"/>
          <w:szCs w:val="24"/>
        </w:rPr>
        <w:tab/>
        <w:t>203</w:t>
      </w:r>
    </w:p>
    <w:p w:rsidR="009A26C8" w:rsidRPr="00C80ED1" w:rsidRDefault="009A26C8" w:rsidP="00C80ED1">
      <w:pPr>
        <w:shd w:val="clear" w:color="auto" w:fill="FFFFFF"/>
        <w:tabs>
          <w:tab w:val="left" w:leader="dot" w:pos="5990"/>
        </w:tabs>
        <w:spacing w:after="120"/>
        <w:ind w:left="284" w:firstLine="709"/>
        <w:rPr>
          <w:sz w:val="24"/>
          <w:szCs w:val="24"/>
        </w:rPr>
      </w:pPr>
      <w:r w:rsidRPr="00C80ED1">
        <w:rPr>
          <w:rFonts w:eastAsia="Times New Roman"/>
          <w:sz w:val="24"/>
          <w:szCs w:val="24"/>
        </w:rPr>
        <w:t>§ 1. Общая характеристика</w:t>
      </w:r>
      <w:r w:rsidRPr="00C80ED1">
        <w:rPr>
          <w:rFonts w:eastAsia="Times New Roman"/>
          <w:sz w:val="24"/>
          <w:szCs w:val="24"/>
        </w:rPr>
        <w:tab/>
        <w:t>203</w:t>
      </w:r>
    </w:p>
    <w:p w:rsidR="009A26C8" w:rsidRPr="00C80ED1" w:rsidRDefault="009A26C8" w:rsidP="00C80ED1">
      <w:pPr>
        <w:shd w:val="clear" w:color="auto" w:fill="FFFFFF"/>
        <w:tabs>
          <w:tab w:val="left" w:leader="dot" w:pos="5990"/>
        </w:tabs>
        <w:spacing w:after="120"/>
        <w:ind w:left="281" w:firstLine="709"/>
        <w:rPr>
          <w:sz w:val="24"/>
          <w:szCs w:val="24"/>
        </w:rPr>
      </w:pPr>
      <w:r w:rsidRPr="00C80ED1">
        <w:rPr>
          <w:rFonts w:eastAsia="Times New Roman"/>
          <w:sz w:val="24"/>
          <w:szCs w:val="24"/>
        </w:rPr>
        <w:t>§ 2. Царство Дробянки</w:t>
      </w:r>
      <w:r w:rsidRPr="00C80ED1">
        <w:rPr>
          <w:rFonts w:eastAsia="Times New Roman"/>
          <w:sz w:val="24"/>
          <w:szCs w:val="24"/>
        </w:rPr>
        <w:tab/>
        <w:t>205</w:t>
      </w:r>
    </w:p>
    <w:p w:rsidR="009A26C8" w:rsidRPr="00C80ED1" w:rsidRDefault="009A26C8" w:rsidP="00C80ED1">
      <w:pPr>
        <w:shd w:val="clear" w:color="auto" w:fill="FFFFFF"/>
        <w:tabs>
          <w:tab w:val="left" w:leader="dot" w:pos="5994"/>
        </w:tabs>
        <w:spacing w:after="120"/>
        <w:ind w:left="842" w:firstLine="709"/>
        <w:rPr>
          <w:sz w:val="24"/>
          <w:szCs w:val="24"/>
        </w:rPr>
      </w:pPr>
      <w:r w:rsidRPr="00C80ED1">
        <w:rPr>
          <w:rFonts w:eastAsia="Times New Roman"/>
          <w:sz w:val="24"/>
          <w:szCs w:val="24"/>
        </w:rPr>
        <w:t xml:space="preserve">Отдел Архебактерии — </w:t>
      </w:r>
      <w:r w:rsidRPr="00C80ED1">
        <w:rPr>
          <w:rFonts w:eastAsia="Times New Roman"/>
          <w:i/>
          <w:iCs/>
          <w:sz w:val="24"/>
          <w:szCs w:val="24"/>
        </w:rPr>
        <w:t>АгсНеоЪас1ег'ш</w:t>
      </w:r>
      <w:r w:rsidRPr="00C80ED1">
        <w:rPr>
          <w:rFonts w:eastAsia="Times New Roman"/>
          <w:sz w:val="24"/>
          <w:szCs w:val="24"/>
        </w:rPr>
        <w:tab/>
        <w:t>206</w:t>
      </w:r>
    </w:p>
    <w:p w:rsidR="009A26C8" w:rsidRPr="00C80ED1" w:rsidRDefault="009A26C8" w:rsidP="00C80ED1">
      <w:pPr>
        <w:shd w:val="clear" w:color="auto" w:fill="FFFFFF"/>
        <w:tabs>
          <w:tab w:val="left" w:leader="dot" w:pos="5994"/>
        </w:tabs>
        <w:spacing w:after="120"/>
        <w:ind w:left="846" w:firstLine="709"/>
        <w:rPr>
          <w:sz w:val="24"/>
          <w:szCs w:val="24"/>
        </w:rPr>
      </w:pPr>
      <w:r w:rsidRPr="00C80ED1">
        <w:rPr>
          <w:rFonts w:eastAsia="Times New Roman"/>
          <w:sz w:val="24"/>
          <w:szCs w:val="24"/>
        </w:rPr>
        <w:t xml:space="preserve">Отдел Настоящие бактерии </w:t>
      </w:r>
      <w:r w:rsidRPr="00C80ED1">
        <w:rPr>
          <w:rFonts w:eastAsia="Times New Roman"/>
          <w:i/>
          <w:iCs/>
          <w:sz w:val="24"/>
          <w:szCs w:val="24"/>
        </w:rPr>
        <w:t>— Вааег'ш</w:t>
      </w:r>
      <w:r w:rsidRPr="00C80ED1">
        <w:rPr>
          <w:rFonts w:eastAsia="Times New Roman"/>
          <w:sz w:val="24"/>
          <w:szCs w:val="24"/>
        </w:rPr>
        <w:tab/>
        <w:t>206</w:t>
      </w:r>
    </w:p>
    <w:p w:rsidR="009A26C8" w:rsidRPr="00C80ED1" w:rsidRDefault="009A26C8" w:rsidP="00C80ED1">
      <w:pPr>
        <w:shd w:val="clear" w:color="auto" w:fill="FFFFFF"/>
        <w:tabs>
          <w:tab w:val="left" w:leader="dot" w:pos="5998"/>
        </w:tabs>
        <w:spacing w:after="120"/>
        <w:ind w:left="846" w:firstLine="709"/>
        <w:rPr>
          <w:sz w:val="24"/>
          <w:szCs w:val="24"/>
        </w:rPr>
      </w:pPr>
      <w:r w:rsidRPr="00C80ED1">
        <w:rPr>
          <w:rFonts w:eastAsia="Times New Roman"/>
          <w:sz w:val="24"/>
          <w:szCs w:val="24"/>
        </w:rPr>
        <w:t xml:space="preserve">Отдел Цианобактерии — </w:t>
      </w:r>
      <w:r w:rsidRPr="00C80ED1">
        <w:rPr>
          <w:rFonts w:eastAsia="Times New Roman"/>
          <w:i/>
          <w:iCs/>
          <w:sz w:val="24"/>
          <w:szCs w:val="24"/>
        </w:rPr>
        <w:t>СуапоЬас(епа</w:t>
      </w:r>
      <w:r w:rsidRPr="00C80ED1">
        <w:rPr>
          <w:rFonts w:eastAsia="Times New Roman"/>
          <w:sz w:val="24"/>
          <w:szCs w:val="24"/>
        </w:rPr>
        <w:tab/>
        <w:t>211</w:t>
      </w:r>
    </w:p>
    <w:p w:rsidR="009A26C8" w:rsidRPr="00C80ED1" w:rsidRDefault="009A26C8" w:rsidP="00C80ED1">
      <w:pPr>
        <w:shd w:val="clear" w:color="auto" w:fill="FFFFFF"/>
        <w:tabs>
          <w:tab w:val="left" w:leader="dot" w:pos="5994"/>
        </w:tabs>
        <w:spacing w:after="120"/>
        <w:ind w:left="11" w:firstLine="709"/>
        <w:rPr>
          <w:sz w:val="24"/>
          <w:szCs w:val="24"/>
        </w:rPr>
      </w:pPr>
      <w:r w:rsidRPr="00C80ED1">
        <w:rPr>
          <w:rFonts w:eastAsia="Times New Roman"/>
          <w:i/>
          <w:iCs/>
          <w:sz w:val="24"/>
          <w:szCs w:val="24"/>
        </w:rPr>
        <w:t xml:space="preserve">Глава 9. </w:t>
      </w:r>
      <w:r w:rsidRPr="00C80ED1">
        <w:rPr>
          <w:rFonts w:eastAsia="Times New Roman"/>
          <w:sz w:val="24"/>
          <w:szCs w:val="24"/>
        </w:rPr>
        <w:t xml:space="preserve">Надцарство Ядерные — </w:t>
      </w:r>
      <w:r w:rsidRPr="00C80ED1">
        <w:rPr>
          <w:rFonts w:eastAsia="Times New Roman"/>
          <w:i/>
          <w:iCs/>
          <w:sz w:val="24"/>
          <w:szCs w:val="24"/>
        </w:rPr>
        <w:t>ЕисагШа (Л. С. Родман)</w:t>
      </w:r>
      <w:r w:rsidRPr="00C80ED1">
        <w:rPr>
          <w:rFonts w:eastAsia="Times New Roman"/>
          <w:sz w:val="24"/>
          <w:szCs w:val="24"/>
        </w:rPr>
        <w:tab/>
        <w:t>214</w:t>
      </w:r>
    </w:p>
    <w:p w:rsidR="009A26C8" w:rsidRPr="00C80ED1" w:rsidRDefault="009A26C8" w:rsidP="00C80ED1">
      <w:pPr>
        <w:shd w:val="clear" w:color="auto" w:fill="FFFFFF"/>
        <w:tabs>
          <w:tab w:val="left" w:leader="dot" w:pos="5994"/>
        </w:tabs>
        <w:spacing w:after="120"/>
        <w:ind w:left="288" w:firstLine="709"/>
        <w:rPr>
          <w:sz w:val="24"/>
          <w:szCs w:val="24"/>
        </w:rPr>
      </w:pPr>
      <w:r w:rsidRPr="00C80ED1">
        <w:rPr>
          <w:rFonts w:eastAsia="Times New Roman"/>
          <w:sz w:val="24"/>
          <w:szCs w:val="24"/>
        </w:rPr>
        <w:t>§ 1. Общая характеристика</w:t>
      </w:r>
      <w:r w:rsidRPr="00C80ED1">
        <w:rPr>
          <w:rFonts w:eastAsia="Times New Roman"/>
          <w:sz w:val="24"/>
          <w:szCs w:val="24"/>
        </w:rPr>
        <w:tab/>
        <w:t>214</w:t>
      </w:r>
    </w:p>
    <w:p w:rsidR="009A26C8" w:rsidRPr="00C80ED1" w:rsidRDefault="009A26C8" w:rsidP="00C80ED1">
      <w:pPr>
        <w:shd w:val="clear" w:color="auto" w:fill="FFFFFF"/>
        <w:tabs>
          <w:tab w:val="left" w:leader="dot" w:pos="5998"/>
        </w:tabs>
        <w:spacing w:after="120"/>
        <w:ind w:left="288" w:firstLine="709"/>
        <w:rPr>
          <w:sz w:val="24"/>
          <w:szCs w:val="24"/>
        </w:rPr>
      </w:pPr>
      <w:r w:rsidRPr="00C80ED1">
        <w:rPr>
          <w:rFonts w:eastAsia="Times New Roman"/>
          <w:sz w:val="24"/>
          <w:szCs w:val="24"/>
        </w:rPr>
        <w:t>§ 2. Царство Грибы</w:t>
      </w:r>
      <w:r w:rsidRPr="00C80ED1">
        <w:rPr>
          <w:rFonts w:eastAsia="Times New Roman"/>
          <w:sz w:val="24"/>
          <w:szCs w:val="24"/>
        </w:rPr>
        <w:tab/>
        <w:t>215</w:t>
      </w:r>
    </w:p>
    <w:p w:rsidR="009A26C8" w:rsidRPr="00C80ED1" w:rsidRDefault="009A26C8" w:rsidP="00C80ED1">
      <w:pPr>
        <w:shd w:val="clear" w:color="auto" w:fill="FFFFFF"/>
        <w:tabs>
          <w:tab w:val="left" w:leader="dot" w:pos="6001"/>
        </w:tabs>
        <w:spacing w:after="120"/>
        <w:ind w:left="853" w:firstLine="709"/>
        <w:rPr>
          <w:sz w:val="24"/>
          <w:szCs w:val="24"/>
        </w:rPr>
      </w:pPr>
      <w:r w:rsidRPr="00C80ED1">
        <w:rPr>
          <w:rFonts w:eastAsia="Times New Roman"/>
          <w:sz w:val="24"/>
          <w:szCs w:val="24"/>
        </w:rPr>
        <w:t xml:space="preserve">Отдел Грибы — </w:t>
      </w:r>
      <w:r w:rsidRPr="00C80ED1">
        <w:rPr>
          <w:rFonts w:eastAsia="Times New Roman"/>
          <w:i/>
          <w:iCs/>
          <w:sz w:val="24"/>
          <w:szCs w:val="24"/>
        </w:rPr>
        <w:t>Мусо1а, Гипу</w:t>
      </w:r>
      <w:r w:rsidRPr="00C80ED1">
        <w:rPr>
          <w:rFonts w:eastAsia="Times New Roman"/>
          <w:sz w:val="24"/>
          <w:szCs w:val="24"/>
        </w:rPr>
        <w:tab/>
        <w:t>215</w:t>
      </w:r>
    </w:p>
    <w:p w:rsidR="009A26C8" w:rsidRPr="00C80ED1" w:rsidRDefault="009A26C8" w:rsidP="00C80ED1">
      <w:pPr>
        <w:shd w:val="clear" w:color="auto" w:fill="FFFFFF"/>
        <w:tabs>
          <w:tab w:val="left" w:leader="dot" w:pos="5998"/>
        </w:tabs>
        <w:spacing w:after="120"/>
        <w:ind w:left="853" w:firstLine="709"/>
        <w:rPr>
          <w:sz w:val="24"/>
          <w:szCs w:val="24"/>
        </w:rPr>
      </w:pPr>
      <w:r w:rsidRPr="00C80ED1">
        <w:rPr>
          <w:rFonts w:eastAsia="Times New Roman"/>
          <w:sz w:val="24"/>
          <w:szCs w:val="24"/>
        </w:rPr>
        <w:t xml:space="preserve">Отдел Слизевики — </w:t>
      </w:r>
      <w:r w:rsidRPr="00C80ED1">
        <w:rPr>
          <w:rFonts w:eastAsia="Times New Roman"/>
          <w:i/>
          <w:iCs/>
          <w:sz w:val="24"/>
          <w:szCs w:val="24"/>
        </w:rPr>
        <w:t>Мухотусо(а</w:t>
      </w:r>
      <w:r w:rsidRPr="00C80ED1">
        <w:rPr>
          <w:rFonts w:eastAsia="Times New Roman"/>
          <w:sz w:val="24"/>
          <w:szCs w:val="24"/>
        </w:rPr>
        <w:tab/>
        <w:t>245</w:t>
      </w:r>
    </w:p>
    <w:p w:rsidR="009A26C8" w:rsidRPr="00C80ED1" w:rsidRDefault="009A26C8" w:rsidP="00C80ED1">
      <w:pPr>
        <w:shd w:val="clear" w:color="auto" w:fill="FFFFFF"/>
        <w:tabs>
          <w:tab w:val="left" w:leader="dot" w:pos="5998"/>
        </w:tabs>
        <w:spacing w:after="120"/>
        <w:ind w:left="850" w:firstLine="709"/>
        <w:rPr>
          <w:sz w:val="24"/>
          <w:szCs w:val="24"/>
        </w:rPr>
      </w:pPr>
      <w:r w:rsidRPr="00C80ED1">
        <w:rPr>
          <w:rFonts w:eastAsia="Times New Roman"/>
          <w:sz w:val="24"/>
          <w:szCs w:val="24"/>
        </w:rPr>
        <w:t xml:space="preserve">Отдел Лишайники — </w:t>
      </w:r>
      <w:r w:rsidRPr="00C80ED1">
        <w:rPr>
          <w:rFonts w:eastAsia="Times New Roman"/>
          <w:i/>
          <w:iCs/>
          <w:sz w:val="24"/>
          <w:szCs w:val="24"/>
        </w:rPr>
        <w:t>Ыскепез</w:t>
      </w:r>
      <w:r w:rsidRPr="00C80ED1">
        <w:rPr>
          <w:rFonts w:eastAsia="Times New Roman"/>
          <w:sz w:val="24"/>
          <w:szCs w:val="24"/>
        </w:rPr>
        <w:tab/>
        <w:t>247</w:t>
      </w:r>
    </w:p>
    <w:p w:rsidR="009A26C8" w:rsidRPr="00C80ED1" w:rsidRDefault="009A26C8" w:rsidP="00C80ED1">
      <w:pPr>
        <w:shd w:val="clear" w:color="auto" w:fill="FFFFFF"/>
        <w:tabs>
          <w:tab w:val="left" w:leader="dot" w:pos="5998"/>
        </w:tabs>
        <w:spacing w:after="120"/>
        <w:ind w:left="292" w:firstLine="709"/>
        <w:rPr>
          <w:sz w:val="24"/>
          <w:szCs w:val="24"/>
        </w:rPr>
      </w:pPr>
      <w:r w:rsidRPr="00C80ED1">
        <w:rPr>
          <w:rFonts w:eastAsia="Times New Roman"/>
          <w:sz w:val="24"/>
          <w:szCs w:val="24"/>
        </w:rPr>
        <w:t xml:space="preserve">§ 3. Царство Растения — </w:t>
      </w:r>
      <w:r w:rsidRPr="00C80ED1">
        <w:rPr>
          <w:rFonts w:eastAsia="Times New Roman"/>
          <w:i/>
          <w:iCs/>
          <w:sz w:val="24"/>
          <w:szCs w:val="24"/>
        </w:rPr>
        <w:t>Р/аШае</w:t>
      </w:r>
      <w:r w:rsidRPr="00C80ED1">
        <w:rPr>
          <w:rFonts w:eastAsia="Times New Roman"/>
          <w:sz w:val="24"/>
          <w:szCs w:val="24"/>
        </w:rPr>
        <w:tab/>
        <w:t>251</w:t>
      </w:r>
    </w:p>
    <w:p w:rsidR="009A26C8" w:rsidRPr="00C80ED1" w:rsidRDefault="009A26C8" w:rsidP="00C80ED1">
      <w:pPr>
        <w:shd w:val="clear" w:color="auto" w:fill="FFFFFF"/>
        <w:tabs>
          <w:tab w:val="left" w:leader="dot" w:pos="6001"/>
        </w:tabs>
        <w:spacing w:after="120"/>
        <w:ind w:left="418" w:firstLine="709"/>
        <w:rPr>
          <w:sz w:val="24"/>
          <w:szCs w:val="24"/>
        </w:rPr>
      </w:pPr>
      <w:r w:rsidRPr="00C80ED1">
        <w:rPr>
          <w:rFonts w:eastAsia="Times New Roman"/>
          <w:sz w:val="24"/>
          <w:szCs w:val="24"/>
        </w:rPr>
        <w:t xml:space="preserve">Низшие растения, или Водоросли — </w:t>
      </w:r>
      <w:r w:rsidRPr="00C80ED1">
        <w:rPr>
          <w:rFonts w:eastAsia="Times New Roman"/>
          <w:i/>
          <w:iCs/>
          <w:sz w:val="24"/>
          <w:szCs w:val="24"/>
        </w:rPr>
        <w:t xml:space="preserve">ТпаПоЫоШа, </w:t>
      </w:r>
      <w:r w:rsidRPr="00C80ED1">
        <w:rPr>
          <w:rFonts w:eastAsia="Times New Roman"/>
          <w:sz w:val="24"/>
          <w:szCs w:val="24"/>
        </w:rPr>
        <w:t xml:space="preserve">или </w:t>
      </w:r>
      <w:r w:rsidRPr="00C80ED1">
        <w:rPr>
          <w:rFonts w:eastAsia="Times New Roman"/>
          <w:i/>
          <w:iCs/>
          <w:sz w:val="24"/>
          <w:szCs w:val="24"/>
        </w:rPr>
        <w:t>А1§аег</w:t>
      </w:r>
      <w:r w:rsidRPr="00C80ED1">
        <w:rPr>
          <w:rFonts w:eastAsia="Times New Roman"/>
          <w:sz w:val="24"/>
          <w:szCs w:val="24"/>
        </w:rPr>
        <w:tab/>
        <w:t>252</w:t>
      </w:r>
    </w:p>
    <w:p w:rsidR="009A26C8" w:rsidRPr="00C80ED1" w:rsidRDefault="009A26C8" w:rsidP="00C80ED1">
      <w:pPr>
        <w:shd w:val="clear" w:color="auto" w:fill="FFFFFF"/>
        <w:tabs>
          <w:tab w:val="left" w:leader="dot" w:pos="6005"/>
        </w:tabs>
        <w:spacing w:after="120"/>
        <w:ind w:left="857" w:firstLine="709"/>
        <w:rPr>
          <w:sz w:val="24"/>
          <w:szCs w:val="24"/>
        </w:rPr>
      </w:pPr>
      <w:r w:rsidRPr="00C80ED1">
        <w:rPr>
          <w:rFonts w:eastAsia="Times New Roman"/>
          <w:sz w:val="24"/>
          <w:szCs w:val="24"/>
        </w:rPr>
        <w:t xml:space="preserve">Отдел Красные водоросли — </w:t>
      </w:r>
      <w:r w:rsidRPr="00C80ED1">
        <w:rPr>
          <w:rFonts w:eastAsia="Times New Roman"/>
          <w:i/>
          <w:iCs/>
          <w:sz w:val="24"/>
          <w:szCs w:val="24"/>
        </w:rPr>
        <w:t>КИос1орку(а</w:t>
      </w:r>
      <w:r w:rsidRPr="00C80ED1">
        <w:rPr>
          <w:rFonts w:eastAsia="Times New Roman"/>
          <w:sz w:val="24"/>
          <w:szCs w:val="24"/>
        </w:rPr>
        <w:tab/>
        <w:t>260</w:t>
      </w:r>
    </w:p>
    <w:p w:rsidR="009A26C8" w:rsidRPr="00C80ED1" w:rsidRDefault="009A26C8" w:rsidP="00C80ED1">
      <w:pPr>
        <w:shd w:val="clear" w:color="auto" w:fill="FFFFFF"/>
        <w:tabs>
          <w:tab w:val="left" w:leader="dot" w:pos="6005"/>
        </w:tabs>
        <w:spacing w:after="120"/>
        <w:ind w:left="857" w:firstLine="709"/>
        <w:rPr>
          <w:sz w:val="24"/>
          <w:szCs w:val="24"/>
        </w:rPr>
      </w:pPr>
      <w:r w:rsidRPr="00C80ED1">
        <w:rPr>
          <w:rFonts w:eastAsia="Times New Roman"/>
          <w:sz w:val="24"/>
          <w:szCs w:val="24"/>
        </w:rPr>
        <w:t xml:space="preserve">Отдел Зеленые водоросли — </w:t>
      </w:r>
      <w:r w:rsidRPr="00C80ED1">
        <w:rPr>
          <w:rFonts w:eastAsia="Times New Roman"/>
          <w:i/>
          <w:iCs/>
          <w:sz w:val="24"/>
          <w:szCs w:val="24"/>
        </w:rPr>
        <w:t>СЫогорНуЮ</w:t>
      </w:r>
      <w:r w:rsidRPr="00C80ED1">
        <w:rPr>
          <w:rFonts w:eastAsia="Times New Roman"/>
          <w:sz w:val="24"/>
          <w:szCs w:val="24"/>
        </w:rPr>
        <w:tab/>
        <w:t>261</w:t>
      </w:r>
    </w:p>
    <w:p w:rsidR="009A26C8" w:rsidRPr="00C80ED1" w:rsidRDefault="009A26C8" w:rsidP="00C80ED1">
      <w:pPr>
        <w:shd w:val="clear" w:color="auto" w:fill="FFFFFF"/>
        <w:tabs>
          <w:tab w:val="left" w:leader="dot" w:pos="6001"/>
        </w:tabs>
        <w:spacing w:after="120"/>
        <w:ind w:left="857" w:firstLine="709"/>
        <w:rPr>
          <w:sz w:val="24"/>
          <w:szCs w:val="24"/>
        </w:rPr>
      </w:pPr>
      <w:r w:rsidRPr="00C80ED1">
        <w:rPr>
          <w:rFonts w:eastAsia="Times New Roman"/>
          <w:sz w:val="24"/>
          <w:szCs w:val="24"/>
        </w:rPr>
        <w:t xml:space="preserve">Отдел Диатомовые водоросли — </w:t>
      </w:r>
      <w:r w:rsidRPr="00C80ED1">
        <w:rPr>
          <w:rFonts w:eastAsia="Times New Roman"/>
          <w:i/>
          <w:iCs/>
          <w:sz w:val="24"/>
          <w:szCs w:val="24"/>
        </w:rPr>
        <w:t>ЫаШпеорпу\а</w:t>
      </w:r>
      <w:r w:rsidRPr="00C80ED1">
        <w:rPr>
          <w:rFonts w:eastAsia="Times New Roman"/>
          <w:sz w:val="24"/>
          <w:szCs w:val="24"/>
        </w:rPr>
        <w:tab/>
        <w:t>264</w:t>
      </w:r>
    </w:p>
    <w:p w:rsidR="009A26C8" w:rsidRPr="00C80ED1" w:rsidRDefault="009A26C8" w:rsidP="00C80ED1">
      <w:pPr>
        <w:shd w:val="clear" w:color="auto" w:fill="FFFFFF"/>
        <w:tabs>
          <w:tab w:val="left" w:leader="dot" w:pos="6001"/>
        </w:tabs>
        <w:spacing w:after="120"/>
        <w:ind w:left="857" w:firstLine="709"/>
        <w:rPr>
          <w:sz w:val="24"/>
          <w:szCs w:val="24"/>
        </w:rPr>
      </w:pPr>
      <w:r w:rsidRPr="00C80ED1">
        <w:rPr>
          <w:rFonts w:eastAsia="Times New Roman"/>
          <w:sz w:val="24"/>
          <w:szCs w:val="24"/>
        </w:rPr>
        <w:t xml:space="preserve">Отдел Бурые водоросли — </w:t>
      </w:r>
      <w:r w:rsidRPr="00C80ED1">
        <w:rPr>
          <w:rFonts w:eastAsia="Times New Roman"/>
          <w:i/>
          <w:iCs/>
          <w:sz w:val="24"/>
          <w:szCs w:val="24"/>
        </w:rPr>
        <w:t>РИаеорИу1а</w:t>
      </w:r>
      <w:r w:rsidRPr="00C80ED1">
        <w:rPr>
          <w:rFonts w:eastAsia="Times New Roman"/>
          <w:sz w:val="24"/>
          <w:szCs w:val="24"/>
        </w:rPr>
        <w:tab/>
        <w:t>266</w:t>
      </w:r>
    </w:p>
    <w:p w:rsidR="009A26C8" w:rsidRPr="00C80ED1" w:rsidRDefault="009A26C8" w:rsidP="00C80ED1">
      <w:pPr>
        <w:shd w:val="clear" w:color="auto" w:fill="FFFFFF"/>
        <w:tabs>
          <w:tab w:val="left" w:leader="dot" w:pos="6008"/>
        </w:tabs>
        <w:spacing w:after="120"/>
        <w:ind w:left="612" w:firstLine="709"/>
        <w:rPr>
          <w:sz w:val="24"/>
          <w:szCs w:val="24"/>
        </w:rPr>
      </w:pPr>
      <w:r w:rsidRPr="00C80ED1">
        <w:rPr>
          <w:rFonts w:eastAsia="Times New Roman"/>
          <w:sz w:val="24"/>
          <w:szCs w:val="24"/>
        </w:rPr>
        <w:t>Значение водорослей в природе и их использование человеком</w:t>
      </w:r>
      <w:r w:rsidRPr="00C80ED1">
        <w:rPr>
          <w:rFonts w:eastAsia="Times New Roman"/>
          <w:sz w:val="24"/>
          <w:szCs w:val="24"/>
        </w:rPr>
        <w:tab/>
        <w:t>268</w:t>
      </w:r>
    </w:p>
    <w:p w:rsidR="009A26C8" w:rsidRPr="00C80ED1" w:rsidRDefault="009A26C8" w:rsidP="00C80ED1">
      <w:pPr>
        <w:shd w:val="clear" w:color="auto" w:fill="FFFFFF"/>
        <w:tabs>
          <w:tab w:val="left" w:leader="dot" w:pos="6008"/>
        </w:tabs>
        <w:spacing w:after="120"/>
        <w:ind w:left="425" w:firstLine="709"/>
        <w:rPr>
          <w:sz w:val="24"/>
          <w:szCs w:val="24"/>
        </w:rPr>
      </w:pPr>
      <w:r w:rsidRPr="00C80ED1">
        <w:rPr>
          <w:rFonts w:eastAsia="Times New Roman"/>
          <w:sz w:val="24"/>
          <w:szCs w:val="24"/>
        </w:rPr>
        <w:t xml:space="preserve">Высшие растения — </w:t>
      </w:r>
      <w:r w:rsidRPr="00C80ED1">
        <w:rPr>
          <w:rFonts w:eastAsia="Times New Roman"/>
          <w:i/>
          <w:iCs/>
          <w:sz w:val="24"/>
          <w:szCs w:val="24"/>
        </w:rPr>
        <w:t>СогтоЫоШа</w:t>
      </w:r>
      <w:r w:rsidRPr="00C80ED1">
        <w:rPr>
          <w:rFonts w:eastAsia="Times New Roman"/>
          <w:sz w:val="24"/>
          <w:szCs w:val="24"/>
        </w:rPr>
        <w:tab/>
        <w:t>269</w:t>
      </w:r>
    </w:p>
    <w:p w:rsidR="009A26C8" w:rsidRPr="00C80ED1" w:rsidRDefault="009A26C8" w:rsidP="00C80ED1">
      <w:pPr>
        <w:shd w:val="clear" w:color="auto" w:fill="FFFFFF"/>
        <w:tabs>
          <w:tab w:val="left" w:leader="dot" w:pos="6008"/>
        </w:tabs>
        <w:spacing w:after="120"/>
        <w:ind w:left="623" w:firstLine="709"/>
        <w:rPr>
          <w:sz w:val="24"/>
          <w:szCs w:val="24"/>
        </w:rPr>
      </w:pPr>
      <w:r w:rsidRPr="00C80ED1">
        <w:rPr>
          <w:rFonts w:eastAsia="Times New Roman"/>
          <w:sz w:val="24"/>
          <w:szCs w:val="24"/>
        </w:rPr>
        <w:t>Высшие споровые растения</w:t>
      </w:r>
      <w:r w:rsidRPr="00C80ED1">
        <w:rPr>
          <w:rFonts w:eastAsia="Times New Roman"/>
          <w:sz w:val="24"/>
          <w:szCs w:val="24"/>
        </w:rPr>
        <w:tab/>
        <w:t>271</w:t>
      </w:r>
    </w:p>
    <w:p w:rsidR="009A26C8" w:rsidRPr="00C80ED1" w:rsidRDefault="009A26C8" w:rsidP="00C80ED1">
      <w:pPr>
        <w:shd w:val="clear" w:color="auto" w:fill="FFFFFF"/>
        <w:tabs>
          <w:tab w:val="left" w:leader="dot" w:pos="6008"/>
        </w:tabs>
        <w:spacing w:after="120"/>
        <w:ind w:left="860" w:firstLine="709"/>
        <w:rPr>
          <w:sz w:val="24"/>
          <w:szCs w:val="24"/>
        </w:rPr>
      </w:pPr>
      <w:r w:rsidRPr="00C80ED1">
        <w:rPr>
          <w:rFonts w:eastAsia="Times New Roman"/>
          <w:sz w:val="24"/>
          <w:szCs w:val="24"/>
        </w:rPr>
        <w:t xml:space="preserve">Отдел Проптеридофиты — </w:t>
      </w:r>
      <w:r w:rsidRPr="00C80ED1">
        <w:rPr>
          <w:rFonts w:eastAsia="Times New Roman"/>
          <w:i/>
          <w:iCs/>
          <w:sz w:val="24"/>
          <w:szCs w:val="24"/>
        </w:rPr>
        <w:t>Ргор1егМорИу1а</w:t>
      </w:r>
      <w:r w:rsidRPr="00C80ED1">
        <w:rPr>
          <w:rFonts w:eastAsia="Times New Roman"/>
          <w:sz w:val="24"/>
          <w:szCs w:val="24"/>
        </w:rPr>
        <w:tab/>
        <w:t>274</w:t>
      </w:r>
    </w:p>
    <w:p w:rsidR="009A26C8" w:rsidRPr="00C80ED1" w:rsidRDefault="009A26C8" w:rsidP="00C80ED1">
      <w:pPr>
        <w:shd w:val="clear" w:color="auto" w:fill="FFFFFF"/>
        <w:tabs>
          <w:tab w:val="left" w:leader="dot" w:pos="6005"/>
        </w:tabs>
        <w:spacing w:after="120"/>
        <w:ind w:left="860" w:firstLine="709"/>
        <w:rPr>
          <w:sz w:val="24"/>
          <w:szCs w:val="24"/>
        </w:rPr>
      </w:pPr>
      <w:r w:rsidRPr="00C80ED1">
        <w:rPr>
          <w:rFonts w:eastAsia="Times New Roman"/>
          <w:sz w:val="24"/>
          <w:szCs w:val="24"/>
        </w:rPr>
        <w:t xml:space="preserve">Отдел Моховидные — </w:t>
      </w:r>
      <w:r w:rsidRPr="00C80ED1">
        <w:rPr>
          <w:rFonts w:eastAsia="Times New Roman"/>
          <w:i/>
          <w:iCs/>
          <w:sz w:val="24"/>
          <w:szCs w:val="24"/>
        </w:rPr>
        <w:t>В&gt;уорНу1а</w:t>
      </w:r>
      <w:r w:rsidRPr="00C80ED1">
        <w:rPr>
          <w:rFonts w:eastAsia="Times New Roman"/>
          <w:sz w:val="24"/>
          <w:szCs w:val="24"/>
        </w:rPr>
        <w:tab/>
        <w:t>276</w:t>
      </w:r>
    </w:p>
    <w:p w:rsidR="009A26C8" w:rsidRPr="00C80ED1" w:rsidRDefault="009A26C8" w:rsidP="00C80ED1">
      <w:pPr>
        <w:shd w:val="clear" w:color="auto" w:fill="FFFFFF"/>
        <w:tabs>
          <w:tab w:val="left" w:leader="dot" w:pos="6012"/>
        </w:tabs>
        <w:spacing w:after="120"/>
        <w:ind w:left="864" w:firstLine="709"/>
        <w:rPr>
          <w:sz w:val="24"/>
          <w:szCs w:val="24"/>
        </w:rPr>
      </w:pPr>
      <w:r w:rsidRPr="00C80ED1">
        <w:rPr>
          <w:rFonts w:eastAsia="Times New Roman"/>
          <w:sz w:val="24"/>
          <w:szCs w:val="24"/>
        </w:rPr>
        <w:t xml:space="preserve">Отдел Псилотовидные — </w:t>
      </w:r>
      <w:r w:rsidRPr="00C80ED1">
        <w:rPr>
          <w:rFonts w:eastAsia="Times New Roman"/>
          <w:i/>
          <w:iCs/>
          <w:sz w:val="24"/>
          <w:szCs w:val="24"/>
        </w:rPr>
        <w:t>РзИо1орНу1а</w:t>
      </w:r>
      <w:r w:rsidRPr="00C80ED1">
        <w:rPr>
          <w:rFonts w:eastAsia="Times New Roman"/>
          <w:sz w:val="24"/>
          <w:szCs w:val="24"/>
        </w:rPr>
        <w:tab/>
        <w:t>281</w:t>
      </w:r>
    </w:p>
    <w:p w:rsidR="009A26C8" w:rsidRPr="00C80ED1" w:rsidRDefault="009A26C8" w:rsidP="00C80ED1">
      <w:pPr>
        <w:shd w:val="clear" w:color="auto" w:fill="FFFFFF"/>
        <w:tabs>
          <w:tab w:val="left" w:leader="dot" w:pos="6012"/>
        </w:tabs>
        <w:spacing w:after="120"/>
        <w:ind w:left="864" w:firstLine="709"/>
        <w:rPr>
          <w:sz w:val="24"/>
          <w:szCs w:val="24"/>
        </w:rPr>
      </w:pPr>
      <w:r w:rsidRPr="00C80ED1">
        <w:rPr>
          <w:rFonts w:eastAsia="Times New Roman"/>
          <w:sz w:val="24"/>
          <w:szCs w:val="24"/>
        </w:rPr>
        <w:t xml:space="preserve">Отдел Плауновидные — </w:t>
      </w:r>
      <w:r w:rsidRPr="00C80ED1">
        <w:rPr>
          <w:rFonts w:eastAsia="Times New Roman"/>
          <w:i/>
          <w:iCs/>
          <w:sz w:val="24"/>
          <w:szCs w:val="24"/>
        </w:rPr>
        <w:t>Ьусороа"юрпу1а</w:t>
      </w:r>
      <w:r w:rsidRPr="00C80ED1">
        <w:rPr>
          <w:rFonts w:eastAsia="Times New Roman"/>
          <w:sz w:val="24"/>
          <w:szCs w:val="24"/>
        </w:rPr>
        <w:tab/>
        <w:t>281</w:t>
      </w:r>
    </w:p>
    <w:p w:rsidR="009A26C8" w:rsidRPr="00C80ED1" w:rsidRDefault="009A26C8" w:rsidP="00C80ED1">
      <w:pPr>
        <w:shd w:val="clear" w:color="auto" w:fill="FFFFFF"/>
        <w:tabs>
          <w:tab w:val="left" w:leader="dot" w:pos="6016"/>
        </w:tabs>
        <w:spacing w:after="120"/>
        <w:ind w:left="868" w:firstLine="709"/>
        <w:rPr>
          <w:sz w:val="24"/>
          <w:szCs w:val="24"/>
        </w:rPr>
      </w:pPr>
      <w:r w:rsidRPr="00C80ED1">
        <w:rPr>
          <w:rFonts w:eastAsia="Times New Roman"/>
          <w:sz w:val="24"/>
          <w:szCs w:val="24"/>
        </w:rPr>
        <w:t xml:space="preserve">Отдел Хвощевидные — </w:t>
      </w:r>
      <w:r w:rsidRPr="00C80ED1">
        <w:rPr>
          <w:rFonts w:eastAsia="Times New Roman"/>
          <w:i/>
          <w:iCs/>
          <w:sz w:val="24"/>
          <w:szCs w:val="24"/>
        </w:rPr>
        <w:t>Едшзе1орЬу1а</w:t>
      </w:r>
      <w:r w:rsidRPr="00C80ED1">
        <w:rPr>
          <w:rFonts w:eastAsia="Times New Roman"/>
          <w:sz w:val="24"/>
          <w:szCs w:val="24"/>
        </w:rPr>
        <w:tab/>
        <w:t>284</w:t>
      </w:r>
    </w:p>
    <w:p w:rsidR="009A26C8" w:rsidRPr="00C80ED1" w:rsidRDefault="009A26C8" w:rsidP="00C80ED1">
      <w:pPr>
        <w:shd w:val="clear" w:color="auto" w:fill="FFFFFF"/>
        <w:tabs>
          <w:tab w:val="left" w:leader="dot" w:pos="6012"/>
        </w:tabs>
        <w:spacing w:after="120"/>
        <w:ind w:left="864" w:firstLine="709"/>
        <w:rPr>
          <w:sz w:val="24"/>
          <w:szCs w:val="24"/>
        </w:rPr>
      </w:pPr>
      <w:r w:rsidRPr="00C80ED1">
        <w:rPr>
          <w:rFonts w:eastAsia="Times New Roman"/>
          <w:sz w:val="24"/>
          <w:szCs w:val="24"/>
        </w:rPr>
        <w:t xml:space="preserve">Отдел Папоротниковидные — </w:t>
      </w:r>
      <w:r w:rsidRPr="00C80ED1">
        <w:rPr>
          <w:rFonts w:eastAsia="Times New Roman"/>
          <w:i/>
          <w:iCs/>
          <w:sz w:val="24"/>
          <w:szCs w:val="24"/>
        </w:rPr>
        <w:t>Ро1уроа"юрИу1а</w:t>
      </w:r>
      <w:r w:rsidRPr="00C80ED1">
        <w:rPr>
          <w:rFonts w:eastAsia="Times New Roman"/>
          <w:sz w:val="24"/>
          <w:szCs w:val="24"/>
        </w:rPr>
        <w:tab/>
        <w:t>286</w:t>
      </w:r>
    </w:p>
    <w:p w:rsidR="009A26C8" w:rsidRPr="00C80ED1" w:rsidRDefault="009A26C8" w:rsidP="00C80ED1">
      <w:pPr>
        <w:shd w:val="clear" w:color="auto" w:fill="FFFFFF"/>
        <w:tabs>
          <w:tab w:val="left" w:leader="dot" w:pos="6012"/>
        </w:tabs>
        <w:spacing w:after="120"/>
        <w:ind w:left="623" w:firstLine="709"/>
        <w:rPr>
          <w:sz w:val="24"/>
          <w:szCs w:val="24"/>
        </w:rPr>
      </w:pPr>
      <w:r w:rsidRPr="00C80ED1">
        <w:rPr>
          <w:rFonts w:eastAsia="Times New Roman"/>
          <w:sz w:val="24"/>
          <w:szCs w:val="24"/>
        </w:rPr>
        <w:t>Семенные растения</w:t>
      </w:r>
      <w:r w:rsidRPr="00C80ED1">
        <w:rPr>
          <w:rFonts w:eastAsia="Times New Roman"/>
          <w:sz w:val="24"/>
          <w:szCs w:val="24"/>
        </w:rPr>
        <w:tab/>
        <w:t>292</w:t>
      </w:r>
    </w:p>
    <w:p w:rsidR="009A26C8" w:rsidRPr="00C80ED1" w:rsidRDefault="009A26C8" w:rsidP="00C80ED1">
      <w:pPr>
        <w:shd w:val="clear" w:color="auto" w:fill="FFFFFF"/>
        <w:tabs>
          <w:tab w:val="left" w:leader="dot" w:pos="6016"/>
        </w:tabs>
        <w:spacing w:after="120"/>
        <w:ind w:left="868" w:firstLine="709"/>
        <w:rPr>
          <w:sz w:val="24"/>
          <w:szCs w:val="24"/>
        </w:rPr>
      </w:pPr>
      <w:r w:rsidRPr="00C80ED1">
        <w:rPr>
          <w:rFonts w:eastAsia="Times New Roman"/>
          <w:sz w:val="24"/>
          <w:szCs w:val="24"/>
        </w:rPr>
        <w:t xml:space="preserve">Отдел Голосеменные — </w:t>
      </w:r>
      <w:r w:rsidRPr="00C80ED1">
        <w:rPr>
          <w:rFonts w:eastAsia="Times New Roman"/>
          <w:i/>
          <w:iCs/>
          <w:sz w:val="24"/>
          <w:szCs w:val="24"/>
        </w:rPr>
        <w:t xml:space="preserve">Сутпозрегтае, </w:t>
      </w:r>
      <w:r w:rsidRPr="00C80ED1">
        <w:rPr>
          <w:rFonts w:eastAsia="Times New Roman"/>
          <w:sz w:val="24"/>
          <w:szCs w:val="24"/>
        </w:rPr>
        <w:t xml:space="preserve">или Сосновые — </w:t>
      </w:r>
      <w:r w:rsidRPr="00C80ED1">
        <w:rPr>
          <w:rFonts w:eastAsia="Times New Roman"/>
          <w:i/>
          <w:iCs/>
          <w:sz w:val="24"/>
          <w:szCs w:val="24"/>
        </w:rPr>
        <w:t>РторНу1а</w:t>
      </w:r>
      <w:r w:rsidRPr="00C80ED1">
        <w:rPr>
          <w:rFonts w:eastAsia="Times New Roman"/>
          <w:sz w:val="24"/>
          <w:szCs w:val="24"/>
        </w:rPr>
        <w:tab/>
        <w:t>293</w:t>
      </w:r>
    </w:p>
    <w:p w:rsidR="009A26C8" w:rsidRPr="00C80ED1" w:rsidRDefault="009A26C8" w:rsidP="00C80ED1">
      <w:pPr>
        <w:shd w:val="clear" w:color="auto" w:fill="FFFFFF"/>
        <w:tabs>
          <w:tab w:val="left" w:leader="dot" w:pos="6016"/>
        </w:tabs>
        <w:spacing w:after="120"/>
        <w:ind w:left="871" w:firstLine="709"/>
        <w:rPr>
          <w:sz w:val="24"/>
          <w:szCs w:val="24"/>
        </w:rPr>
      </w:pPr>
      <w:r w:rsidRPr="00C80ED1">
        <w:rPr>
          <w:rFonts w:eastAsia="Times New Roman"/>
          <w:sz w:val="24"/>
          <w:szCs w:val="24"/>
        </w:rPr>
        <w:t xml:space="preserve">Отдел Покрытосеменные </w:t>
      </w:r>
      <w:r w:rsidRPr="00C80ED1">
        <w:rPr>
          <w:rFonts w:eastAsia="Times New Roman"/>
          <w:i/>
          <w:iCs/>
          <w:sz w:val="24"/>
          <w:szCs w:val="24"/>
        </w:rPr>
        <w:t xml:space="preserve">— Ап§трегтае, </w:t>
      </w:r>
      <w:r w:rsidRPr="00C80ED1">
        <w:rPr>
          <w:rFonts w:eastAsia="Times New Roman"/>
          <w:sz w:val="24"/>
          <w:szCs w:val="24"/>
        </w:rPr>
        <w:t>или Магнолиевые —</w:t>
      </w:r>
      <w:r w:rsidRPr="00C80ED1">
        <w:rPr>
          <w:rFonts w:eastAsia="Times New Roman"/>
          <w:sz w:val="24"/>
          <w:szCs w:val="24"/>
        </w:rPr>
        <w:br/>
      </w:r>
      <w:r w:rsidRPr="00C80ED1">
        <w:rPr>
          <w:rFonts w:eastAsia="Times New Roman"/>
          <w:i/>
          <w:iCs/>
          <w:sz w:val="24"/>
          <w:szCs w:val="24"/>
        </w:rPr>
        <w:t>Ма§поИорИу(а</w:t>
      </w:r>
      <w:r w:rsidRPr="00C80ED1">
        <w:rPr>
          <w:rFonts w:eastAsia="Times New Roman"/>
          <w:sz w:val="24"/>
          <w:szCs w:val="24"/>
        </w:rPr>
        <w:tab/>
        <w:t>310</w:t>
      </w:r>
    </w:p>
    <w:p w:rsidR="009A26C8" w:rsidRPr="00C80ED1" w:rsidRDefault="009A26C8" w:rsidP="00C80ED1">
      <w:pPr>
        <w:shd w:val="clear" w:color="auto" w:fill="FFFFFF"/>
        <w:tabs>
          <w:tab w:val="left" w:leader="dot" w:pos="6019"/>
        </w:tabs>
        <w:spacing w:after="120"/>
        <w:ind w:left="36" w:firstLine="709"/>
        <w:rPr>
          <w:sz w:val="24"/>
          <w:szCs w:val="24"/>
        </w:rPr>
      </w:pPr>
      <w:r w:rsidRPr="00C80ED1">
        <w:rPr>
          <w:rFonts w:eastAsia="Times New Roman"/>
          <w:i/>
          <w:iCs/>
          <w:sz w:val="24"/>
          <w:szCs w:val="24"/>
        </w:rPr>
        <w:t xml:space="preserve">Глава 10. </w:t>
      </w:r>
      <w:r w:rsidRPr="00C80ED1">
        <w:rPr>
          <w:rFonts w:eastAsia="Times New Roman"/>
          <w:sz w:val="24"/>
          <w:szCs w:val="24"/>
        </w:rPr>
        <w:t xml:space="preserve">Цветок и соцветие </w:t>
      </w:r>
      <w:r w:rsidRPr="00C80ED1">
        <w:rPr>
          <w:rFonts w:eastAsia="Times New Roman"/>
          <w:i/>
          <w:iCs/>
          <w:sz w:val="24"/>
          <w:szCs w:val="24"/>
        </w:rPr>
        <w:t>(И. И.Андреева)</w:t>
      </w:r>
      <w:r w:rsidRPr="00C80ED1">
        <w:rPr>
          <w:rFonts w:eastAsia="Times New Roman"/>
          <w:sz w:val="24"/>
          <w:szCs w:val="24"/>
        </w:rPr>
        <w:tab/>
        <w:t>313</w:t>
      </w:r>
    </w:p>
    <w:p w:rsidR="009A26C8" w:rsidRPr="00C80ED1" w:rsidRDefault="009A26C8" w:rsidP="00C80ED1">
      <w:pPr>
        <w:shd w:val="clear" w:color="auto" w:fill="FFFFFF"/>
        <w:tabs>
          <w:tab w:val="left" w:leader="dot" w:pos="6019"/>
        </w:tabs>
        <w:spacing w:after="120"/>
        <w:ind w:left="310" w:firstLine="709"/>
        <w:rPr>
          <w:sz w:val="24"/>
          <w:szCs w:val="24"/>
        </w:rPr>
      </w:pPr>
      <w:r w:rsidRPr="00C80ED1">
        <w:rPr>
          <w:rFonts w:eastAsia="Times New Roman"/>
          <w:sz w:val="24"/>
          <w:szCs w:val="24"/>
        </w:rPr>
        <w:t>§ 1. Морфология цветка</w:t>
      </w:r>
      <w:r w:rsidRPr="00C80ED1">
        <w:rPr>
          <w:rFonts w:eastAsia="Times New Roman"/>
          <w:sz w:val="24"/>
          <w:szCs w:val="24"/>
        </w:rPr>
        <w:tab/>
        <w:t>313</w:t>
      </w:r>
    </w:p>
    <w:p w:rsidR="009A26C8" w:rsidRPr="00C80ED1" w:rsidRDefault="009A26C8" w:rsidP="00C80ED1">
      <w:pPr>
        <w:shd w:val="clear" w:color="auto" w:fill="FFFFFF"/>
        <w:tabs>
          <w:tab w:val="left" w:leader="dot" w:pos="6023"/>
        </w:tabs>
        <w:spacing w:after="120"/>
        <w:ind w:left="313" w:firstLine="709"/>
        <w:rPr>
          <w:sz w:val="24"/>
          <w:szCs w:val="24"/>
        </w:rPr>
      </w:pPr>
      <w:r w:rsidRPr="00C80ED1">
        <w:rPr>
          <w:rFonts w:eastAsia="Times New Roman"/>
          <w:sz w:val="24"/>
          <w:szCs w:val="24"/>
        </w:rPr>
        <w:t>§ 2. Околоцветник</w:t>
      </w:r>
      <w:r w:rsidRPr="00C80ED1">
        <w:rPr>
          <w:rFonts w:eastAsia="Times New Roman"/>
          <w:sz w:val="24"/>
          <w:szCs w:val="24"/>
        </w:rPr>
        <w:tab/>
        <w:t>316</w:t>
      </w:r>
    </w:p>
    <w:p w:rsidR="009A26C8" w:rsidRPr="00C80ED1" w:rsidRDefault="009A26C8" w:rsidP="00C80ED1">
      <w:pPr>
        <w:shd w:val="clear" w:color="auto" w:fill="FFFFFF"/>
        <w:tabs>
          <w:tab w:val="left" w:leader="dot" w:pos="6023"/>
        </w:tabs>
        <w:spacing w:after="120"/>
        <w:ind w:left="313" w:firstLine="709"/>
        <w:rPr>
          <w:sz w:val="24"/>
          <w:szCs w:val="24"/>
        </w:rPr>
      </w:pPr>
      <w:r w:rsidRPr="00C80ED1">
        <w:rPr>
          <w:rFonts w:eastAsia="Times New Roman"/>
          <w:sz w:val="24"/>
          <w:szCs w:val="24"/>
        </w:rPr>
        <w:t>§ 3. Андроцей</w:t>
      </w:r>
      <w:r w:rsidRPr="00C80ED1">
        <w:rPr>
          <w:rFonts w:eastAsia="Times New Roman"/>
          <w:sz w:val="24"/>
          <w:szCs w:val="24"/>
        </w:rPr>
        <w:tab/>
        <w:t>320</w:t>
      </w:r>
    </w:p>
    <w:p w:rsidR="009A26C8" w:rsidRPr="00C80ED1" w:rsidRDefault="009A26C8" w:rsidP="00C80ED1">
      <w:pPr>
        <w:shd w:val="clear" w:color="auto" w:fill="FFFFFF"/>
        <w:tabs>
          <w:tab w:val="left" w:leader="dot" w:pos="6023"/>
        </w:tabs>
        <w:spacing w:after="120"/>
        <w:ind w:left="313" w:firstLine="709"/>
        <w:rPr>
          <w:sz w:val="24"/>
          <w:szCs w:val="24"/>
        </w:rPr>
      </w:pPr>
      <w:r w:rsidRPr="00C80ED1">
        <w:rPr>
          <w:rFonts w:eastAsia="Times New Roman"/>
          <w:sz w:val="24"/>
          <w:szCs w:val="24"/>
        </w:rPr>
        <w:t>§ 4. Микроспорогенез и микрогаметогенез</w:t>
      </w:r>
      <w:r w:rsidRPr="00C80ED1">
        <w:rPr>
          <w:rFonts w:eastAsia="Times New Roman"/>
          <w:sz w:val="24"/>
          <w:szCs w:val="24"/>
        </w:rPr>
        <w:tab/>
        <w:t>323</w:t>
      </w:r>
    </w:p>
    <w:p w:rsidR="009A26C8" w:rsidRPr="00C80ED1" w:rsidRDefault="009A26C8" w:rsidP="00C80ED1">
      <w:pPr>
        <w:shd w:val="clear" w:color="auto" w:fill="FFFFFF"/>
        <w:tabs>
          <w:tab w:val="left" w:leader="dot" w:pos="6026"/>
        </w:tabs>
        <w:spacing w:after="120"/>
        <w:ind w:left="313" w:firstLine="709"/>
        <w:rPr>
          <w:sz w:val="24"/>
          <w:szCs w:val="24"/>
        </w:rPr>
      </w:pPr>
      <w:r w:rsidRPr="00C80ED1">
        <w:rPr>
          <w:rFonts w:eastAsia="Times New Roman"/>
          <w:sz w:val="24"/>
          <w:szCs w:val="24"/>
        </w:rPr>
        <w:t>§ 5. Гинецей</w:t>
      </w:r>
      <w:r w:rsidRPr="00C80ED1">
        <w:rPr>
          <w:rFonts w:eastAsia="Times New Roman"/>
          <w:sz w:val="24"/>
          <w:szCs w:val="24"/>
        </w:rPr>
        <w:tab/>
        <w:t>325</w:t>
      </w:r>
    </w:p>
    <w:p w:rsidR="009A26C8" w:rsidRPr="00C80ED1" w:rsidRDefault="009A26C8" w:rsidP="00C80ED1">
      <w:pPr>
        <w:shd w:val="clear" w:color="auto" w:fill="FFFFFF"/>
        <w:tabs>
          <w:tab w:val="left" w:leader="dot" w:pos="6030"/>
        </w:tabs>
        <w:spacing w:after="120"/>
        <w:ind w:left="317" w:firstLine="709"/>
        <w:rPr>
          <w:sz w:val="24"/>
          <w:szCs w:val="24"/>
        </w:rPr>
      </w:pPr>
      <w:r w:rsidRPr="00C80ED1">
        <w:rPr>
          <w:rFonts w:eastAsia="Times New Roman"/>
          <w:sz w:val="24"/>
          <w:szCs w:val="24"/>
        </w:rPr>
        <w:t>§ 6. Семязачаток</w:t>
      </w:r>
      <w:r w:rsidRPr="00C80ED1">
        <w:rPr>
          <w:rFonts w:eastAsia="Times New Roman"/>
          <w:sz w:val="24"/>
          <w:szCs w:val="24"/>
        </w:rPr>
        <w:tab/>
        <w:t>331</w:t>
      </w:r>
    </w:p>
    <w:p w:rsidR="009A26C8" w:rsidRPr="00C80ED1" w:rsidRDefault="009A26C8" w:rsidP="00C80ED1">
      <w:pPr>
        <w:shd w:val="clear" w:color="auto" w:fill="FFFFFF"/>
        <w:tabs>
          <w:tab w:val="left" w:leader="dot" w:pos="6030"/>
        </w:tabs>
        <w:spacing w:after="120"/>
        <w:ind w:left="320" w:firstLine="709"/>
        <w:rPr>
          <w:sz w:val="24"/>
          <w:szCs w:val="24"/>
        </w:rPr>
      </w:pPr>
      <w:r w:rsidRPr="00C80ED1">
        <w:rPr>
          <w:rFonts w:eastAsia="Times New Roman"/>
          <w:sz w:val="24"/>
          <w:szCs w:val="24"/>
        </w:rPr>
        <w:t>§ 7. Мегаспорогенез и мегагаметогенез</w:t>
      </w:r>
      <w:r w:rsidRPr="00C80ED1">
        <w:rPr>
          <w:rFonts w:eastAsia="Times New Roman"/>
          <w:sz w:val="24"/>
          <w:szCs w:val="24"/>
        </w:rPr>
        <w:tab/>
        <w:t>333</w:t>
      </w:r>
    </w:p>
    <w:p w:rsidR="009A26C8" w:rsidRPr="00C80ED1" w:rsidRDefault="009A26C8" w:rsidP="00C80ED1">
      <w:pPr>
        <w:shd w:val="clear" w:color="auto" w:fill="FFFFFF"/>
        <w:tabs>
          <w:tab w:val="left" w:leader="dot" w:pos="6034"/>
        </w:tabs>
        <w:spacing w:after="120"/>
        <w:ind w:left="320" w:firstLine="709"/>
        <w:rPr>
          <w:sz w:val="24"/>
          <w:szCs w:val="24"/>
        </w:rPr>
      </w:pPr>
      <w:r w:rsidRPr="00C80ED1">
        <w:rPr>
          <w:rFonts w:eastAsia="Times New Roman"/>
          <w:sz w:val="24"/>
          <w:szCs w:val="24"/>
        </w:rPr>
        <w:t>§ 8. Онтогенез цветка</w:t>
      </w:r>
      <w:r w:rsidRPr="00C80ED1">
        <w:rPr>
          <w:rFonts w:eastAsia="Times New Roman"/>
          <w:sz w:val="24"/>
          <w:szCs w:val="24"/>
        </w:rPr>
        <w:tab/>
        <w:t>334</w:t>
      </w:r>
    </w:p>
    <w:p w:rsidR="009A26C8" w:rsidRPr="00C80ED1" w:rsidRDefault="009A26C8" w:rsidP="00C80ED1">
      <w:pPr>
        <w:shd w:val="clear" w:color="auto" w:fill="FFFFFF"/>
        <w:tabs>
          <w:tab w:val="left" w:leader="dot" w:pos="6030"/>
        </w:tabs>
        <w:spacing w:after="120"/>
        <w:ind w:left="320" w:firstLine="709"/>
        <w:rPr>
          <w:sz w:val="24"/>
          <w:szCs w:val="24"/>
        </w:rPr>
      </w:pPr>
      <w:r w:rsidRPr="00C80ED1">
        <w:rPr>
          <w:rFonts w:eastAsia="Times New Roman"/>
          <w:sz w:val="24"/>
          <w:szCs w:val="24"/>
        </w:rPr>
        <w:t>§ 9. Соцветия</w:t>
      </w:r>
      <w:r w:rsidRPr="00C80ED1">
        <w:rPr>
          <w:rFonts w:eastAsia="Times New Roman"/>
          <w:sz w:val="24"/>
          <w:szCs w:val="24"/>
        </w:rPr>
        <w:tab/>
        <w:t>338</w:t>
      </w:r>
    </w:p>
    <w:p w:rsidR="009A26C8" w:rsidRPr="00C80ED1" w:rsidRDefault="009A26C8" w:rsidP="00C80ED1">
      <w:pPr>
        <w:shd w:val="clear" w:color="auto" w:fill="FFFFFF"/>
        <w:tabs>
          <w:tab w:val="left" w:leader="dot" w:pos="6030"/>
        </w:tabs>
        <w:spacing w:after="120"/>
        <w:ind w:left="320" w:firstLine="709"/>
        <w:rPr>
          <w:sz w:val="24"/>
          <w:szCs w:val="24"/>
        </w:rPr>
      </w:pPr>
      <w:r w:rsidRPr="00C80ED1">
        <w:rPr>
          <w:rFonts w:eastAsia="Times New Roman"/>
          <w:sz w:val="24"/>
          <w:szCs w:val="24"/>
        </w:rPr>
        <w:t>§ 10. Опыление</w:t>
      </w:r>
      <w:r w:rsidRPr="00C80ED1">
        <w:rPr>
          <w:rFonts w:eastAsia="Times New Roman"/>
          <w:sz w:val="24"/>
          <w:szCs w:val="24"/>
        </w:rPr>
        <w:tab/>
        <w:t>344</w:t>
      </w:r>
    </w:p>
    <w:p w:rsidR="009A26C8" w:rsidRPr="00C80ED1" w:rsidRDefault="009A26C8" w:rsidP="00C80ED1">
      <w:pPr>
        <w:shd w:val="clear" w:color="auto" w:fill="FFFFFF"/>
        <w:tabs>
          <w:tab w:val="left" w:leader="dot" w:pos="6034"/>
        </w:tabs>
        <w:spacing w:after="120"/>
        <w:ind w:left="320" w:firstLine="709"/>
        <w:rPr>
          <w:sz w:val="24"/>
          <w:szCs w:val="24"/>
        </w:rPr>
      </w:pPr>
      <w:r w:rsidRPr="00C80ED1">
        <w:rPr>
          <w:rFonts w:eastAsia="Times New Roman"/>
          <w:sz w:val="24"/>
          <w:szCs w:val="24"/>
        </w:rPr>
        <w:t>§11. Оплодотворение</w:t>
      </w:r>
      <w:r w:rsidRPr="00C80ED1">
        <w:rPr>
          <w:rFonts w:eastAsia="Times New Roman"/>
          <w:sz w:val="24"/>
          <w:szCs w:val="24"/>
        </w:rPr>
        <w:tab/>
        <w:t>349</w:t>
      </w:r>
    </w:p>
    <w:p w:rsidR="009A26C8" w:rsidRPr="00C80ED1" w:rsidRDefault="009A26C8" w:rsidP="00C80ED1">
      <w:pPr>
        <w:shd w:val="clear" w:color="auto" w:fill="FFFFFF"/>
        <w:tabs>
          <w:tab w:val="left" w:leader="dot" w:pos="6037"/>
        </w:tabs>
        <w:spacing w:after="120"/>
        <w:ind w:left="47" w:firstLine="709"/>
        <w:rPr>
          <w:sz w:val="24"/>
          <w:szCs w:val="24"/>
        </w:rPr>
      </w:pPr>
      <w:r w:rsidRPr="00C80ED1">
        <w:rPr>
          <w:rFonts w:eastAsia="Times New Roman"/>
          <w:i/>
          <w:iCs/>
          <w:sz w:val="24"/>
          <w:szCs w:val="24"/>
        </w:rPr>
        <w:t xml:space="preserve">Глава 11. </w:t>
      </w:r>
      <w:r w:rsidRPr="00C80ED1">
        <w:rPr>
          <w:rFonts w:eastAsia="Times New Roman"/>
          <w:sz w:val="24"/>
          <w:szCs w:val="24"/>
        </w:rPr>
        <w:t xml:space="preserve">Семя и плод (//. </w:t>
      </w:r>
      <w:r w:rsidRPr="00C80ED1">
        <w:rPr>
          <w:rFonts w:eastAsia="Times New Roman"/>
          <w:i/>
          <w:iCs/>
          <w:sz w:val="24"/>
          <w:szCs w:val="24"/>
        </w:rPr>
        <w:t>И.Андреева)</w:t>
      </w:r>
      <w:r w:rsidRPr="00C80ED1">
        <w:rPr>
          <w:rFonts w:eastAsia="Times New Roman"/>
          <w:sz w:val="24"/>
          <w:szCs w:val="24"/>
        </w:rPr>
        <w:tab/>
        <w:t>351</w:t>
      </w:r>
    </w:p>
    <w:p w:rsidR="009A26C8" w:rsidRPr="00C80ED1" w:rsidRDefault="009A26C8" w:rsidP="00C80ED1">
      <w:pPr>
        <w:shd w:val="clear" w:color="auto" w:fill="FFFFFF"/>
        <w:tabs>
          <w:tab w:val="left" w:leader="dot" w:pos="6037"/>
        </w:tabs>
        <w:spacing w:after="120"/>
        <w:ind w:left="324" w:firstLine="709"/>
        <w:rPr>
          <w:sz w:val="24"/>
          <w:szCs w:val="24"/>
        </w:rPr>
      </w:pPr>
      <w:r w:rsidRPr="00C80ED1">
        <w:rPr>
          <w:rFonts w:eastAsia="Times New Roman"/>
          <w:sz w:val="24"/>
          <w:szCs w:val="24"/>
        </w:rPr>
        <w:t>§ 1. Семя</w:t>
      </w:r>
      <w:r w:rsidRPr="00C80ED1">
        <w:rPr>
          <w:rFonts w:eastAsia="Times New Roman"/>
          <w:sz w:val="24"/>
          <w:szCs w:val="24"/>
        </w:rPr>
        <w:tab/>
        <w:t>351</w:t>
      </w:r>
    </w:p>
    <w:p w:rsidR="009A26C8" w:rsidRPr="00C80ED1" w:rsidRDefault="009A26C8" w:rsidP="00C80ED1">
      <w:pPr>
        <w:shd w:val="clear" w:color="auto" w:fill="FFFFFF"/>
        <w:tabs>
          <w:tab w:val="left" w:leader="dot" w:pos="6041"/>
        </w:tabs>
        <w:spacing w:after="120"/>
        <w:ind w:left="324" w:firstLine="709"/>
        <w:rPr>
          <w:sz w:val="24"/>
          <w:szCs w:val="24"/>
        </w:rPr>
      </w:pPr>
      <w:r w:rsidRPr="00C80ED1">
        <w:rPr>
          <w:rFonts w:eastAsia="Times New Roman"/>
          <w:sz w:val="24"/>
          <w:szCs w:val="24"/>
        </w:rPr>
        <w:t>§ 2. Плод</w:t>
      </w:r>
      <w:r w:rsidRPr="00C80ED1">
        <w:rPr>
          <w:rFonts w:eastAsia="Times New Roman"/>
          <w:sz w:val="24"/>
          <w:szCs w:val="24"/>
        </w:rPr>
        <w:tab/>
        <w:t>361</w:t>
      </w:r>
    </w:p>
    <w:p w:rsidR="009A26C8" w:rsidRPr="00C80ED1" w:rsidRDefault="009A26C8" w:rsidP="00C80ED1">
      <w:pPr>
        <w:shd w:val="clear" w:color="auto" w:fill="FFFFFF"/>
        <w:spacing w:after="120"/>
        <w:ind w:firstLine="709"/>
        <w:jc w:val="right"/>
        <w:rPr>
          <w:sz w:val="24"/>
          <w:szCs w:val="24"/>
        </w:rPr>
      </w:pPr>
      <w:r w:rsidRPr="00C80ED1">
        <w:rPr>
          <w:sz w:val="24"/>
          <w:szCs w:val="24"/>
        </w:rPr>
        <w:t>487</w:t>
      </w:r>
    </w:p>
    <w:p w:rsidR="009A26C8" w:rsidRPr="00C80ED1" w:rsidRDefault="009A26C8" w:rsidP="00C80ED1">
      <w:pPr>
        <w:shd w:val="clear" w:color="auto" w:fill="FFFFFF"/>
        <w:spacing w:after="120"/>
        <w:ind w:firstLine="709"/>
        <w:jc w:val="right"/>
        <w:rPr>
          <w:sz w:val="24"/>
          <w:szCs w:val="24"/>
        </w:rPr>
        <w:sectPr w:rsidR="009A26C8" w:rsidRPr="00C80ED1" w:rsidSect="001D5CBD">
          <w:pgSz w:w="11909" w:h="16834"/>
          <w:pgMar w:top="1440" w:right="852" w:bottom="720" w:left="1701" w:header="720" w:footer="720" w:gutter="0"/>
          <w:cols w:space="60"/>
          <w:noEndnote/>
        </w:sectPr>
      </w:pPr>
    </w:p>
    <w:p w:rsidR="009A26C8" w:rsidRPr="00C80ED1" w:rsidRDefault="009A26C8" w:rsidP="00C80ED1">
      <w:pPr>
        <w:shd w:val="clear" w:color="auto" w:fill="FFFFFF"/>
        <w:spacing w:after="120"/>
        <w:ind w:left="220" w:firstLine="709"/>
        <w:jc w:val="center"/>
        <w:rPr>
          <w:sz w:val="24"/>
          <w:szCs w:val="24"/>
        </w:rPr>
      </w:pPr>
      <w:r w:rsidRPr="00C80ED1">
        <w:rPr>
          <w:rFonts w:eastAsia="Times New Roman"/>
          <w:sz w:val="24"/>
          <w:szCs w:val="24"/>
        </w:rPr>
        <w:t>Учебное издание</w:t>
      </w:r>
    </w:p>
    <w:p w:rsidR="009A26C8" w:rsidRPr="00C80ED1" w:rsidRDefault="009A26C8" w:rsidP="00C80ED1">
      <w:pPr>
        <w:shd w:val="clear" w:color="auto" w:fill="FFFFFF"/>
        <w:spacing w:after="120"/>
        <w:ind w:left="223" w:firstLine="709"/>
        <w:jc w:val="center"/>
        <w:rPr>
          <w:sz w:val="24"/>
          <w:szCs w:val="24"/>
        </w:rPr>
      </w:pPr>
      <w:r w:rsidRPr="00C80ED1">
        <w:rPr>
          <w:rFonts w:eastAsia="Times New Roman"/>
          <w:b/>
          <w:bCs/>
          <w:sz w:val="24"/>
          <w:szCs w:val="24"/>
        </w:rPr>
        <w:t>Андреева Ивелеиа Ивановна, Родман Лара Самуиловна</w:t>
      </w:r>
    </w:p>
    <w:p w:rsidR="009A26C8" w:rsidRPr="00C80ED1" w:rsidRDefault="009A26C8" w:rsidP="00C80ED1">
      <w:pPr>
        <w:shd w:val="clear" w:color="auto" w:fill="FFFFFF"/>
        <w:spacing w:after="120"/>
        <w:ind w:left="227" w:firstLine="709"/>
        <w:jc w:val="center"/>
        <w:rPr>
          <w:sz w:val="24"/>
          <w:szCs w:val="24"/>
        </w:rPr>
      </w:pPr>
      <w:r w:rsidRPr="00C80ED1">
        <w:rPr>
          <w:rFonts w:eastAsia="Times New Roman"/>
          <w:b/>
          <w:bCs/>
          <w:sz w:val="24"/>
          <w:szCs w:val="24"/>
        </w:rPr>
        <w:t>БОТАНИКА</w:t>
      </w:r>
    </w:p>
    <w:p w:rsidR="009A26C8" w:rsidRPr="00C80ED1" w:rsidRDefault="009A26C8" w:rsidP="00C80ED1">
      <w:pPr>
        <w:shd w:val="clear" w:color="auto" w:fill="FFFFFF"/>
        <w:spacing w:after="120"/>
        <w:ind w:left="1843" w:firstLine="709"/>
        <w:rPr>
          <w:sz w:val="24"/>
          <w:szCs w:val="24"/>
        </w:rPr>
      </w:pPr>
      <w:r w:rsidRPr="00C80ED1">
        <w:rPr>
          <w:rFonts w:eastAsia="Times New Roman"/>
          <w:i/>
          <w:iCs/>
          <w:sz w:val="24"/>
          <w:szCs w:val="24"/>
        </w:rPr>
        <w:t>Учебник для вузов</w:t>
      </w:r>
    </w:p>
    <w:p w:rsidR="009A26C8" w:rsidRPr="00C80ED1" w:rsidRDefault="009A26C8" w:rsidP="00C80ED1">
      <w:pPr>
        <w:shd w:val="clear" w:color="auto" w:fill="FFFFFF"/>
        <w:spacing w:after="120"/>
        <w:ind w:left="230" w:firstLine="709"/>
        <w:jc w:val="center"/>
        <w:rPr>
          <w:sz w:val="24"/>
          <w:szCs w:val="24"/>
        </w:rPr>
      </w:pPr>
      <w:r w:rsidRPr="00C80ED1">
        <w:rPr>
          <w:rFonts w:eastAsia="Times New Roman"/>
          <w:sz w:val="24"/>
          <w:szCs w:val="24"/>
        </w:rPr>
        <w:t xml:space="preserve">Художественный редактор </w:t>
      </w:r>
      <w:r w:rsidRPr="00C80ED1">
        <w:rPr>
          <w:rFonts w:eastAsia="Times New Roman"/>
          <w:i/>
          <w:iCs/>
          <w:sz w:val="24"/>
          <w:szCs w:val="24"/>
        </w:rPr>
        <w:t>В. А. Чуракова</w:t>
      </w:r>
    </w:p>
    <w:p w:rsidR="009A26C8" w:rsidRPr="00C80ED1" w:rsidRDefault="009A26C8" w:rsidP="00C80ED1">
      <w:pPr>
        <w:shd w:val="clear" w:color="auto" w:fill="FFFFFF"/>
        <w:spacing w:after="120"/>
        <w:ind w:left="216" w:firstLine="709"/>
        <w:jc w:val="center"/>
        <w:rPr>
          <w:sz w:val="24"/>
          <w:szCs w:val="24"/>
        </w:rPr>
      </w:pPr>
      <w:r w:rsidRPr="00C80ED1">
        <w:rPr>
          <w:rFonts w:eastAsia="Times New Roman"/>
          <w:sz w:val="24"/>
          <w:szCs w:val="24"/>
        </w:rPr>
        <w:t xml:space="preserve">Технический редактор </w:t>
      </w:r>
      <w:r w:rsidRPr="00C80ED1">
        <w:rPr>
          <w:rFonts w:eastAsia="Times New Roman"/>
          <w:i/>
          <w:iCs/>
          <w:sz w:val="24"/>
          <w:szCs w:val="24"/>
        </w:rPr>
        <w:t>В. А. Маланичева</w:t>
      </w:r>
    </w:p>
    <w:p w:rsidR="009A26C8" w:rsidRPr="00C80ED1" w:rsidRDefault="009A26C8" w:rsidP="00C80ED1">
      <w:pPr>
        <w:shd w:val="clear" w:color="auto" w:fill="FFFFFF"/>
        <w:spacing w:after="120"/>
        <w:ind w:left="227" w:firstLine="709"/>
        <w:jc w:val="center"/>
        <w:rPr>
          <w:sz w:val="24"/>
          <w:szCs w:val="24"/>
        </w:rPr>
      </w:pPr>
      <w:r w:rsidRPr="00C80ED1">
        <w:rPr>
          <w:rFonts w:eastAsia="Times New Roman"/>
          <w:sz w:val="24"/>
          <w:szCs w:val="24"/>
        </w:rPr>
        <w:t xml:space="preserve">Корректор </w:t>
      </w:r>
      <w:r w:rsidRPr="00C80ED1">
        <w:rPr>
          <w:rFonts w:eastAsia="Times New Roman"/>
          <w:i/>
          <w:iCs/>
          <w:sz w:val="24"/>
          <w:szCs w:val="24"/>
        </w:rPr>
        <w:t>В. И. Хомутова</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Подписано в печать 30.08.2002. Формат 60x88 /</w:t>
      </w:r>
      <w:r w:rsidRPr="00C80ED1">
        <w:rPr>
          <w:rFonts w:eastAsia="Times New Roman"/>
          <w:sz w:val="24"/>
          <w:szCs w:val="24"/>
          <w:vertAlign w:val="subscript"/>
        </w:rPr>
        <w:t>16</w:t>
      </w:r>
      <w:r w:rsidRPr="00C80ED1">
        <w:rPr>
          <w:rFonts w:eastAsia="Times New Roman"/>
          <w:sz w:val="24"/>
          <w:szCs w:val="24"/>
        </w:rPr>
        <w:t>. Печать офсетная.</w:t>
      </w:r>
    </w:p>
    <w:p w:rsidR="009A26C8" w:rsidRPr="00C80ED1" w:rsidRDefault="009A26C8" w:rsidP="00C80ED1">
      <w:pPr>
        <w:shd w:val="clear" w:color="auto" w:fill="FFFFFF"/>
        <w:spacing w:after="120"/>
        <w:ind w:firstLine="709"/>
        <w:jc w:val="center"/>
        <w:rPr>
          <w:sz w:val="24"/>
          <w:szCs w:val="24"/>
        </w:rPr>
      </w:pPr>
      <w:r w:rsidRPr="00C80ED1">
        <w:rPr>
          <w:rFonts w:eastAsia="Times New Roman"/>
          <w:sz w:val="24"/>
          <w:szCs w:val="24"/>
        </w:rPr>
        <w:t>Бумага офсетная № 1. Гарнитура Ньютон. Усл. п. л. 29,89. Печ. л. 30,5.</w:t>
      </w:r>
    </w:p>
    <w:p w:rsidR="009A26C8" w:rsidRPr="00C80ED1" w:rsidRDefault="009A26C8" w:rsidP="00C80ED1">
      <w:pPr>
        <w:shd w:val="clear" w:color="auto" w:fill="FFFFFF"/>
        <w:spacing w:after="120"/>
        <w:ind w:left="4" w:firstLine="709"/>
        <w:jc w:val="center"/>
        <w:rPr>
          <w:sz w:val="24"/>
          <w:szCs w:val="24"/>
        </w:rPr>
      </w:pPr>
      <w:r w:rsidRPr="00C80ED1">
        <w:rPr>
          <w:rFonts w:eastAsia="Times New Roman"/>
          <w:sz w:val="24"/>
          <w:szCs w:val="24"/>
        </w:rPr>
        <w:t>Изд. № 365. Тираж 2000 экз. Заказ № 3032. «С» № 010.</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ООО «КолосС», 101000, Москва, ул. Мясницкая, д. 17, стр. 1.</w:t>
      </w:r>
    </w:p>
    <w:p w:rsidR="009A26C8" w:rsidRPr="00C80ED1" w:rsidRDefault="009A26C8" w:rsidP="00C80ED1">
      <w:pPr>
        <w:shd w:val="clear" w:color="auto" w:fill="FFFFFF"/>
        <w:spacing w:after="120"/>
        <w:ind w:left="14" w:firstLine="709"/>
        <w:jc w:val="center"/>
        <w:rPr>
          <w:sz w:val="24"/>
          <w:szCs w:val="24"/>
        </w:rPr>
      </w:pPr>
      <w:r w:rsidRPr="00C80ED1">
        <w:rPr>
          <w:rFonts w:eastAsia="Times New Roman"/>
          <w:sz w:val="24"/>
          <w:szCs w:val="24"/>
        </w:rPr>
        <w:t>Тел. (095) 255-01-20, тел./факс (095) 967-68-98</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е-таП:§аттат1 @ бо1.ги</w:t>
      </w:r>
    </w:p>
    <w:p w:rsidR="009A26C8" w:rsidRPr="00C80ED1" w:rsidRDefault="009A26C8" w:rsidP="00C80ED1">
      <w:pPr>
        <w:shd w:val="clear" w:color="auto" w:fill="FFFFFF"/>
        <w:spacing w:after="120"/>
        <w:ind w:left="18" w:firstLine="709"/>
        <w:jc w:val="center"/>
        <w:rPr>
          <w:sz w:val="24"/>
          <w:szCs w:val="24"/>
        </w:rPr>
      </w:pPr>
      <w:r w:rsidRPr="00C80ED1">
        <w:rPr>
          <w:rFonts w:eastAsia="Times New Roman"/>
          <w:sz w:val="24"/>
          <w:szCs w:val="24"/>
        </w:rPr>
        <w:t>Отпечатано с готовых диапозитивов</w:t>
      </w:r>
    </w:p>
    <w:p w:rsidR="009A26C8" w:rsidRPr="00C80ED1" w:rsidRDefault="009A26C8" w:rsidP="00C80ED1">
      <w:pPr>
        <w:shd w:val="clear" w:color="auto" w:fill="FFFFFF"/>
        <w:spacing w:after="120"/>
        <w:ind w:left="43" w:firstLine="709"/>
        <w:jc w:val="center"/>
        <w:rPr>
          <w:sz w:val="24"/>
          <w:szCs w:val="24"/>
        </w:rPr>
      </w:pPr>
      <w:r w:rsidRPr="00C80ED1">
        <w:rPr>
          <w:rFonts w:eastAsia="Times New Roman"/>
          <w:sz w:val="24"/>
          <w:szCs w:val="24"/>
        </w:rPr>
        <w:t>в ФГУП «Производственно-издательский комбинат ВИНИТИ»,</w:t>
      </w:r>
    </w:p>
    <w:p w:rsidR="009A26C8" w:rsidRPr="00C80ED1" w:rsidRDefault="009A26C8" w:rsidP="00C80ED1">
      <w:pPr>
        <w:shd w:val="clear" w:color="auto" w:fill="FFFFFF"/>
        <w:spacing w:after="120"/>
        <w:ind w:left="40" w:firstLine="709"/>
        <w:jc w:val="center"/>
        <w:rPr>
          <w:sz w:val="24"/>
          <w:szCs w:val="24"/>
        </w:rPr>
      </w:pPr>
      <w:r w:rsidRPr="00C80ED1">
        <w:rPr>
          <w:sz w:val="24"/>
          <w:szCs w:val="24"/>
        </w:rPr>
        <w:t xml:space="preserve">140010, </w:t>
      </w:r>
      <w:r w:rsidRPr="00C80ED1">
        <w:rPr>
          <w:rFonts w:eastAsia="Times New Roman"/>
          <w:sz w:val="24"/>
          <w:szCs w:val="24"/>
        </w:rPr>
        <w:t>г. Люберцы, Московская область, Октябрьский проспект, 403</w:t>
      </w:r>
    </w:p>
    <w:p w:rsidR="009A26C8" w:rsidRPr="00C80ED1" w:rsidRDefault="009A26C8" w:rsidP="00C80ED1">
      <w:pPr>
        <w:shd w:val="clear" w:color="auto" w:fill="FFFFFF"/>
        <w:spacing w:after="120"/>
        <w:ind w:left="1750" w:firstLine="709"/>
        <w:rPr>
          <w:sz w:val="24"/>
          <w:szCs w:val="24"/>
        </w:rPr>
      </w:pPr>
      <w:r w:rsidRPr="00C80ED1">
        <w:rPr>
          <w:sz w:val="24"/>
          <w:szCs w:val="24"/>
        </w:rPr>
        <w:t>15</w:t>
      </w:r>
      <w:r w:rsidRPr="00C80ED1">
        <w:rPr>
          <w:rFonts w:eastAsia="Times New Roman"/>
          <w:sz w:val="24"/>
          <w:szCs w:val="24"/>
        </w:rPr>
        <w:t>ВМ 5-9532-0015-3</w:t>
      </w:r>
    </w:p>
    <w:p w:rsidR="009A26C8" w:rsidRPr="00C80ED1" w:rsidRDefault="009A26C8" w:rsidP="00C80ED1">
      <w:pPr>
        <w:shd w:val="clear" w:color="auto" w:fill="FFFFFF"/>
        <w:spacing w:after="120"/>
        <w:ind w:firstLine="709"/>
        <w:rPr>
          <w:sz w:val="24"/>
          <w:szCs w:val="24"/>
        </w:rPr>
      </w:pPr>
      <w:r w:rsidRPr="00C80ED1">
        <w:rPr>
          <w:sz w:val="24"/>
          <w:szCs w:val="24"/>
        </w:rPr>
        <w:t>4442345228</w:t>
      </w:r>
    </w:p>
    <w:p w:rsidR="009A26C8" w:rsidRPr="00C80ED1" w:rsidRDefault="009A26C8" w:rsidP="00C80ED1">
      <w:pPr>
        <w:shd w:val="clear" w:color="auto" w:fill="FFFFFF"/>
        <w:spacing w:after="120"/>
        <w:ind w:right="25" w:firstLine="709"/>
        <w:jc w:val="center"/>
        <w:rPr>
          <w:sz w:val="24"/>
          <w:szCs w:val="24"/>
        </w:rPr>
      </w:pPr>
      <w:r w:rsidRPr="00C80ED1">
        <w:rPr>
          <w:sz w:val="24"/>
          <w:szCs w:val="24"/>
        </w:rPr>
        <w:t>9 "785953</w:t>
      </w:r>
      <w:r w:rsidRPr="00C80ED1">
        <w:rPr>
          <w:sz w:val="24"/>
          <w:szCs w:val="24"/>
          <w:vertAlign w:val="superscript"/>
        </w:rPr>
        <w:t>||</w:t>
      </w:r>
      <w:r w:rsidRPr="00C80ED1">
        <w:rPr>
          <w:sz w:val="24"/>
          <w:szCs w:val="24"/>
        </w:rPr>
        <w:t>200158</w:t>
      </w:r>
      <w:r w:rsidRPr="00C80ED1">
        <w:rPr>
          <w:sz w:val="24"/>
          <w:szCs w:val="24"/>
          <w:vertAlign w:val="superscript"/>
        </w:rPr>
        <w:t>|</w:t>
      </w:r>
    </w:p>
    <w:sectPr w:rsidR="009A26C8" w:rsidRPr="00C80ED1" w:rsidSect="001D5CBD">
      <w:pgSz w:w="11909" w:h="16834"/>
      <w:pgMar w:top="1440" w:right="852" w:bottom="720" w:left="1701" w:header="720" w:footer="720" w:gutter="0"/>
      <w:cols w:space="6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BC69F54"/>
    <w:lvl w:ilvl="0">
      <w:numFmt w:val="bullet"/>
      <w:lvlText w:val="*"/>
      <w:lvlJc w:val="left"/>
    </w:lvl>
  </w:abstractNum>
  <w:num w:numId="1">
    <w:abstractNumId w:val="0"/>
    <w:lvlOverride w:ilvl="0">
      <w:lvl w:ilvl="0">
        <w:start w:val="65535"/>
        <w:numFmt w:val="bullet"/>
        <w:lvlText w:val="—"/>
        <w:legacy w:legacy="1" w:legacySpace="0" w:legacyIndent="20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9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175F1B"/>
    <w:rsid w:val="000E77B8"/>
    <w:rsid w:val="00175F1B"/>
    <w:rsid w:val="00186846"/>
    <w:rsid w:val="001D5CBD"/>
    <w:rsid w:val="009A26C8"/>
    <w:rsid w:val="00B27524"/>
    <w:rsid w:val="00C80ED1"/>
    <w:rsid w:val="00CB66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6AC"/>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C80ED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B2752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27524"/>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ED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B2752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B27524"/>
    <w:rPr>
      <w:rFonts w:asciiTheme="majorHAnsi" w:eastAsiaTheme="majorEastAsia" w:hAnsiTheme="majorHAnsi" w:cstheme="majorBidi"/>
      <w:b/>
      <w:bCs/>
      <w:sz w:val="26"/>
      <w:szCs w:val="26"/>
    </w:rPr>
  </w:style>
  <w:style w:type="character" w:styleId="a3">
    <w:name w:val="Hyperlink"/>
    <w:basedOn w:val="a0"/>
    <w:uiPriority w:val="99"/>
    <w:unhideWhenUsed/>
    <w:rsid w:val="000E77B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hyperlink" Target="http://www.elibr.narod.ru/Books-pdf.htm" TargetMode="Externa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image" Target="media/image207.png"/><Relationship Id="rId233" Type="http://schemas.openxmlformats.org/officeDocument/2006/relationships/image" Target="media/image228.png"/><Relationship Id="rId238" Type="http://schemas.openxmlformats.org/officeDocument/2006/relationships/image" Target="media/image233.png"/><Relationship Id="rId254" Type="http://schemas.openxmlformats.org/officeDocument/2006/relationships/image" Target="media/image249.png"/><Relationship Id="rId259" Type="http://schemas.openxmlformats.org/officeDocument/2006/relationships/image" Target="media/image254.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223" Type="http://schemas.openxmlformats.org/officeDocument/2006/relationships/image" Target="media/image218.png"/><Relationship Id="rId228" Type="http://schemas.openxmlformats.org/officeDocument/2006/relationships/image" Target="media/image223.png"/><Relationship Id="rId244" Type="http://schemas.openxmlformats.org/officeDocument/2006/relationships/image" Target="media/image239.png"/><Relationship Id="rId249" Type="http://schemas.openxmlformats.org/officeDocument/2006/relationships/image" Target="media/image24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260" Type="http://schemas.openxmlformats.org/officeDocument/2006/relationships/image" Target="media/image255.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emf"/><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4.png"/><Relationship Id="rId250" Type="http://schemas.openxmlformats.org/officeDocument/2006/relationships/image" Target="media/image245.png"/><Relationship Id="rId255" Type="http://schemas.openxmlformats.org/officeDocument/2006/relationships/image" Target="media/image250.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40.png"/><Relationship Id="rId261" Type="http://schemas.openxmlformats.org/officeDocument/2006/relationships/image" Target="media/image256.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ettings" Target="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6.png"/><Relationship Id="rId256" Type="http://schemas.openxmlformats.org/officeDocument/2006/relationships/image" Target="media/image251.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theme" Target="theme/theme1.xml"/><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405</Pages>
  <Words>149449</Words>
  <Characters>851862</Characters>
  <Application>Microsoft Office Word</Application>
  <DocSecurity>0</DocSecurity>
  <Lines>7098</Lines>
  <Paragraphs>1998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ROID</dc:creator>
  <cp:keywords/>
  <dc:description/>
  <cp:lastModifiedBy>ROID</cp:lastModifiedBy>
  <cp:revision>2</cp:revision>
  <dcterms:created xsi:type="dcterms:W3CDTF">2010-10-27T08:56:00Z</dcterms:created>
  <dcterms:modified xsi:type="dcterms:W3CDTF">2010-10-27T12:50:00Z</dcterms:modified>
</cp:coreProperties>
</file>